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5234C" w14:textId="77777777" w:rsidR="00566985" w:rsidRPr="00BD79CB" w:rsidRDefault="00BD79CB" w:rsidP="00BD79CB">
      <w:pPr>
        <w:jc w:val="center"/>
        <w:rPr>
          <w:rFonts w:ascii="Times New Roman" w:hAnsi="Times New Roman" w:cs="Times New Roman"/>
          <w:b/>
          <w:sz w:val="24"/>
          <w:szCs w:val="24"/>
        </w:rPr>
      </w:pPr>
      <w:bookmarkStart w:id="0" w:name="_GoBack"/>
      <w:bookmarkEnd w:id="0"/>
      <w:r w:rsidRPr="00BD79CB">
        <w:rPr>
          <w:rFonts w:ascii="Times New Roman" w:hAnsi="Times New Roman" w:cs="Times New Roman"/>
          <w:b/>
          <w:sz w:val="24"/>
          <w:szCs w:val="24"/>
        </w:rPr>
        <w:t>AIŠKINAMAS RAŠTAS</w:t>
      </w:r>
    </w:p>
    <w:p w14:paraId="2655234D" w14:textId="77777777" w:rsidR="00BD79CB" w:rsidRPr="00BD79CB" w:rsidRDefault="00BD79CB" w:rsidP="00BD79CB">
      <w:pPr>
        <w:jc w:val="center"/>
        <w:rPr>
          <w:rFonts w:ascii="Times New Roman" w:hAnsi="Times New Roman" w:cs="Times New Roman"/>
          <w:b/>
          <w:sz w:val="24"/>
          <w:szCs w:val="24"/>
        </w:rPr>
      </w:pPr>
    </w:p>
    <w:p w14:paraId="2655234E" w14:textId="77777777" w:rsidR="00BD79CB" w:rsidRDefault="00BD79CB" w:rsidP="00BD79CB">
      <w:pPr>
        <w:jc w:val="center"/>
        <w:rPr>
          <w:rFonts w:ascii="Times New Roman" w:hAnsi="Times New Roman" w:cs="Times New Roman"/>
          <w:b/>
          <w:sz w:val="24"/>
          <w:szCs w:val="24"/>
        </w:rPr>
      </w:pPr>
      <w:r w:rsidRPr="00BD79CB">
        <w:rPr>
          <w:rFonts w:ascii="Times New Roman" w:hAnsi="Times New Roman" w:cs="Times New Roman"/>
          <w:b/>
          <w:sz w:val="24"/>
          <w:szCs w:val="24"/>
        </w:rPr>
        <w:t xml:space="preserve">DĖL PRITARIMO PAPILDOMO SUSITARIMO NR.15 </w:t>
      </w:r>
    </w:p>
    <w:p w14:paraId="2655234F" w14:textId="77777777" w:rsidR="00BD79CB" w:rsidRDefault="00BD79CB" w:rsidP="00BD79CB">
      <w:pPr>
        <w:jc w:val="center"/>
        <w:rPr>
          <w:rFonts w:ascii="Times New Roman" w:hAnsi="Times New Roman" w:cs="Times New Roman"/>
          <w:b/>
          <w:sz w:val="24"/>
          <w:szCs w:val="24"/>
        </w:rPr>
      </w:pPr>
      <w:r w:rsidRPr="00BD79CB">
        <w:rPr>
          <w:rFonts w:ascii="Times New Roman" w:hAnsi="Times New Roman" w:cs="Times New Roman"/>
          <w:b/>
          <w:sz w:val="24"/>
          <w:szCs w:val="24"/>
        </w:rPr>
        <w:t>PRIE 2007 M. LIEPOS 3 D. KONCESIJOS SUTARTIES PROJEKTUI</w:t>
      </w:r>
    </w:p>
    <w:p w14:paraId="26552350" w14:textId="77777777" w:rsidR="001E4616" w:rsidRDefault="001E4616" w:rsidP="00BD79CB">
      <w:pPr>
        <w:jc w:val="center"/>
        <w:rPr>
          <w:rFonts w:ascii="Times New Roman" w:hAnsi="Times New Roman" w:cs="Times New Roman"/>
          <w:b/>
          <w:sz w:val="24"/>
          <w:szCs w:val="24"/>
        </w:rPr>
      </w:pPr>
    </w:p>
    <w:p w14:paraId="26552351" w14:textId="77777777" w:rsidR="00F34420" w:rsidRDefault="00F34420" w:rsidP="00BD79CB">
      <w:pPr>
        <w:jc w:val="center"/>
        <w:rPr>
          <w:rFonts w:ascii="Times New Roman" w:hAnsi="Times New Roman" w:cs="Times New Roman"/>
          <w:b/>
          <w:sz w:val="24"/>
          <w:szCs w:val="24"/>
        </w:rPr>
      </w:pPr>
    </w:p>
    <w:p w14:paraId="26552352" w14:textId="77777777" w:rsidR="00BD79CB" w:rsidRPr="00BD79CB" w:rsidRDefault="00BD79CB" w:rsidP="001E4616">
      <w:pPr>
        <w:pStyle w:val="Sraopastraipa"/>
        <w:numPr>
          <w:ilvl w:val="0"/>
          <w:numId w:val="1"/>
        </w:numPr>
        <w:rPr>
          <w:rFonts w:ascii="Times New Roman" w:hAnsi="Times New Roman" w:cs="Times New Roman"/>
          <w:b/>
          <w:sz w:val="24"/>
          <w:szCs w:val="24"/>
        </w:rPr>
      </w:pPr>
      <w:r w:rsidRPr="00BD79CB">
        <w:rPr>
          <w:rFonts w:ascii="Times New Roman" w:hAnsi="Times New Roman" w:cs="Times New Roman"/>
          <w:b/>
          <w:sz w:val="24"/>
          <w:szCs w:val="24"/>
        </w:rPr>
        <w:t>Problemos esmė:</w:t>
      </w:r>
    </w:p>
    <w:p w14:paraId="26552353" w14:textId="77777777" w:rsidR="00BD79CB" w:rsidRDefault="00BD79CB" w:rsidP="001E4616">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2007 m. liepos 3 d. Koncesijos sutarties 31 punkte numatyta „Bet kokie šios (Koncesijos) Sutarties pakeitimai, papildymai ar priedai prie jos galioja tik tuo atveju, jei jie yra įforminami vienu arba keliais rašytiniais dokumentais, kuriuos pasirašo abi šios sutarties Šalys“.</w:t>
      </w:r>
    </w:p>
    <w:p w14:paraId="26552354" w14:textId="77777777" w:rsidR="00BD79CB" w:rsidRDefault="00EC4253" w:rsidP="001E4616">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Koncesijos sutarties 14.3 punkte numatyta „Koncesijos mokestis indeksuojamas pagal Pasiūlyme nurodytą koncesijos mokesčio indeksavimo metodiką“.</w:t>
      </w:r>
    </w:p>
    <w:p w14:paraId="26552355" w14:textId="77777777" w:rsidR="00EC4253" w:rsidRDefault="00EC4253" w:rsidP="001E4616">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Statistikos departamento prie Lietuvos Respublikos Vyriausybės patvirtintais duomenimis 2019 metais vartotojų kainų indeksas (VKI) 2019 gruodžio mėn. lyginant su 2018 m. gruodžio mėn. sudaro 102,7 (t. y. 2,7 proc. pokytis).</w:t>
      </w:r>
    </w:p>
    <w:p w14:paraId="26552356" w14:textId="77777777" w:rsidR="00EC4253" w:rsidRDefault="00EC4253" w:rsidP="001E4616">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 xml:space="preserve">Nuo 2019 m. vasario 1 d. koncesijos mokestis buvo 49 838,77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įskaitant PVM per mėnesį. Šio mokesčio indeksavimas 2,7 proc. nuo 2020-02-01 iki 2021-01-31 laikotarpiu sudarytų 16 147,76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įskaitant PVM.</w:t>
      </w:r>
    </w:p>
    <w:p w14:paraId="26552357" w14:textId="77777777" w:rsidR="00EC4253" w:rsidRDefault="00EC4253" w:rsidP="001E4616">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 xml:space="preserve">Suteikiančioji institucija ir Koncesininkas siekdamos bendradarbiauti tarpusavyje ir </w:t>
      </w:r>
      <w:proofErr w:type="spellStart"/>
      <w:r>
        <w:rPr>
          <w:rFonts w:ascii="Times New Roman" w:hAnsi="Times New Roman" w:cs="Times New Roman"/>
          <w:sz w:val="24"/>
          <w:szCs w:val="24"/>
        </w:rPr>
        <w:t>remdamosios</w:t>
      </w:r>
      <w:proofErr w:type="spellEnd"/>
      <w:r>
        <w:rPr>
          <w:rFonts w:ascii="Times New Roman" w:hAnsi="Times New Roman" w:cs="Times New Roman"/>
          <w:sz w:val="24"/>
          <w:szCs w:val="24"/>
        </w:rPr>
        <w:t xml:space="preserve"> šalių gera val</w:t>
      </w:r>
      <w:r w:rsidR="00FC1C57">
        <w:rPr>
          <w:rFonts w:ascii="Times New Roman" w:hAnsi="Times New Roman" w:cs="Times New Roman"/>
          <w:sz w:val="24"/>
          <w:szCs w:val="24"/>
        </w:rPr>
        <w:t>ia, derybų metu (2020 vasario 21 d., protokolo Nr. 18-219</w:t>
      </w:r>
      <w:r>
        <w:rPr>
          <w:rFonts w:ascii="Times New Roman" w:hAnsi="Times New Roman" w:cs="Times New Roman"/>
          <w:sz w:val="24"/>
          <w:szCs w:val="24"/>
        </w:rPr>
        <w:t>) susitarė atidėti koncesijos mokesčio indeksavimą iki 2021 m. vasario 1 d.</w:t>
      </w:r>
    </w:p>
    <w:p w14:paraId="26552358" w14:textId="77777777" w:rsidR="00EC4253" w:rsidRDefault="00EC4253" w:rsidP="001E4616">
      <w:pPr>
        <w:pStyle w:val="Sraopastraipa"/>
        <w:ind w:left="0" w:firstLine="720"/>
        <w:jc w:val="both"/>
        <w:rPr>
          <w:rFonts w:ascii="Times New Roman" w:hAnsi="Times New Roman" w:cs="Times New Roman"/>
          <w:sz w:val="24"/>
          <w:szCs w:val="24"/>
        </w:rPr>
      </w:pPr>
    </w:p>
    <w:p w14:paraId="26552359" w14:textId="77777777" w:rsidR="00EC4253" w:rsidRPr="000A17C6" w:rsidRDefault="00EC4253" w:rsidP="001E4616">
      <w:pPr>
        <w:pStyle w:val="Sraopastraipa"/>
        <w:numPr>
          <w:ilvl w:val="0"/>
          <w:numId w:val="1"/>
        </w:numPr>
        <w:jc w:val="both"/>
        <w:rPr>
          <w:rFonts w:ascii="Times New Roman" w:hAnsi="Times New Roman" w:cs="Times New Roman"/>
          <w:b/>
          <w:sz w:val="24"/>
          <w:szCs w:val="24"/>
        </w:rPr>
      </w:pPr>
      <w:r w:rsidRPr="000A17C6">
        <w:rPr>
          <w:rFonts w:ascii="Times New Roman" w:hAnsi="Times New Roman" w:cs="Times New Roman"/>
          <w:b/>
          <w:sz w:val="24"/>
          <w:szCs w:val="24"/>
        </w:rPr>
        <w:t>Kaip šiuo metu sprendžiami sprendimo projekte aptarti klausimai:</w:t>
      </w:r>
    </w:p>
    <w:p w14:paraId="2655235A" w14:textId="77777777" w:rsidR="000A17C6" w:rsidRDefault="00EC4253" w:rsidP="001E4616">
      <w:pPr>
        <w:pStyle w:val="Sraopastraipa"/>
        <w:ind w:firstLine="576"/>
        <w:jc w:val="both"/>
        <w:rPr>
          <w:rFonts w:ascii="Times New Roman" w:hAnsi="Times New Roman" w:cs="Times New Roman"/>
          <w:sz w:val="24"/>
          <w:szCs w:val="24"/>
        </w:rPr>
      </w:pPr>
      <w:r>
        <w:rPr>
          <w:rFonts w:ascii="Times New Roman" w:hAnsi="Times New Roman" w:cs="Times New Roman"/>
          <w:sz w:val="24"/>
          <w:szCs w:val="24"/>
        </w:rPr>
        <w:t xml:space="preserve">Yra įvykusios derybos su Koncesininku. </w:t>
      </w:r>
      <w:r w:rsidR="000A17C6">
        <w:rPr>
          <w:rFonts w:ascii="Times New Roman" w:hAnsi="Times New Roman" w:cs="Times New Roman"/>
          <w:sz w:val="24"/>
          <w:szCs w:val="24"/>
        </w:rPr>
        <w:t>Gauta Kontrolės ir audito tarnybos išvados.</w:t>
      </w:r>
    </w:p>
    <w:p w14:paraId="2655235B" w14:textId="77777777" w:rsidR="000A17C6" w:rsidRPr="000A17C6" w:rsidRDefault="000A17C6" w:rsidP="001E4616">
      <w:pPr>
        <w:pStyle w:val="Sraopastraipa"/>
        <w:jc w:val="both"/>
        <w:rPr>
          <w:rFonts w:ascii="Times New Roman" w:hAnsi="Times New Roman" w:cs="Times New Roman"/>
          <w:sz w:val="24"/>
          <w:szCs w:val="24"/>
        </w:rPr>
      </w:pPr>
    </w:p>
    <w:p w14:paraId="2655235C" w14:textId="77777777" w:rsidR="000A17C6" w:rsidRPr="000A17C6" w:rsidRDefault="000A17C6" w:rsidP="001E4616">
      <w:pPr>
        <w:pStyle w:val="Sraopastraipa"/>
        <w:numPr>
          <w:ilvl w:val="0"/>
          <w:numId w:val="1"/>
        </w:numPr>
        <w:jc w:val="both"/>
        <w:rPr>
          <w:rFonts w:ascii="Times New Roman" w:hAnsi="Times New Roman" w:cs="Times New Roman"/>
          <w:b/>
          <w:sz w:val="24"/>
          <w:szCs w:val="24"/>
        </w:rPr>
      </w:pPr>
      <w:r w:rsidRPr="000A17C6">
        <w:rPr>
          <w:rFonts w:ascii="Times New Roman" w:hAnsi="Times New Roman" w:cs="Times New Roman"/>
          <w:b/>
          <w:sz w:val="24"/>
          <w:szCs w:val="24"/>
        </w:rPr>
        <w:t>Sprendimo priėmimo būtinumo pagrindimas, kokių pozityvių rezultatų laukiama:</w:t>
      </w:r>
    </w:p>
    <w:p w14:paraId="2655235D" w14:textId="77777777" w:rsidR="000A17C6" w:rsidRDefault="000A17C6" w:rsidP="001E4616">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Priėmus sprendimą, dėl atidedamo koncesijos mokesčio indeksavimo, Suteikiančioji institucija ir toliau mokėtų Koncesijos sutartyje numatytą 49 838,77 EUR/mėn. koncesijos mokestį.</w:t>
      </w:r>
    </w:p>
    <w:p w14:paraId="2655235E" w14:textId="77777777" w:rsidR="000A17C6" w:rsidRDefault="000A17C6" w:rsidP="001E4616">
      <w:pPr>
        <w:pStyle w:val="Sraopastraipa"/>
        <w:ind w:left="0"/>
        <w:jc w:val="both"/>
        <w:rPr>
          <w:rFonts w:ascii="Times New Roman" w:hAnsi="Times New Roman" w:cs="Times New Roman"/>
          <w:sz w:val="24"/>
          <w:szCs w:val="24"/>
        </w:rPr>
      </w:pPr>
    </w:p>
    <w:p w14:paraId="2655235F" w14:textId="77777777" w:rsidR="000A17C6" w:rsidRPr="001E4616" w:rsidRDefault="000A17C6" w:rsidP="001E4616">
      <w:pPr>
        <w:pStyle w:val="Sraopastraipa"/>
        <w:numPr>
          <w:ilvl w:val="0"/>
          <w:numId w:val="1"/>
        </w:numPr>
        <w:jc w:val="both"/>
        <w:rPr>
          <w:rFonts w:ascii="Times New Roman" w:hAnsi="Times New Roman" w:cs="Times New Roman"/>
          <w:b/>
          <w:sz w:val="24"/>
          <w:szCs w:val="24"/>
        </w:rPr>
      </w:pPr>
      <w:r w:rsidRPr="001E4616">
        <w:rPr>
          <w:rFonts w:ascii="Times New Roman" w:hAnsi="Times New Roman" w:cs="Times New Roman"/>
          <w:b/>
          <w:sz w:val="24"/>
          <w:szCs w:val="24"/>
        </w:rPr>
        <w:t>Skaičiavimai, išlaidų sąmatos, finansavimo šaltiniai:</w:t>
      </w:r>
    </w:p>
    <w:p w14:paraId="26552360" w14:textId="77777777" w:rsidR="000A17C6" w:rsidRDefault="000A17C6" w:rsidP="001E4616">
      <w:pPr>
        <w:pStyle w:val="Sraopastraipa"/>
        <w:ind w:firstLine="576"/>
        <w:jc w:val="both"/>
        <w:rPr>
          <w:rFonts w:ascii="Times New Roman" w:hAnsi="Times New Roman" w:cs="Times New Roman"/>
          <w:sz w:val="24"/>
          <w:szCs w:val="24"/>
        </w:rPr>
      </w:pPr>
      <w:r>
        <w:rPr>
          <w:rFonts w:ascii="Times New Roman" w:hAnsi="Times New Roman" w:cs="Times New Roman"/>
          <w:sz w:val="24"/>
          <w:szCs w:val="24"/>
        </w:rPr>
        <w:t>Koncesijos sutarties išlaidos yra numatytos 2020 m. Savivaldybės biudžete.</w:t>
      </w:r>
    </w:p>
    <w:p w14:paraId="26552361" w14:textId="77777777" w:rsidR="000A17C6" w:rsidRDefault="000A17C6" w:rsidP="001E4616">
      <w:pPr>
        <w:pStyle w:val="Sraopastraipa"/>
        <w:jc w:val="both"/>
        <w:rPr>
          <w:rFonts w:ascii="Times New Roman" w:hAnsi="Times New Roman" w:cs="Times New Roman"/>
          <w:sz w:val="24"/>
          <w:szCs w:val="24"/>
        </w:rPr>
      </w:pPr>
    </w:p>
    <w:p w14:paraId="26552362" w14:textId="77777777" w:rsidR="000A17C6" w:rsidRPr="001E4616" w:rsidRDefault="000A17C6" w:rsidP="001E4616">
      <w:pPr>
        <w:pStyle w:val="Sraopastraipa"/>
        <w:numPr>
          <w:ilvl w:val="0"/>
          <w:numId w:val="1"/>
        </w:numPr>
        <w:jc w:val="both"/>
        <w:rPr>
          <w:rFonts w:ascii="Times New Roman" w:hAnsi="Times New Roman" w:cs="Times New Roman"/>
          <w:b/>
          <w:sz w:val="24"/>
          <w:szCs w:val="24"/>
        </w:rPr>
      </w:pPr>
      <w:r w:rsidRPr="001E4616">
        <w:rPr>
          <w:rFonts w:ascii="Times New Roman" w:hAnsi="Times New Roman" w:cs="Times New Roman"/>
          <w:b/>
          <w:sz w:val="24"/>
          <w:szCs w:val="24"/>
        </w:rPr>
        <w:t>Galimos neigiamos pasekmės priėmus sprendimą, kokių priemonių reikėtų imtis, kad tokių pasekmių būtų išvengta:</w:t>
      </w:r>
    </w:p>
    <w:p w14:paraId="26552363" w14:textId="77777777" w:rsidR="000A17C6" w:rsidRDefault="000A17C6" w:rsidP="001E4616">
      <w:pPr>
        <w:pStyle w:val="Sraopastraipa"/>
        <w:ind w:firstLine="576"/>
        <w:jc w:val="both"/>
        <w:rPr>
          <w:rFonts w:ascii="Times New Roman" w:hAnsi="Times New Roman" w:cs="Times New Roman"/>
          <w:sz w:val="24"/>
          <w:szCs w:val="24"/>
        </w:rPr>
      </w:pPr>
      <w:r>
        <w:rPr>
          <w:rFonts w:ascii="Times New Roman" w:hAnsi="Times New Roman" w:cs="Times New Roman"/>
          <w:sz w:val="24"/>
          <w:szCs w:val="24"/>
        </w:rPr>
        <w:t>Neigiamų pasekmių nelaukiama.</w:t>
      </w:r>
    </w:p>
    <w:p w14:paraId="26552364" w14:textId="77777777" w:rsidR="000A17C6" w:rsidRDefault="000A17C6" w:rsidP="001E4616">
      <w:pPr>
        <w:pStyle w:val="Sraopastraipa"/>
        <w:jc w:val="both"/>
        <w:rPr>
          <w:rFonts w:ascii="Times New Roman" w:hAnsi="Times New Roman" w:cs="Times New Roman"/>
          <w:sz w:val="24"/>
          <w:szCs w:val="24"/>
        </w:rPr>
      </w:pPr>
    </w:p>
    <w:p w14:paraId="26552365" w14:textId="77777777" w:rsidR="000A17C6" w:rsidRPr="001E4616" w:rsidRDefault="000A17C6" w:rsidP="001E4616">
      <w:pPr>
        <w:pStyle w:val="Sraopastraipa"/>
        <w:numPr>
          <w:ilvl w:val="0"/>
          <w:numId w:val="1"/>
        </w:numPr>
        <w:jc w:val="both"/>
        <w:rPr>
          <w:rFonts w:ascii="Times New Roman" w:hAnsi="Times New Roman" w:cs="Times New Roman"/>
          <w:b/>
          <w:sz w:val="24"/>
          <w:szCs w:val="24"/>
        </w:rPr>
      </w:pPr>
      <w:r w:rsidRPr="001E4616">
        <w:rPr>
          <w:rFonts w:ascii="Times New Roman" w:hAnsi="Times New Roman" w:cs="Times New Roman"/>
          <w:b/>
          <w:sz w:val="24"/>
          <w:szCs w:val="24"/>
        </w:rPr>
        <w:t>Kieno iniciatyva parengtas sprendimo projektas</w:t>
      </w:r>
      <w:r w:rsidR="001E4616" w:rsidRPr="001E4616">
        <w:rPr>
          <w:rFonts w:ascii="Times New Roman" w:hAnsi="Times New Roman" w:cs="Times New Roman"/>
          <w:b/>
          <w:sz w:val="24"/>
          <w:szCs w:val="24"/>
        </w:rPr>
        <w:t>.</w:t>
      </w:r>
    </w:p>
    <w:p w14:paraId="26552366" w14:textId="77777777" w:rsidR="000A17C6" w:rsidRDefault="001E4616" w:rsidP="001E4616">
      <w:pPr>
        <w:pStyle w:val="Sraopastraipa"/>
        <w:ind w:left="1296"/>
        <w:jc w:val="both"/>
        <w:rPr>
          <w:rFonts w:ascii="Times New Roman" w:hAnsi="Times New Roman" w:cs="Times New Roman"/>
          <w:sz w:val="24"/>
          <w:szCs w:val="24"/>
        </w:rPr>
      </w:pPr>
      <w:r>
        <w:rPr>
          <w:rFonts w:ascii="Times New Roman" w:hAnsi="Times New Roman" w:cs="Times New Roman"/>
          <w:sz w:val="24"/>
          <w:szCs w:val="24"/>
        </w:rPr>
        <w:t>Miesto plėtros skyriaus.</w:t>
      </w:r>
    </w:p>
    <w:p w14:paraId="26552367" w14:textId="77777777" w:rsidR="001E4616" w:rsidRDefault="001E4616" w:rsidP="001E4616">
      <w:pPr>
        <w:jc w:val="both"/>
        <w:rPr>
          <w:rFonts w:ascii="Times New Roman" w:hAnsi="Times New Roman" w:cs="Times New Roman"/>
          <w:sz w:val="24"/>
          <w:szCs w:val="24"/>
        </w:rPr>
      </w:pPr>
    </w:p>
    <w:p w14:paraId="26552368" w14:textId="77777777" w:rsidR="001E4616" w:rsidRDefault="001E4616" w:rsidP="001E4616">
      <w:pPr>
        <w:jc w:val="both"/>
        <w:rPr>
          <w:rFonts w:ascii="Times New Roman" w:hAnsi="Times New Roman" w:cs="Times New Roman"/>
          <w:sz w:val="24"/>
          <w:szCs w:val="24"/>
        </w:rPr>
      </w:pPr>
    </w:p>
    <w:p w14:paraId="26552369" w14:textId="77777777" w:rsidR="001E4616" w:rsidRDefault="001E4616" w:rsidP="001E4616">
      <w:pPr>
        <w:jc w:val="both"/>
        <w:rPr>
          <w:rFonts w:ascii="Times New Roman" w:hAnsi="Times New Roman" w:cs="Times New Roman"/>
          <w:sz w:val="24"/>
          <w:szCs w:val="24"/>
        </w:rPr>
      </w:pPr>
    </w:p>
    <w:p w14:paraId="2655236A" w14:textId="77777777" w:rsidR="001E4616" w:rsidRDefault="001E4616" w:rsidP="001E4616">
      <w:pPr>
        <w:jc w:val="both"/>
        <w:rPr>
          <w:rFonts w:ascii="Times New Roman" w:hAnsi="Times New Roman" w:cs="Times New Roman"/>
          <w:sz w:val="24"/>
          <w:szCs w:val="24"/>
        </w:rPr>
      </w:pPr>
    </w:p>
    <w:p w14:paraId="2655236B" w14:textId="77777777" w:rsidR="001E4616" w:rsidRDefault="001E4616" w:rsidP="001E4616">
      <w:pPr>
        <w:jc w:val="both"/>
        <w:rPr>
          <w:rFonts w:ascii="Times New Roman" w:hAnsi="Times New Roman" w:cs="Times New Roman"/>
          <w:sz w:val="24"/>
          <w:szCs w:val="24"/>
        </w:rPr>
      </w:pPr>
    </w:p>
    <w:p w14:paraId="2655236C" w14:textId="77777777" w:rsidR="001E4616" w:rsidRDefault="001E4616" w:rsidP="001E4616">
      <w:pPr>
        <w:jc w:val="both"/>
        <w:rPr>
          <w:rFonts w:ascii="Times New Roman" w:hAnsi="Times New Roman" w:cs="Times New Roman"/>
          <w:sz w:val="24"/>
          <w:szCs w:val="24"/>
        </w:rPr>
      </w:pPr>
    </w:p>
    <w:p w14:paraId="2655236D" w14:textId="77777777" w:rsidR="001E4616" w:rsidRDefault="001E4616" w:rsidP="001E4616">
      <w:pPr>
        <w:jc w:val="both"/>
        <w:rPr>
          <w:rFonts w:ascii="Times New Roman" w:hAnsi="Times New Roman" w:cs="Times New Roman"/>
          <w:sz w:val="24"/>
          <w:szCs w:val="24"/>
        </w:rPr>
      </w:pPr>
    </w:p>
    <w:p w14:paraId="2655236E" w14:textId="77777777" w:rsidR="001E4616" w:rsidRDefault="001E4616" w:rsidP="001E4616">
      <w:pPr>
        <w:jc w:val="both"/>
        <w:rPr>
          <w:rFonts w:ascii="Times New Roman" w:hAnsi="Times New Roman" w:cs="Times New Roman"/>
          <w:sz w:val="24"/>
          <w:szCs w:val="24"/>
        </w:rPr>
      </w:pPr>
      <w:r>
        <w:rPr>
          <w:rFonts w:ascii="Times New Roman" w:hAnsi="Times New Roman" w:cs="Times New Roman"/>
          <w:sz w:val="24"/>
          <w:szCs w:val="24"/>
        </w:rPr>
        <w:t>Miesto plėtros skyriaus</w:t>
      </w:r>
    </w:p>
    <w:p w14:paraId="2655236F" w14:textId="77777777" w:rsidR="001E4616" w:rsidRPr="001E4616" w:rsidRDefault="001E4616" w:rsidP="001E4616">
      <w:pPr>
        <w:jc w:val="both"/>
        <w:rPr>
          <w:rFonts w:ascii="Times New Roman" w:hAnsi="Times New Roman" w:cs="Times New Roman"/>
          <w:sz w:val="24"/>
          <w:szCs w:val="24"/>
        </w:rPr>
      </w:pPr>
      <w:r>
        <w:rPr>
          <w:rFonts w:ascii="Times New Roman" w:hAnsi="Times New Roman" w:cs="Times New Roman"/>
          <w:sz w:val="24"/>
          <w:szCs w:val="24"/>
        </w:rPr>
        <w:t>Vyr. specialistė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Viktorija Kuodienė</w:t>
      </w:r>
    </w:p>
    <w:sectPr w:rsidR="001E4616" w:rsidRPr="001E4616" w:rsidSect="00BD79C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51288"/>
    <w:multiLevelType w:val="hybridMultilevel"/>
    <w:tmpl w:val="E0800B24"/>
    <w:lvl w:ilvl="0" w:tplc="BE20748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32"/>
    <w:rsid w:val="000A17C6"/>
    <w:rsid w:val="001E21B3"/>
    <w:rsid w:val="001E4616"/>
    <w:rsid w:val="00566985"/>
    <w:rsid w:val="00803032"/>
    <w:rsid w:val="00BD79CB"/>
    <w:rsid w:val="00EC4253"/>
    <w:rsid w:val="00F34420"/>
    <w:rsid w:val="00FC1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234C"/>
  <w15:chartTrackingRefBased/>
  <w15:docId w15:val="{A0A07437-B15D-4361-9C93-3853C260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7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18CF0-A2CB-45A0-9D5F-7F81646C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Žilinskaitė</dc:creator>
  <cp:lastModifiedBy>Daiva Breivienė</cp:lastModifiedBy>
  <cp:revision>2</cp:revision>
  <dcterms:created xsi:type="dcterms:W3CDTF">2020-03-10T09:04:00Z</dcterms:created>
  <dcterms:modified xsi:type="dcterms:W3CDTF">2020-03-10T09:04:00Z</dcterms:modified>
</cp:coreProperties>
</file>