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4504348B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20</w:t>
      </w:r>
      <w:r w:rsidRPr="00A36043">
        <w:rPr>
          <w:b/>
        </w:rPr>
        <w:t>–202</w:t>
      </w:r>
      <w:r w:rsidR="00105705">
        <w:rPr>
          <w:b/>
        </w:rPr>
        <w:t>2</w:t>
      </w:r>
      <w:r w:rsidRPr="00A36043">
        <w:rPr>
          <w:b/>
        </w:rPr>
        <w:t xml:space="preserve"> METŲ </w:t>
      </w:r>
      <w:r w:rsidR="00115897">
        <w:rPr>
          <w:b/>
        </w:rPr>
        <w:t xml:space="preserve">VEIKLOS PLANO, </w:t>
      </w:r>
      <w:r w:rsidRPr="00A36043">
        <w:rPr>
          <w:b/>
        </w:rPr>
        <w:t>SOCIALINĖS IR EKONOMINĖS PLĖTROS PROGRAMŲ</w:t>
      </w:r>
      <w:r w:rsidR="00115897">
        <w:rPr>
          <w:b/>
        </w:rPr>
        <w:t xml:space="preserve"> </w:t>
      </w:r>
      <w:r w:rsidRPr="00A36043">
        <w:rPr>
          <w:b/>
        </w:rPr>
        <w:t>PATVIRTIN</w:t>
      </w:r>
      <w:r w:rsidR="00115897">
        <w:rPr>
          <w:b/>
        </w:rPr>
        <w:t>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vasario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TSP-84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65F4A749" w14:textId="77777777" w:rsidR="00594EE7" w:rsidRDefault="00594EE7" w:rsidP="00594EE7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>Vadovaudamasi Lietuvos Respublikos vietos savivaldos įstatymo 10</w:t>
      </w:r>
      <w:r>
        <w:rPr>
          <w:vertAlign w:val="superscript"/>
          <w:lang w:eastAsia="lt-LT"/>
        </w:rPr>
        <w:t>3</w:t>
      </w:r>
      <w:r>
        <w:rPr>
          <w:lang w:eastAsia="lt-LT"/>
        </w:rPr>
        <w:t xml:space="preserve"> straipsniu, </w:t>
      </w:r>
      <w:r>
        <w:rPr>
          <w:lang w:eastAsia="lt-LT"/>
        </w:rPr>
        <w:br/>
        <w:t xml:space="preserve">Lietuvos Respublikos Vyriausybės 2002 m. birželio 6 d. nutarimu Nr. 827 „Dėl Strateginio planavimo metodikos patvirtinimo“, Lietuvos Respublikos Vyriausybės 2014 m. gruodžio 15 d. nutarimu </w:t>
      </w:r>
      <w:r>
        <w:rPr>
          <w:lang w:eastAsia="lt-LT"/>
        </w:rPr>
        <w:br/>
        <w:t>Nr. 1435 „Dėl Strateginio planavimo savivaldybėse rekomendacijų patvirtinimo“, Panevėžio miesto savivaldybės taryba n u s p r e n d ž i a:</w:t>
      </w:r>
    </w:p>
    <w:p w14:paraId="75C2876A" w14:textId="77777777" w:rsidR="00594EE7" w:rsidRDefault="00594EE7" w:rsidP="00594EE7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>Patvirtinti pridedamus Panevėžio miesto savivaldybės 2020–2022 metų veiklos planą ir socialinės ir ekonominės plėtros programas:</w:t>
      </w:r>
    </w:p>
    <w:p w14:paraId="42D1DCED" w14:textId="77777777" w:rsidR="00594EE7" w:rsidRDefault="00594EE7" w:rsidP="00594EE7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08154DD6" w14:textId="77777777" w:rsidR="00594EE7" w:rsidRDefault="00594EE7" w:rsidP="00594EE7">
      <w:pPr>
        <w:ind w:firstLine="851"/>
        <w:jc w:val="both"/>
        <w:rPr>
          <w:szCs w:val="24"/>
          <w:lang w:eastAsia="lt-LT"/>
        </w:rPr>
      </w:pPr>
    </w:p>
    <w:p w14:paraId="3457C723" w14:textId="77777777" w:rsidR="00594EE7" w:rsidRDefault="00594EE7" w:rsidP="00594EE7">
      <w:pPr>
        <w:ind w:firstLine="851"/>
        <w:jc w:val="both"/>
        <w:rPr>
          <w:szCs w:val="24"/>
          <w:lang w:eastAsia="lt-LT"/>
        </w:rPr>
      </w:pPr>
    </w:p>
    <w:p w14:paraId="267F4CA1" w14:textId="77777777" w:rsidR="00594EE7" w:rsidRDefault="00594EE7" w:rsidP="00594EE7">
      <w:pPr>
        <w:ind w:firstLine="1122"/>
        <w:jc w:val="both"/>
        <w:rPr>
          <w:szCs w:val="24"/>
          <w:lang w:eastAsia="lt-LT"/>
        </w:rPr>
      </w:pPr>
    </w:p>
    <w:p w14:paraId="7CAB77D4" w14:textId="77777777" w:rsidR="00594EE7" w:rsidRDefault="00594EE7" w:rsidP="00594EE7">
      <w:pPr>
        <w:ind w:firstLine="1122"/>
        <w:jc w:val="both"/>
        <w:rPr>
          <w:szCs w:val="24"/>
          <w:lang w:eastAsia="lt-LT"/>
        </w:rPr>
      </w:pPr>
    </w:p>
    <w:p w14:paraId="5920FAD2" w14:textId="77777777" w:rsidR="00594EE7" w:rsidRDefault="00594EE7" w:rsidP="00594EE7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61433F66" w14:textId="77777777" w:rsidR="00594EE7" w:rsidRDefault="00594EE7" w:rsidP="00594EE7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mero pareigas                                                                              Valdemaras Jakštas</w:t>
      </w:r>
    </w:p>
    <w:p w14:paraId="6BE42895" w14:textId="77777777" w:rsidR="00594EE7" w:rsidRDefault="00594EE7" w:rsidP="00594EE7">
      <w:pPr>
        <w:rPr>
          <w:szCs w:val="24"/>
          <w:lang w:eastAsia="lt-LT"/>
        </w:rPr>
      </w:pPr>
    </w:p>
    <w:p w14:paraId="7269EBC0" w14:textId="77777777" w:rsidR="0062551B" w:rsidRPr="00FD1916" w:rsidRDefault="0062551B" w:rsidP="00571BF3">
      <w:pPr>
        <w:jc w:val="both"/>
      </w:pPr>
    </w:p>
    <w:p w14:paraId="7269EBC1" w14:textId="77777777" w:rsidR="0062551B" w:rsidRPr="00FD1916" w:rsidRDefault="0062551B" w:rsidP="005C41AC">
      <w:pPr>
        <w:ind w:firstLine="851"/>
        <w:jc w:val="both"/>
      </w:pPr>
    </w:p>
    <w:sectPr w:rsidR="0062551B" w:rsidRPr="00FD1916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0930" w14:textId="77777777" w:rsidR="00AE2702" w:rsidRDefault="00AE2702">
      <w:r>
        <w:separator/>
      </w:r>
    </w:p>
  </w:endnote>
  <w:endnote w:type="continuationSeparator" w:id="0">
    <w:p w14:paraId="3ECDF668" w14:textId="77777777" w:rsidR="00AE2702" w:rsidRDefault="00AE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6567F" w14:textId="77777777" w:rsidR="00AE2702" w:rsidRDefault="00AE2702">
      <w:r>
        <w:separator/>
      </w:r>
    </w:p>
  </w:footnote>
  <w:footnote w:type="continuationSeparator" w:id="0">
    <w:p w14:paraId="0F22AA89" w14:textId="77777777" w:rsidR="00AE2702" w:rsidRDefault="00AE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10DE4"/>
    <w:rsid w:val="005166E3"/>
    <w:rsid w:val="0052387D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1314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191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2020-02-18T14:58:00Z</dcterms:created>
  <dcterms:modified xsi:type="dcterms:W3CDTF">2020-02-18T14:58:00Z</dcterms:modified>
</cp:coreProperties>
</file>