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2940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9F29416" wp14:editId="49F2941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9F29403" w14:textId="77777777" w:rsidR="005C41AC" w:rsidRPr="005C41AC" w:rsidRDefault="005C41AC" w:rsidP="005C41AC">
      <w:pPr>
        <w:jc w:val="center"/>
        <w:rPr>
          <w:szCs w:val="24"/>
        </w:rPr>
      </w:pPr>
    </w:p>
    <w:p w14:paraId="49F2940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9F29405" w14:textId="77777777" w:rsidR="005C41AC" w:rsidRPr="005C41AC" w:rsidRDefault="005C41AC" w:rsidP="00571BF3">
      <w:pPr>
        <w:keepNext/>
        <w:jc w:val="center"/>
        <w:outlineLvl w:val="1"/>
      </w:pPr>
    </w:p>
    <w:p w14:paraId="49F29406" w14:textId="77777777" w:rsidR="005C41AC" w:rsidRPr="005C41AC" w:rsidRDefault="005C41AC" w:rsidP="00571BF3">
      <w:pPr>
        <w:keepNext/>
        <w:jc w:val="center"/>
        <w:outlineLvl w:val="1"/>
      </w:pPr>
    </w:p>
    <w:p w14:paraId="49F29407" w14:textId="77777777" w:rsidR="0062551B" w:rsidRPr="00A562AA" w:rsidRDefault="00A11511" w:rsidP="00571BF3">
      <w:pPr>
        <w:keepNext/>
        <w:jc w:val="center"/>
        <w:outlineLvl w:val="1"/>
        <w:rPr>
          <w:b/>
        </w:rPr>
      </w:pPr>
      <w:r>
        <w:rPr>
          <w:b/>
        </w:rPr>
        <w:t>SPRENDIMAS</w:t>
      </w:r>
    </w:p>
    <w:p w14:paraId="49F29408" w14:textId="77777777" w:rsidR="0062551B" w:rsidRPr="00A562AA" w:rsidRDefault="006127B2" w:rsidP="005F44E3">
      <w:pPr>
        <w:pStyle w:val="Antrat1"/>
      </w:pPr>
      <w:r>
        <w:t>DĖL</w:t>
      </w:r>
      <w:r w:rsidR="00C05134">
        <w:t xml:space="preserve"> </w:t>
      </w:r>
      <w:bookmarkStart w:id="1" w:name="_Hlk360349"/>
      <w:r w:rsidR="00C05134" w:rsidRPr="00C05134">
        <w:rPr>
          <w:bCs/>
        </w:rPr>
        <w:t>PANEVĖŽIO MIESTO SAVIVALDYBĖS ADMINISTRACIJOS SPORTO RENGINIŲ VYKDYMO IR MIESTO, ŠALIES, UŽSIENIO ŠALIŲ SPORTO RENGINIŲ DALYVIŲ MATERIALINIO APRŪPINIMO TVARKOS APRAŠO, PATVIRTINTO SAVIVALDYBĖS TARYBOS 2019 M. VASARIO 21 D. SPRENDIM</w:t>
      </w:r>
      <w:r w:rsidR="0051003D">
        <w:rPr>
          <w:bCs/>
        </w:rPr>
        <w:t xml:space="preserve">U </w:t>
      </w:r>
      <w:r w:rsidR="00C05134" w:rsidRPr="00C05134">
        <w:rPr>
          <w:bCs/>
        </w:rPr>
        <w:t xml:space="preserve">NR. 1-47, </w:t>
      </w:r>
      <w:bookmarkEnd w:id="1"/>
      <w:r w:rsidR="00C05134" w:rsidRPr="00C05134">
        <w:rPr>
          <w:bCs/>
        </w:rPr>
        <w:t>PAKEITIMO</w:t>
      </w:r>
    </w:p>
    <w:p w14:paraId="49F29409" w14:textId="77777777" w:rsidR="0062551B" w:rsidRDefault="0062551B" w:rsidP="003E58F0">
      <w:pPr>
        <w:jc w:val="center"/>
      </w:pPr>
    </w:p>
    <w:p w14:paraId="49F2940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2019 m. spalio 21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TSP-446</w:t>
      </w:r>
      <w:r>
        <w:fldChar w:fldCharType="end"/>
      </w:r>
      <w:bookmarkEnd w:id="3"/>
    </w:p>
    <w:p w14:paraId="49F2940B" w14:textId="77777777" w:rsidR="0062551B" w:rsidRPr="00A562AA" w:rsidRDefault="0062551B" w:rsidP="00571BF3">
      <w:pPr>
        <w:keepNext/>
        <w:jc w:val="center"/>
        <w:outlineLvl w:val="2"/>
        <w:rPr>
          <w:b/>
        </w:rPr>
      </w:pPr>
      <w:r w:rsidRPr="00A562AA">
        <w:t>Panevėžys</w:t>
      </w:r>
    </w:p>
    <w:p w14:paraId="49F2940C" w14:textId="77777777" w:rsidR="0062551B" w:rsidRDefault="0062551B" w:rsidP="00571BF3">
      <w:pPr>
        <w:jc w:val="both"/>
      </w:pPr>
    </w:p>
    <w:p w14:paraId="49F2940D" w14:textId="77777777" w:rsidR="00C05134" w:rsidRPr="00C05134" w:rsidRDefault="00C05134" w:rsidP="00C05134">
      <w:pPr>
        <w:spacing w:line="360" w:lineRule="auto"/>
        <w:ind w:firstLine="840"/>
        <w:jc w:val="both"/>
        <w:rPr>
          <w:szCs w:val="24"/>
        </w:rPr>
      </w:pPr>
      <w:r w:rsidRPr="00C05134">
        <w:rPr>
          <w:szCs w:val="24"/>
        </w:rPr>
        <w:t xml:space="preserve">Vadovaudamasi Lietuvos Respublikos vietos savivaldos įstatymo 18 straipsnio </w:t>
      </w:r>
      <w:r w:rsidRPr="00C05134">
        <w:rPr>
          <w:szCs w:val="24"/>
        </w:rPr>
        <w:br/>
        <w:t>1 dalimi, Lietuv</w:t>
      </w:r>
      <w:r w:rsidR="004509CE">
        <w:rPr>
          <w:szCs w:val="24"/>
        </w:rPr>
        <w:t xml:space="preserve">os Respublikos </w:t>
      </w:r>
      <w:r w:rsidRPr="00C05134">
        <w:rPr>
          <w:szCs w:val="24"/>
        </w:rPr>
        <w:t>sporto įstatymo 8 straipsniu, Viešųjų renginių ir aukšto meistriškumo sporto treniruočių stovyklų dalyviams skiriamų neapmokestinamųjų piniginių kompensacijų dydžių ir mokėjimo tvarkos taisyklėmis, patvirtintomis Lietuvos Respublikos Vyriausybės 2003 m. gruodžio 2 d. nutarimu Nr. 1515 (Lietuvos Respublikos Vyriausybės 2019 m. liepos 24 d. nutarimo Nr. 778 redakcija), Panevėžio miesto savivaldybės taryba n u s p r e n d ž i a:</w:t>
      </w:r>
    </w:p>
    <w:p w14:paraId="49F2940E" w14:textId="77777777" w:rsidR="0051003D" w:rsidRDefault="00C05134" w:rsidP="00C05134">
      <w:pPr>
        <w:spacing w:line="360" w:lineRule="auto"/>
        <w:ind w:firstLine="840"/>
        <w:jc w:val="both"/>
        <w:rPr>
          <w:szCs w:val="24"/>
        </w:rPr>
      </w:pPr>
      <w:bookmarkStart w:id="4" w:name="part_27fda2d3fc864c6dab51112a702d34ac"/>
      <w:bookmarkEnd w:id="4"/>
      <w:r w:rsidRPr="00C05134">
        <w:rPr>
          <w:szCs w:val="24"/>
        </w:rPr>
        <w:t>Pakeisti Panevėžio miesto savivaldybės administracijos sporto renginių vykdymo ir miesto, šalies, užsienio šalių sporto renginių dalyvių materialinio aprūpinimo tvarkos aprašo, patvirtinto Panevėžio miesto savivaldybės tarybos 2019 m. vasario 21 d. sprendimu Nr. 1-47 ,,Dėl Panevėžio miesto savivaldybės administracijos sporto renginių vykdymo ir miesto, šalies, užsienio šalių sporto renginių dalyvių materialinio aprūpinimo tvarkos aprašo patvirtinimo“</w:t>
      </w:r>
      <w:r w:rsidR="0051003D">
        <w:rPr>
          <w:szCs w:val="24"/>
        </w:rPr>
        <w:t>:</w:t>
      </w:r>
    </w:p>
    <w:p w14:paraId="49F2940F" w14:textId="77777777" w:rsidR="0051003D" w:rsidRPr="0051003D" w:rsidRDefault="0051003D" w:rsidP="0051003D">
      <w:pPr>
        <w:pStyle w:val="Sraopastraipa"/>
        <w:numPr>
          <w:ilvl w:val="0"/>
          <w:numId w:val="1"/>
        </w:numPr>
        <w:spacing w:line="360" w:lineRule="auto"/>
        <w:ind w:left="0" w:firstLine="851"/>
        <w:jc w:val="both"/>
        <w:rPr>
          <w:szCs w:val="24"/>
        </w:rPr>
      </w:pPr>
      <w:r w:rsidRPr="0051003D">
        <w:rPr>
          <w:szCs w:val="24"/>
        </w:rPr>
        <w:t>2 punktą ir jį išdėstyti taip:</w:t>
      </w:r>
    </w:p>
    <w:p w14:paraId="49F29410" w14:textId="77777777" w:rsidR="00C05134" w:rsidRPr="0051003D" w:rsidRDefault="00C05134" w:rsidP="0051003D">
      <w:pPr>
        <w:pStyle w:val="Sraopastraipa"/>
        <w:spacing w:line="360" w:lineRule="auto"/>
        <w:ind w:left="0" w:firstLine="851"/>
        <w:jc w:val="both"/>
        <w:rPr>
          <w:bCs/>
          <w:szCs w:val="24"/>
        </w:rPr>
      </w:pPr>
      <w:r w:rsidRPr="0051003D">
        <w:rPr>
          <w:szCs w:val="24"/>
        </w:rPr>
        <w:t xml:space="preserve">,,2. Aprašas parengtas vadovaujantis Lietuvos Respublikos vietos savivaldos įstatymo </w:t>
      </w:r>
      <w:r w:rsidR="0051003D" w:rsidRPr="0051003D">
        <w:rPr>
          <w:szCs w:val="24"/>
        </w:rPr>
        <w:br/>
      </w:r>
      <w:r w:rsidRPr="0051003D">
        <w:rPr>
          <w:szCs w:val="24"/>
        </w:rPr>
        <w:t>6 straipsnio 29 punktu, Lietuv</w:t>
      </w:r>
      <w:r w:rsidR="001A4B07">
        <w:rPr>
          <w:szCs w:val="24"/>
        </w:rPr>
        <w:t xml:space="preserve">os Respublikos </w:t>
      </w:r>
      <w:r w:rsidRPr="0051003D">
        <w:rPr>
          <w:szCs w:val="24"/>
        </w:rPr>
        <w:t>sporto įstatymo 8 straipsniu, Viešųjų renginių ir aukšto meistriškumo sporto treniruočių stovyklų dalyviams skiriamų neapmokestinamųjų piniginių kompensacijų dydžių ir mokėjimo tvarkos taisyklėmis, patvirtintomis Lietuvos Respublikos Vyriausybės 2003 m. gruodžio 2 d. nutarimu Nr. 1515</w:t>
      </w:r>
      <w:r w:rsidR="00311EB1">
        <w:rPr>
          <w:szCs w:val="24"/>
        </w:rPr>
        <w:t xml:space="preserve"> </w:t>
      </w:r>
      <w:r w:rsidR="00311EB1" w:rsidRPr="00C05134">
        <w:rPr>
          <w:szCs w:val="24"/>
        </w:rPr>
        <w:t>(Lietuvos Respublikos Vyriausybės 2019 m. liepos 24 d. nutarimo Nr. 778 redakcija)</w:t>
      </w:r>
      <w:r w:rsidR="0051003D" w:rsidRPr="0051003D">
        <w:rPr>
          <w:szCs w:val="24"/>
        </w:rPr>
        <w:t>,</w:t>
      </w:r>
      <w:r w:rsidRPr="0051003D">
        <w:rPr>
          <w:bCs/>
          <w:szCs w:val="24"/>
        </w:rPr>
        <w:t xml:space="preserve"> ir kitais teisės aktais.“</w:t>
      </w:r>
      <w:r w:rsidR="0051003D" w:rsidRPr="0051003D">
        <w:rPr>
          <w:bCs/>
          <w:szCs w:val="24"/>
        </w:rPr>
        <w:t>;</w:t>
      </w:r>
    </w:p>
    <w:p w14:paraId="49F29411" w14:textId="77777777" w:rsidR="0051003D" w:rsidRPr="0051003D" w:rsidRDefault="0051003D" w:rsidP="0051003D">
      <w:pPr>
        <w:pStyle w:val="Sraopastraipa"/>
        <w:numPr>
          <w:ilvl w:val="0"/>
          <w:numId w:val="1"/>
        </w:numPr>
        <w:spacing w:line="360" w:lineRule="auto"/>
        <w:ind w:left="0" w:firstLine="851"/>
        <w:jc w:val="both"/>
        <w:rPr>
          <w:szCs w:val="24"/>
        </w:rPr>
      </w:pPr>
      <w:r w:rsidRPr="0051003D">
        <w:rPr>
          <w:szCs w:val="24"/>
        </w:rPr>
        <w:t>16 punktą ir jį išdėstyti taip:</w:t>
      </w:r>
    </w:p>
    <w:p w14:paraId="49F29412" w14:textId="77777777" w:rsidR="00C05134" w:rsidRPr="00C05134" w:rsidRDefault="00C05134" w:rsidP="0051003D">
      <w:pPr>
        <w:spacing w:line="360" w:lineRule="auto"/>
        <w:ind w:firstLine="851"/>
        <w:jc w:val="both"/>
        <w:rPr>
          <w:b/>
          <w:szCs w:val="24"/>
        </w:rPr>
      </w:pPr>
      <w:r w:rsidRPr="00C05134">
        <w:rPr>
          <w:bCs/>
          <w:szCs w:val="24"/>
        </w:rPr>
        <w:t xml:space="preserve">,,16. Maistpinigiai </w:t>
      </w:r>
      <w:r w:rsidR="00311EB1">
        <w:rPr>
          <w:bCs/>
          <w:szCs w:val="24"/>
        </w:rPr>
        <w:t>iš</w:t>
      </w:r>
      <w:r w:rsidRPr="00C05134">
        <w:rPr>
          <w:bCs/>
          <w:szCs w:val="24"/>
        </w:rPr>
        <w:t>mokami vadovaujantis Sporto renginių, vykstančių Lietuvoje, dalyvių vienos paros maitinimosi išlaidų piniginių kompensacijų maksimaliais dydžiais (prieda</w:t>
      </w:r>
      <w:r w:rsidR="008A2350">
        <w:rPr>
          <w:bCs/>
          <w:szCs w:val="24"/>
        </w:rPr>
        <w:t>s)</w:t>
      </w:r>
      <w:r w:rsidRPr="00C05134">
        <w:rPr>
          <w:bCs/>
          <w:szCs w:val="24"/>
        </w:rPr>
        <w:t>.“</w:t>
      </w:r>
      <w:r w:rsidR="0051003D">
        <w:rPr>
          <w:szCs w:val="24"/>
        </w:rPr>
        <w:t>.</w:t>
      </w:r>
    </w:p>
    <w:p w14:paraId="49F29413" w14:textId="77777777" w:rsidR="005C41AC" w:rsidRPr="00A562AA" w:rsidRDefault="005C41AC" w:rsidP="002D0B3C">
      <w:pPr>
        <w:jc w:val="both"/>
        <w:rPr>
          <w:szCs w:val="24"/>
        </w:rPr>
      </w:pPr>
    </w:p>
    <w:p w14:paraId="49F29414" w14:textId="77777777" w:rsidR="0062551B" w:rsidRDefault="0062551B" w:rsidP="002D0B3C">
      <w:pPr>
        <w:jc w:val="both"/>
        <w:rPr>
          <w:szCs w:val="24"/>
        </w:rPr>
      </w:pPr>
    </w:p>
    <w:p w14:paraId="49F29415"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51003D">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2941A" w14:textId="77777777" w:rsidR="00FB2D72" w:rsidRDefault="00FB2D72">
      <w:r>
        <w:separator/>
      </w:r>
    </w:p>
  </w:endnote>
  <w:endnote w:type="continuationSeparator" w:id="0">
    <w:p w14:paraId="49F2941B" w14:textId="77777777" w:rsidR="00FB2D72" w:rsidRDefault="00FB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29420" w14:textId="77777777" w:rsidR="0062551B" w:rsidRDefault="0062551B" w:rsidP="00BE4566">
    <w:pPr>
      <w:tabs>
        <w:tab w:val="left" w:pos="8445"/>
      </w:tabs>
    </w:pPr>
    <w:r>
      <w:tab/>
    </w:r>
  </w:p>
  <w:p w14:paraId="49F29421" w14:textId="77777777" w:rsidR="0062551B" w:rsidRDefault="0062551B"/>
  <w:p w14:paraId="49F2942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29423" w14:textId="77777777" w:rsidR="0062551B" w:rsidRDefault="0062551B" w:rsidP="00DD20B8">
    <w:pPr>
      <w:pStyle w:val="Porat"/>
    </w:pPr>
  </w:p>
  <w:p w14:paraId="49F29424" w14:textId="77777777" w:rsidR="0062551B" w:rsidRDefault="0062551B" w:rsidP="00DD20B8">
    <w:pPr>
      <w:pStyle w:val="Porat"/>
    </w:pPr>
  </w:p>
  <w:p w14:paraId="49F29425" w14:textId="77777777" w:rsidR="0062551B" w:rsidRDefault="0062551B" w:rsidP="00DD20B8">
    <w:pPr>
      <w:pStyle w:val="Porat"/>
    </w:pPr>
  </w:p>
  <w:p w14:paraId="49F2942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29418" w14:textId="77777777" w:rsidR="00FB2D72" w:rsidRDefault="00FB2D72">
      <w:r>
        <w:separator/>
      </w:r>
    </w:p>
  </w:footnote>
  <w:footnote w:type="continuationSeparator" w:id="0">
    <w:p w14:paraId="49F29419" w14:textId="77777777" w:rsidR="00FB2D72" w:rsidRDefault="00FB2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2941C" w14:textId="77777777" w:rsidR="0062551B" w:rsidRDefault="0062551B">
    <w:pPr>
      <w:pStyle w:val="Antrats"/>
      <w:jc w:val="center"/>
    </w:pPr>
  </w:p>
  <w:p w14:paraId="49F2941D" w14:textId="77777777" w:rsidR="0062551B" w:rsidRDefault="0062551B">
    <w:pPr>
      <w:pStyle w:val="Antrats"/>
      <w:jc w:val="center"/>
    </w:pPr>
  </w:p>
  <w:p w14:paraId="49F2941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9F2941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27F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925CFD"/>
    <w:multiLevelType w:val="hybridMultilevel"/>
    <w:tmpl w:val="0268B212"/>
    <w:lvl w:ilvl="0" w:tplc="3C18E1F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4B0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1EB1"/>
    <w:rsid w:val="00312A5C"/>
    <w:rsid w:val="00325CF1"/>
    <w:rsid w:val="00337555"/>
    <w:rsid w:val="003478F4"/>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09CE"/>
    <w:rsid w:val="004564CD"/>
    <w:rsid w:val="00464BB1"/>
    <w:rsid w:val="00480D2E"/>
    <w:rsid w:val="004849ED"/>
    <w:rsid w:val="004A3610"/>
    <w:rsid w:val="004C07E0"/>
    <w:rsid w:val="004D35C5"/>
    <w:rsid w:val="004E4142"/>
    <w:rsid w:val="0051003D"/>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A235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5134"/>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28C9"/>
    <w:rsid w:val="00F43577"/>
    <w:rsid w:val="00F47074"/>
    <w:rsid w:val="00F51B6C"/>
    <w:rsid w:val="00F83894"/>
    <w:rsid w:val="00F86B18"/>
    <w:rsid w:val="00F9348D"/>
    <w:rsid w:val="00F97C2A"/>
    <w:rsid w:val="00FA5FAE"/>
    <w:rsid w:val="00FB2D72"/>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29402"/>
  <w15:docId w15:val="{2C9AB73A-887A-42A4-80F8-F31CB107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10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1400</Words>
  <Characters>798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2019-10-21T06:25:00Z</dcterms:created>
  <dcterms:modified xsi:type="dcterms:W3CDTF">2019-10-21T06:25:00Z</dcterms:modified>
</cp:coreProperties>
</file>