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TSP-342</w:t>
      </w:r>
      <w:r>
        <w:fldChar w:fldCharType="end"/>
      </w:r>
      <w:bookmarkEnd w:id="1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  <w:bookmarkStart w:id="2" w:name="_GoBack"/>
      <w:bookmarkEnd w:id="2"/>
    </w:p>
    <w:p w14:paraId="7269EBB0" w14:textId="77777777" w:rsidR="00A36043" w:rsidRPr="00A36043" w:rsidRDefault="00A36043" w:rsidP="00286312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269EBB1" w14:textId="77777777" w:rsidR="00A36043" w:rsidRPr="00A36043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269EBB2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Savivaldybės valdymo programos (01) formos 1b tęsinį ir suvestines (1 priedas);</w:t>
      </w:r>
    </w:p>
    <w:p w14:paraId="7269EBB3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(2 priedas);</w:t>
      </w:r>
    </w:p>
    <w:p w14:paraId="7269EBB4" w14:textId="2A597169" w:rsidR="006978EB" w:rsidRPr="00BB0398" w:rsidRDefault="00286312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Turto valdymo programos</w:t>
      </w:r>
      <w:r w:rsidR="006978EB" w:rsidRPr="00BB0398">
        <w:rPr>
          <w:szCs w:val="24"/>
          <w:lang w:eastAsia="lt-LT"/>
        </w:rPr>
        <w:t xml:space="preserve"> (06) formos 1b tęsinį ir suvestines (3 priedas);</w:t>
      </w:r>
    </w:p>
    <w:p w14:paraId="7269EBB5" w14:textId="77777777" w:rsidR="00A36043" w:rsidRPr="009B3125" w:rsidRDefault="002D0E12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9B3125">
        <w:rPr>
          <w:szCs w:val="24"/>
          <w:lang w:eastAsia="lt-LT"/>
        </w:rPr>
        <w:t>Būsto</w:t>
      </w:r>
      <w:r w:rsidR="00A36043" w:rsidRPr="009B3125">
        <w:rPr>
          <w:szCs w:val="24"/>
          <w:lang w:eastAsia="lt-LT"/>
        </w:rPr>
        <w:t xml:space="preserve"> program</w:t>
      </w:r>
      <w:r w:rsidR="00490DE8" w:rsidRPr="009B3125">
        <w:rPr>
          <w:szCs w:val="24"/>
          <w:lang w:eastAsia="lt-LT"/>
        </w:rPr>
        <w:t>ą</w:t>
      </w:r>
      <w:r w:rsidR="00A36043" w:rsidRPr="009B3125">
        <w:rPr>
          <w:szCs w:val="24"/>
          <w:lang w:eastAsia="lt-LT"/>
        </w:rPr>
        <w:t xml:space="preserve"> (0</w:t>
      </w:r>
      <w:r w:rsidRPr="009B3125">
        <w:rPr>
          <w:szCs w:val="24"/>
          <w:lang w:eastAsia="lt-LT"/>
        </w:rPr>
        <w:t>7</w:t>
      </w:r>
      <w:r w:rsidR="00A36043" w:rsidRPr="009B3125">
        <w:rPr>
          <w:szCs w:val="24"/>
          <w:lang w:eastAsia="lt-LT"/>
        </w:rPr>
        <w:t>)</w:t>
      </w:r>
      <w:r w:rsidR="00490DE8" w:rsidRPr="009B3125">
        <w:rPr>
          <w:szCs w:val="24"/>
          <w:lang w:eastAsia="lt-LT"/>
        </w:rPr>
        <w:t>, jos</w:t>
      </w:r>
      <w:r w:rsidR="00A36043" w:rsidRPr="009B3125">
        <w:rPr>
          <w:szCs w:val="24"/>
          <w:lang w:eastAsia="lt-LT"/>
        </w:rPr>
        <w:t xml:space="preserve"> formos 1b tęsinį ir suvestines (</w:t>
      </w:r>
      <w:r w:rsidR="006978EB" w:rsidRPr="009B3125">
        <w:rPr>
          <w:szCs w:val="24"/>
          <w:lang w:eastAsia="lt-LT"/>
        </w:rPr>
        <w:t>4</w:t>
      </w:r>
      <w:r w:rsidR="00A36043" w:rsidRPr="009B3125">
        <w:rPr>
          <w:szCs w:val="24"/>
          <w:lang w:eastAsia="lt-LT"/>
        </w:rPr>
        <w:t xml:space="preserve"> priedas);</w:t>
      </w:r>
    </w:p>
    <w:p w14:paraId="7269EBB6" w14:textId="77777777" w:rsidR="009A7AFF" w:rsidRPr="00BB0398" w:rsidRDefault="009A7AFF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Rinkodaros programos (08) formos 1b tęsinį ir suvestines (5 priedas);</w:t>
      </w:r>
    </w:p>
    <w:p w14:paraId="7269EBB7" w14:textId="77777777" w:rsidR="00785C11" w:rsidRPr="00BB0398" w:rsidRDefault="00785C11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Informacinės visuomenės plėtros programos (09) formos 1b tęsinį ir suvestines (</w:t>
      </w:r>
      <w:r w:rsidR="009F3CE5" w:rsidRPr="00BB0398">
        <w:rPr>
          <w:szCs w:val="24"/>
          <w:lang w:eastAsia="lt-LT"/>
        </w:rPr>
        <w:t>6</w:t>
      </w:r>
      <w:r w:rsidRPr="00BB0398">
        <w:rPr>
          <w:szCs w:val="24"/>
          <w:lang w:eastAsia="lt-LT"/>
        </w:rPr>
        <w:t xml:space="preserve"> priedas);</w:t>
      </w:r>
    </w:p>
    <w:p w14:paraId="7269EBB8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Miesto infrastruktūros objektų plėtros, modernizavimo ir priežiūros programos (10) formos 1b tęsinį ir suvestines (</w:t>
      </w:r>
      <w:r w:rsidR="009F3CE5" w:rsidRPr="00BB0398">
        <w:rPr>
          <w:szCs w:val="24"/>
          <w:lang w:eastAsia="lt-LT"/>
        </w:rPr>
        <w:t>7</w:t>
      </w:r>
      <w:r w:rsidRPr="00BB0398">
        <w:rPr>
          <w:szCs w:val="24"/>
          <w:lang w:eastAsia="lt-LT"/>
        </w:rPr>
        <w:t xml:space="preserve"> priedas);</w:t>
      </w:r>
    </w:p>
    <w:p w14:paraId="7269EBB9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Švietimo ir ugdymo programos (13) formos 1b tęsinį ir suvestines (</w:t>
      </w:r>
      <w:r w:rsidR="00BB0398" w:rsidRPr="00BB0398">
        <w:rPr>
          <w:szCs w:val="24"/>
          <w:lang w:eastAsia="lt-LT"/>
        </w:rPr>
        <w:t>8</w:t>
      </w:r>
      <w:r w:rsidRPr="00BB0398">
        <w:rPr>
          <w:szCs w:val="24"/>
          <w:lang w:eastAsia="lt-LT"/>
        </w:rPr>
        <w:t xml:space="preserve"> priedas);</w:t>
      </w:r>
    </w:p>
    <w:p w14:paraId="7269EBBA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Socialinės paramos įgyvendinimo programos (15) formos 1b tęsinį ir suvestines (</w:t>
      </w:r>
      <w:r w:rsidR="00BB0398" w:rsidRPr="00BB0398">
        <w:rPr>
          <w:szCs w:val="24"/>
          <w:lang w:eastAsia="lt-LT"/>
        </w:rPr>
        <w:t>9</w:t>
      </w:r>
      <w:r w:rsidRPr="00BB0398">
        <w:rPr>
          <w:szCs w:val="24"/>
          <w:lang w:eastAsia="lt-LT"/>
        </w:rPr>
        <w:t xml:space="preserve"> priedas)</w:t>
      </w:r>
      <w:r w:rsidR="009F3CE5" w:rsidRPr="00BB0398">
        <w:rPr>
          <w:szCs w:val="24"/>
          <w:lang w:eastAsia="lt-LT"/>
        </w:rPr>
        <w:t>;</w:t>
      </w:r>
    </w:p>
    <w:p w14:paraId="7269EBBB" w14:textId="77777777" w:rsidR="009F3CE5" w:rsidRPr="00BB0398" w:rsidRDefault="009F3CE5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Visuomenės sveikatos rėmimo speciali</w:t>
      </w:r>
      <w:r w:rsidR="00870A60" w:rsidRPr="00BB0398">
        <w:rPr>
          <w:szCs w:val="24"/>
          <w:lang w:eastAsia="lt-LT"/>
        </w:rPr>
        <w:t xml:space="preserve">osios </w:t>
      </w:r>
      <w:r w:rsidRPr="00BB0398">
        <w:rPr>
          <w:szCs w:val="24"/>
          <w:lang w:eastAsia="lt-LT"/>
        </w:rPr>
        <w:t>programos (16) formos 1b tęsinį ir suvestines (</w:t>
      </w:r>
      <w:r w:rsidR="00BB0398" w:rsidRPr="00BB0398">
        <w:rPr>
          <w:szCs w:val="24"/>
          <w:lang w:eastAsia="lt-LT"/>
        </w:rPr>
        <w:t>10</w:t>
      </w:r>
      <w:r w:rsidRPr="00BB0398">
        <w:rPr>
          <w:szCs w:val="24"/>
          <w:lang w:eastAsia="lt-LT"/>
        </w:rPr>
        <w:t xml:space="preserve"> priedas).</w:t>
      </w:r>
    </w:p>
    <w:p w14:paraId="7269EBBC" w14:textId="77777777" w:rsidR="00A36043" w:rsidRPr="00A36043" w:rsidRDefault="00A36043" w:rsidP="00286312">
      <w:pPr>
        <w:ind w:firstLine="851"/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2F5D" w14:textId="77777777" w:rsidR="007B0C91" w:rsidRDefault="007B0C91">
      <w:r>
        <w:separator/>
      </w:r>
    </w:p>
  </w:endnote>
  <w:endnote w:type="continuationSeparator" w:id="0">
    <w:p w14:paraId="642AA51E" w14:textId="77777777" w:rsidR="007B0C91" w:rsidRDefault="007B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231A8" w14:textId="77777777" w:rsidR="007B0C91" w:rsidRDefault="007B0C91">
      <w:r>
        <w:separator/>
      </w:r>
    </w:p>
  </w:footnote>
  <w:footnote w:type="continuationSeparator" w:id="0">
    <w:p w14:paraId="72E0D429" w14:textId="77777777" w:rsidR="007B0C91" w:rsidRDefault="007B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03ED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246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2019-08-08T07:51:00Z</dcterms:created>
  <dcterms:modified xsi:type="dcterms:W3CDTF">2019-08-08T07:51:00Z</dcterms:modified>
</cp:coreProperties>
</file>