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CADA" w14:textId="77777777" w:rsidR="0059596F" w:rsidRDefault="0059596F" w:rsidP="0059596F">
      <w:pPr>
        <w:jc w:val="center"/>
        <w:rPr>
          <w:b/>
        </w:rPr>
      </w:pPr>
      <w:bookmarkStart w:id="0" w:name="_GoBack"/>
      <w:bookmarkEnd w:id="0"/>
      <w:r>
        <w:rPr>
          <w:b/>
        </w:rPr>
        <w:t xml:space="preserve">DĖL ADVOKATO ČESLOVO PETRUŠKEVIČIAUS VILOS PASTATŲ KOMPLEKSO (UNIKALUS KODAS KULTŪROS VERTYBIŲ REGISTRE 43759) PASKELBIMO SAVIVALDYBĖS SAUGOMU KULTŪROS PAVELDO OBJEKTU </w:t>
      </w:r>
    </w:p>
    <w:p w14:paraId="0733BAFB" w14:textId="77777777" w:rsidR="0059596F" w:rsidRDefault="0059596F" w:rsidP="0059596F">
      <w:pPr>
        <w:jc w:val="center"/>
        <w:rPr>
          <w:b/>
        </w:rPr>
      </w:pPr>
    </w:p>
    <w:p w14:paraId="0F1150A7" w14:textId="77777777" w:rsidR="00FA6B6B" w:rsidRPr="00584C4D" w:rsidRDefault="00FA6B6B" w:rsidP="00FA6B6B">
      <w:pPr>
        <w:pStyle w:val="Pavadinimas"/>
        <w:spacing w:before="0" w:beforeAutospacing="0" w:after="0" w:afterAutospacing="0"/>
        <w:jc w:val="center"/>
      </w:pPr>
      <w:r w:rsidRPr="00584C4D">
        <w:t xml:space="preserve">                                                                                                                        </w:t>
      </w:r>
    </w:p>
    <w:p w14:paraId="0F1150A8" w14:textId="77777777" w:rsidR="00197C71" w:rsidRDefault="00197C71" w:rsidP="00197C71">
      <w:pPr>
        <w:jc w:val="center"/>
        <w:rPr>
          <w:b/>
        </w:rPr>
      </w:pPr>
      <w:r>
        <w:rPr>
          <w:b/>
        </w:rPr>
        <w:t>AIŠKINAMASIS  RAŠTAS</w:t>
      </w:r>
    </w:p>
    <w:p w14:paraId="0F1150A9" w14:textId="2C4FC75A" w:rsidR="00A91BE3" w:rsidRPr="007C7248" w:rsidRDefault="003115DD" w:rsidP="0051710C">
      <w:pPr>
        <w:jc w:val="center"/>
      </w:pPr>
      <w:r>
        <w:rPr>
          <w:b/>
        </w:rPr>
        <w:t>2019-0</w:t>
      </w:r>
      <w:r w:rsidR="0059596F">
        <w:rPr>
          <w:b/>
        </w:rPr>
        <w:t>8</w:t>
      </w:r>
      <w:r w:rsidR="00673241">
        <w:rPr>
          <w:b/>
        </w:rPr>
        <w:t>-</w:t>
      </w:r>
      <w:r w:rsidR="0059596F">
        <w:rPr>
          <w:b/>
        </w:rPr>
        <w:t>05</w:t>
      </w:r>
    </w:p>
    <w:p w14:paraId="0F1150AA" w14:textId="77777777" w:rsidR="0051710C" w:rsidRPr="00A91BE3" w:rsidRDefault="0051710C" w:rsidP="00A91BE3">
      <w:pPr>
        <w:pStyle w:val="Sraopastraipa"/>
        <w:ind w:left="540"/>
        <w:rPr>
          <w:b/>
          <w:bCs/>
        </w:rPr>
      </w:pPr>
    </w:p>
    <w:p w14:paraId="0F1150AB" w14:textId="77777777" w:rsidR="00B24A18" w:rsidRDefault="00BA6415" w:rsidP="00BA6415">
      <w:pPr>
        <w:pStyle w:val="Sraopastraipa"/>
        <w:ind w:left="360"/>
        <w:rPr>
          <w:b/>
          <w:bCs/>
        </w:rPr>
      </w:pPr>
      <w:r w:rsidRPr="00436F73">
        <w:rPr>
          <w:b/>
          <w:bCs/>
        </w:rPr>
        <w:t xml:space="preserve">1.   </w:t>
      </w:r>
      <w:r w:rsidR="00AA5D5D" w:rsidRPr="00436F73">
        <w:rPr>
          <w:b/>
          <w:bCs/>
        </w:rPr>
        <w:t xml:space="preserve"> </w:t>
      </w:r>
      <w:r w:rsidR="00B24A18">
        <w:rPr>
          <w:b/>
          <w:bCs/>
        </w:rPr>
        <w:t>PROBLEMOS  ESMĖ</w:t>
      </w:r>
    </w:p>
    <w:p w14:paraId="0F1150AC" w14:textId="77777777" w:rsidR="00814082" w:rsidRDefault="00814082" w:rsidP="00BA6415">
      <w:pPr>
        <w:pStyle w:val="Sraopastraipa"/>
        <w:ind w:left="360"/>
        <w:rPr>
          <w:b/>
          <w:bCs/>
        </w:rPr>
      </w:pPr>
    </w:p>
    <w:p w14:paraId="0F1150AD" w14:textId="2B20CB54" w:rsidR="00947206" w:rsidRDefault="00F22255" w:rsidP="00F22255">
      <w:pPr>
        <w:spacing w:line="360" w:lineRule="auto"/>
        <w:jc w:val="both"/>
        <w:rPr>
          <w:color w:val="000000"/>
        </w:rPr>
      </w:pPr>
      <w:r>
        <w:rPr>
          <w:color w:val="000000"/>
        </w:rPr>
        <w:t xml:space="preserve"> </w:t>
      </w:r>
      <w:r w:rsidR="00947206">
        <w:rPr>
          <w:color w:val="000000"/>
        </w:rPr>
        <w:t xml:space="preserve">      </w:t>
      </w:r>
      <w:r w:rsidR="0059596F">
        <w:rPr>
          <w:color w:val="000000"/>
        </w:rPr>
        <w:t xml:space="preserve">Vadovaujantis Lietuvos Respublikos vietos savivaldos įstatymo 16 straipsnio 2 dalies 33 punktu, 18 straipsnio 1 dalimi bei Lietuvos Respublikos nekilnojamojo kultūros paveldo apsaugos įstatymo 10 straipsnio 4, 5 dalimis </w:t>
      </w:r>
      <w:r>
        <w:rPr>
          <w:color w:val="000000"/>
        </w:rPr>
        <w:t>Panevėžio miesto</w:t>
      </w:r>
      <w:r w:rsidRPr="009E509B">
        <w:rPr>
          <w:color w:val="000000"/>
        </w:rPr>
        <w:t xml:space="preserve"> savivaldybės taryba</w:t>
      </w:r>
      <w:r w:rsidR="0059596F">
        <w:rPr>
          <w:color w:val="000000"/>
        </w:rPr>
        <w:t xml:space="preserve"> turi teisę,  vietinio reikšmingumo lygmens kultūros paveldo objektus ir vietoves, skelbti Savivaldybės saugomais.</w:t>
      </w:r>
      <w:r w:rsidR="001823A4">
        <w:rPr>
          <w:color w:val="000000"/>
        </w:rPr>
        <w:t xml:space="preserve"> </w:t>
      </w:r>
      <w:r>
        <w:rPr>
          <w:color w:val="000000"/>
        </w:rPr>
        <w:t xml:space="preserve"> </w:t>
      </w:r>
      <w:r w:rsidR="0059596F">
        <w:rPr>
          <w:color w:val="000000"/>
        </w:rPr>
        <w:t>Tarybos sprendime turi būti nurodomas apsaugos tikslas, reikšmingumą lemiančių vertingųjų savybių pobūdis ar jų darinys, patvirtinamos teritorijos</w:t>
      </w:r>
      <w:r w:rsidR="001823A4">
        <w:rPr>
          <w:color w:val="000000"/>
        </w:rPr>
        <w:t xml:space="preserve"> ribos</w:t>
      </w:r>
      <w:r w:rsidR="0059596F">
        <w:rPr>
          <w:color w:val="000000"/>
        </w:rPr>
        <w:t xml:space="preserve">. </w:t>
      </w:r>
      <w:r w:rsidR="001823A4">
        <w:rPr>
          <w:color w:val="000000"/>
        </w:rPr>
        <w:t xml:space="preserve">Teritorijos ribos gali sutapti su teritorijos ribomis, esančiomis Kultūros vertybių registre, kas yra ir šiuo atveju. </w:t>
      </w:r>
    </w:p>
    <w:p w14:paraId="24250CF7" w14:textId="7AABDEAC" w:rsidR="001823A4" w:rsidRDefault="001823A4" w:rsidP="00F22255">
      <w:pPr>
        <w:spacing w:line="360" w:lineRule="auto"/>
        <w:jc w:val="both"/>
      </w:pPr>
      <w:r>
        <w:rPr>
          <w:color w:val="000000"/>
        </w:rPr>
        <w:t xml:space="preserve">Lietuvos Respublikos nekilnojamojo kultūros paveldo apsaugos įstatymo 6 straipsnio 4 dalies 2 punktas skelbia, kad „ savivaldybių paveldosaugos padaliniai inicijuoja ir organizuoja  kultūros paveldo objektų skelbimą savivaldybės saugomais, teikia jų duomenis Kultūros vertybių registrui“. </w:t>
      </w:r>
    </w:p>
    <w:p w14:paraId="0F1150AE" w14:textId="09041316" w:rsidR="00A4479A" w:rsidRDefault="00405D03" w:rsidP="00F22255">
      <w:pPr>
        <w:spacing w:line="360" w:lineRule="auto"/>
        <w:jc w:val="both"/>
        <w:rPr>
          <w:color w:val="000000"/>
        </w:rPr>
      </w:pPr>
      <w:r>
        <w:rPr>
          <w:color w:val="000000"/>
        </w:rPr>
        <w:t xml:space="preserve">      </w:t>
      </w:r>
      <w:r w:rsidR="001823A4">
        <w:rPr>
          <w:color w:val="000000"/>
        </w:rPr>
        <w:t>Prieš teikiant Savivaldybės tarybai skelbti objektą Savivaldybės saugomu</w:t>
      </w:r>
      <w:r>
        <w:rPr>
          <w:color w:val="000000"/>
        </w:rPr>
        <w:t xml:space="preserve"> </w:t>
      </w:r>
      <w:r w:rsidR="001823A4">
        <w:rPr>
          <w:color w:val="000000"/>
        </w:rPr>
        <w:t xml:space="preserve"> turi būti išleistas Savivaldybės administracijos direktoriaus įsakymas</w:t>
      </w:r>
      <w:r w:rsidR="005874BB">
        <w:rPr>
          <w:color w:val="000000"/>
        </w:rPr>
        <w:t xml:space="preserve"> </w:t>
      </w:r>
      <w:r w:rsidR="001823A4">
        <w:rPr>
          <w:color w:val="000000"/>
        </w:rPr>
        <w:t>dėl inicijavimo skelbti objektą Savivaldybės saugomu. Įsakymas turi būti patalpintas Kultūros vertybių registro duomenų bazėje. Kas ir buvo padaryta. 2019 m. liepos 4 d. išleistas Panevėžio miesto savivaldybės administracijos direktoriaus įsakymas „Dėl inicijavimo advokato Česlovo Pet</w:t>
      </w:r>
      <w:r w:rsidR="00C91AA6">
        <w:rPr>
          <w:color w:val="000000"/>
        </w:rPr>
        <w:t>r</w:t>
      </w:r>
      <w:r w:rsidR="001823A4">
        <w:rPr>
          <w:color w:val="000000"/>
        </w:rPr>
        <w:t xml:space="preserve">uškevičiaus </w:t>
      </w:r>
      <w:r w:rsidR="00C91AA6">
        <w:rPr>
          <w:color w:val="000000"/>
        </w:rPr>
        <w:t xml:space="preserve">vilos pastatų kompleksą (unikalus kodas Kultūros vertybių registre 43759) paskelbti Savivaldybės saugomu kultūros paveldo objektu“ Nr. A-461. Kultūros paveldo departamentas prie Kultūros ministerijos Apskaitos skyriaus darbuotojai paprašė išleisti dar vieną įsakymą ir detalizuoti, kokias komplekso dalis Savivaldybė skelbs saugomais. Todėl 2019 m. liepos 10 d. buvo išleistas dar vienas Panevėžio miesto savivaldybės administracijos direktoriaus įsakymas ‚Dėl Savivaldybės administracijos direktoriaus 2019 m. liepos 4 d. įsakymo Nr. A-461 „Dėl iniciavimo advokato Česlovo Petruškevičiaus vilos pastatų kompleksą unikalus kodas Kultūros vertybių registre 43759) paskelbti Savivaldybės saugomu kultūros paveldo objektu“ pakeitimo“. Šie abu įsakymai buvo patalpinti Kultūros vertybių registro duomenų bazėje.  </w:t>
      </w:r>
    </w:p>
    <w:p w14:paraId="6102AAF2" w14:textId="0681545F" w:rsidR="005874BB" w:rsidRDefault="00C91AA6" w:rsidP="005874BB">
      <w:pPr>
        <w:spacing w:line="360" w:lineRule="auto"/>
        <w:jc w:val="both"/>
        <w:rPr>
          <w:color w:val="000000"/>
        </w:rPr>
      </w:pPr>
      <w:r>
        <w:rPr>
          <w:color w:val="000000"/>
        </w:rPr>
        <w:t>Kadangi advokato Česlovo Petruškevičiaus vilos pastatų kompleksas</w:t>
      </w:r>
      <w:r w:rsidR="00EB71C3">
        <w:rPr>
          <w:color w:val="000000"/>
        </w:rPr>
        <w:t xml:space="preserve"> nuosavybės teise</w:t>
      </w:r>
      <w:r>
        <w:rPr>
          <w:color w:val="000000"/>
        </w:rPr>
        <w:t xml:space="preserve"> priklauso Panevėžio miesto savivaldybei, todėl paskelbimas Saugomu tik suteiks daugiau laisvės vykdant tvarkybos darbus kultūros paveldo objekte</w:t>
      </w:r>
      <w:r w:rsidR="00165D68">
        <w:rPr>
          <w:color w:val="000000"/>
        </w:rPr>
        <w:t xml:space="preserve"> bei gaunat finansavimą iš įvairių fondų. </w:t>
      </w:r>
      <w:r w:rsidR="005874BB">
        <w:rPr>
          <w:color w:val="000000"/>
        </w:rPr>
        <w:t xml:space="preserve">Visi tyrimų, projektavimo ir tvarkybos darbai bus vykdomi vadovaujantis Lietuvos Respublikos nekilnojamojo </w:t>
      </w:r>
      <w:r w:rsidR="005874BB">
        <w:rPr>
          <w:color w:val="000000"/>
        </w:rPr>
        <w:lastRenderedPageBreak/>
        <w:t xml:space="preserve">kultūros paveldo apsaugos įstatymo  6 straipsniu: „ Saugomų statinių, statinių saugomų objektų teritorijose ir saugomose vietovėse projektavimo sąlygų sąvadus, tokių statinių projektų derinimą organizuoja ir leidimus statyti, rekonstruoti, remontuoti ar griauti tokius statinius išduoda savivaldybės institucijos </w:t>
      </w:r>
      <w:r w:rsidR="00165D68">
        <w:rPr>
          <w:color w:val="000000"/>
        </w:rPr>
        <w:t>Nekilno</w:t>
      </w:r>
      <w:r w:rsidR="005874BB">
        <w:rPr>
          <w:color w:val="000000"/>
        </w:rPr>
        <w:t>jamojo kultūros paveldo apsaugos įstatymo, Vietos savivaldos ir Statybos įstatymų nustatyta tvarka“</w:t>
      </w:r>
    </w:p>
    <w:p w14:paraId="0F1150B1" w14:textId="229FEAFB" w:rsidR="00F22255" w:rsidRPr="0051710C" w:rsidRDefault="005874BB" w:rsidP="005874BB">
      <w:pPr>
        <w:spacing w:line="360" w:lineRule="auto"/>
        <w:jc w:val="both"/>
      </w:pPr>
      <w:r>
        <w:rPr>
          <w:color w:val="000000"/>
        </w:rPr>
        <w:t xml:space="preserve">Panevėžio miesto savivaldybės taryba yra paskelbusi Panevėžio miesto istorinę dalį (unikalus kodas </w:t>
      </w:r>
      <w:r w:rsidR="00165D68">
        <w:rPr>
          <w:color w:val="000000"/>
        </w:rPr>
        <w:t xml:space="preserve">Kultūros vertybių registre 31872) Savivaldybės saugoma vietove ir J. Čerkeso –Besparnio sodybą (unikalus kodas Kultūros vertybių registre 20913) Savivaldybės saugomu kultūros paveldo objektu. </w:t>
      </w:r>
    </w:p>
    <w:p w14:paraId="0F1150B2" w14:textId="77777777" w:rsidR="00947206" w:rsidRDefault="00F22255" w:rsidP="00F22255">
      <w:pPr>
        <w:spacing w:line="360" w:lineRule="auto"/>
        <w:jc w:val="both"/>
        <w:rPr>
          <w:b/>
          <w:sz w:val="22"/>
          <w:szCs w:val="22"/>
        </w:rPr>
      </w:pPr>
      <w:r>
        <w:rPr>
          <w:b/>
          <w:sz w:val="22"/>
          <w:szCs w:val="22"/>
        </w:rPr>
        <w:t>2.</w:t>
      </w:r>
      <w:r w:rsidR="00410174">
        <w:rPr>
          <w:b/>
          <w:sz w:val="22"/>
          <w:szCs w:val="22"/>
        </w:rPr>
        <w:t xml:space="preserve"> </w:t>
      </w:r>
      <w:r>
        <w:rPr>
          <w:b/>
          <w:sz w:val="22"/>
          <w:szCs w:val="22"/>
        </w:rPr>
        <w:t xml:space="preserve"> KAIP ŠIUO METU SPRENDŽIAMI SPRENDIMO PROJEKTE APTARTI  KLAUSIMAI</w:t>
      </w:r>
    </w:p>
    <w:p w14:paraId="0F1150B3" w14:textId="77777777" w:rsidR="00F22255" w:rsidRPr="007E6B30" w:rsidRDefault="00F22255" w:rsidP="00F22255">
      <w:pPr>
        <w:spacing w:line="360" w:lineRule="auto"/>
        <w:jc w:val="both"/>
      </w:pPr>
      <w:r>
        <w:rPr>
          <w:b/>
          <w:sz w:val="22"/>
          <w:szCs w:val="22"/>
        </w:rPr>
        <w:t xml:space="preserve">         </w:t>
      </w:r>
      <w:r w:rsidR="00947206">
        <w:rPr>
          <w:b/>
          <w:sz w:val="22"/>
          <w:szCs w:val="22"/>
        </w:rPr>
        <w:t xml:space="preserve">   </w:t>
      </w:r>
      <w:r w:rsidR="00F40DA9">
        <w:t>Parengtas Savivaldybės tarybos sprendimo</w:t>
      </w:r>
      <w:r>
        <w:t xml:space="preserve"> projektas.</w:t>
      </w:r>
    </w:p>
    <w:p w14:paraId="0F1150B4" w14:textId="77777777" w:rsidR="00F22255" w:rsidRDefault="00F22255" w:rsidP="00F22255">
      <w:pPr>
        <w:spacing w:line="360" w:lineRule="auto"/>
        <w:jc w:val="both"/>
      </w:pPr>
      <w:r>
        <w:rPr>
          <w:b/>
        </w:rPr>
        <w:t xml:space="preserve">3. </w:t>
      </w:r>
      <w:r w:rsidRPr="007377F4">
        <w:rPr>
          <w:b/>
        </w:rPr>
        <w:t>SPRENDIMO PRIĖMIMO BŪTINUMO PAGRINDIMAS, KOKIŲ POZITYVIŲ REZULTATŲ LAUKIAMA</w:t>
      </w:r>
      <w:r w:rsidRPr="004E39D3">
        <w:t xml:space="preserve"> </w:t>
      </w:r>
    </w:p>
    <w:p w14:paraId="0F1150B6" w14:textId="671B0234" w:rsidR="00F22255" w:rsidRPr="00BA6415" w:rsidRDefault="00F22255" w:rsidP="00BA6415">
      <w:pPr>
        <w:spacing w:line="360" w:lineRule="auto"/>
        <w:jc w:val="both"/>
        <w:rPr>
          <w:b/>
        </w:rPr>
      </w:pPr>
      <w:r w:rsidRPr="00857FF2">
        <w:t xml:space="preserve"> </w:t>
      </w:r>
      <w:r>
        <w:t xml:space="preserve">    </w:t>
      </w:r>
      <w:r w:rsidRPr="00857FF2">
        <w:t xml:space="preserve">  </w:t>
      </w:r>
      <w:r w:rsidR="00165D68">
        <w:t xml:space="preserve">Priėmus Panevėžio miesto savivaldybės tarybai sprendimą būtų gaunamas finansavimas vilos pastatų kompleksui (gaunama tik  paskelbus Saugomu) iš įvairių šaltinių. Savivaldybė be Kultūros paveldo departamento Panevėžio skyriaus galėtų tvarkyti ir prižiūrėti šį objektą. Dabar yra kompleksas registrinis, bet nesaugomas. </w:t>
      </w:r>
      <w:r w:rsidR="004E79D4">
        <w:t xml:space="preserve">Tai reiškia, kad vykdant bet kokius veiksmus vilos pastatų komplekse, viską reikalinga derinti su Kultūros paveldo departamento Panevėžio skyriumi, kas užima daug laiko ir dažnai užkertamas kelias tvarkybos darbams. Kadangi vilos pastatų kompleksas turi per mažai nekilnojamojo kultūros paveldo vertinimo kriterijų, todėl  objektas negali būti nacionalinio lygmens ir nebus paskelbtas </w:t>
      </w:r>
      <w:r w:rsidR="00165D68">
        <w:t>Valstybės saugomu</w:t>
      </w:r>
      <w:r w:rsidR="004E79D4">
        <w:t xml:space="preserve">. Todėl siūloma Panevėžio miesto tarybai priimti sprendimą, kuris bus patalpintas Kultūros vertybių registro duomenų bazėje ir suteiks Savivaldybei tvarkyti objektą ir ieškoti įvairių finansavimo galimybių. </w:t>
      </w:r>
      <w:r w:rsidR="009E73F5">
        <w:t xml:space="preserve"> </w:t>
      </w:r>
    </w:p>
    <w:p w14:paraId="4041B306" w14:textId="77777777" w:rsidR="003F5665" w:rsidRPr="003F5665" w:rsidRDefault="00F22255" w:rsidP="003F5665">
      <w:pPr>
        <w:spacing w:line="360" w:lineRule="auto"/>
        <w:ind w:left="360"/>
        <w:jc w:val="both"/>
        <w:rPr>
          <w:b/>
        </w:rPr>
      </w:pPr>
      <w:r w:rsidRPr="003F5665">
        <w:rPr>
          <w:b/>
        </w:rPr>
        <w:t xml:space="preserve">     4.</w:t>
      </w:r>
      <w:r w:rsidR="00673241" w:rsidRPr="003F5665">
        <w:rPr>
          <w:b/>
        </w:rPr>
        <w:t xml:space="preserve"> </w:t>
      </w:r>
      <w:r w:rsidRPr="003F5665">
        <w:rPr>
          <w:b/>
        </w:rPr>
        <w:t>SKAIČIAVIMAI, IŠLAIDŲ SĄMATOS, FINANSAVIMO ŠALTINIAI</w:t>
      </w:r>
    </w:p>
    <w:p w14:paraId="0F1150B8" w14:textId="337DBA95" w:rsidR="00F22255" w:rsidRPr="004F5E11" w:rsidRDefault="00F40DA9" w:rsidP="003F5665">
      <w:pPr>
        <w:spacing w:line="360" w:lineRule="auto"/>
        <w:jc w:val="both"/>
      </w:pPr>
      <w:r>
        <w:t xml:space="preserve"> Skaičiavimai</w:t>
      </w:r>
      <w:r w:rsidR="00F22255">
        <w:t xml:space="preserve"> neatliekami.</w:t>
      </w:r>
      <w:r w:rsidR="00F22255" w:rsidRPr="001F2FD1">
        <w:t xml:space="preserve">         </w:t>
      </w:r>
    </w:p>
    <w:p w14:paraId="0F1150B9" w14:textId="77777777" w:rsidR="00F22255" w:rsidRPr="001F2FD1" w:rsidRDefault="00521189" w:rsidP="00F22255">
      <w:pPr>
        <w:spacing w:line="360" w:lineRule="auto"/>
        <w:ind w:left="360"/>
        <w:jc w:val="both"/>
      </w:pPr>
      <w:r>
        <w:rPr>
          <w:b/>
        </w:rPr>
        <w:t xml:space="preserve">5. </w:t>
      </w:r>
      <w:r w:rsidR="00F22255" w:rsidRPr="001F2FD1">
        <w:rPr>
          <w:b/>
        </w:rPr>
        <w:t>GALIMOS NEIGIAMOS PASEKMĖS PRIĖMUS SPRENDIMĄ, KOKIŲ PRIEMONIŲ REIKĖTŲ IMTIS, KAD TOKIŲ PASEKMIŲ BŪTŲ IŠVENGTA</w:t>
      </w:r>
    </w:p>
    <w:p w14:paraId="0F1150BA" w14:textId="77777777" w:rsidR="00F22255" w:rsidRDefault="00BA6415" w:rsidP="0051710C">
      <w:pPr>
        <w:spacing w:line="360" w:lineRule="auto"/>
        <w:jc w:val="both"/>
      </w:pPr>
      <w:r>
        <w:t xml:space="preserve">     </w:t>
      </w:r>
      <w:r w:rsidR="00F22255">
        <w:t>Neigiamų pasekmių nenumatoma.</w:t>
      </w:r>
    </w:p>
    <w:p w14:paraId="0F1150BB" w14:textId="77777777" w:rsidR="00F22255" w:rsidRDefault="00F22255" w:rsidP="00F22255">
      <w:pPr>
        <w:numPr>
          <w:ilvl w:val="0"/>
          <w:numId w:val="3"/>
        </w:numPr>
        <w:spacing w:line="360" w:lineRule="auto"/>
        <w:jc w:val="both"/>
        <w:rPr>
          <w:b/>
        </w:rPr>
      </w:pPr>
      <w:r>
        <w:rPr>
          <w:b/>
        </w:rPr>
        <w:t xml:space="preserve">   </w:t>
      </w:r>
      <w:r w:rsidRPr="001F2FD1">
        <w:rPr>
          <w:b/>
        </w:rPr>
        <w:t>KIENO INICIATYVA PARENGTAS SPRENDIMO PROJEKTAS</w:t>
      </w:r>
    </w:p>
    <w:p w14:paraId="0F1150BD" w14:textId="6F8B3401" w:rsidR="0001076A" w:rsidRDefault="00CA006B" w:rsidP="00F22255">
      <w:pPr>
        <w:spacing w:line="360" w:lineRule="auto"/>
        <w:jc w:val="both"/>
      </w:pPr>
      <w:r>
        <w:t xml:space="preserve">      </w:t>
      </w:r>
      <w:r w:rsidR="00F40DA9">
        <w:t>Savivaldybės</w:t>
      </w:r>
      <w:r w:rsidR="00F22255" w:rsidRPr="001F2FD1">
        <w:t xml:space="preserve"> administracijos</w:t>
      </w:r>
      <w:r w:rsidR="00F22255">
        <w:t xml:space="preserve">. </w:t>
      </w:r>
      <w:r w:rsidR="00F22255" w:rsidRPr="001F2FD1">
        <w:t xml:space="preserve"> </w:t>
      </w:r>
    </w:p>
    <w:p w14:paraId="0F1150BE" w14:textId="60A7926B" w:rsidR="00F22255" w:rsidRDefault="00F22255" w:rsidP="00F22255">
      <w:pPr>
        <w:spacing w:line="360" w:lineRule="auto"/>
        <w:jc w:val="both"/>
        <w:rPr>
          <w:lang w:val="en-US"/>
        </w:rPr>
      </w:pPr>
      <w:r>
        <w:rPr>
          <w:b/>
        </w:rPr>
        <w:t xml:space="preserve">               </w:t>
      </w:r>
      <w:r w:rsidRPr="00925D3F">
        <w:rPr>
          <w:b/>
        </w:rPr>
        <w:t>PRIDEDAMA</w:t>
      </w:r>
      <w:r w:rsidR="004E79D4">
        <w:rPr>
          <w:b/>
        </w:rPr>
        <w:t xml:space="preserve">: </w:t>
      </w:r>
      <w:r w:rsidR="00CA006B">
        <w:rPr>
          <w:b/>
          <w:lang w:val="en-US"/>
        </w:rPr>
        <w:t xml:space="preserve"> </w:t>
      </w:r>
      <w:r w:rsidR="00CA006B" w:rsidRPr="00CA006B">
        <w:rPr>
          <w:lang w:val="en-US"/>
        </w:rPr>
        <w:t xml:space="preserve"> </w:t>
      </w:r>
    </w:p>
    <w:p w14:paraId="2405932F" w14:textId="5D7750E0" w:rsidR="003F5665" w:rsidRDefault="003F5665" w:rsidP="003F5665">
      <w:pPr>
        <w:pStyle w:val="Sraopastraipa"/>
        <w:numPr>
          <w:ilvl w:val="0"/>
          <w:numId w:val="9"/>
        </w:numPr>
        <w:spacing w:line="360" w:lineRule="auto"/>
        <w:jc w:val="both"/>
      </w:pPr>
      <w:r w:rsidRPr="003F5665">
        <w:t>Panevėžio miesto savivaldybės adm</w:t>
      </w:r>
      <w:r>
        <w:t>inistracijos direktoriaus įsakymai, 4 lapai;</w:t>
      </w:r>
    </w:p>
    <w:p w14:paraId="77143662" w14:textId="08EAAF23" w:rsidR="003F5665" w:rsidRDefault="003F5665" w:rsidP="003F5665">
      <w:pPr>
        <w:pStyle w:val="Sraopastraipa"/>
        <w:numPr>
          <w:ilvl w:val="0"/>
          <w:numId w:val="9"/>
        </w:numPr>
        <w:spacing w:line="360" w:lineRule="auto"/>
        <w:jc w:val="both"/>
      </w:pPr>
      <w:r>
        <w:t>Duomenys iš Kultūros vertybių registro duomenų bazės, 19 lapai;</w:t>
      </w:r>
    </w:p>
    <w:p w14:paraId="0F1150C5" w14:textId="3C31C834" w:rsidR="0001076A" w:rsidRPr="003F5665" w:rsidRDefault="003F5665" w:rsidP="00F22255">
      <w:pPr>
        <w:pStyle w:val="Sraopastraipa"/>
        <w:numPr>
          <w:ilvl w:val="0"/>
          <w:numId w:val="9"/>
        </w:numPr>
        <w:spacing w:line="360" w:lineRule="auto"/>
        <w:jc w:val="both"/>
        <w:rPr>
          <w:b/>
          <w:lang w:val="en-US"/>
        </w:rPr>
      </w:pPr>
      <w:r>
        <w:t>Teritorijos ribų planas, 1 lapas.</w:t>
      </w:r>
    </w:p>
    <w:p w14:paraId="0F1150C6" w14:textId="77777777" w:rsidR="00F22255" w:rsidRDefault="00F22255" w:rsidP="00F22255">
      <w:pPr>
        <w:spacing w:line="360" w:lineRule="auto"/>
        <w:jc w:val="both"/>
        <w:rPr>
          <w:b/>
          <w:lang w:val="en-US"/>
        </w:rPr>
      </w:pPr>
    </w:p>
    <w:p w14:paraId="0F1150C7" w14:textId="47E70057" w:rsidR="00F22255" w:rsidRPr="001C4A41" w:rsidRDefault="00F22255" w:rsidP="00F22255">
      <w:pPr>
        <w:spacing w:line="360" w:lineRule="auto"/>
        <w:jc w:val="both"/>
        <w:rPr>
          <w:lang w:val="en-US"/>
        </w:rPr>
      </w:pPr>
      <w:r w:rsidRPr="005E1E7E">
        <w:rPr>
          <w:lang w:val="en-US"/>
        </w:rPr>
        <w:t xml:space="preserve">Vyriausioji  specialistė   </w:t>
      </w:r>
      <w:r>
        <w:rPr>
          <w:lang w:val="en-US"/>
        </w:rPr>
        <w:t xml:space="preserve">                                                                 </w:t>
      </w:r>
      <w:r w:rsidR="004E79D4">
        <w:rPr>
          <w:lang w:val="en-US"/>
        </w:rPr>
        <w:t xml:space="preserve">Loreta Paškevičienė </w:t>
      </w:r>
    </w:p>
    <w:sectPr w:rsidR="00F22255" w:rsidRPr="001C4A41"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7890BD4"/>
    <w:multiLevelType w:val="hybridMultilevel"/>
    <w:tmpl w:val="7FD80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1076A"/>
    <w:rsid w:val="0001707A"/>
    <w:rsid w:val="0003170E"/>
    <w:rsid w:val="00052283"/>
    <w:rsid w:val="0006314B"/>
    <w:rsid w:val="0008686E"/>
    <w:rsid w:val="00095D30"/>
    <w:rsid w:val="000A4279"/>
    <w:rsid w:val="000A44DA"/>
    <w:rsid w:val="000B094F"/>
    <w:rsid w:val="00103953"/>
    <w:rsid w:val="00123FA6"/>
    <w:rsid w:val="00165D68"/>
    <w:rsid w:val="001823A4"/>
    <w:rsid w:val="0018626C"/>
    <w:rsid w:val="00190D3B"/>
    <w:rsid w:val="00196841"/>
    <w:rsid w:val="00197C71"/>
    <w:rsid w:val="001E1FC8"/>
    <w:rsid w:val="00213F66"/>
    <w:rsid w:val="002759AB"/>
    <w:rsid w:val="00294D5E"/>
    <w:rsid w:val="002D5541"/>
    <w:rsid w:val="002D6D2E"/>
    <w:rsid w:val="002E39E4"/>
    <w:rsid w:val="003115DD"/>
    <w:rsid w:val="00321DAD"/>
    <w:rsid w:val="0034355E"/>
    <w:rsid w:val="00347C81"/>
    <w:rsid w:val="0035387F"/>
    <w:rsid w:val="00360F19"/>
    <w:rsid w:val="00363FE8"/>
    <w:rsid w:val="003835E0"/>
    <w:rsid w:val="003B4D70"/>
    <w:rsid w:val="003C27E1"/>
    <w:rsid w:val="003F5665"/>
    <w:rsid w:val="00405D03"/>
    <w:rsid w:val="00410174"/>
    <w:rsid w:val="0042049C"/>
    <w:rsid w:val="00434E64"/>
    <w:rsid w:val="00436F73"/>
    <w:rsid w:val="0045432E"/>
    <w:rsid w:val="0046272E"/>
    <w:rsid w:val="00467757"/>
    <w:rsid w:val="00474C27"/>
    <w:rsid w:val="004B6AFA"/>
    <w:rsid w:val="004E39D3"/>
    <w:rsid w:val="004E6609"/>
    <w:rsid w:val="004E79D4"/>
    <w:rsid w:val="0051710C"/>
    <w:rsid w:val="00521189"/>
    <w:rsid w:val="005336AC"/>
    <w:rsid w:val="0054471F"/>
    <w:rsid w:val="00572DC8"/>
    <w:rsid w:val="00573468"/>
    <w:rsid w:val="005874BB"/>
    <w:rsid w:val="0058771C"/>
    <w:rsid w:val="0059596F"/>
    <w:rsid w:val="005B7E0F"/>
    <w:rsid w:val="005D4285"/>
    <w:rsid w:val="005E4888"/>
    <w:rsid w:val="00600B07"/>
    <w:rsid w:val="00626985"/>
    <w:rsid w:val="0063353B"/>
    <w:rsid w:val="00673241"/>
    <w:rsid w:val="006804E6"/>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C7248"/>
    <w:rsid w:val="007F26E5"/>
    <w:rsid w:val="007F3961"/>
    <w:rsid w:val="00814082"/>
    <w:rsid w:val="00834D73"/>
    <w:rsid w:val="00857FF2"/>
    <w:rsid w:val="00861079"/>
    <w:rsid w:val="008838BC"/>
    <w:rsid w:val="00885922"/>
    <w:rsid w:val="008877A0"/>
    <w:rsid w:val="00894447"/>
    <w:rsid w:val="008B638C"/>
    <w:rsid w:val="00925D3F"/>
    <w:rsid w:val="0094500F"/>
    <w:rsid w:val="00947206"/>
    <w:rsid w:val="00964900"/>
    <w:rsid w:val="00980226"/>
    <w:rsid w:val="00987EDB"/>
    <w:rsid w:val="009B6462"/>
    <w:rsid w:val="009C48AD"/>
    <w:rsid w:val="009D4380"/>
    <w:rsid w:val="009D563A"/>
    <w:rsid w:val="009E73F5"/>
    <w:rsid w:val="00A258C4"/>
    <w:rsid w:val="00A2691C"/>
    <w:rsid w:val="00A415A7"/>
    <w:rsid w:val="00A4479A"/>
    <w:rsid w:val="00A855F8"/>
    <w:rsid w:val="00A91BE3"/>
    <w:rsid w:val="00AA44B4"/>
    <w:rsid w:val="00AA5D5D"/>
    <w:rsid w:val="00AB367E"/>
    <w:rsid w:val="00B00308"/>
    <w:rsid w:val="00B03213"/>
    <w:rsid w:val="00B24A18"/>
    <w:rsid w:val="00B413DE"/>
    <w:rsid w:val="00B41D97"/>
    <w:rsid w:val="00B578C1"/>
    <w:rsid w:val="00B85295"/>
    <w:rsid w:val="00BA6415"/>
    <w:rsid w:val="00BB1D74"/>
    <w:rsid w:val="00BB4F54"/>
    <w:rsid w:val="00BD331D"/>
    <w:rsid w:val="00BD3466"/>
    <w:rsid w:val="00BD4EBB"/>
    <w:rsid w:val="00BD5E96"/>
    <w:rsid w:val="00BE6EC9"/>
    <w:rsid w:val="00C0448B"/>
    <w:rsid w:val="00C168D0"/>
    <w:rsid w:val="00C22263"/>
    <w:rsid w:val="00C652D5"/>
    <w:rsid w:val="00C91AA6"/>
    <w:rsid w:val="00CA006B"/>
    <w:rsid w:val="00CB4439"/>
    <w:rsid w:val="00CF5537"/>
    <w:rsid w:val="00D14FA6"/>
    <w:rsid w:val="00D25EB3"/>
    <w:rsid w:val="00D27359"/>
    <w:rsid w:val="00D76B7D"/>
    <w:rsid w:val="00DA1D04"/>
    <w:rsid w:val="00E22B67"/>
    <w:rsid w:val="00E4612E"/>
    <w:rsid w:val="00E81EA5"/>
    <w:rsid w:val="00EB24E7"/>
    <w:rsid w:val="00EB71C3"/>
    <w:rsid w:val="00EE4B40"/>
    <w:rsid w:val="00F22255"/>
    <w:rsid w:val="00F35000"/>
    <w:rsid w:val="00F40DA9"/>
    <w:rsid w:val="00F5389D"/>
    <w:rsid w:val="00F81497"/>
    <w:rsid w:val="00F82697"/>
    <w:rsid w:val="00F938B8"/>
    <w:rsid w:val="00FA3027"/>
    <w:rsid w:val="00FA6B6B"/>
    <w:rsid w:val="00FD243F"/>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150A6"/>
  <w15:docId w15:val="{6550FA61-02E9-4ACA-8DEC-6480B84F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1">
    <w:name w:val="heading 1"/>
    <w:basedOn w:val="prastasis"/>
    <w:next w:val="prastasis"/>
    <w:link w:val="Antrat1Diagrama"/>
    <w:uiPriority w:val="9"/>
    <w:qFormat/>
    <w:rsid w:val="008610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customStyle="1" w:styleId="Char">
    <w:name w:val="Char"/>
    <w:basedOn w:val="prastasis"/>
    <w:semiHidden/>
    <w:rsid w:val="00814082"/>
    <w:pPr>
      <w:spacing w:after="160" w:line="240" w:lineRule="exact"/>
    </w:pPr>
    <w:rPr>
      <w:rFonts w:ascii="Verdana" w:hAnsi="Verdana" w:cs="Verdana"/>
      <w:sz w:val="20"/>
      <w:szCs w:val="20"/>
      <w:lang w:eastAsia="en-US"/>
    </w:rPr>
  </w:style>
  <w:style w:type="character" w:customStyle="1" w:styleId="Antrat1Diagrama">
    <w:name w:val="Antraštė 1 Diagrama"/>
    <w:basedOn w:val="Numatytasispastraiposriftas"/>
    <w:link w:val="Antrat1"/>
    <w:uiPriority w:val="9"/>
    <w:rsid w:val="008610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102799963">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3463</Words>
  <Characters>1974</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5427</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Rasa</dc:creator>
  <cp:lastModifiedBy>Mantas Navaruckis</cp:lastModifiedBy>
  <cp:revision>2</cp:revision>
  <cp:lastPrinted>2018-03-15T07:52:00Z</cp:lastPrinted>
  <dcterms:created xsi:type="dcterms:W3CDTF">2019-08-07T10:47:00Z</dcterms:created>
  <dcterms:modified xsi:type="dcterms:W3CDTF">2019-08-07T10:47:00Z</dcterms:modified>
</cp:coreProperties>
</file>