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B1" w:rsidRDefault="00EA12C2" w:rsidP="00EA12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:rsidR="00D573A4" w:rsidRPr="00EA12C2" w:rsidRDefault="00D573A4" w:rsidP="00EA12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33B8B" w:rsidRPr="00633B8B" w:rsidRDefault="00633B8B" w:rsidP="00F51D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33B8B">
        <w:rPr>
          <w:rFonts w:ascii="Times New Roman" w:hAnsi="Times New Roman"/>
          <w:b/>
          <w:bCs/>
          <w:sz w:val="24"/>
          <w:szCs w:val="24"/>
          <w:lang w:eastAsia="lt-LT"/>
        </w:rPr>
        <w:t>DĖL PANEVĖŽIO MIESTO SENIŪNAIČIŲ RINKIMŲ ORGANIZAVIMO TVARKOS APRAŠO PAKEITIMO</w:t>
      </w:r>
      <w:r w:rsidRPr="00633B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F51DB1" w:rsidRPr="002C2F5E" w:rsidRDefault="00F51DB1" w:rsidP="00F51D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206857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2058C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4A742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67329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 xml:space="preserve"> d.</w:t>
      </w:r>
    </w:p>
    <w:p w:rsidR="00F51DB1" w:rsidRPr="002C2F5E" w:rsidRDefault="00F51DB1" w:rsidP="00F51D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>Panevėžys</w:t>
      </w:r>
    </w:p>
    <w:p w:rsidR="00F51DB1" w:rsidRPr="002C2F5E" w:rsidRDefault="00F51DB1" w:rsidP="00F51D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1262E" w:rsidRPr="00216D7A" w:rsidRDefault="00F51DB1" w:rsidP="00420E9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C2F5E">
        <w:rPr>
          <w:rFonts w:ascii="Times New Roman" w:eastAsia="Times New Roman" w:hAnsi="Times New Roman"/>
          <w:b/>
          <w:sz w:val="24"/>
          <w:szCs w:val="24"/>
          <w:lang w:eastAsia="lt-LT"/>
        </w:rPr>
        <w:t>1.Problemos esmė</w:t>
      </w: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>Vadovaujantis L</w:t>
      </w:r>
      <w:r w:rsidR="00420E93" w:rsidRP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ietuvos </w:t>
      </w:r>
      <w:r w:rsidR="00606C03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420E93" w:rsidRPr="00420E93">
        <w:rPr>
          <w:rFonts w:ascii="Times New Roman" w:eastAsia="Times New Roman" w:hAnsi="Times New Roman"/>
          <w:sz w:val="24"/>
          <w:szCs w:val="24"/>
          <w:lang w:eastAsia="lt-LT"/>
        </w:rPr>
        <w:t>espublikos</w:t>
      </w:r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20E93" w:rsidRPr="00420E93">
        <w:rPr>
          <w:rFonts w:ascii="Times New Roman" w:eastAsia="Times New Roman" w:hAnsi="Times New Roman"/>
          <w:sz w:val="24"/>
          <w:szCs w:val="24"/>
          <w:lang w:eastAsia="lt-LT"/>
        </w:rPr>
        <w:t>asmens duomenų teisinės apsaugos įstatymo</w:t>
      </w:r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 nuostatomis ir 2018 m. </w:t>
      </w:r>
      <w:proofErr w:type="spellStart"/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 rinkimų praktika siekiame supaprastinti </w:t>
      </w:r>
      <w:proofErr w:type="spellStart"/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 rinkimų tvarką Panevėžio mieste. </w:t>
      </w:r>
      <w:r w:rsidR="00216D7A" w:rsidRPr="00216D7A">
        <w:rPr>
          <w:rFonts w:ascii="Times New Roman" w:eastAsia="Times New Roman" w:hAnsi="Times New Roman"/>
          <w:sz w:val="24"/>
          <w:szCs w:val="24"/>
          <w:lang w:eastAsia="lt-LT"/>
        </w:rPr>
        <w:t xml:space="preserve">2018 m. </w:t>
      </w:r>
      <w:proofErr w:type="spellStart"/>
      <w:r w:rsidR="00216D7A" w:rsidRPr="00216D7A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="00216D7A" w:rsidRPr="00216D7A">
        <w:rPr>
          <w:rFonts w:ascii="Times New Roman" w:eastAsia="Times New Roman" w:hAnsi="Times New Roman"/>
          <w:sz w:val="24"/>
          <w:szCs w:val="24"/>
          <w:lang w:eastAsia="lt-LT"/>
        </w:rPr>
        <w:t xml:space="preserve"> rinkimuose iškilo problemų dėl duomenų teikimo</w:t>
      </w:r>
      <w:r w:rsidR="00216D7A">
        <w:rPr>
          <w:rFonts w:ascii="Times New Roman" w:eastAsia="Times New Roman" w:hAnsi="Times New Roman"/>
          <w:sz w:val="24"/>
          <w:szCs w:val="24"/>
          <w:lang w:eastAsia="lt-LT"/>
        </w:rPr>
        <w:t xml:space="preserve"> (gyventojai atsisakydavo pateikti asmens duomenis)</w:t>
      </w:r>
      <w:r w:rsidR="00216D7A" w:rsidRPr="00216D7A">
        <w:rPr>
          <w:rFonts w:ascii="Times New Roman" w:eastAsia="Times New Roman" w:hAnsi="Times New Roman"/>
          <w:sz w:val="24"/>
          <w:szCs w:val="24"/>
          <w:lang w:eastAsia="lt-LT"/>
        </w:rPr>
        <w:t>, todėl naikiname apklausos lape buvusią grafą „Asmens tapatybę patvirtinančio dokumento serija ir numeris“.</w:t>
      </w:r>
      <w:r w:rsidR="00216D7A" w:rsidRPr="00216D7A">
        <w:t xml:space="preserve"> </w:t>
      </w:r>
      <w:r w:rsidR="00216D7A" w:rsidRPr="00216D7A">
        <w:rPr>
          <w:rFonts w:ascii="Times New Roman" w:hAnsi="Times New Roman"/>
          <w:sz w:val="24"/>
          <w:szCs w:val="24"/>
        </w:rPr>
        <w:t xml:space="preserve">Savivaldybės administracija, </w:t>
      </w:r>
      <w:r w:rsidR="00216D7A">
        <w:rPr>
          <w:rFonts w:ascii="Times New Roman" w:hAnsi="Times New Roman"/>
          <w:sz w:val="24"/>
          <w:szCs w:val="24"/>
        </w:rPr>
        <w:t>turėdama</w:t>
      </w:r>
      <w:r w:rsidR="00216D7A" w:rsidRPr="00216D7A">
        <w:rPr>
          <w:rFonts w:ascii="Times New Roman" w:hAnsi="Times New Roman"/>
          <w:sz w:val="24"/>
          <w:szCs w:val="24"/>
        </w:rPr>
        <w:t xml:space="preserve"> Registrų centro </w:t>
      </w:r>
      <w:r w:rsidR="00216D7A">
        <w:rPr>
          <w:rFonts w:ascii="Times New Roman" w:hAnsi="Times New Roman"/>
          <w:sz w:val="24"/>
          <w:szCs w:val="24"/>
        </w:rPr>
        <w:t xml:space="preserve">gyventojų </w:t>
      </w:r>
      <w:r w:rsidR="00216D7A" w:rsidRPr="00216D7A">
        <w:rPr>
          <w:rFonts w:ascii="Times New Roman" w:hAnsi="Times New Roman"/>
          <w:sz w:val="24"/>
          <w:szCs w:val="24"/>
        </w:rPr>
        <w:t>duomenimis pati turi galimybę n</w:t>
      </w:r>
      <w:r w:rsidR="00216D7A" w:rsidRPr="00216D7A">
        <w:rPr>
          <w:rFonts w:ascii="Times New Roman" w:eastAsia="Times New Roman" w:hAnsi="Times New Roman"/>
          <w:sz w:val="24"/>
          <w:szCs w:val="24"/>
          <w:lang w:eastAsia="lt-LT"/>
        </w:rPr>
        <w:t xml:space="preserve">ustatyti asmens gyvenamąją vietą ir gyventojui, pasirašančiam už </w:t>
      </w:r>
      <w:proofErr w:type="spellStart"/>
      <w:r w:rsidR="00216D7A" w:rsidRPr="00216D7A">
        <w:rPr>
          <w:rFonts w:ascii="Times New Roman" w:eastAsia="Times New Roman" w:hAnsi="Times New Roman"/>
          <w:sz w:val="24"/>
          <w:szCs w:val="24"/>
          <w:lang w:eastAsia="lt-LT"/>
        </w:rPr>
        <w:t>seniūnaitį</w:t>
      </w:r>
      <w:proofErr w:type="spellEnd"/>
      <w:r w:rsidR="00216D7A" w:rsidRPr="00216D7A">
        <w:rPr>
          <w:rFonts w:ascii="Times New Roman" w:eastAsia="Times New Roman" w:hAnsi="Times New Roman"/>
          <w:sz w:val="24"/>
          <w:szCs w:val="24"/>
          <w:lang w:eastAsia="lt-LT"/>
        </w:rPr>
        <w:t xml:space="preserve">, papildomų duomenų </w:t>
      </w:r>
      <w:r w:rsidR="00507E80">
        <w:rPr>
          <w:rFonts w:ascii="Times New Roman" w:eastAsia="Times New Roman" w:hAnsi="Times New Roman"/>
          <w:sz w:val="24"/>
          <w:szCs w:val="24"/>
          <w:lang w:eastAsia="lt-LT"/>
        </w:rPr>
        <w:t xml:space="preserve">pateikti </w:t>
      </w:r>
      <w:r w:rsidR="00216D7A" w:rsidRPr="00216D7A">
        <w:rPr>
          <w:rFonts w:ascii="Times New Roman" w:eastAsia="Times New Roman" w:hAnsi="Times New Roman"/>
          <w:sz w:val="24"/>
          <w:szCs w:val="24"/>
          <w:lang w:eastAsia="lt-LT"/>
        </w:rPr>
        <w:t>nėra prasmės.</w:t>
      </w:r>
    </w:p>
    <w:p w:rsidR="00420E93" w:rsidRDefault="00420E93" w:rsidP="00420E9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16D7A" w:rsidRDefault="00F51DB1" w:rsidP="00682F0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C2F5E">
        <w:rPr>
          <w:rFonts w:ascii="Times New Roman" w:eastAsia="Times New Roman" w:hAnsi="Times New Roman"/>
          <w:b/>
          <w:sz w:val="24"/>
          <w:szCs w:val="24"/>
          <w:lang w:eastAsia="lt-LT"/>
        </w:rPr>
        <w:t>2.Kaip šiuo metu sprendžiami sprendimo projekte aptarti klausimai</w:t>
      </w: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 w:rsidR="00507E80">
        <w:rPr>
          <w:rFonts w:ascii="Times New Roman" w:eastAsia="Times New Roman" w:hAnsi="Times New Roman"/>
          <w:sz w:val="24"/>
          <w:szCs w:val="24"/>
          <w:lang w:eastAsia="lt-LT"/>
        </w:rPr>
        <w:t xml:space="preserve">Iki šiol galiojo </w:t>
      </w:r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2017 m. </w:t>
      </w:r>
      <w:r w:rsidR="00507E80">
        <w:rPr>
          <w:rFonts w:ascii="Times New Roman" w:eastAsia="Times New Roman" w:hAnsi="Times New Roman"/>
          <w:sz w:val="24"/>
          <w:szCs w:val="24"/>
          <w:lang w:eastAsia="lt-LT"/>
        </w:rPr>
        <w:t>patvirtinta</w:t>
      </w:r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20E93" w:rsidRPr="00420E93"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 w:rsidR="00420E93" w:rsidRP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 rinkimų organizavimo tvark</w:t>
      </w:r>
      <w:r w:rsidR="00420E93">
        <w:rPr>
          <w:rFonts w:ascii="Times New Roman" w:eastAsia="Times New Roman" w:hAnsi="Times New Roman"/>
          <w:sz w:val="24"/>
          <w:szCs w:val="24"/>
          <w:lang w:eastAsia="lt-LT"/>
        </w:rPr>
        <w:t xml:space="preserve">a. </w:t>
      </w:r>
    </w:p>
    <w:p w:rsidR="00A1530A" w:rsidRDefault="00A1530A" w:rsidP="00682F0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51DB1" w:rsidRPr="002C2F5E" w:rsidRDefault="00F51DB1" w:rsidP="00F51D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C2F5E">
        <w:rPr>
          <w:rFonts w:ascii="Times New Roman" w:eastAsia="Times New Roman" w:hAnsi="Times New Roman"/>
          <w:b/>
          <w:sz w:val="24"/>
          <w:szCs w:val="24"/>
          <w:lang w:eastAsia="lt-LT"/>
        </w:rPr>
        <w:t>3.Sprendimo priėmimo būtinumo pagrindimas, kokių pozityvių rezultatų laukiama</w:t>
      </w: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</w:p>
    <w:p w:rsidR="00EE15F8" w:rsidRDefault="00507E80" w:rsidP="00F51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Priimdami šį sprendimą supaprastinsime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Seniūnaičių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parašų rinkimo tvarką ir tikimės, kad aktyvesni bus gyventojai renkant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seniūnaičius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A67329" w:rsidRPr="00A67329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:rsidR="00A67329" w:rsidRDefault="00A67329" w:rsidP="00F51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F51DB1" w:rsidRPr="00100FA3" w:rsidRDefault="00F51DB1" w:rsidP="00F51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C2F5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4.Skaičiavimai, išlaidų sąmatos, finansavimo šaltiniai: </w:t>
      </w:r>
      <w:r w:rsidR="00A67329">
        <w:rPr>
          <w:rFonts w:ascii="Times New Roman" w:eastAsia="Times New Roman" w:hAnsi="Times New Roman"/>
          <w:sz w:val="24"/>
          <w:szCs w:val="24"/>
          <w:lang w:eastAsia="lt-LT"/>
        </w:rPr>
        <w:t>Išlaidų nėra</w:t>
      </w:r>
      <w:r w:rsidRPr="007E77E8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EE15F8" w:rsidRDefault="00EE15F8" w:rsidP="00F51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F51DB1" w:rsidRPr="00100FA3" w:rsidRDefault="00F51DB1" w:rsidP="00F51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C2F5E">
        <w:rPr>
          <w:rFonts w:ascii="Times New Roman" w:eastAsia="Times New Roman" w:hAnsi="Times New Roman"/>
          <w:b/>
          <w:sz w:val="24"/>
          <w:szCs w:val="24"/>
          <w:lang w:eastAsia="lt-LT"/>
        </w:rPr>
        <w:t>5.Galimos neigiamos pasekmės priėmus sprendimą, kokių priemonių reikėtų imtis, kad tokių pasekmių būtų išvengta</w:t>
      </w: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 xml:space="preserve">:  </w:t>
      </w:r>
      <w:r w:rsidR="000D0A97" w:rsidRPr="000D0A97">
        <w:rPr>
          <w:rFonts w:ascii="Times New Roman" w:eastAsia="Times New Roman" w:hAnsi="Times New Roman"/>
          <w:sz w:val="24"/>
          <w:szCs w:val="24"/>
          <w:lang w:eastAsia="lt-LT"/>
        </w:rPr>
        <w:t>Neigiamų pasekmių nėra.</w:t>
      </w: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EE15F8" w:rsidRDefault="00EE15F8" w:rsidP="00F51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D7F02" w:rsidRDefault="00F51DB1" w:rsidP="00A7064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C2F5E">
        <w:rPr>
          <w:rFonts w:ascii="Times New Roman" w:eastAsia="Times New Roman" w:hAnsi="Times New Roman"/>
          <w:b/>
          <w:sz w:val="24"/>
          <w:szCs w:val="24"/>
          <w:lang w:eastAsia="lt-LT"/>
        </w:rPr>
        <w:t>6.Kieno iniciatyva parengtas sprendimo projektas:</w:t>
      </w:r>
      <w:r w:rsidRPr="002C2F5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B26F3" w:rsidRPr="005B26F3">
        <w:rPr>
          <w:rFonts w:ascii="Times New Roman" w:eastAsia="Times New Roman" w:hAnsi="Times New Roman"/>
          <w:sz w:val="24"/>
          <w:szCs w:val="24"/>
          <w:lang w:eastAsia="lt-LT"/>
        </w:rPr>
        <w:t>Sprendimo projektas parengtas Savivaldybės administracijos Komunikacij</w:t>
      </w:r>
      <w:r w:rsidR="005B26F3">
        <w:rPr>
          <w:rFonts w:ascii="Times New Roman" w:eastAsia="Times New Roman" w:hAnsi="Times New Roman"/>
          <w:sz w:val="24"/>
          <w:szCs w:val="24"/>
          <w:lang w:eastAsia="lt-LT"/>
        </w:rPr>
        <w:t xml:space="preserve">os </w:t>
      </w:r>
      <w:r w:rsidR="005B26F3" w:rsidRPr="005B26F3">
        <w:rPr>
          <w:rFonts w:ascii="Times New Roman" w:eastAsia="Times New Roman" w:hAnsi="Times New Roman"/>
          <w:sz w:val="24"/>
          <w:szCs w:val="24"/>
          <w:lang w:eastAsia="lt-LT"/>
        </w:rPr>
        <w:t>skyriaus iniciatyva.</w:t>
      </w:r>
      <w:r w:rsidR="00A7064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6D7F02" w:rsidRDefault="006D7F02" w:rsidP="00EA496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67329" w:rsidRDefault="00A67329" w:rsidP="00EA496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67329" w:rsidRDefault="00A67329" w:rsidP="00EA496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2312A" w:rsidRPr="00EA4967" w:rsidRDefault="004A742A" w:rsidP="00EA496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Komunikacij</w:t>
      </w:r>
      <w:r w:rsidR="005B26F3">
        <w:rPr>
          <w:rFonts w:ascii="Times New Roman" w:eastAsia="Times New Roman" w:hAnsi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sk. vyr. komunikaci</w:t>
      </w:r>
      <w:r w:rsidR="008B1641">
        <w:rPr>
          <w:rFonts w:ascii="Times New Roman" w:eastAsia="Times New Roman" w:hAnsi="Times New Roman"/>
          <w:sz w:val="24"/>
          <w:szCs w:val="24"/>
          <w:lang w:eastAsia="lt-LT"/>
        </w:rPr>
        <w:t>jos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specialistas</w:t>
      </w:r>
      <w:r w:rsidR="00F51DB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51DB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51DB1"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>Audrius Rudys</w:t>
      </w:r>
    </w:p>
    <w:sectPr w:rsidR="0032312A" w:rsidRPr="00EA49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B1"/>
    <w:rsid w:val="0000243A"/>
    <w:rsid w:val="000D0A97"/>
    <w:rsid w:val="00206857"/>
    <w:rsid w:val="00214A12"/>
    <w:rsid w:val="00216D7A"/>
    <w:rsid w:val="00255FD6"/>
    <w:rsid w:val="00276397"/>
    <w:rsid w:val="0032312A"/>
    <w:rsid w:val="003812D6"/>
    <w:rsid w:val="00420E93"/>
    <w:rsid w:val="004A742A"/>
    <w:rsid w:val="00507E80"/>
    <w:rsid w:val="00545AF7"/>
    <w:rsid w:val="005B26F3"/>
    <w:rsid w:val="005B5D44"/>
    <w:rsid w:val="00606C03"/>
    <w:rsid w:val="00633B8B"/>
    <w:rsid w:val="00682F02"/>
    <w:rsid w:val="006D7F02"/>
    <w:rsid w:val="007533E3"/>
    <w:rsid w:val="00792801"/>
    <w:rsid w:val="007D21E3"/>
    <w:rsid w:val="007E421A"/>
    <w:rsid w:val="0084685A"/>
    <w:rsid w:val="00864D95"/>
    <w:rsid w:val="00876848"/>
    <w:rsid w:val="008B1641"/>
    <w:rsid w:val="008C06F9"/>
    <w:rsid w:val="00911BF6"/>
    <w:rsid w:val="00960DDB"/>
    <w:rsid w:val="00A1530A"/>
    <w:rsid w:val="00A67329"/>
    <w:rsid w:val="00A70642"/>
    <w:rsid w:val="00A80C06"/>
    <w:rsid w:val="00B97997"/>
    <w:rsid w:val="00BC36CE"/>
    <w:rsid w:val="00C1262E"/>
    <w:rsid w:val="00C45E45"/>
    <w:rsid w:val="00CB375C"/>
    <w:rsid w:val="00CC3C12"/>
    <w:rsid w:val="00D32E01"/>
    <w:rsid w:val="00D42536"/>
    <w:rsid w:val="00D573A4"/>
    <w:rsid w:val="00D64B79"/>
    <w:rsid w:val="00E2058C"/>
    <w:rsid w:val="00EA12C2"/>
    <w:rsid w:val="00EA4967"/>
    <w:rsid w:val="00EE15F8"/>
    <w:rsid w:val="00F51DB1"/>
    <w:rsid w:val="00F8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461A"/>
  <w15:chartTrackingRefBased/>
  <w15:docId w15:val="{58BF3AA9-00C9-4E8E-B19F-C13D52F4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1DB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Rudys</dc:creator>
  <cp:keywords/>
  <dc:description/>
  <cp:lastModifiedBy>Daiva Breivienė</cp:lastModifiedBy>
  <cp:revision>2</cp:revision>
  <dcterms:created xsi:type="dcterms:W3CDTF">2019-06-13T07:02:00Z</dcterms:created>
  <dcterms:modified xsi:type="dcterms:W3CDTF">2019-06-13T07:02:00Z</dcterms:modified>
</cp:coreProperties>
</file>