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DBEA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3DBEBE" wp14:editId="7C3DBEB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BEA3" w14:textId="77777777" w:rsidR="005C41AC" w:rsidRPr="005C41AC" w:rsidRDefault="005C41AC" w:rsidP="005C41AC">
      <w:pPr>
        <w:jc w:val="center"/>
        <w:rPr>
          <w:szCs w:val="24"/>
        </w:rPr>
      </w:pPr>
    </w:p>
    <w:p w14:paraId="7C3DBEA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C3DBEA5" w14:textId="77777777" w:rsidR="005C41AC" w:rsidRPr="005C41AC" w:rsidRDefault="005C41AC" w:rsidP="00571BF3">
      <w:pPr>
        <w:keepNext/>
        <w:jc w:val="center"/>
        <w:outlineLvl w:val="1"/>
      </w:pPr>
    </w:p>
    <w:p w14:paraId="7C3DBEA6" w14:textId="77777777" w:rsidR="005C41AC" w:rsidRPr="005C41AC" w:rsidRDefault="005C41AC" w:rsidP="00571BF3">
      <w:pPr>
        <w:keepNext/>
        <w:jc w:val="center"/>
        <w:outlineLvl w:val="1"/>
      </w:pPr>
    </w:p>
    <w:p w14:paraId="7C3DBE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C3DBEA8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C3DBEA9" w14:textId="77777777" w:rsidR="00A36043" w:rsidRPr="00A36043" w:rsidRDefault="00A36043" w:rsidP="003E58F0">
      <w:pPr>
        <w:jc w:val="center"/>
        <w:rPr>
          <w:b/>
        </w:rPr>
      </w:pPr>
    </w:p>
    <w:p w14:paraId="7C3DBEA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birželio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TSP-260</w:t>
      </w:r>
      <w:r>
        <w:fldChar w:fldCharType="end"/>
      </w:r>
      <w:bookmarkEnd w:id="2"/>
    </w:p>
    <w:p w14:paraId="7C3DBEAB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C3DBEAC" w14:textId="77777777" w:rsidR="00A36043" w:rsidRPr="00A562AA" w:rsidRDefault="00A36043" w:rsidP="00571BF3">
      <w:pPr>
        <w:keepNext/>
        <w:jc w:val="center"/>
        <w:outlineLvl w:val="2"/>
        <w:rPr>
          <w:b/>
        </w:rPr>
      </w:pPr>
    </w:p>
    <w:p w14:paraId="7C3DBEAD" w14:textId="77777777" w:rsidR="00A36043" w:rsidRPr="00A36043" w:rsidRDefault="00A36043" w:rsidP="00A36043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C3DBEAE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C3DBEAF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valdymo programos (01) formos 1b tęsinį ir suvestines (1 priedas);</w:t>
      </w:r>
    </w:p>
    <w:p w14:paraId="7C3DBEB0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Investicijų projektų programos (02) formos 1b tęsinį ir suvestines (2 priedas);</w:t>
      </w:r>
    </w:p>
    <w:p w14:paraId="7C3DBEB1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 xml:space="preserve">Aplinkos apsaugos rėmimo specialiosios programos (04) formos 1b tęsinį ir suvestines </w:t>
      </w:r>
      <w:r w:rsidRPr="00A36043">
        <w:rPr>
          <w:szCs w:val="24"/>
          <w:lang w:eastAsia="lt-LT"/>
        </w:rPr>
        <w:br/>
        <w:t>(3 priedas);</w:t>
      </w:r>
    </w:p>
    <w:p w14:paraId="7C3DBEB2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Rinkodaros programos (08) formos 1b tęsinį ir suvestines (4 priedas);</w:t>
      </w:r>
    </w:p>
    <w:p w14:paraId="7C3DBEB3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Miesto infrastruktūros objektų plėtros, modernizavimo ir priežiūros programos (10) formos 1b tęsinį ir suvestines (5 priedas);</w:t>
      </w:r>
    </w:p>
    <w:p w14:paraId="7C3DBEB4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Kultūros ir meno programos (11)</w:t>
      </w:r>
      <w:r w:rsidRPr="00A36043">
        <w:rPr>
          <w:lang w:eastAsia="lt-LT"/>
        </w:rPr>
        <w:t xml:space="preserve"> </w:t>
      </w:r>
      <w:r w:rsidRPr="00A36043">
        <w:rPr>
          <w:szCs w:val="24"/>
          <w:lang w:eastAsia="lt-LT"/>
        </w:rPr>
        <w:t>formos 1b tęsinį ir suvestines (6 priedas);</w:t>
      </w:r>
    </w:p>
    <w:p w14:paraId="7C3DBEB5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Sporto programos (12) formos 1b tęsinį ir suvestines (7 priedas);</w:t>
      </w:r>
    </w:p>
    <w:p w14:paraId="7C3DBEB6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Švietimo ir ugdymo programos (13) formos 1b tęsinį ir suvestines (8 priedas);</w:t>
      </w:r>
    </w:p>
    <w:p w14:paraId="7C3DBEB7" w14:textId="77777777" w:rsidR="00A36043" w:rsidRPr="00A36043" w:rsidRDefault="00A36043" w:rsidP="00A36043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szCs w:val="24"/>
          <w:lang w:eastAsia="lt-LT"/>
        </w:rPr>
        <w:t>Socialinės paramos įgyvendinimo programos (15) formos 1b tęsinį ir suvestines (9 priedas).</w:t>
      </w:r>
    </w:p>
    <w:p w14:paraId="7C3DBEB8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C3DBEB9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C3DBEBA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C3DBEBD" w14:textId="68167F8D" w:rsidR="0062551B" w:rsidRPr="00AF3791" w:rsidRDefault="00A36043" w:rsidP="00AF3791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="00AF3791">
        <w:rPr>
          <w:szCs w:val="24"/>
          <w:lang w:eastAsia="lt-LT"/>
        </w:rPr>
        <w:tab/>
      </w:r>
      <w:r w:rsidR="00AF3791">
        <w:rPr>
          <w:szCs w:val="24"/>
          <w:lang w:eastAsia="lt-LT"/>
        </w:rPr>
        <w:tab/>
      </w:r>
      <w:r w:rsidR="00AF3791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 xml:space="preserve">    Rytis Mykolas Račkauskas</w:t>
      </w:r>
    </w:p>
    <w:sectPr w:rsidR="0062551B" w:rsidRPr="00AF3791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DBEC2" w14:textId="77777777" w:rsidR="007A74F8" w:rsidRDefault="007A74F8">
      <w:r>
        <w:separator/>
      </w:r>
    </w:p>
  </w:endnote>
  <w:endnote w:type="continuationSeparator" w:id="0">
    <w:p w14:paraId="7C3DBEC3" w14:textId="77777777" w:rsidR="007A74F8" w:rsidRDefault="007A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BEC8" w14:textId="77777777" w:rsidR="0062551B" w:rsidRDefault="0062551B" w:rsidP="00BE4566">
    <w:pPr>
      <w:tabs>
        <w:tab w:val="left" w:pos="8445"/>
      </w:tabs>
    </w:pPr>
    <w:r>
      <w:tab/>
    </w:r>
  </w:p>
  <w:p w14:paraId="7C3DBEC9" w14:textId="77777777" w:rsidR="0062551B" w:rsidRDefault="0062551B"/>
  <w:p w14:paraId="7C3DBEC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BECB" w14:textId="77777777" w:rsidR="0062551B" w:rsidRDefault="0062551B" w:rsidP="00DD20B8">
    <w:pPr>
      <w:pStyle w:val="Porat"/>
    </w:pPr>
  </w:p>
  <w:p w14:paraId="7C3DBECC" w14:textId="77777777" w:rsidR="0062551B" w:rsidRDefault="0062551B" w:rsidP="00DD20B8">
    <w:pPr>
      <w:pStyle w:val="Porat"/>
    </w:pPr>
  </w:p>
  <w:p w14:paraId="7C3DBECD" w14:textId="77777777" w:rsidR="0062551B" w:rsidRDefault="0062551B" w:rsidP="00DD20B8">
    <w:pPr>
      <w:pStyle w:val="Porat"/>
    </w:pPr>
  </w:p>
  <w:p w14:paraId="7C3DBEC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DBEC0" w14:textId="77777777" w:rsidR="007A74F8" w:rsidRDefault="007A74F8">
      <w:r>
        <w:separator/>
      </w:r>
    </w:p>
  </w:footnote>
  <w:footnote w:type="continuationSeparator" w:id="0">
    <w:p w14:paraId="7C3DBEC1" w14:textId="77777777" w:rsidR="007A74F8" w:rsidRDefault="007A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BEC4" w14:textId="77777777" w:rsidR="0062551B" w:rsidRDefault="0062551B">
    <w:pPr>
      <w:pStyle w:val="Antrats"/>
      <w:jc w:val="center"/>
    </w:pPr>
  </w:p>
  <w:p w14:paraId="7C3DBEC5" w14:textId="77777777" w:rsidR="0062551B" w:rsidRDefault="0062551B">
    <w:pPr>
      <w:pStyle w:val="Antrats"/>
      <w:jc w:val="center"/>
    </w:pPr>
  </w:p>
  <w:p w14:paraId="7C3DBEC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C3DBEC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3FA"/>
    <w:rsid w:val="002A2097"/>
    <w:rsid w:val="002D0B3C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2016"/>
    <w:rsid w:val="00533646"/>
    <w:rsid w:val="00562BCD"/>
    <w:rsid w:val="00566FC8"/>
    <w:rsid w:val="00571BF3"/>
    <w:rsid w:val="005834ED"/>
    <w:rsid w:val="00584C4D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74F8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379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DB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234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2019-06-13T06:16:00Z</dcterms:created>
  <dcterms:modified xsi:type="dcterms:W3CDTF">2019-06-13T06:16:00Z</dcterms:modified>
</cp:coreProperties>
</file>