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19CC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4519CE8" wp14:editId="04519CE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4519CCD" w14:textId="77777777" w:rsidR="005C41AC" w:rsidRPr="005C41AC" w:rsidRDefault="005C41AC" w:rsidP="005C41AC">
      <w:pPr>
        <w:jc w:val="center"/>
        <w:rPr>
          <w:szCs w:val="24"/>
        </w:rPr>
      </w:pPr>
    </w:p>
    <w:p w14:paraId="04519CC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4519CCF" w14:textId="77777777" w:rsidR="005C41AC" w:rsidRPr="005C41AC" w:rsidRDefault="005C41AC" w:rsidP="00571BF3">
      <w:pPr>
        <w:keepNext/>
        <w:jc w:val="center"/>
        <w:outlineLvl w:val="1"/>
      </w:pPr>
    </w:p>
    <w:p w14:paraId="04519CD0" w14:textId="77777777" w:rsidR="005C41AC" w:rsidRPr="005C41AC" w:rsidRDefault="005C41AC" w:rsidP="00571BF3">
      <w:pPr>
        <w:keepNext/>
        <w:jc w:val="center"/>
        <w:outlineLvl w:val="1"/>
      </w:pPr>
    </w:p>
    <w:p w14:paraId="04519CD1" w14:textId="77777777" w:rsidR="0062551B" w:rsidRPr="00A562AA" w:rsidRDefault="00A11511" w:rsidP="00571BF3">
      <w:pPr>
        <w:keepNext/>
        <w:jc w:val="center"/>
        <w:outlineLvl w:val="1"/>
        <w:rPr>
          <w:b/>
        </w:rPr>
      </w:pPr>
      <w:r>
        <w:rPr>
          <w:b/>
        </w:rPr>
        <w:t>SPRENDIMAS</w:t>
      </w:r>
    </w:p>
    <w:p w14:paraId="04519CD2" w14:textId="77777777" w:rsidR="0062551B" w:rsidRPr="00A562AA" w:rsidRDefault="006127B2" w:rsidP="005F44E3">
      <w:pPr>
        <w:pStyle w:val="Antrat1"/>
      </w:pPr>
      <w:r>
        <w:t>DĖL</w:t>
      </w:r>
      <w:r w:rsidR="00F672E2" w:rsidRPr="00F672E2">
        <w:rPr>
          <w:szCs w:val="24"/>
        </w:rPr>
        <w:t xml:space="preserve"> </w:t>
      </w:r>
      <w:r w:rsidR="00F672E2" w:rsidRPr="006F3E48">
        <w:rPr>
          <w:bCs/>
          <w:iCs/>
          <w:color w:val="000000"/>
          <w:szCs w:val="24"/>
        </w:rPr>
        <w:t xml:space="preserve">VALSTYBINĖS </w:t>
      </w:r>
      <w:r w:rsidR="00F672E2">
        <w:rPr>
          <w:bCs/>
          <w:iCs/>
          <w:color w:val="000000"/>
          <w:szCs w:val="24"/>
        </w:rPr>
        <w:t>ŽEMĖS SKLYPŲ, PERDUODAMŲ</w:t>
      </w:r>
      <w:r w:rsidR="00F672E2" w:rsidRPr="005F5FF2">
        <w:rPr>
          <w:bCs/>
          <w:iCs/>
          <w:color w:val="000000"/>
          <w:szCs w:val="24"/>
        </w:rPr>
        <w:t xml:space="preserve"> </w:t>
      </w:r>
      <w:r w:rsidR="00F672E2">
        <w:rPr>
          <w:bCs/>
          <w:iCs/>
          <w:color w:val="000000"/>
          <w:szCs w:val="24"/>
        </w:rPr>
        <w:t xml:space="preserve">NEATLYGINTINAI NAUDOTIS PANEVĖŽIO MIESTO SAVIVALDYBEI, IR ĮGALIOJIMO </w:t>
      </w:r>
      <w:r w:rsidR="00F672E2" w:rsidRPr="006F3E48">
        <w:rPr>
          <w:szCs w:val="24"/>
        </w:rPr>
        <w:t>SAVIVALDYBĖS ADMINISTRACIJAI</w:t>
      </w:r>
      <w:r w:rsidR="00F672E2" w:rsidRPr="006F3E48">
        <w:t xml:space="preserve"> </w:t>
      </w:r>
      <w:r w:rsidR="00F672E2">
        <w:rPr>
          <w:bCs/>
          <w:iCs/>
          <w:color w:val="000000"/>
          <w:szCs w:val="24"/>
        </w:rPr>
        <w:t>SUTEIKIMO</w:t>
      </w:r>
    </w:p>
    <w:p w14:paraId="04519CD3" w14:textId="77777777" w:rsidR="0062551B" w:rsidRDefault="0062551B" w:rsidP="003E58F0">
      <w:pPr>
        <w:jc w:val="center"/>
      </w:pPr>
    </w:p>
    <w:p w14:paraId="04519CD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birželio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TSP-242</w:t>
      </w:r>
      <w:r>
        <w:fldChar w:fldCharType="end"/>
      </w:r>
      <w:bookmarkEnd w:id="2"/>
    </w:p>
    <w:p w14:paraId="04519CD5" w14:textId="77777777" w:rsidR="0062551B" w:rsidRPr="00A562AA" w:rsidRDefault="0062551B" w:rsidP="00571BF3">
      <w:pPr>
        <w:keepNext/>
        <w:jc w:val="center"/>
        <w:outlineLvl w:val="2"/>
        <w:rPr>
          <w:b/>
        </w:rPr>
      </w:pPr>
      <w:r w:rsidRPr="00A562AA">
        <w:t>Panevėžys</w:t>
      </w:r>
    </w:p>
    <w:p w14:paraId="04519CD6" w14:textId="77777777" w:rsidR="0062551B" w:rsidRDefault="0062551B" w:rsidP="00571BF3">
      <w:pPr>
        <w:jc w:val="both"/>
      </w:pPr>
    </w:p>
    <w:p w14:paraId="04519CD7" w14:textId="77777777" w:rsidR="0062551B" w:rsidRPr="00A562AA" w:rsidRDefault="0062551B" w:rsidP="005C41AC">
      <w:pPr>
        <w:ind w:firstLine="851"/>
        <w:jc w:val="both"/>
      </w:pPr>
    </w:p>
    <w:p w14:paraId="04519CD8" w14:textId="77777777" w:rsidR="00F672E2" w:rsidRPr="00A035D6" w:rsidRDefault="00F672E2" w:rsidP="00F672E2">
      <w:pPr>
        <w:spacing w:line="360" w:lineRule="auto"/>
        <w:ind w:firstLine="851"/>
        <w:jc w:val="both"/>
      </w:pPr>
      <w:r>
        <w:t>V</w:t>
      </w:r>
      <w:r w:rsidRPr="00A035D6">
        <w:t>adovaudamasi Lietuvos Respublikos vietos savivaldos įstatymo 6 straipsnio</w:t>
      </w:r>
      <w:r w:rsidRPr="00A035D6">
        <w:br/>
      </w:r>
      <w:r w:rsidR="00B36E90">
        <w:t>32 punktu</w:t>
      </w:r>
      <w:r w:rsidRPr="00A035D6">
        <w:t>,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Nr. 1-154 „Dėl Panevėžio miesto savivaldybės sutarčių pasirašymo tvarkos aprašo patvirtinimo ir Savivaldybės tarybos 2008 m. gegužės 29 d. sprendimo Nr. 1-17-5 1 punkto pripažinimo netekusiu galios“, Panevėžio miesto savivaldybės taryba n u s p r e n d ž i a:</w:t>
      </w:r>
    </w:p>
    <w:p w14:paraId="04519CD9" w14:textId="77777777" w:rsidR="006D36DE" w:rsidRDefault="00F672E2" w:rsidP="006D36DE">
      <w:pPr>
        <w:pStyle w:val="Sraopastraipa"/>
        <w:numPr>
          <w:ilvl w:val="0"/>
          <w:numId w:val="1"/>
        </w:numPr>
        <w:spacing w:line="360" w:lineRule="auto"/>
        <w:ind w:left="0" w:firstLine="851"/>
        <w:jc w:val="both"/>
        <w:rPr>
          <w:bCs/>
          <w:lang w:eastAsia="en-US"/>
        </w:rPr>
      </w:pPr>
      <w:r w:rsidRPr="00A035D6">
        <w:t xml:space="preserve">Prašyti Nacionalinės žemės tarnybos prie Žemės ūkio ministerijos perduoti </w:t>
      </w:r>
      <w:r w:rsidRPr="00A035D6">
        <w:rPr>
          <w:bCs/>
          <w:lang w:eastAsia="en-US"/>
        </w:rPr>
        <w:t>valstybinės žemės sklypus</w:t>
      </w:r>
      <w:r w:rsidRPr="00A035D6">
        <w:t xml:space="preserve"> neatlygintinai naudotis Panevėžio miesto savivaldybei</w:t>
      </w:r>
      <w:r w:rsidRPr="00A035D6">
        <w:rPr>
          <w:bCs/>
          <w:lang w:eastAsia="en-US"/>
        </w:rPr>
        <w:t>:</w:t>
      </w:r>
    </w:p>
    <w:p w14:paraId="04519CDA" w14:textId="77777777" w:rsidR="006D36DE" w:rsidRDefault="00F672E2" w:rsidP="006D36DE">
      <w:pPr>
        <w:pStyle w:val="Sraopastraipa"/>
        <w:numPr>
          <w:ilvl w:val="1"/>
          <w:numId w:val="1"/>
        </w:numPr>
        <w:spacing w:line="360" w:lineRule="auto"/>
        <w:ind w:left="0" w:firstLine="851"/>
        <w:jc w:val="both"/>
        <w:rPr>
          <w:bCs/>
          <w:lang w:eastAsia="en-US"/>
        </w:rPr>
      </w:pPr>
      <w:r w:rsidRPr="006D36DE">
        <w:rPr>
          <w:bCs/>
          <w:lang w:eastAsia="en-US"/>
        </w:rPr>
        <w:t>0,</w:t>
      </w:r>
      <w:r w:rsidR="007E3CC0" w:rsidRPr="006D36DE">
        <w:rPr>
          <w:bCs/>
          <w:lang w:eastAsia="en-US"/>
        </w:rPr>
        <w:t>0559</w:t>
      </w:r>
      <w:r w:rsidRPr="006D36DE">
        <w:rPr>
          <w:bCs/>
          <w:lang w:eastAsia="en-US"/>
        </w:rPr>
        <w:t xml:space="preserve"> ha </w:t>
      </w:r>
      <w:r w:rsidR="007E3CC0" w:rsidRPr="006D36DE">
        <w:rPr>
          <w:bCs/>
          <w:lang w:eastAsia="en-US"/>
        </w:rPr>
        <w:t>susisiekimo ir inžinerinių komunikacijų aptarnavimo objektų teritorijų naudojimo būdo valstybinės žemės sklypą (Dainavos g. 35);</w:t>
      </w:r>
    </w:p>
    <w:p w14:paraId="04519CDB" w14:textId="77777777" w:rsidR="006D36DE" w:rsidRDefault="00F672E2" w:rsidP="006D36DE">
      <w:pPr>
        <w:pStyle w:val="Sraopastraipa"/>
        <w:numPr>
          <w:ilvl w:val="1"/>
          <w:numId w:val="1"/>
        </w:numPr>
        <w:spacing w:line="360" w:lineRule="auto"/>
        <w:ind w:left="0" w:firstLine="851"/>
        <w:jc w:val="both"/>
        <w:rPr>
          <w:bCs/>
          <w:lang w:eastAsia="en-US"/>
        </w:rPr>
      </w:pPr>
      <w:r w:rsidRPr="006D36DE">
        <w:rPr>
          <w:bCs/>
        </w:rPr>
        <w:t xml:space="preserve">1,0677 ha susisiekimo ir inžinerinių </w:t>
      </w:r>
      <w:r w:rsidR="00B36E90" w:rsidRPr="006D36DE">
        <w:rPr>
          <w:bCs/>
        </w:rPr>
        <w:t>tinklų koridorių</w:t>
      </w:r>
      <w:r w:rsidRPr="006D36DE">
        <w:rPr>
          <w:bCs/>
        </w:rPr>
        <w:t xml:space="preserve"> teritorijų naudojimo būdo valstybinės žemės sklypą (</w:t>
      </w:r>
      <w:r w:rsidRPr="006D36DE">
        <w:rPr>
          <w:rStyle w:val="Emfaz"/>
          <w:bCs/>
          <w:i w:val="0"/>
          <w:iCs w:val="0"/>
          <w:color w:val="000000" w:themeColor="text1"/>
          <w:shd w:val="clear" w:color="auto" w:fill="FFFFFF"/>
        </w:rPr>
        <w:t>Lentpjūvių g</w:t>
      </w:r>
      <w:r w:rsidRPr="006D36DE">
        <w:rPr>
          <w:color w:val="000000" w:themeColor="text1"/>
          <w:shd w:val="clear" w:color="auto" w:fill="FFFFFF"/>
        </w:rPr>
        <w:t>.</w:t>
      </w:r>
      <w:r w:rsidRPr="006D36DE">
        <w:rPr>
          <w:bCs/>
        </w:rPr>
        <w:t>);</w:t>
      </w:r>
    </w:p>
    <w:p w14:paraId="04519CDC" w14:textId="77777777" w:rsidR="006D36DE" w:rsidRDefault="00F672E2" w:rsidP="006D36DE">
      <w:pPr>
        <w:pStyle w:val="Sraopastraipa"/>
        <w:numPr>
          <w:ilvl w:val="1"/>
          <w:numId w:val="1"/>
        </w:numPr>
        <w:spacing w:line="360" w:lineRule="auto"/>
        <w:ind w:left="0" w:firstLine="851"/>
        <w:jc w:val="both"/>
        <w:rPr>
          <w:bCs/>
          <w:lang w:eastAsia="en-US"/>
        </w:rPr>
      </w:pPr>
      <w:r>
        <w:t>0,8971</w:t>
      </w:r>
      <w:r w:rsidRPr="00A035D6">
        <w:t xml:space="preserve"> </w:t>
      </w:r>
      <w:r w:rsidRPr="006D36DE">
        <w:rPr>
          <w:bCs/>
        </w:rPr>
        <w:t>ha susisiekimo ir inžinerinių tinklų koridorių teritorijų</w:t>
      </w:r>
      <w:r w:rsidR="006D36DE">
        <w:rPr>
          <w:bCs/>
        </w:rPr>
        <w:t xml:space="preserve"> žemės sklypą (</w:t>
      </w:r>
      <w:proofErr w:type="spellStart"/>
      <w:r w:rsidR="006D36DE">
        <w:rPr>
          <w:bCs/>
        </w:rPr>
        <w:t>Venslaviškio</w:t>
      </w:r>
      <w:proofErr w:type="spellEnd"/>
      <w:r w:rsidR="006D36DE">
        <w:rPr>
          <w:bCs/>
        </w:rPr>
        <w:t xml:space="preserve"> g.);</w:t>
      </w:r>
    </w:p>
    <w:p w14:paraId="04519CDD" w14:textId="77777777" w:rsidR="006D36DE" w:rsidRDefault="00F672E2" w:rsidP="006D36DE">
      <w:pPr>
        <w:pStyle w:val="Sraopastraipa"/>
        <w:numPr>
          <w:ilvl w:val="1"/>
          <w:numId w:val="1"/>
        </w:numPr>
        <w:spacing w:line="360" w:lineRule="auto"/>
        <w:ind w:left="0" w:firstLine="851"/>
        <w:jc w:val="both"/>
        <w:rPr>
          <w:bCs/>
          <w:lang w:eastAsia="en-US"/>
        </w:rPr>
      </w:pPr>
      <w:r w:rsidRPr="006D36DE">
        <w:rPr>
          <w:bCs/>
          <w:lang w:eastAsia="en-US"/>
        </w:rPr>
        <w:t>0,3157 ha susisiekimo ir inžinerinių tinklų koridorių teritorijų žemės sklypą (Pušaloto g.</w:t>
      </w:r>
      <w:r w:rsidR="006C29A6" w:rsidRPr="006D36DE">
        <w:rPr>
          <w:bCs/>
          <w:lang w:eastAsia="en-US"/>
        </w:rPr>
        <w:t xml:space="preserve"> ŠR-69/4</w:t>
      </w:r>
      <w:r w:rsidR="00B9574F" w:rsidRPr="006D36DE">
        <w:rPr>
          <w:bCs/>
          <w:lang w:eastAsia="en-US"/>
        </w:rPr>
        <w:t>);</w:t>
      </w:r>
    </w:p>
    <w:p w14:paraId="04519CDE" w14:textId="77777777" w:rsidR="006D36DE" w:rsidRDefault="006C29A6" w:rsidP="006D36DE">
      <w:pPr>
        <w:pStyle w:val="Sraopastraipa"/>
        <w:numPr>
          <w:ilvl w:val="1"/>
          <w:numId w:val="1"/>
        </w:numPr>
        <w:spacing w:line="360" w:lineRule="auto"/>
        <w:ind w:left="0" w:firstLine="851"/>
        <w:jc w:val="both"/>
        <w:rPr>
          <w:bCs/>
          <w:lang w:eastAsia="en-US"/>
        </w:rPr>
      </w:pPr>
      <w:r w:rsidRPr="006D36DE">
        <w:rPr>
          <w:bCs/>
          <w:lang w:eastAsia="en-US"/>
        </w:rPr>
        <w:t>0,6233 ha susisiekimo ir inžinerinių tinklų koridorių teritorijų žemės sklypą (Pušaloto g. ŠR-69/3</w:t>
      </w:r>
      <w:r w:rsidR="00B9574F" w:rsidRPr="006D36DE">
        <w:rPr>
          <w:bCs/>
          <w:lang w:eastAsia="en-US"/>
        </w:rPr>
        <w:t>);</w:t>
      </w:r>
    </w:p>
    <w:p w14:paraId="04519CDF" w14:textId="77777777" w:rsidR="006D36DE" w:rsidRDefault="00B9574F" w:rsidP="006D36DE">
      <w:pPr>
        <w:pStyle w:val="Sraopastraipa"/>
        <w:numPr>
          <w:ilvl w:val="1"/>
          <w:numId w:val="1"/>
        </w:numPr>
        <w:spacing w:line="360" w:lineRule="auto"/>
        <w:ind w:left="0" w:firstLine="851"/>
        <w:jc w:val="both"/>
        <w:rPr>
          <w:bCs/>
          <w:lang w:eastAsia="en-US"/>
        </w:rPr>
      </w:pPr>
      <w:r w:rsidRPr="006D36DE">
        <w:rPr>
          <w:bCs/>
          <w:lang w:eastAsia="en-US"/>
        </w:rPr>
        <w:t>0,1885</w:t>
      </w:r>
      <w:r w:rsidR="006C29A6" w:rsidRPr="006D36DE">
        <w:rPr>
          <w:bCs/>
          <w:lang w:eastAsia="en-US"/>
        </w:rPr>
        <w:t xml:space="preserve"> ha susisiekimo ir inžinerinių tinklų koridorių teritorijų žemės sklypą (Pušaloto g.</w:t>
      </w:r>
      <w:r w:rsidRPr="006D36DE">
        <w:rPr>
          <w:bCs/>
          <w:lang w:eastAsia="en-US"/>
        </w:rPr>
        <w:t xml:space="preserve"> ŠR-69/2);</w:t>
      </w:r>
    </w:p>
    <w:p w14:paraId="04519CE0" w14:textId="77777777" w:rsidR="006D36DE" w:rsidRDefault="00B9574F" w:rsidP="006D36DE">
      <w:pPr>
        <w:pStyle w:val="Sraopastraipa"/>
        <w:numPr>
          <w:ilvl w:val="1"/>
          <w:numId w:val="1"/>
        </w:numPr>
        <w:spacing w:line="360" w:lineRule="auto"/>
        <w:ind w:left="0" w:firstLine="851"/>
        <w:jc w:val="both"/>
        <w:rPr>
          <w:bCs/>
          <w:lang w:eastAsia="en-US"/>
        </w:rPr>
      </w:pPr>
      <w:r w:rsidRPr="006D36DE">
        <w:rPr>
          <w:bCs/>
        </w:rPr>
        <w:t>4,0564</w:t>
      </w:r>
      <w:r w:rsidRPr="006D36DE">
        <w:rPr>
          <w:bCs/>
          <w:lang w:eastAsia="en-US"/>
        </w:rPr>
        <w:t xml:space="preserve"> ha susisiekimo ir inžinerinių tinklų koridorių teritorijų žemės sklypą (Pušaloto g. ŠR-69/5);</w:t>
      </w:r>
    </w:p>
    <w:p w14:paraId="04519CE1" w14:textId="77777777" w:rsidR="00B9574F" w:rsidRPr="006D36DE" w:rsidRDefault="00B9574F" w:rsidP="006D36DE">
      <w:pPr>
        <w:pStyle w:val="Sraopastraipa"/>
        <w:numPr>
          <w:ilvl w:val="1"/>
          <w:numId w:val="1"/>
        </w:numPr>
        <w:spacing w:line="360" w:lineRule="auto"/>
        <w:ind w:left="0" w:firstLine="851"/>
        <w:jc w:val="both"/>
        <w:rPr>
          <w:bCs/>
          <w:lang w:eastAsia="en-US"/>
        </w:rPr>
      </w:pPr>
      <w:r w:rsidRPr="006D36DE">
        <w:rPr>
          <w:bCs/>
          <w:lang w:eastAsia="en-US"/>
        </w:rPr>
        <w:lastRenderedPageBreak/>
        <w:t>2,4405 ha susisiekimo ir inžinerinių tinklų koridorių teritorijų žemės sklypą (Pušaloto g. ŠR-69/6</w:t>
      </w:r>
      <w:r w:rsidR="00EE1988" w:rsidRPr="006D36DE">
        <w:rPr>
          <w:bCs/>
          <w:lang w:eastAsia="en-US"/>
        </w:rPr>
        <w:t>).</w:t>
      </w:r>
    </w:p>
    <w:p w14:paraId="04519CE2" w14:textId="77777777" w:rsidR="00F672E2" w:rsidRPr="00A035D6" w:rsidRDefault="00F672E2" w:rsidP="00F672E2">
      <w:pPr>
        <w:pStyle w:val="Sraopastraipa"/>
        <w:numPr>
          <w:ilvl w:val="0"/>
          <w:numId w:val="1"/>
        </w:numPr>
        <w:spacing w:line="360" w:lineRule="auto"/>
        <w:ind w:left="0" w:firstLine="851"/>
        <w:jc w:val="both"/>
      </w:pPr>
      <w:r w:rsidRPr="00A035D6">
        <w:t>Įgalioti Panevėžio miesto savivaldybės administraciją pateikti Nacionalinei žemės tarnybai prie Žemės ūkio ministerijos prašymą ir atlikti kitus veiksmus Valstybinės žemės perdavimo neatlygintinai taisyklių, patvirtintų Lietuvos Respublikos Vyriausybės 1995 m. lapkričio 13 d. nutarimu Nr. 1428, nustatyta tvarka.</w:t>
      </w:r>
    </w:p>
    <w:p w14:paraId="04519CE3" w14:textId="77777777" w:rsidR="00F672E2" w:rsidRPr="00A035D6" w:rsidRDefault="00F672E2" w:rsidP="006D36DE">
      <w:pPr>
        <w:pStyle w:val="Sraopastraipa"/>
        <w:spacing w:line="360" w:lineRule="auto"/>
        <w:ind w:left="0" w:firstLine="851"/>
        <w:jc w:val="both"/>
        <w:rPr>
          <w:color w:val="000000"/>
        </w:rPr>
      </w:pPr>
      <w:r w:rsidRPr="00A035D6">
        <w:rPr>
          <w:color w:val="000000"/>
        </w:rPr>
        <w:t>Šis sprendimas per vieną mėnesį gali būti apskundžiamas Lietuvos administracinių ginčų</w:t>
      </w:r>
      <w:r w:rsidR="006D36DE">
        <w:rPr>
          <w:color w:val="000000"/>
        </w:rPr>
        <w:t xml:space="preserve"> </w:t>
      </w:r>
      <w:r w:rsidRPr="00A035D6">
        <w:rPr>
          <w:color w:val="000000"/>
        </w:rPr>
        <w:t>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4519CE4" w14:textId="77777777" w:rsidR="0062551B" w:rsidRDefault="0062551B" w:rsidP="006D36DE">
      <w:pPr>
        <w:jc w:val="both"/>
        <w:rPr>
          <w:szCs w:val="24"/>
        </w:rPr>
      </w:pPr>
    </w:p>
    <w:p w14:paraId="04519CE5" w14:textId="77777777" w:rsidR="005C41AC" w:rsidRPr="00A562AA" w:rsidRDefault="005C41AC" w:rsidP="002D0B3C">
      <w:pPr>
        <w:jc w:val="both"/>
        <w:rPr>
          <w:szCs w:val="24"/>
        </w:rPr>
      </w:pPr>
    </w:p>
    <w:p w14:paraId="04519CE6" w14:textId="77777777" w:rsidR="0062551B" w:rsidRDefault="0062551B" w:rsidP="002D0B3C">
      <w:pPr>
        <w:jc w:val="both"/>
        <w:rPr>
          <w:szCs w:val="24"/>
        </w:rPr>
      </w:pPr>
    </w:p>
    <w:p w14:paraId="04519CE7"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AD4510">
        <w:rPr>
          <w:rFonts w:eastAsia="Calibri"/>
          <w:szCs w:val="24"/>
        </w:rPr>
        <w:t xml:space="preserve">  </w:t>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519CEC" w14:textId="77777777" w:rsidR="00565A1E" w:rsidRDefault="00565A1E">
      <w:r>
        <w:separator/>
      </w:r>
    </w:p>
  </w:endnote>
  <w:endnote w:type="continuationSeparator" w:id="0">
    <w:p w14:paraId="04519CED" w14:textId="77777777" w:rsidR="00565A1E" w:rsidRDefault="00565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19CF2" w14:textId="77777777" w:rsidR="0062551B" w:rsidRDefault="0062551B" w:rsidP="00BE4566">
    <w:pPr>
      <w:tabs>
        <w:tab w:val="left" w:pos="8445"/>
      </w:tabs>
    </w:pPr>
    <w:r>
      <w:tab/>
    </w:r>
  </w:p>
  <w:p w14:paraId="04519CF3" w14:textId="77777777" w:rsidR="0062551B" w:rsidRDefault="0062551B"/>
  <w:p w14:paraId="04519CF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19CF5" w14:textId="77777777" w:rsidR="0062551B" w:rsidRDefault="0062551B" w:rsidP="00DD20B8">
    <w:pPr>
      <w:pStyle w:val="Porat"/>
    </w:pPr>
  </w:p>
  <w:p w14:paraId="04519CF6" w14:textId="77777777" w:rsidR="0062551B" w:rsidRDefault="0062551B" w:rsidP="00DD20B8">
    <w:pPr>
      <w:pStyle w:val="Porat"/>
    </w:pPr>
  </w:p>
  <w:p w14:paraId="04519CF7" w14:textId="77777777" w:rsidR="0062551B" w:rsidRDefault="0062551B" w:rsidP="00DD20B8">
    <w:pPr>
      <w:pStyle w:val="Porat"/>
    </w:pPr>
  </w:p>
  <w:p w14:paraId="04519CF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519CEA" w14:textId="77777777" w:rsidR="00565A1E" w:rsidRDefault="00565A1E">
      <w:r>
        <w:separator/>
      </w:r>
    </w:p>
  </w:footnote>
  <w:footnote w:type="continuationSeparator" w:id="0">
    <w:p w14:paraId="04519CEB" w14:textId="77777777" w:rsidR="00565A1E" w:rsidRDefault="00565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19CEE" w14:textId="77777777" w:rsidR="0062551B" w:rsidRDefault="0062551B">
    <w:pPr>
      <w:pStyle w:val="Antrats"/>
      <w:jc w:val="center"/>
    </w:pPr>
  </w:p>
  <w:p w14:paraId="04519CEF" w14:textId="77777777" w:rsidR="0062551B" w:rsidRDefault="0062551B">
    <w:pPr>
      <w:pStyle w:val="Antrats"/>
      <w:jc w:val="center"/>
    </w:pPr>
  </w:p>
  <w:p w14:paraId="04519CF0" w14:textId="77777777" w:rsidR="0062551B" w:rsidRDefault="002E4357">
    <w:pPr>
      <w:pStyle w:val="Antrats"/>
      <w:jc w:val="center"/>
    </w:pPr>
    <w:r>
      <w:fldChar w:fldCharType="begin"/>
    </w:r>
    <w:r>
      <w:instrText xml:space="preserve"> PAGE   \* MERGEFORMAT </w:instrText>
    </w:r>
    <w:r>
      <w:fldChar w:fldCharType="separate"/>
    </w:r>
    <w:r w:rsidR="00AA180D">
      <w:rPr>
        <w:noProof/>
      </w:rPr>
      <w:t>2</w:t>
    </w:r>
    <w:r>
      <w:rPr>
        <w:noProof/>
      </w:rPr>
      <w:fldChar w:fldCharType="end"/>
    </w:r>
  </w:p>
  <w:p w14:paraId="04519CF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5A1E"/>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29A6"/>
    <w:rsid w:val="006D107B"/>
    <w:rsid w:val="006D36DE"/>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E3CC0"/>
    <w:rsid w:val="007F1F9E"/>
    <w:rsid w:val="007F2ABF"/>
    <w:rsid w:val="007F3F25"/>
    <w:rsid w:val="00801DD2"/>
    <w:rsid w:val="00811E67"/>
    <w:rsid w:val="008212D1"/>
    <w:rsid w:val="008608CB"/>
    <w:rsid w:val="0086111D"/>
    <w:rsid w:val="00876E15"/>
    <w:rsid w:val="0088367B"/>
    <w:rsid w:val="00883F12"/>
    <w:rsid w:val="00887597"/>
    <w:rsid w:val="00895637"/>
    <w:rsid w:val="008A2000"/>
    <w:rsid w:val="008B28AB"/>
    <w:rsid w:val="008B3D51"/>
    <w:rsid w:val="008C097D"/>
    <w:rsid w:val="008D7F28"/>
    <w:rsid w:val="008F1635"/>
    <w:rsid w:val="008F62A9"/>
    <w:rsid w:val="009111D4"/>
    <w:rsid w:val="00916D5D"/>
    <w:rsid w:val="00931ACB"/>
    <w:rsid w:val="00942B11"/>
    <w:rsid w:val="00956EFA"/>
    <w:rsid w:val="00976276"/>
    <w:rsid w:val="00983960"/>
    <w:rsid w:val="0099046B"/>
    <w:rsid w:val="00990645"/>
    <w:rsid w:val="009976BF"/>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635B"/>
    <w:rsid w:val="00A97838"/>
    <w:rsid w:val="00AA180D"/>
    <w:rsid w:val="00AB02B7"/>
    <w:rsid w:val="00AB0E39"/>
    <w:rsid w:val="00AD3E4E"/>
    <w:rsid w:val="00AD4510"/>
    <w:rsid w:val="00AD778C"/>
    <w:rsid w:val="00B05FC9"/>
    <w:rsid w:val="00B14AEE"/>
    <w:rsid w:val="00B36E90"/>
    <w:rsid w:val="00B408ED"/>
    <w:rsid w:val="00B44F79"/>
    <w:rsid w:val="00B52FFC"/>
    <w:rsid w:val="00B61A88"/>
    <w:rsid w:val="00B6518B"/>
    <w:rsid w:val="00B664FD"/>
    <w:rsid w:val="00B83E18"/>
    <w:rsid w:val="00B92EBF"/>
    <w:rsid w:val="00B9574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E606F"/>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1988"/>
    <w:rsid w:val="00F0681D"/>
    <w:rsid w:val="00F43577"/>
    <w:rsid w:val="00F47074"/>
    <w:rsid w:val="00F51B6C"/>
    <w:rsid w:val="00F672E2"/>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519CC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basedOn w:val="Numatytasispastraiposriftas"/>
    <w:uiPriority w:val="20"/>
    <w:qFormat/>
    <w:locked/>
    <w:rsid w:val="00F672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341</Words>
  <Characters>2378</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2019-06-10T12:48:00Z</dcterms:created>
  <dcterms:modified xsi:type="dcterms:W3CDTF">2019-06-10T12:48:00Z</dcterms:modified>
</cp:coreProperties>
</file>