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A4B14" w14:textId="77777777" w:rsidR="00730EB4" w:rsidRDefault="006049C8">
      <w:pPr>
        <w:pStyle w:val="Pagrindinistekstas"/>
        <w:jc w:val="both"/>
      </w:pPr>
      <w:bookmarkStart w:id="0" w:name="_GoBack"/>
      <w:bookmarkEnd w:id="0"/>
      <w:r>
        <w:rPr>
          <w:rFonts w:eastAsia="HelveticaLT;Arial"/>
          <w:lang w:val="pt-PT"/>
        </w:rPr>
        <w:t xml:space="preserve">        </w:t>
      </w:r>
      <w:r>
        <w:rPr>
          <w:lang w:val="pt-PT"/>
        </w:rPr>
        <w:tab/>
        <w:t xml:space="preserve">                       </w:t>
      </w:r>
      <w:r>
        <w:rPr>
          <w:rFonts w:ascii="Times New Roman" w:hAnsi="Times New Roman" w:cs="Times New Roman"/>
          <w:noProof/>
          <w:sz w:val="24"/>
          <w:lang w:val="lt-LT" w:eastAsia="lt-LT"/>
        </w:rPr>
        <w:drawing>
          <wp:inline distT="0" distB="0" distL="0" distR="0" wp14:anchorId="343A4B2F" wp14:editId="343A4B30">
            <wp:extent cx="492125" cy="59880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2" t="-60" r="-72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t-PT"/>
        </w:rPr>
        <w:br/>
      </w:r>
    </w:p>
    <w:p w14:paraId="343A4B15" w14:textId="77777777" w:rsidR="00730EB4" w:rsidRDefault="006049C8">
      <w:pPr>
        <w:tabs>
          <w:tab w:val="left" w:pos="810"/>
          <w:tab w:val="center" w:pos="4469"/>
        </w:tabs>
        <w:jc w:val="center"/>
        <w:rPr>
          <w:rFonts w:ascii="Times New Roman" w:hAnsi="Times New Roman" w:cs="Times New Roman"/>
          <w:b/>
          <w:bCs/>
          <w:lang w:val="pt-PT"/>
        </w:rPr>
      </w:pPr>
      <w:r>
        <w:rPr>
          <w:rFonts w:ascii="Times New Roman" w:hAnsi="Times New Roman" w:cs="Times New Roman"/>
          <w:lang w:val="pt-PT"/>
        </w:rPr>
        <w:tab/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</w:p>
    <w:p w14:paraId="343A4B16" w14:textId="77777777" w:rsidR="00730EB4" w:rsidRDefault="006049C8">
      <w:pPr>
        <w:tabs>
          <w:tab w:val="left" w:pos="810"/>
          <w:tab w:val="center" w:pos="4469"/>
        </w:tabs>
        <w:jc w:val="center"/>
      </w:pPr>
      <w:r>
        <w:rPr>
          <w:rFonts w:ascii="Times New Roman" w:hAnsi="Times New Roman" w:cs="Times New Roman"/>
          <w:b/>
          <w:bCs/>
          <w:lang w:val="pt-PT"/>
        </w:rPr>
        <w:t>PANEVĖŽIO  LOPŠELIS-DARŽELIS</w:t>
      </w:r>
    </w:p>
    <w:p w14:paraId="343A4B17" w14:textId="77777777" w:rsidR="00730EB4" w:rsidRDefault="006049C8">
      <w:pPr>
        <w:tabs>
          <w:tab w:val="left" w:pos="3810"/>
          <w:tab w:val="center" w:pos="5103"/>
        </w:tabs>
        <w:jc w:val="center"/>
        <w:rPr>
          <w:rFonts w:ascii="Times New Roman" w:hAnsi="Times New Roman" w:cs="Times New Roman"/>
          <w:b/>
          <w:bCs/>
          <w:lang w:val="pt-PT"/>
        </w:rPr>
      </w:pPr>
      <w:r>
        <w:rPr>
          <w:rFonts w:ascii="Times New Roman" w:hAnsi="Times New Roman" w:cs="Times New Roman"/>
          <w:b/>
          <w:bCs/>
          <w:lang w:val="pt-PT"/>
        </w:rPr>
        <w:t>„PASAKA“</w:t>
      </w:r>
    </w:p>
    <w:p w14:paraId="343A4B18" w14:textId="77777777" w:rsidR="00730EB4" w:rsidRDefault="00730EB4">
      <w:pPr>
        <w:rPr>
          <w:rFonts w:ascii="TimesLT;Times New Roman" w:hAnsi="TimesLT;Times New Roman" w:cs="TimesLT;Times New Roman"/>
          <w:b/>
          <w:bCs/>
          <w:lang w:val="pt-PT"/>
        </w:rPr>
      </w:pPr>
    </w:p>
    <w:p w14:paraId="343A4B19" w14:textId="77777777" w:rsidR="00730EB4" w:rsidRDefault="006049C8">
      <w:pPr>
        <w:ind w:right="-568"/>
        <w:jc w:val="center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>Biudžetinė įstaiga,  Sirupio g. 55, 36209 Panevėžys,</w:t>
      </w:r>
    </w:p>
    <w:p w14:paraId="343A4B1A" w14:textId="77777777" w:rsidR="00730EB4" w:rsidRDefault="006049C8">
      <w:pPr>
        <w:ind w:right="-568"/>
        <w:jc w:val="center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>tel./faks. (8 45) 43 75 79, el.p. ld@pasaka.panevezys.lm.lt</w:t>
      </w:r>
    </w:p>
    <w:p w14:paraId="343A4B1B" w14:textId="77777777" w:rsidR="00730EB4" w:rsidRDefault="006049C8">
      <w:pPr>
        <w:tabs>
          <w:tab w:val="left" w:pos="180"/>
        </w:tabs>
        <w:jc w:val="center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 xml:space="preserve">                 Duomenys kaupiami ir saugomi Juridinių asmenų </w:t>
      </w:r>
      <w:r>
        <w:rPr>
          <w:rFonts w:ascii="Times New Roman" w:hAnsi="Times New Roman" w:cs="Times New Roman"/>
          <w:sz w:val="20"/>
          <w:lang w:val="pt-PT"/>
        </w:rPr>
        <w:t>registre, kodas 190414482.</w:t>
      </w:r>
    </w:p>
    <w:p w14:paraId="343A4B1C" w14:textId="77777777" w:rsidR="00730EB4" w:rsidRDefault="006049C8">
      <w:pPr>
        <w:rPr>
          <w:rFonts w:ascii="TimesLT;Times New Roman" w:hAnsi="TimesLT;Times New Roman" w:cs="TimesLT;Times New Roman"/>
          <w:sz w:val="20"/>
          <w:lang w:val="pt-PT"/>
        </w:rPr>
      </w:pPr>
      <w:r>
        <w:rPr>
          <w:rFonts w:ascii="TimesLT;Times New Roman" w:hAnsi="TimesLT;Times New Roman" w:cs="TimesLT;Times New Roman"/>
          <w:sz w:val="20"/>
          <w:lang w:val="pt-PT"/>
        </w:rPr>
        <w:t>________________________________________________________________________________________________</w:t>
      </w:r>
    </w:p>
    <w:p w14:paraId="343A4B1D" w14:textId="77777777" w:rsidR="00730EB4" w:rsidRDefault="00730EB4">
      <w:pPr>
        <w:rPr>
          <w:rFonts w:ascii="TimesLT;Times New Roman" w:hAnsi="TimesLT;Times New Roman" w:cs="TimesLT;Times New Roman"/>
          <w:sz w:val="20"/>
          <w:lang w:val="pt-PT"/>
        </w:rPr>
      </w:pPr>
    </w:p>
    <w:p w14:paraId="343A4B1E" w14:textId="77777777" w:rsidR="00730EB4" w:rsidRDefault="00730EB4">
      <w:pPr>
        <w:tabs>
          <w:tab w:val="left" w:pos="6996"/>
        </w:tabs>
        <w:rPr>
          <w:rFonts w:ascii="Times New Roman" w:hAnsi="Times New Roman" w:cs="Times New Roman"/>
          <w:sz w:val="20"/>
          <w:szCs w:val="24"/>
          <w:lang w:val="pt-PT"/>
        </w:rPr>
      </w:pPr>
    </w:p>
    <w:p w14:paraId="343A4B1F" w14:textId="77777777" w:rsidR="00730EB4" w:rsidRDefault="006049C8">
      <w:pPr>
        <w:tabs>
          <w:tab w:val="left" w:pos="6624"/>
        </w:tabs>
        <w:rPr>
          <w:rFonts w:ascii="Times New Roman" w:hAnsi="Times New Roman" w:cs="Times New Roman"/>
          <w:szCs w:val="24"/>
          <w:lang w:val="pt-PT"/>
        </w:rPr>
      </w:pPr>
      <w:r>
        <w:rPr>
          <w:rFonts w:ascii="Times New Roman" w:hAnsi="Times New Roman" w:cs="Times New Roman"/>
          <w:szCs w:val="24"/>
          <w:lang w:val="pt-PT"/>
        </w:rPr>
        <w:t>Panevėžio miesto savivaldybės</w:t>
      </w:r>
      <w:r>
        <w:rPr>
          <w:rFonts w:ascii="Times New Roman" w:hAnsi="Times New Roman" w:cs="Times New Roman"/>
          <w:szCs w:val="24"/>
          <w:lang w:val="pt-PT"/>
        </w:rPr>
        <w:tab/>
        <w:t>2019-05-30 Nr. SD-</w:t>
      </w:r>
    </w:p>
    <w:p w14:paraId="343A4B20" w14:textId="77777777" w:rsidR="00730EB4" w:rsidRDefault="006049C8">
      <w:pPr>
        <w:tabs>
          <w:tab w:val="left" w:pos="6996"/>
        </w:tabs>
        <w:rPr>
          <w:rFonts w:ascii="Times New Roman" w:hAnsi="Times New Roman" w:cs="Times New Roman"/>
          <w:szCs w:val="24"/>
          <w:lang w:val="pt-PT"/>
        </w:rPr>
      </w:pPr>
      <w:r>
        <w:rPr>
          <w:rFonts w:ascii="Times New Roman" w:hAnsi="Times New Roman" w:cs="Times New Roman"/>
          <w:szCs w:val="24"/>
          <w:lang w:val="pt-PT"/>
        </w:rPr>
        <w:t>administracijos direktoriui</w:t>
      </w:r>
    </w:p>
    <w:p w14:paraId="343A4B21" w14:textId="77777777" w:rsidR="00730EB4" w:rsidRDefault="006049C8">
      <w:pPr>
        <w:rPr>
          <w:rFonts w:ascii="Times New Roman" w:hAnsi="Times New Roman" w:cs="Times New Roman"/>
          <w:bCs/>
          <w:szCs w:val="24"/>
          <w:lang w:val="lt-LT"/>
        </w:rPr>
      </w:pPr>
      <w:r>
        <w:rPr>
          <w:rFonts w:ascii="Times New Roman" w:hAnsi="Times New Roman" w:cs="Times New Roman"/>
          <w:bCs/>
          <w:szCs w:val="24"/>
          <w:lang w:val="lt-LT"/>
        </w:rPr>
        <w:t>Tomui Juknai</w:t>
      </w:r>
    </w:p>
    <w:p w14:paraId="343A4B22" w14:textId="77777777" w:rsidR="00730EB4" w:rsidRDefault="00730E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</w:p>
    <w:p w14:paraId="343A4B23" w14:textId="77777777" w:rsidR="00730EB4" w:rsidRDefault="00730EB4">
      <w:pPr>
        <w:rPr>
          <w:rFonts w:ascii="Times New Roman" w:hAnsi="Times New Roman" w:cs="Times New Roman"/>
          <w:b/>
          <w:sz w:val="28"/>
          <w:szCs w:val="28"/>
          <w:lang w:val="lt-LT"/>
        </w:rPr>
      </w:pPr>
    </w:p>
    <w:p w14:paraId="343A4B24" w14:textId="77777777" w:rsidR="00730EB4" w:rsidRDefault="006049C8">
      <w:pPr>
        <w:rPr>
          <w:rFonts w:ascii="Times New Roman" w:hAnsi="Times New Roman" w:cs="Times New Roman"/>
          <w:b/>
          <w:szCs w:val="24"/>
          <w:lang w:val="lt-LT"/>
        </w:rPr>
      </w:pPr>
      <w:r>
        <w:rPr>
          <w:rFonts w:ascii="Times New Roman" w:hAnsi="Times New Roman" w:cs="Times New Roman"/>
          <w:b/>
          <w:szCs w:val="24"/>
          <w:lang w:val="lt-LT"/>
        </w:rPr>
        <w:t xml:space="preserve">DĖL LEIDIMO REKONSTRUOTI PANEVĖŽIO </w:t>
      </w:r>
    </w:p>
    <w:p w14:paraId="343A4B25" w14:textId="77777777" w:rsidR="00730EB4" w:rsidRDefault="006049C8">
      <w:pPr>
        <w:rPr>
          <w:rFonts w:ascii="Times New Roman" w:hAnsi="Times New Roman" w:cs="Times New Roman"/>
          <w:b/>
          <w:szCs w:val="24"/>
          <w:lang w:val="lt-LT"/>
        </w:rPr>
      </w:pPr>
      <w:r>
        <w:rPr>
          <w:rFonts w:ascii="Times New Roman" w:hAnsi="Times New Roman" w:cs="Times New Roman"/>
          <w:b/>
          <w:szCs w:val="24"/>
          <w:lang w:val="lt-LT"/>
        </w:rPr>
        <w:t>LOPŠELIO-DARŽELIO „PASAKA“ TVORĄ</w:t>
      </w:r>
    </w:p>
    <w:p w14:paraId="343A4B26" w14:textId="77777777" w:rsidR="00730EB4" w:rsidRDefault="00730EB4">
      <w:pPr>
        <w:rPr>
          <w:rFonts w:ascii="Times New Roman" w:hAnsi="Times New Roman" w:cs="Times New Roman"/>
          <w:b/>
          <w:sz w:val="28"/>
          <w:szCs w:val="28"/>
          <w:lang w:val="lt-LT"/>
        </w:rPr>
      </w:pPr>
    </w:p>
    <w:p w14:paraId="343A4B27" w14:textId="77777777" w:rsidR="00730EB4" w:rsidRDefault="006049C8">
      <w:pPr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t xml:space="preserve"> </w:t>
      </w:r>
    </w:p>
    <w:p w14:paraId="343A4B28" w14:textId="77777777" w:rsidR="00730EB4" w:rsidRDefault="006049C8">
      <w:pPr>
        <w:spacing w:line="360" w:lineRule="auto"/>
        <w:ind w:firstLine="720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 xml:space="preserve">Prašome leisti rekonstruoti Panevėžio lopšelio-darželio „Pasaka“ tvorą, nes šiuo metu  </w:t>
      </w:r>
    </w:p>
    <w:p w14:paraId="343A4B29" w14:textId="77777777" w:rsidR="00730EB4" w:rsidRDefault="006049C8">
      <w:pPr>
        <w:spacing w:line="360" w:lineRule="auto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 xml:space="preserve">kiemo aptvėrimas neatitinka Lietuvos higienos normos HN75-2016 „Ikimokyklinio ir priešmokyklinio ugdymo programų vykdymo bendrieji saugos reikalavimai“ III skyriaus 17.1 punkto reikalavimų. 2019 m. bus rekonstruojama (paaukštinama ) dalis  tvoros – 109 m. </w:t>
      </w:r>
      <w:r>
        <w:rPr>
          <w:rFonts w:ascii="Times New Roman" w:hAnsi="Times New Roman" w:cs="Times New Roman"/>
          <w:szCs w:val="24"/>
          <w:lang w:val="lt-LT"/>
        </w:rPr>
        <w:t xml:space="preserve">Tvoros rekonstrukcijai planuojama panaudoti apie 2800,00 </w:t>
      </w:r>
      <w:proofErr w:type="spellStart"/>
      <w:r>
        <w:rPr>
          <w:rFonts w:ascii="Times New Roman" w:hAnsi="Times New Roman" w:cs="Times New Roman"/>
          <w:szCs w:val="24"/>
          <w:lang w:val="lt-LT"/>
        </w:rPr>
        <w:t>Eur</w:t>
      </w:r>
      <w:proofErr w:type="spellEnd"/>
      <w:r>
        <w:rPr>
          <w:rFonts w:ascii="Times New Roman" w:hAnsi="Times New Roman" w:cs="Times New Roman"/>
          <w:szCs w:val="24"/>
          <w:lang w:val="lt-LT"/>
        </w:rPr>
        <w:t xml:space="preserve">. Sekančiais metais tvora bus rekonstruojama pagal įstaigos finansines galimybes. </w:t>
      </w:r>
    </w:p>
    <w:p w14:paraId="343A4B2A" w14:textId="77777777" w:rsidR="00730EB4" w:rsidRDefault="006049C8">
      <w:pPr>
        <w:ind w:firstLine="720"/>
      </w:pPr>
      <w:r>
        <w:rPr>
          <w:rFonts w:ascii="Times New Roman" w:hAnsi="Times New Roman" w:cs="Times New Roman"/>
          <w:szCs w:val="24"/>
          <w:lang w:val="lt-LT"/>
        </w:rPr>
        <w:t>PRIDEDAMA:</w:t>
      </w:r>
    </w:p>
    <w:p w14:paraId="343A4B2B" w14:textId="77777777" w:rsidR="00730EB4" w:rsidRDefault="006049C8">
      <w:pPr>
        <w:spacing w:line="360" w:lineRule="auto"/>
        <w:ind w:firstLine="720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1.  Nekilnojamojo turto registro centrinio duomenų banko išrašas,  3 lapai.</w:t>
      </w:r>
    </w:p>
    <w:p w14:paraId="343A4B2C" w14:textId="77777777" w:rsidR="00730EB4" w:rsidRDefault="006049C8">
      <w:pPr>
        <w:spacing w:line="360" w:lineRule="auto"/>
        <w:ind w:firstLine="720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2.  Nacionalinio visuomenė</w:t>
      </w:r>
      <w:r>
        <w:rPr>
          <w:rFonts w:ascii="Times New Roman" w:hAnsi="Times New Roman" w:cs="Times New Roman"/>
          <w:szCs w:val="24"/>
          <w:lang w:val="lt-LT"/>
        </w:rPr>
        <w:t>s sveikatos centro prie Sveikatos apsaugos ministerijos 2019-04-24 Patikrinimo aktas Nr. (5–12 15.3.2)PA-2694, 2 lapai.</w:t>
      </w:r>
    </w:p>
    <w:p w14:paraId="343A4B2D" w14:textId="77777777" w:rsidR="00730EB4" w:rsidRDefault="00730EB4">
      <w:pPr>
        <w:spacing w:line="360" w:lineRule="auto"/>
        <w:rPr>
          <w:rFonts w:ascii="Times New Roman" w:hAnsi="Times New Roman" w:cs="Times New Roman"/>
          <w:szCs w:val="24"/>
          <w:lang w:val="lt-LT"/>
        </w:rPr>
      </w:pPr>
    </w:p>
    <w:p w14:paraId="343A4B2E" w14:textId="77777777" w:rsidR="00730EB4" w:rsidRDefault="006049C8">
      <w:pPr>
        <w:tabs>
          <w:tab w:val="left" w:pos="6524"/>
        </w:tabs>
      </w:pPr>
      <w:r>
        <w:rPr>
          <w:rFonts w:ascii="Times New Roman" w:hAnsi="Times New Roman" w:cs="Times New Roman"/>
          <w:szCs w:val="24"/>
          <w:lang w:val="lt-LT"/>
        </w:rPr>
        <w:t>Direktorė</w:t>
      </w:r>
      <w:r>
        <w:rPr>
          <w:rFonts w:ascii="Times New Roman" w:hAnsi="Times New Roman" w:cs="Times New Roman"/>
          <w:szCs w:val="24"/>
          <w:lang w:val="lt-LT"/>
        </w:rPr>
        <w:tab/>
        <w:t xml:space="preserve">          Alma Simonavičienė</w:t>
      </w:r>
    </w:p>
    <w:sectPr w:rsidR="00730EB4">
      <w:footerReference w:type="default" r:id="rId8"/>
      <w:pgSz w:w="11906" w:h="16838"/>
      <w:pgMar w:top="1134" w:right="567" w:bottom="776" w:left="1701" w:header="0" w:footer="72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A4B3A" w14:textId="77777777" w:rsidR="00000000" w:rsidRDefault="006049C8">
      <w:r>
        <w:separator/>
      </w:r>
    </w:p>
  </w:endnote>
  <w:endnote w:type="continuationSeparator" w:id="0">
    <w:p w14:paraId="343A4B3C" w14:textId="77777777" w:rsidR="00000000" w:rsidRDefault="0060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LT;Aria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70" w:type="dxa"/>
      <w:tblInd w:w="-108" w:type="dxa"/>
      <w:tblLook w:val="04A0" w:firstRow="1" w:lastRow="0" w:firstColumn="1" w:lastColumn="0" w:noHBand="0" w:noVBand="1"/>
    </w:tblPr>
    <w:tblGrid>
      <w:gridCol w:w="3190"/>
      <w:gridCol w:w="3190"/>
      <w:gridCol w:w="3190"/>
    </w:tblGrid>
    <w:tr w:rsidR="00730EB4" w14:paraId="343A4B34" w14:textId="77777777">
      <w:trPr>
        <w:cantSplit/>
      </w:trPr>
      <w:tc>
        <w:tcPr>
          <w:tcW w:w="3190" w:type="dxa"/>
          <w:shd w:val="clear" w:color="auto" w:fill="auto"/>
        </w:tcPr>
        <w:p w14:paraId="343A4B31" w14:textId="77777777" w:rsidR="00730EB4" w:rsidRDefault="006049C8">
          <w:pPr>
            <w:pStyle w:val="Porat"/>
            <w:jc w:val="both"/>
            <w:rPr>
              <w:rFonts w:ascii="Times New Roman" w:hAnsi="Times New Roman" w:cs="Times New Roman"/>
              <w:sz w:val="16"/>
              <w:lang w:val="lt-LT"/>
            </w:rPr>
          </w:pPr>
          <w:r>
            <w:rPr>
              <w:rFonts w:ascii="Times New Roman" w:hAnsi="Times New Roman" w:cs="Times New Roman"/>
              <w:sz w:val="16"/>
              <w:lang w:val="lt-LT"/>
            </w:rPr>
            <w:t xml:space="preserve">               </w:t>
          </w:r>
        </w:p>
      </w:tc>
      <w:tc>
        <w:tcPr>
          <w:tcW w:w="3190" w:type="dxa"/>
          <w:shd w:val="clear" w:color="auto" w:fill="auto"/>
        </w:tcPr>
        <w:p w14:paraId="343A4B32" w14:textId="77777777" w:rsidR="00730EB4" w:rsidRDefault="00730EB4">
          <w:pPr>
            <w:pStyle w:val="Porat"/>
            <w:snapToGrid w:val="0"/>
            <w:jc w:val="both"/>
            <w:rPr>
              <w:rFonts w:ascii="Times New Roman" w:hAnsi="Times New Roman" w:cs="Times New Roman"/>
              <w:sz w:val="16"/>
              <w:lang w:val="lt-LT"/>
            </w:rPr>
          </w:pPr>
        </w:p>
      </w:tc>
      <w:tc>
        <w:tcPr>
          <w:tcW w:w="3190" w:type="dxa"/>
          <w:shd w:val="clear" w:color="auto" w:fill="auto"/>
        </w:tcPr>
        <w:p w14:paraId="343A4B33" w14:textId="77777777" w:rsidR="00730EB4" w:rsidRDefault="00730EB4">
          <w:pPr>
            <w:pStyle w:val="Porat"/>
            <w:snapToGrid w:val="0"/>
            <w:jc w:val="both"/>
            <w:rPr>
              <w:rFonts w:ascii="Times New Roman" w:hAnsi="Times New Roman" w:cs="Times New Roman"/>
              <w:sz w:val="16"/>
            </w:rPr>
          </w:pPr>
        </w:p>
      </w:tc>
    </w:tr>
  </w:tbl>
  <w:p w14:paraId="343A4B35" w14:textId="77777777" w:rsidR="00730EB4" w:rsidRDefault="006049C8">
    <w:pPr>
      <w:pStyle w:val="Porat"/>
      <w:jc w:val="both"/>
      <w:rPr>
        <w:sz w:val="16"/>
      </w:rPr>
    </w:pP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A4B36" w14:textId="77777777" w:rsidR="00000000" w:rsidRDefault="006049C8">
      <w:r>
        <w:separator/>
      </w:r>
    </w:p>
  </w:footnote>
  <w:footnote w:type="continuationSeparator" w:id="0">
    <w:p w14:paraId="343A4B38" w14:textId="77777777" w:rsidR="00000000" w:rsidRDefault="00604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E4906"/>
    <w:multiLevelType w:val="multilevel"/>
    <w:tmpl w:val="76C0376C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4"/>
    <w:rsid w:val="006049C8"/>
    <w:rsid w:val="0073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4B14"/>
  <w15:docId w15:val="{38CEF763-2A3C-46E5-9EF6-0F8A66AF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ascii="HelveticaLT;Arial" w:eastAsia="Times New Roman" w:hAnsi="HelveticaLT;Arial" w:cs="HelveticaLT;Arial"/>
      <w:sz w:val="24"/>
      <w:szCs w:val="20"/>
      <w:lang w:val="en-GB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tabs>
        <w:tab w:val="left" w:pos="915"/>
      </w:tabs>
      <w:outlineLvl w:val="0"/>
    </w:pPr>
    <w:rPr>
      <w:rFonts w:ascii="Times New Roman" w:hAnsi="Times New Roman" w:cs="Times New Roman"/>
      <w:b/>
      <w:bCs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bCs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-DefaultParagraphFont">
    <w:name w:val="WW-Default Paragraph Font"/>
    <w:qFormat/>
  </w:style>
  <w:style w:type="character" w:styleId="Puslapionumeris">
    <w:name w:val="page number"/>
    <w:basedOn w:val="WW-DefaultParagraphFon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Pagrindinistekstas2Diagrama">
    <w:name w:val="Pagrindinis tekstas 2 Diagrama"/>
    <w:qFormat/>
    <w:rPr>
      <w:rFonts w:ascii="HelveticaLT;Arial" w:hAnsi="HelveticaLT;Arial" w:cs="HelveticaLT;Arial"/>
      <w:sz w:val="24"/>
      <w:lang w:val="en-GB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tabs>
        <w:tab w:val="left" w:pos="3135"/>
      </w:tabs>
      <w:ind w:right="-567"/>
    </w:pPr>
    <w:rPr>
      <w:sz w:val="20"/>
      <w:lang w:val="en-US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Tahoma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customStyle="1" w:styleId="WW-Caption">
    <w:name w:val="WW-Caption"/>
    <w:basedOn w:val="prastasis"/>
    <w:next w:val="prastasis"/>
    <w:qFormat/>
    <w:pPr>
      <w:jc w:val="center"/>
    </w:pPr>
    <w:rPr>
      <w:rFonts w:ascii="TimesLT;Times New Roman" w:hAnsi="TimesLT;Times New Roman" w:cs="TimesLT;Times New Roman"/>
      <w:b/>
      <w:sz w:val="28"/>
    </w:rPr>
  </w:style>
  <w:style w:type="paragraph" w:customStyle="1" w:styleId="Framecontents">
    <w:name w:val="Frame contents"/>
    <w:basedOn w:val="Pagrindinistekstas"/>
    <w:qFormat/>
  </w:style>
  <w:style w:type="paragraph" w:customStyle="1" w:styleId="TableContents">
    <w:name w:val="Table Contents"/>
    <w:basedOn w:val="Pagrindinisteksta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prastasistinklapis">
    <w:name w:val="Įprastasis (tinklapis)"/>
    <w:basedOn w:val="prastasis"/>
    <w:qFormat/>
    <w:rPr>
      <w:rFonts w:ascii="Times New Roman" w:hAnsi="Times New Roman" w:cs="Times New Roman"/>
      <w:szCs w:val="24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Valentas</dc:creator>
  <cp:lastModifiedBy>Daiva Breivienė</cp:lastModifiedBy>
  <cp:revision>2</cp:revision>
  <cp:lastPrinted>2019-05-30T16:00:00Z</cp:lastPrinted>
  <dcterms:created xsi:type="dcterms:W3CDTF">2019-06-10T06:54:00Z</dcterms:created>
  <dcterms:modified xsi:type="dcterms:W3CDTF">2019-06-10T06:54:00Z</dcterms:modified>
  <dc:language>en-US</dc:language>
</cp:coreProperties>
</file>