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0131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38C1EE0" wp14:editId="7189483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5609" w14:textId="77777777" w:rsidR="005C41AC" w:rsidRPr="005C41AC" w:rsidRDefault="005C41AC" w:rsidP="005C41AC">
      <w:pPr>
        <w:jc w:val="center"/>
        <w:rPr>
          <w:szCs w:val="24"/>
        </w:rPr>
      </w:pPr>
    </w:p>
    <w:p w14:paraId="58A67AB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5BE004B" w14:textId="77777777" w:rsidR="005C41AC" w:rsidRPr="005C41AC" w:rsidRDefault="005C41AC" w:rsidP="00571BF3">
      <w:pPr>
        <w:keepNext/>
        <w:jc w:val="center"/>
        <w:outlineLvl w:val="1"/>
      </w:pPr>
    </w:p>
    <w:p w14:paraId="651DF9DC" w14:textId="77777777" w:rsidR="005C41AC" w:rsidRPr="005C41AC" w:rsidRDefault="005C41AC" w:rsidP="00571BF3">
      <w:pPr>
        <w:keepNext/>
        <w:jc w:val="center"/>
        <w:outlineLvl w:val="1"/>
      </w:pPr>
    </w:p>
    <w:p w14:paraId="4A076B1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ACAFF3" w14:textId="4A338856" w:rsidR="0062551B" w:rsidRPr="00EE7BAB" w:rsidRDefault="00EE7BAB" w:rsidP="003E58F0">
      <w:pPr>
        <w:jc w:val="center"/>
        <w:rPr>
          <w:b/>
        </w:rPr>
      </w:pPr>
      <w:r w:rsidRPr="00EE7BAB">
        <w:rPr>
          <w:b/>
        </w:rPr>
        <w:t>DĖL PANEVĖŽIO MIESTO SAVIVALDYBĖS ADMINISTRACIJOS DIREKTORIAUS PAVADUOTOJO SKYRIMO</w:t>
      </w:r>
    </w:p>
    <w:p w14:paraId="360221A3" w14:textId="77777777" w:rsidR="00EE7BAB" w:rsidRDefault="00EE7BAB" w:rsidP="003E58F0">
      <w:pPr>
        <w:jc w:val="center"/>
      </w:pPr>
    </w:p>
    <w:p w14:paraId="2DE6E7C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gegužės 24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TSP-220</w:t>
      </w:r>
      <w:r>
        <w:fldChar w:fldCharType="end"/>
      </w:r>
      <w:bookmarkEnd w:id="2"/>
    </w:p>
    <w:p w14:paraId="0E558ED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3566D29" w14:textId="77777777" w:rsidR="0062551B" w:rsidRDefault="0062551B" w:rsidP="00571BF3">
      <w:pPr>
        <w:jc w:val="both"/>
      </w:pPr>
    </w:p>
    <w:p w14:paraId="25A66C34" w14:textId="77777777" w:rsidR="0062551B" w:rsidRPr="00A562AA" w:rsidRDefault="0062551B" w:rsidP="005C41AC">
      <w:pPr>
        <w:ind w:firstLine="851"/>
        <w:jc w:val="both"/>
      </w:pPr>
    </w:p>
    <w:p w14:paraId="7C91C41B" w14:textId="77777777" w:rsidR="00C3107F" w:rsidRDefault="00C3107F" w:rsidP="00C3107F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>9 punktu, 29 straipsnio 3 dalimi, Valstybės tarnybos įstatymo 7 straipsnio 2 dalimi, 28 straipsnio 1 dalimi, 29 straipsnio 1 dalimi, 30 straipsnio 2 dalimi,</w:t>
      </w:r>
      <w:r>
        <w:rPr>
          <w:color w:val="000000"/>
          <w:shd w:val="clear" w:color="auto" w:fill="FFFFFF"/>
        </w:rPr>
        <w:t xml:space="preserve"> Korupcijos prevencijos įstatymo 9 straipsnio 6 ir 8 dalimis, </w:t>
      </w:r>
      <w:r w:rsidRPr="00870E39">
        <w:rPr>
          <w:shd w:val="clear" w:color="auto" w:fill="FFFFFF"/>
        </w:rPr>
        <w:t>atsižvelgdama į Panevėžio miesto savivaldybės mero Ryčio Mykolo Račkausko teikimą</w:t>
      </w:r>
      <w:r>
        <w:t>, Panevėžio miesto savivaldybės taryba  n u s p r e n d ž i a:</w:t>
      </w:r>
    </w:p>
    <w:p w14:paraId="7F1D2901" w14:textId="77777777" w:rsidR="00C3107F" w:rsidRDefault="00C3107F" w:rsidP="00C310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>
        <w:rPr>
          <w:color w:val="000000"/>
          <w:shd w:val="clear" w:color="auto" w:fill="FFFFFF"/>
        </w:rPr>
        <w:t xml:space="preserve">Kazimierą </w:t>
      </w:r>
      <w:proofErr w:type="spellStart"/>
      <w:r>
        <w:rPr>
          <w:color w:val="000000"/>
          <w:shd w:val="clear" w:color="auto" w:fill="FFFFFF"/>
        </w:rPr>
        <w:t>Armonavičių</w:t>
      </w:r>
      <w:proofErr w:type="spellEnd"/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</w:t>
      </w:r>
      <w:r w:rsidRPr="002960F6">
        <w:rPr>
          <w:shd w:val="clear" w:color="auto" w:fill="FFFFFF"/>
        </w:rPr>
        <w:t xml:space="preserve">2019 m. birželio </w:t>
      </w:r>
      <w:r>
        <w:rPr>
          <w:shd w:val="clear" w:color="auto" w:fill="FFFFFF"/>
        </w:rPr>
        <w:t>3</w:t>
      </w:r>
      <w:r w:rsidRPr="002960F6">
        <w:rPr>
          <w:shd w:val="clear" w:color="auto" w:fill="FFFFFF"/>
        </w:rPr>
        <w:t xml:space="preserve"> d. į</w:t>
      </w:r>
      <w:r>
        <w:rPr>
          <w:color w:val="FF0000"/>
          <w:shd w:val="clear" w:color="auto" w:fill="FFFFFF"/>
        </w:rPr>
        <w:t xml:space="preserve"> </w:t>
      </w:r>
      <w:r w:rsidRPr="00701CE9">
        <w:rPr>
          <w:color w:val="000000"/>
          <w:shd w:val="clear" w:color="auto" w:fill="FFFFFF"/>
        </w:rPr>
        <w:t xml:space="preserve">Panevėžio miesto savivaldybės </w:t>
      </w:r>
      <w:r>
        <w:rPr>
          <w:color w:val="000000"/>
          <w:shd w:val="clear" w:color="auto" w:fill="FFFFFF"/>
        </w:rPr>
        <w:t>administracijos direktoriaus pavaduotojo pareigas</w:t>
      </w:r>
      <w:r w:rsidRPr="00701C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2019</w:t>
      </w:r>
      <w:r>
        <w:t>–</w:t>
      </w:r>
      <w:r>
        <w:rPr>
          <w:color w:val="000000"/>
          <w:shd w:val="clear" w:color="auto" w:fill="FFFFFF"/>
        </w:rPr>
        <w:t xml:space="preserve">2023 metų </w:t>
      </w:r>
      <w:r w:rsidRPr="00701CE9">
        <w:rPr>
          <w:color w:val="000000"/>
          <w:shd w:val="clear" w:color="auto" w:fill="FFFFFF"/>
        </w:rPr>
        <w:t>Savivaldybės tarybos įgaliojimų laikui</w:t>
      </w:r>
      <w:r>
        <w:rPr>
          <w:color w:val="000000"/>
          <w:shd w:val="clear" w:color="auto" w:fill="FFFFFF"/>
        </w:rPr>
        <w:t xml:space="preserve"> politinio (asmeninio) pasitikėjimo pagrindu</w:t>
      </w:r>
      <w:r w:rsidRPr="00701CE9">
        <w:rPr>
          <w:color w:val="000000"/>
          <w:shd w:val="clear" w:color="auto" w:fill="FFFFFF"/>
        </w:rPr>
        <w:t>.</w:t>
      </w:r>
    </w:p>
    <w:p w14:paraId="1CBB0C78" w14:textId="77777777" w:rsidR="00C3107F" w:rsidRDefault="00C3107F" w:rsidP="00C3107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Nustatyti Panevėžio miesto savivaldybės administracijos direktoriaus pavaduotojui Kazimierui </w:t>
      </w:r>
      <w:proofErr w:type="spellStart"/>
      <w:r>
        <w:t>Armonavičiui</w:t>
      </w:r>
      <w:proofErr w:type="spellEnd"/>
      <w:r>
        <w:t xml:space="preserve"> darbo užmokestį:</w:t>
      </w:r>
    </w:p>
    <w:p w14:paraId="4EDA09DF" w14:textId="77777777" w:rsidR="00C3107F" w:rsidRDefault="00C3107F" w:rsidP="00C3107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pareiginės algos koeficientą – 15;</w:t>
      </w:r>
    </w:p>
    <w:p w14:paraId="1DB98548" w14:textId="77777777" w:rsidR="00C3107F" w:rsidRPr="00091B4C" w:rsidRDefault="00C3107F" w:rsidP="00C3107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priedą už tarnybos Lietuvos valstybei stažą teisės aktų nustatyta tvarka.</w:t>
      </w:r>
    </w:p>
    <w:p w14:paraId="713AE9C1" w14:textId="77777777" w:rsidR="00C3107F" w:rsidRDefault="00C3107F" w:rsidP="00C3107F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7C267FB4" w14:textId="77777777" w:rsidR="0062551B" w:rsidRDefault="0062551B" w:rsidP="002D0B3C">
      <w:pPr>
        <w:jc w:val="both"/>
        <w:rPr>
          <w:szCs w:val="24"/>
        </w:rPr>
      </w:pPr>
    </w:p>
    <w:p w14:paraId="6BFE207D" w14:textId="77777777" w:rsidR="005C41AC" w:rsidRPr="00A562AA" w:rsidRDefault="005C41AC" w:rsidP="002D0B3C">
      <w:pPr>
        <w:jc w:val="both"/>
        <w:rPr>
          <w:szCs w:val="24"/>
        </w:rPr>
      </w:pPr>
    </w:p>
    <w:p w14:paraId="0F313E3E" w14:textId="77777777" w:rsidR="0062551B" w:rsidRDefault="0062551B" w:rsidP="002D0B3C">
      <w:pPr>
        <w:jc w:val="both"/>
        <w:rPr>
          <w:szCs w:val="24"/>
        </w:rPr>
      </w:pPr>
    </w:p>
    <w:p w14:paraId="6F2D9A7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C3107F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17CD0" w14:textId="77777777" w:rsidR="00312A5C" w:rsidRDefault="00312A5C">
      <w:r>
        <w:separator/>
      </w:r>
    </w:p>
  </w:endnote>
  <w:endnote w:type="continuationSeparator" w:id="0">
    <w:p w14:paraId="347C8D2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67F01" w14:textId="77777777" w:rsidR="0062551B" w:rsidRDefault="0062551B" w:rsidP="00BE4566">
    <w:pPr>
      <w:tabs>
        <w:tab w:val="left" w:pos="8445"/>
      </w:tabs>
    </w:pPr>
    <w:r>
      <w:tab/>
    </w:r>
  </w:p>
  <w:p w14:paraId="7A03012F" w14:textId="77777777" w:rsidR="0062551B" w:rsidRDefault="0062551B"/>
  <w:p w14:paraId="60514E4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4F8F" w14:textId="77777777" w:rsidR="0062551B" w:rsidRDefault="0062551B" w:rsidP="00DD20B8">
    <w:pPr>
      <w:pStyle w:val="Porat"/>
    </w:pPr>
  </w:p>
  <w:p w14:paraId="1F5006A1" w14:textId="77777777" w:rsidR="0062551B" w:rsidRDefault="0062551B" w:rsidP="00DD20B8">
    <w:pPr>
      <w:pStyle w:val="Porat"/>
    </w:pPr>
  </w:p>
  <w:p w14:paraId="5C1B149F" w14:textId="77777777" w:rsidR="0062551B" w:rsidRDefault="0062551B" w:rsidP="00DD20B8">
    <w:pPr>
      <w:pStyle w:val="Porat"/>
    </w:pPr>
  </w:p>
  <w:p w14:paraId="15F2F23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2555" w14:textId="77777777" w:rsidR="00312A5C" w:rsidRDefault="00312A5C">
      <w:r>
        <w:separator/>
      </w:r>
    </w:p>
  </w:footnote>
  <w:footnote w:type="continuationSeparator" w:id="0">
    <w:p w14:paraId="2660B02E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5D9F2" w14:textId="77777777" w:rsidR="0062551B" w:rsidRDefault="0062551B">
    <w:pPr>
      <w:pStyle w:val="Antrats"/>
      <w:jc w:val="center"/>
    </w:pPr>
  </w:p>
  <w:p w14:paraId="28970C3B" w14:textId="77777777" w:rsidR="0062551B" w:rsidRDefault="0062551B">
    <w:pPr>
      <w:pStyle w:val="Antrats"/>
      <w:jc w:val="center"/>
    </w:pPr>
  </w:p>
  <w:p w14:paraId="45BCFBE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E18261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4395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107F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BA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73E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179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2019-05-24T10:22:00Z</dcterms:created>
  <dcterms:modified xsi:type="dcterms:W3CDTF">2019-05-24T10:22:00Z</dcterms:modified>
</cp:coreProperties>
</file>