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6B1FF" w14:textId="77777777" w:rsidR="000A22EC" w:rsidRPr="00B077D0" w:rsidRDefault="000A22EC" w:rsidP="000A22EC">
      <w:pPr>
        <w:jc w:val="center"/>
        <w:rPr>
          <w:b/>
        </w:rPr>
      </w:pPr>
      <w:bookmarkStart w:id="0" w:name="_GoBack"/>
      <w:bookmarkEnd w:id="0"/>
      <w:r w:rsidRPr="00B077D0">
        <w:rPr>
          <w:b/>
        </w:rPr>
        <w:t>A</w:t>
      </w:r>
      <w:r w:rsidR="00633245" w:rsidRPr="00B077D0">
        <w:rPr>
          <w:b/>
        </w:rPr>
        <w:t>IŠKINAMASIS RAŠTAS</w:t>
      </w:r>
    </w:p>
    <w:p w14:paraId="0416B200" w14:textId="77777777" w:rsidR="00633245" w:rsidRDefault="00633245" w:rsidP="000A22EC">
      <w:pPr>
        <w:jc w:val="center"/>
      </w:pPr>
    </w:p>
    <w:p w14:paraId="0416B201" w14:textId="77777777" w:rsidR="00FA5256" w:rsidRPr="009C054F" w:rsidRDefault="00FA5256" w:rsidP="00FA5256">
      <w:pPr>
        <w:pStyle w:val="Antrat2"/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1" w:name="Pavadinimas"/>
      <w:r w:rsidRPr="009C054F">
        <w:rPr>
          <w:rFonts w:ascii="Times New Roman" w:hAnsi="Times New Roman"/>
          <w:color w:val="000000"/>
          <w:sz w:val="24"/>
          <w:szCs w:val="24"/>
        </w:rPr>
        <w:t>DĖL PANEVĖŽIO MIESTO SAVIVALDYBĖS JAUNIMO REIKALŲ TARYBOS</w:t>
      </w:r>
      <w:r w:rsidR="00616FB5">
        <w:rPr>
          <w:rFonts w:ascii="Times New Roman" w:hAnsi="Times New Roman"/>
          <w:color w:val="000000"/>
          <w:sz w:val="24"/>
          <w:szCs w:val="24"/>
        </w:rPr>
        <w:t xml:space="preserve"> SUDĖTIES </w:t>
      </w:r>
      <w:r w:rsidRPr="009C054F">
        <w:rPr>
          <w:rFonts w:ascii="Times New Roman" w:hAnsi="Times New Roman"/>
          <w:color w:val="000000"/>
          <w:sz w:val="24"/>
          <w:szCs w:val="24"/>
        </w:rPr>
        <w:t>PATVIRTINIMO IR SAVIVALDYBĖS TARYBOS 2016 M. LAPKRIČIO 24 D. SPRENDIMO NR. 1-392 PRIPAŽINIMO NETEKUSIU GALIOS</w:t>
      </w:r>
      <w:bookmarkEnd w:id="1"/>
    </w:p>
    <w:p w14:paraId="0416B202" w14:textId="77777777" w:rsidR="00771FA1" w:rsidRDefault="00771FA1" w:rsidP="000A22EC">
      <w:pPr>
        <w:jc w:val="center"/>
      </w:pPr>
    </w:p>
    <w:p w14:paraId="0416B203" w14:textId="77777777" w:rsidR="00633245" w:rsidRDefault="007B536A" w:rsidP="000A22EC">
      <w:pPr>
        <w:jc w:val="center"/>
      </w:pPr>
      <w:r>
        <w:t>201</w:t>
      </w:r>
      <w:r w:rsidR="0075274C">
        <w:t>9</w:t>
      </w:r>
      <w:r w:rsidR="00444E49">
        <w:t xml:space="preserve"> m</w:t>
      </w:r>
      <w:r w:rsidR="002B1D7C">
        <w:t>. gegužės</w:t>
      </w:r>
      <w:r w:rsidR="00627C97">
        <w:t xml:space="preserve"> </w:t>
      </w:r>
      <w:r w:rsidR="00851450">
        <w:t>20</w:t>
      </w:r>
      <w:r w:rsidR="00D47032">
        <w:t xml:space="preserve"> d.</w:t>
      </w:r>
    </w:p>
    <w:p w14:paraId="0416B204" w14:textId="77777777" w:rsidR="00CE522D" w:rsidRDefault="00633245" w:rsidP="00CE522D">
      <w:pPr>
        <w:jc w:val="center"/>
      </w:pPr>
      <w:r>
        <w:t>Panevėžys</w:t>
      </w:r>
    </w:p>
    <w:p w14:paraId="0416B205" w14:textId="77777777" w:rsidR="00874E55" w:rsidRDefault="00874E55" w:rsidP="00CE522D">
      <w:pPr>
        <w:jc w:val="center"/>
      </w:pPr>
    </w:p>
    <w:p w14:paraId="0416B206" w14:textId="77777777" w:rsidR="00042DC7" w:rsidRDefault="00633245" w:rsidP="00E71924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>Problemos esmė:</w:t>
      </w:r>
      <w:r>
        <w:t xml:space="preserve"> </w:t>
      </w:r>
    </w:p>
    <w:p w14:paraId="0416B207" w14:textId="77777777" w:rsidR="003678E5" w:rsidRPr="00775874" w:rsidRDefault="003678E5" w:rsidP="00FA5256">
      <w:pPr>
        <w:widowControl w:val="0"/>
        <w:spacing w:line="360" w:lineRule="auto"/>
        <w:ind w:firstLine="851"/>
        <w:jc w:val="both"/>
      </w:pPr>
      <w:r>
        <w:rPr>
          <w:color w:val="000000"/>
        </w:rPr>
        <w:t xml:space="preserve">Vadovaujantis </w:t>
      </w:r>
      <w:r w:rsidR="00080576">
        <w:t>Lietuvos Respublikos jaunimo politikos pagrindų įstatymo 5 straipsnio 1 ir 3 punktais, Panevėžio miesto savivaldybės jaunimo reikalų tarybos nuostatais, patvirtintais Savivaldybės tarybos 2019 m. balandžio 12 d. sprendimu Nr. 1-123</w:t>
      </w:r>
      <w:r w:rsidR="00080576">
        <w:rPr>
          <w:color w:val="000000"/>
        </w:rPr>
        <w:t xml:space="preserve">, </w:t>
      </w:r>
      <w:r w:rsidR="00351878">
        <w:rPr>
          <w:color w:val="000000"/>
        </w:rPr>
        <w:t xml:space="preserve">ir </w:t>
      </w:r>
      <w:r w:rsidR="00080576">
        <w:rPr>
          <w:color w:val="000000"/>
        </w:rPr>
        <w:t xml:space="preserve">atsižvelgiant </w:t>
      </w:r>
      <w:r w:rsidR="00351878">
        <w:rPr>
          <w:color w:val="000000"/>
        </w:rPr>
        <w:t xml:space="preserve">į </w:t>
      </w:r>
      <w:r w:rsidR="00FA5256" w:rsidRPr="00775874">
        <w:rPr>
          <w:color w:val="000000"/>
        </w:rPr>
        <w:t>Panevėžio jaunimo organizacijų sąjungos „Apskritasis stalas“</w:t>
      </w:r>
      <w:r w:rsidR="00FA5256">
        <w:rPr>
          <w:color w:val="000000"/>
        </w:rPr>
        <w:t xml:space="preserve"> </w:t>
      </w:r>
      <w:r w:rsidR="00351878">
        <w:rPr>
          <w:color w:val="000000"/>
        </w:rPr>
        <w:t xml:space="preserve">prezidento </w:t>
      </w:r>
      <w:r w:rsidR="00080576">
        <w:rPr>
          <w:color w:val="000000"/>
        </w:rPr>
        <w:t xml:space="preserve">2019 m. gegužės </w:t>
      </w:r>
      <w:r w:rsidR="00FA5256">
        <w:rPr>
          <w:color w:val="000000"/>
        </w:rPr>
        <w:t>2 d. raštą Nr. (1.1.) – 43</w:t>
      </w:r>
      <w:r w:rsidR="00351878">
        <w:rPr>
          <w:color w:val="000000"/>
        </w:rPr>
        <w:t xml:space="preserve"> „Dėl Panevėžio </w:t>
      </w:r>
      <w:r w:rsidR="00FA5256">
        <w:rPr>
          <w:color w:val="000000"/>
        </w:rPr>
        <w:t>miesto savivaldybės jaunimo reikalų tarybos delegatų</w:t>
      </w:r>
      <w:r w:rsidR="00351878">
        <w:rPr>
          <w:color w:val="000000"/>
        </w:rPr>
        <w:t>“</w:t>
      </w:r>
      <w:r w:rsidR="00FA5256">
        <w:rPr>
          <w:color w:val="000000"/>
        </w:rPr>
        <w:t>,</w:t>
      </w:r>
      <w:r w:rsidR="00080576">
        <w:rPr>
          <w:color w:val="000000"/>
        </w:rPr>
        <w:t xml:space="preserve"> </w:t>
      </w:r>
      <w:r w:rsidR="00FA5256" w:rsidRPr="00775874">
        <w:rPr>
          <w:color w:val="000000"/>
        </w:rPr>
        <w:t xml:space="preserve">Panevėžio savivaldybės jaunimo reikalų taryba (toliau – Jaunimo reikalų taryba) yra visuomeninė patariamoji institucija, lygybės principu sudaroma iš </w:t>
      </w:r>
      <w:r w:rsidR="00FA5256" w:rsidRPr="00775874">
        <w:t>Savivaldybės administracijos ir (ar) Savivaldybės tarybos,</w:t>
      </w:r>
      <w:r w:rsidR="00FA5256" w:rsidRPr="00775874">
        <w:rPr>
          <w:color w:val="000000"/>
        </w:rPr>
        <w:t xml:space="preserve"> ir Panevėžio miesto savivaldybės teritorijoje veikiančios Savivaldybės jaunimo organizacijų tarybos, t. y. Panevėžio jaunimo organizacijų sąjungos „Apskritasis stalas“, (toliau – Jaunimo organizacijų taryba) deleguotų atstovų</w:t>
      </w:r>
      <w:r w:rsidR="00FA5256">
        <w:rPr>
          <w:color w:val="000000"/>
        </w:rPr>
        <w:t xml:space="preserve"> </w:t>
      </w:r>
      <w:r w:rsidR="00FA5256" w:rsidRPr="00775874">
        <w:rPr>
          <w:color w:val="000000"/>
        </w:rPr>
        <w:t>(14–29 m.).</w:t>
      </w:r>
      <w:r w:rsidR="00FA5256">
        <w:rPr>
          <w:color w:val="000000"/>
        </w:rPr>
        <w:t xml:space="preserve"> </w:t>
      </w:r>
      <w:r w:rsidR="00FA5256" w:rsidRPr="00775874">
        <w:t>Jaunimo reikalų taryba sudaroma Savivaldybės tarybos spr</w:t>
      </w:r>
      <w:r w:rsidR="00FA5256">
        <w:t>endimu dviejų metų laikotarpiui ir šios</w:t>
      </w:r>
      <w:r w:rsidR="00351878">
        <w:rPr>
          <w:color w:val="000000"/>
        </w:rPr>
        <w:t xml:space="preserve"> </w:t>
      </w:r>
      <w:r w:rsidRPr="00775874">
        <w:t xml:space="preserve">tarybos narių skaičių nustato </w:t>
      </w:r>
      <w:r w:rsidR="00FA5256">
        <w:t xml:space="preserve">taip pat </w:t>
      </w:r>
      <w:r w:rsidRPr="00775874">
        <w:t>Savivaldybės taryba.</w:t>
      </w:r>
    </w:p>
    <w:p w14:paraId="0416B208" w14:textId="77777777" w:rsidR="007A4EC3" w:rsidRDefault="00633245" w:rsidP="00627C97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 xml:space="preserve">Kaip šiuo metu sprendžiami </w:t>
      </w:r>
      <w:r w:rsidR="00874739" w:rsidRPr="00AC2388">
        <w:rPr>
          <w:b/>
        </w:rPr>
        <w:t xml:space="preserve">sprendimo </w:t>
      </w:r>
      <w:r w:rsidRPr="00AC2388">
        <w:rPr>
          <w:b/>
        </w:rPr>
        <w:t>projekte aptarti klausimai:</w:t>
      </w:r>
      <w:r w:rsidRPr="00DE5F5C">
        <w:t xml:space="preserve"> </w:t>
      </w:r>
    </w:p>
    <w:p w14:paraId="0416B209" w14:textId="77777777" w:rsidR="004A5804" w:rsidRPr="004A5804" w:rsidRDefault="00C16CC3" w:rsidP="00FA5256">
      <w:pPr>
        <w:widowControl w:val="0"/>
        <w:spacing w:line="360" w:lineRule="auto"/>
        <w:ind w:firstLine="720"/>
        <w:jc w:val="both"/>
      </w:pPr>
      <w:r w:rsidRPr="004A5804">
        <w:t xml:space="preserve">Vykdant </w:t>
      </w:r>
      <w:r w:rsidR="000F4657">
        <w:t>Lietuvos Respublikos jaunimo politikos pagrindų įstatymo 5 straipsnio 1 ir 3 punktus, Panevėžio miesto savivaldybės tarybos 2019 m. balandžio 12 d. sprendimą Nr. 1-123 „</w:t>
      </w:r>
      <w:r w:rsidR="000F4657" w:rsidRPr="000F4657">
        <w:t>Dėl Panevėžio miesto savivaldybės jaunimo reikalų tarybos nuostatų patvirtin</w:t>
      </w:r>
      <w:r w:rsidR="000F4657">
        <w:t>imo ir S</w:t>
      </w:r>
      <w:r w:rsidR="000F4657" w:rsidRPr="000F4657">
        <w:t>avivaldybės tarybos 2</w:t>
      </w:r>
      <w:r w:rsidR="000F4657">
        <w:t>015 m. gegužės 29 d. sprendimo N</w:t>
      </w:r>
      <w:r w:rsidR="000F4657" w:rsidRPr="000F4657">
        <w:t>r. 1-128 1 punkto pripažinimo netekusiu galios</w:t>
      </w:r>
      <w:r w:rsidR="000F4657">
        <w:t xml:space="preserve">“,  </w:t>
      </w:r>
      <w:r w:rsidR="00E213AF" w:rsidRPr="004A5804">
        <w:t xml:space="preserve"> </w:t>
      </w:r>
      <w:r w:rsidR="005A1C18" w:rsidRPr="004A5804">
        <w:t>teikia</w:t>
      </w:r>
      <w:r w:rsidR="000F4657">
        <w:t>mas</w:t>
      </w:r>
      <w:r w:rsidR="005A1C18" w:rsidRPr="004A5804">
        <w:t xml:space="preserve"> </w:t>
      </w:r>
      <w:r w:rsidR="00E5483D">
        <w:t>pa</w:t>
      </w:r>
      <w:r w:rsidR="000F4657">
        <w:t>siūlymas</w:t>
      </w:r>
      <w:r w:rsidR="00383FF6">
        <w:t xml:space="preserve"> Savivaldybės </w:t>
      </w:r>
      <w:r w:rsidR="000A6119" w:rsidRPr="004A5804">
        <w:t xml:space="preserve">tarybai dėl </w:t>
      </w:r>
      <w:r w:rsidR="004A5804" w:rsidRPr="004A5804">
        <w:t>Panevėžio miesto savivaldybės jaunimo reika</w:t>
      </w:r>
      <w:r w:rsidR="000F4657">
        <w:t>lų tarybos sudėties</w:t>
      </w:r>
      <w:r w:rsidR="008D1394">
        <w:t xml:space="preserve"> patvirtinimo</w:t>
      </w:r>
      <w:r w:rsidR="004A5804" w:rsidRPr="004A5804">
        <w:t xml:space="preserve">. </w:t>
      </w:r>
    </w:p>
    <w:p w14:paraId="0416B20A" w14:textId="77777777" w:rsidR="00AA4E19" w:rsidRPr="004A5804" w:rsidRDefault="00AA4E19" w:rsidP="004A5804">
      <w:pPr>
        <w:pStyle w:val="Sraopastraip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04">
        <w:rPr>
          <w:rFonts w:ascii="Times New Roman" w:hAnsi="Times New Roman"/>
          <w:sz w:val="24"/>
          <w:szCs w:val="24"/>
        </w:rPr>
        <w:t>S</w:t>
      </w:r>
      <w:r w:rsidR="00633245" w:rsidRPr="004A5804">
        <w:rPr>
          <w:rFonts w:ascii="Times New Roman" w:hAnsi="Times New Roman"/>
          <w:b/>
          <w:sz w:val="24"/>
          <w:szCs w:val="24"/>
        </w:rPr>
        <w:t>prendim</w:t>
      </w:r>
      <w:r w:rsidR="00BE2713" w:rsidRPr="004A5804">
        <w:rPr>
          <w:rFonts w:ascii="Times New Roman" w:hAnsi="Times New Roman"/>
          <w:b/>
          <w:sz w:val="24"/>
          <w:szCs w:val="24"/>
        </w:rPr>
        <w:t>o priėmimo būtinumo pagrindimas</w:t>
      </w:r>
      <w:r w:rsidR="00633245" w:rsidRPr="004A5804">
        <w:rPr>
          <w:rFonts w:ascii="Times New Roman" w:hAnsi="Times New Roman"/>
          <w:b/>
          <w:sz w:val="24"/>
          <w:szCs w:val="24"/>
        </w:rPr>
        <w:t>, kokių pozityvių rezultatų laukiama</w:t>
      </w:r>
      <w:r w:rsidR="00D47032" w:rsidRPr="004A5804">
        <w:rPr>
          <w:rFonts w:ascii="Times New Roman" w:hAnsi="Times New Roman"/>
          <w:b/>
          <w:sz w:val="24"/>
          <w:szCs w:val="24"/>
        </w:rPr>
        <w:t>:</w:t>
      </w:r>
    </w:p>
    <w:p w14:paraId="0416B20B" w14:textId="77777777" w:rsidR="00CE522D" w:rsidRPr="00CA3A6F" w:rsidRDefault="009A2F81" w:rsidP="00AA4E19">
      <w:pPr>
        <w:spacing w:line="360" w:lineRule="auto"/>
        <w:ind w:firstLine="720"/>
        <w:jc w:val="both"/>
        <w:rPr>
          <w:color w:val="000000"/>
        </w:rPr>
      </w:pPr>
      <w:r w:rsidRPr="009A2F81">
        <w:t xml:space="preserve">Sprendimo priėmimo būtinumą reglamentuoja </w:t>
      </w:r>
      <w:r w:rsidR="00E87F73">
        <w:t>Panevėžio miesto savivaldybės tarybos 2019 m. balandžio 12 d. sprendimas Nr. 1-123 „</w:t>
      </w:r>
      <w:r w:rsidR="00E87F73" w:rsidRPr="000F4657">
        <w:t>Dėl Panevėžio miesto savivaldybės jaunimo reikalų tarybos nuostatų patvirtin</w:t>
      </w:r>
      <w:r w:rsidR="00E87F73">
        <w:t>imo ir S</w:t>
      </w:r>
      <w:r w:rsidR="00E87F73" w:rsidRPr="000F4657">
        <w:t>avivaldybės tarybos 2</w:t>
      </w:r>
      <w:r w:rsidR="00E87F73">
        <w:t>015 m. gegužės 29 d. sprendimo N</w:t>
      </w:r>
      <w:r w:rsidR="00E87F73" w:rsidRPr="000F4657">
        <w:t>r. 1-128 1 punkto pripažinimo netekusiu galios</w:t>
      </w:r>
      <w:r w:rsidR="00E87F73">
        <w:t xml:space="preserve">“ </w:t>
      </w:r>
      <w:r w:rsidR="008250A9">
        <w:t xml:space="preserve">ir </w:t>
      </w:r>
      <w:r w:rsidR="00CE5802" w:rsidRPr="00CA3A6F">
        <w:rPr>
          <w:color w:val="000000"/>
        </w:rPr>
        <w:t>Lietuvos Respublikos jauni</w:t>
      </w:r>
      <w:r w:rsidR="002F3A72" w:rsidRPr="00CA3A6F">
        <w:rPr>
          <w:color w:val="000000"/>
        </w:rPr>
        <w:t xml:space="preserve">mo politikos pagrindų įstatymo 5 straipsnio </w:t>
      </w:r>
      <w:r w:rsidR="00E87F73">
        <w:rPr>
          <w:color w:val="000000"/>
        </w:rPr>
        <w:t xml:space="preserve">1 ir </w:t>
      </w:r>
      <w:r w:rsidR="002F3A72" w:rsidRPr="00CA3A6F">
        <w:rPr>
          <w:color w:val="000000"/>
        </w:rPr>
        <w:t>3 dalis</w:t>
      </w:r>
      <w:r w:rsidRPr="00CA3A6F">
        <w:rPr>
          <w:color w:val="000000"/>
        </w:rPr>
        <w:t xml:space="preserve">. </w:t>
      </w:r>
    </w:p>
    <w:p w14:paraId="0416B20C" w14:textId="77777777" w:rsidR="00CE522D" w:rsidRDefault="00BE2713" w:rsidP="00AA4E19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>Skaičiavimai, išlaidų sąmatos, finansavimo šaltiniai:</w:t>
      </w:r>
      <w:r w:rsidR="00572B57">
        <w:t xml:space="preserve"> </w:t>
      </w:r>
      <w:r w:rsidR="00BA5810">
        <w:t>N</w:t>
      </w:r>
      <w:r w:rsidR="00B720A0">
        <w:t>ėra.</w:t>
      </w:r>
    </w:p>
    <w:p w14:paraId="0416B20D" w14:textId="77777777" w:rsidR="00CE522D" w:rsidRDefault="00BE2713" w:rsidP="00AA4E19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 xml:space="preserve">Galimos neigiamos pasekmės priėmus </w:t>
      </w:r>
      <w:r w:rsidR="00DD3942" w:rsidRPr="00AC2388">
        <w:rPr>
          <w:b/>
        </w:rPr>
        <w:t>sprendimą,</w:t>
      </w:r>
      <w:r w:rsidRPr="00AC2388">
        <w:rPr>
          <w:b/>
        </w:rPr>
        <w:t xml:space="preserve"> kokių priemonių reikėtų imtis, kad tokių pasekmių būtų išvengta:</w:t>
      </w:r>
      <w:r>
        <w:t xml:space="preserve"> </w:t>
      </w:r>
      <w:r w:rsidR="00595926">
        <w:t>N</w:t>
      </w:r>
      <w:r w:rsidR="00820AFB">
        <w:t>ėra.</w:t>
      </w:r>
    </w:p>
    <w:p w14:paraId="0416B20E" w14:textId="77777777" w:rsidR="00AC2388" w:rsidRDefault="00BE2713" w:rsidP="00AA4E19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lastRenderedPageBreak/>
        <w:t>Kieno iniciatyva parengtas sprendimo projektas:</w:t>
      </w:r>
      <w:r>
        <w:t xml:space="preserve"> </w:t>
      </w:r>
      <w:r w:rsidR="00874E55">
        <w:t>Panevėžio miesto savivaldybės</w:t>
      </w:r>
      <w:r w:rsidR="008250A9">
        <w:t xml:space="preserve"> jaunimo reikalų tarybos</w:t>
      </w:r>
    </w:p>
    <w:p w14:paraId="0416B20F" w14:textId="77777777" w:rsidR="00572B57" w:rsidRDefault="005524EA" w:rsidP="00572B57">
      <w:r>
        <w:t>Savivaldybės administracijos</w:t>
      </w:r>
    </w:p>
    <w:p w14:paraId="0416B210" w14:textId="77777777" w:rsidR="004D55B1" w:rsidRDefault="007C51CF" w:rsidP="004D55B1">
      <w:r>
        <w:t>Vyriausioji specialistė (</w:t>
      </w:r>
      <w:r w:rsidR="005524EA">
        <w:t>j</w:t>
      </w:r>
      <w:r w:rsidR="00EF57DC">
        <w:t>aunimo reikalų koordinatorė</w:t>
      </w:r>
      <w:r w:rsidR="00497872">
        <w:t xml:space="preserve">)                        </w:t>
      </w:r>
      <w:r w:rsidR="00EF57DC">
        <w:tab/>
      </w:r>
      <w:r w:rsidR="005524EA">
        <w:t xml:space="preserve">     </w:t>
      </w:r>
      <w:r>
        <w:t>Aušra Burbienė</w:t>
      </w:r>
    </w:p>
    <w:sectPr w:rsidR="004D55B1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6B213" w14:textId="77777777" w:rsidR="004B3697" w:rsidRDefault="004B3697" w:rsidP="0048239F">
      <w:r>
        <w:separator/>
      </w:r>
    </w:p>
  </w:endnote>
  <w:endnote w:type="continuationSeparator" w:id="0">
    <w:p w14:paraId="0416B214" w14:textId="77777777" w:rsidR="004B3697" w:rsidRDefault="004B3697" w:rsidP="0048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6B211" w14:textId="77777777" w:rsidR="004B3697" w:rsidRDefault="004B3697" w:rsidP="0048239F">
      <w:r>
        <w:separator/>
      </w:r>
    </w:p>
  </w:footnote>
  <w:footnote w:type="continuationSeparator" w:id="0">
    <w:p w14:paraId="0416B212" w14:textId="77777777" w:rsidR="004B3697" w:rsidRDefault="004B3697" w:rsidP="00482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5E84"/>
    <w:multiLevelType w:val="hybridMultilevel"/>
    <w:tmpl w:val="B5C287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29F"/>
    <w:multiLevelType w:val="multilevel"/>
    <w:tmpl w:val="67127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9105D8"/>
    <w:multiLevelType w:val="hybridMultilevel"/>
    <w:tmpl w:val="C5F867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24CE"/>
    <w:multiLevelType w:val="hybridMultilevel"/>
    <w:tmpl w:val="7A8A9FBC"/>
    <w:lvl w:ilvl="0" w:tplc="35C4E7CE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29E191B"/>
    <w:multiLevelType w:val="hybridMultilevel"/>
    <w:tmpl w:val="86784DAE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D187877"/>
    <w:multiLevelType w:val="hybridMultilevel"/>
    <w:tmpl w:val="AA7E2AD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861D72"/>
    <w:multiLevelType w:val="hybridMultilevel"/>
    <w:tmpl w:val="02A01F58"/>
    <w:lvl w:ilvl="0" w:tplc="71203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54D22"/>
    <w:multiLevelType w:val="hybridMultilevel"/>
    <w:tmpl w:val="95402F9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CE5FA3"/>
    <w:multiLevelType w:val="hybridMultilevel"/>
    <w:tmpl w:val="6FAED154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21DF4"/>
    <w:multiLevelType w:val="hybridMultilevel"/>
    <w:tmpl w:val="3376B070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1C16B8"/>
    <w:multiLevelType w:val="hybridMultilevel"/>
    <w:tmpl w:val="89F86678"/>
    <w:lvl w:ilvl="0" w:tplc="3EFCC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6B7A04"/>
    <w:multiLevelType w:val="hybridMultilevel"/>
    <w:tmpl w:val="79E86014"/>
    <w:lvl w:ilvl="0" w:tplc="65C25F9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71A46A61"/>
    <w:multiLevelType w:val="hybridMultilevel"/>
    <w:tmpl w:val="886E70F6"/>
    <w:lvl w:ilvl="0" w:tplc="D490393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7DFD2AF3"/>
    <w:multiLevelType w:val="hybridMultilevel"/>
    <w:tmpl w:val="D0AE3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02664"/>
    <w:multiLevelType w:val="hybridMultilevel"/>
    <w:tmpl w:val="3FECAF76"/>
    <w:lvl w:ilvl="0" w:tplc="3CD89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9"/>
  </w:num>
  <w:num w:numId="5">
    <w:abstractNumId w:val="3"/>
  </w:num>
  <w:num w:numId="6">
    <w:abstractNumId w:val="15"/>
  </w:num>
  <w:num w:numId="7">
    <w:abstractNumId w:val="7"/>
  </w:num>
  <w:num w:numId="8">
    <w:abstractNumId w:val="13"/>
  </w:num>
  <w:num w:numId="9">
    <w:abstractNumId w:val="14"/>
  </w:num>
  <w:num w:numId="10">
    <w:abstractNumId w:val="4"/>
  </w:num>
  <w:num w:numId="11">
    <w:abstractNumId w:val="8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1603B"/>
    <w:rsid w:val="00042DC7"/>
    <w:rsid w:val="00080576"/>
    <w:rsid w:val="000A22EC"/>
    <w:rsid w:val="000A6119"/>
    <w:rsid w:val="000B78B3"/>
    <w:rsid w:val="000B7FC4"/>
    <w:rsid w:val="000F4657"/>
    <w:rsid w:val="001065FE"/>
    <w:rsid w:val="00114CBF"/>
    <w:rsid w:val="001261A1"/>
    <w:rsid w:val="00130DE8"/>
    <w:rsid w:val="00131AC4"/>
    <w:rsid w:val="00164762"/>
    <w:rsid w:val="00173E98"/>
    <w:rsid w:val="001A3EE3"/>
    <w:rsid w:val="001B7232"/>
    <w:rsid w:val="001D52A1"/>
    <w:rsid w:val="001E5923"/>
    <w:rsid w:val="001F7406"/>
    <w:rsid w:val="00221F17"/>
    <w:rsid w:val="00231718"/>
    <w:rsid w:val="00252B7B"/>
    <w:rsid w:val="00261E0B"/>
    <w:rsid w:val="002B1D7C"/>
    <w:rsid w:val="002D12C8"/>
    <w:rsid w:val="002E2025"/>
    <w:rsid w:val="002E5434"/>
    <w:rsid w:val="002F3A72"/>
    <w:rsid w:val="00320C25"/>
    <w:rsid w:val="00351878"/>
    <w:rsid w:val="003678E5"/>
    <w:rsid w:val="00383244"/>
    <w:rsid w:val="00383FF6"/>
    <w:rsid w:val="003B5CA9"/>
    <w:rsid w:val="003B67AC"/>
    <w:rsid w:val="003C6264"/>
    <w:rsid w:val="003C7C37"/>
    <w:rsid w:val="003E719A"/>
    <w:rsid w:val="003F0185"/>
    <w:rsid w:val="00444E49"/>
    <w:rsid w:val="00465F6C"/>
    <w:rsid w:val="00476633"/>
    <w:rsid w:val="0048239F"/>
    <w:rsid w:val="00497872"/>
    <w:rsid w:val="004A3AA8"/>
    <w:rsid w:val="004A5804"/>
    <w:rsid w:val="004B1702"/>
    <w:rsid w:val="004B3697"/>
    <w:rsid w:val="004D55B1"/>
    <w:rsid w:val="004E0BB8"/>
    <w:rsid w:val="00512339"/>
    <w:rsid w:val="00523148"/>
    <w:rsid w:val="005524EA"/>
    <w:rsid w:val="00572B57"/>
    <w:rsid w:val="00595926"/>
    <w:rsid w:val="005A0B62"/>
    <w:rsid w:val="005A1C18"/>
    <w:rsid w:val="005A2702"/>
    <w:rsid w:val="00616FB5"/>
    <w:rsid w:val="00627C97"/>
    <w:rsid w:val="00633245"/>
    <w:rsid w:val="00646F85"/>
    <w:rsid w:val="00674C09"/>
    <w:rsid w:val="006845DC"/>
    <w:rsid w:val="00706A5F"/>
    <w:rsid w:val="007418CB"/>
    <w:rsid w:val="00747400"/>
    <w:rsid w:val="0075274C"/>
    <w:rsid w:val="00753C11"/>
    <w:rsid w:val="00771FA1"/>
    <w:rsid w:val="007A3BE8"/>
    <w:rsid w:val="007A4EC3"/>
    <w:rsid w:val="007B536A"/>
    <w:rsid w:val="007C51CF"/>
    <w:rsid w:val="00803B6F"/>
    <w:rsid w:val="00820AFB"/>
    <w:rsid w:val="00821FFD"/>
    <w:rsid w:val="008250A9"/>
    <w:rsid w:val="00851450"/>
    <w:rsid w:val="00874739"/>
    <w:rsid w:val="00874E55"/>
    <w:rsid w:val="008D1394"/>
    <w:rsid w:val="008F43D0"/>
    <w:rsid w:val="008F6108"/>
    <w:rsid w:val="009357F1"/>
    <w:rsid w:val="00996BC1"/>
    <w:rsid w:val="009A2F81"/>
    <w:rsid w:val="009C054F"/>
    <w:rsid w:val="00A05DEC"/>
    <w:rsid w:val="00A16347"/>
    <w:rsid w:val="00A23293"/>
    <w:rsid w:val="00A86A54"/>
    <w:rsid w:val="00A975A1"/>
    <w:rsid w:val="00AA4E19"/>
    <w:rsid w:val="00AA7591"/>
    <w:rsid w:val="00AC2388"/>
    <w:rsid w:val="00B077D0"/>
    <w:rsid w:val="00B237AD"/>
    <w:rsid w:val="00B25A6B"/>
    <w:rsid w:val="00B720A0"/>
    <w:rsid w:val="00B87EC2"/>
    <w:rsid w:val="00BA5810"/>
    <w:rsid w:val="00BD2EA3"/>
    <w:rsid w:val="00BD4854"/>
    <w:rsid w:val="00BD4CF6"/>
    <w:rsid w:val="00BE21A7"/>
    <w:rsid w:val="00BE2713"/>
    <w:rsid w:val="00C1086C"/>
    <w:rsid w:val="00C16CC3"/>
    <w:rsid w:val="00C371D1"/>
    <w:rsid w:val="00C763C6"/>
    <w:rsid w:val="00C901B0"/>
    <w:rsid w:val="00CA3A6F"/>
    <w:rsid w:val="00CA6B30"/>
    <w:rsid w:val="00CB7B74"/>
    <w:rsid w:val="00CD1FBA"/>
    <w:rsid w:val="00CD4461"/>
    <w:rsid w:val="00CD7F59"/>
    <w:rsid w:val="00CE522D"/>
    <w:rsid w:val="00CE5802"/>
    <w:rsid w:val="00D20296"/>
    <w:rsid w:val="00D47032"/>
    <w:rsid w:val="00D501BC"/>
    <w:rsid w:val="00D554F3"/>
    <w:rsid w:val="00D6351E"/>
    <w:rsid w:val="00DA01D2"/>
    <w:rsid w:val="00DB0EE3"/>
    <w:rsid w:val="00DD3942"/>
    <w:rsid w:val="00DE5F5C"/>
    <w:rsid w:val="00E0766D"/>
    <w:rsid w:val="00E213AF"/>
    <w:rsid w:val="00E25051"/>
    <w:rsid w:val="00E5483D"/>
    <w:rsid w:val="00E677B0"/>
    <w:rsid w:val="00E71924"/>
    <w:rsid w:val="00E87F73"/>
    <w:rsid w:val="00EB2E1F"/>
    <w:rsid w:val="00EB3D8D"/>
    <w:rsid w:val="00EB48A7"/>
    <w:rsid w:val="00EB5A2A"/>
    <w:rsid w:val="00ED01AE"/>
    <w:rsid w:val="00EF3AB7"/>
    <w:rsid w:val="00EF57DC"/>
    <w:rsid w:val="00F113D6"/>
    <w:rsid w:val="00F3052C"/>
    <w:rsid w:val="00F5487F"/>
    <w:rsid w:val="00FA5256"/>
    <w:rsid w:val="00FB7328"/>
    <w:rsid w:val="00FC0B15"/>
    <w:rsid w:val="00FD1BD8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6B1FF"/>
  <w15:docId w15:val="{0ED5BDC3-857C-427A-968E-D3C8B573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46F85"/>
    <w:pPr>
      <w:keepNext/>
      <w:jc w:val="center"/>
      <w:outlineLvl w:val="0"/>
    </w:pPr>
    <w:rPr>
      <w:b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B1D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D47032"/>
    <w:pPr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prastasiniatinklio1">
    <w:name w:val="Įprastas (žiniatinklio)1"/>
    <w:basedOn w:val="prastasis"/>
    <w:rsid w:val="00D47032"/>
    <w:pPr>
      <w:spacing w:before="100" w:beforeAutospacing="1" w:after="100" w:afterAutospacing="1"/>
    </w:pPr>
  </w:style>
  <w:style w:type="character" w:styleId="Grietas">
    <w:name w:val="Strong"/>
    <w:qFormat/>
    <w:rsid w:val="00D47032"/>
    <w:rPr>
      <w:b/>
      <w:bCs/>
    </w:rPr>
  </w:style>
  <w:style w:type="paragraph" w:styleId="Debesliotekstas">
    <w:name w:val="Balloon Text"/>
    <w:basedOn w:val="prastasis"/>
    <w:semiHidden/>
    <w:rsid w:val="00820AF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46F85"/>
    <w:pPr>
      <w:jc w:val="both"/>
    </w:pPr>
    <w:rPr>
      <w:szCs w:val="20"/>
      <w:lang w:eastAsia="en-US"/>
    </w:rPr>
  </w:style>
  <w:style w:type="paragraph" w:customStyle="1" w:styleId="vv">
    <w:name w:val="vv"/>
    <w:basedOn w:val="prastasis"/>
    <w:rsid w:val="00221F17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221F17"/>
    <w:pPr>
      <w:spacing w:before="100" w:beforeAutospacing="1" w:after="100" w:afterAutospacing="1"/>
    </w:pPr>
  </w:style>
  <w:style w:type="character" w:styleId="Hipersaitas">
    <w:name w:val="Hyperlink"/>
    <w:unhideWhenUsed/>
    <w:rsid w:val="00221F17"/>
    <w:rPr>
      <w:color w:val="0000FF"/>
      <w:u w:val="single"/>
    </w:rPr>
  </w:style>
  <w:style w:type="paragraph" w:styleId="Betarp">
    <w:name w:val="No Spacing"/>
    <w:uiPriority w:val="1"/>
    <w:qFormat/>
    <w:rsid w:val="00AC2388"/>
    <w:rPr>
      <w:sz w:val="24"/>
      <w:szCs w:val="24"/>
    </w:rPr>
  </w:style>
  <w:style w:type="character" w:styleId="Emfaz">
    <w:name w:val="Emphasis"/>
    <w:uiPriority w:val="20"/>
    <w:qFormat/>
    <w:rsid w:val="0075274C"/>
    <w:rPr>
      <w:i/>
      <w:iCs/>
    </w:rPr>
  </w:style>
  <w:style w:type="paragraph" w:styleId="Puslapioinaostekstas">
    <w:name w:val="footnote text"/>
    <w:basedOn w:val="prastasis"/>
    <w:link w:val="PuslapioinaostekstasDiagrama"/>
    <w:rsid w:val="0048239F"/>
    <w:pPr>
      <w:spacing w:after="120" w:line="360" w:lineRule="auto"/>
      <w:jc w:val="both"/>
    </w:pPr>
    <w:rPr>
      <w:sz w:val="20"/>
      <w:szCs w:val="20"/>
      <w:lang w:val="en-US" w:eastAsia="x-none"/>
    </w:rPr>
  </w:style>
  <w:style w:type="character" w:customStyle="1" w:styleId="PuslapioinaostekstasDiagrama">
    <w:name w:val="Puslapio išnašos tekstas Diagrama"/>
    <w:link w:val="Puslapioinaostekstas"/>
    <w:rsid w:val="0048239F"/>
    <w:rPr>
      <w:lang w:val="en-US" w:eastAsia="x-none"/>
    </w:rPr>
  </w:style>
  <w:style w:type="character" w:styleId="Puslapioinaosnuoroda">
    <w:name w:val="footnote reference"/>
    <w:semiHidden/>
    <w:rsid w:val="0048239F"/>
    <w:rPr>
      <w:vertAlign w:val="superscript"/>
    </w:rPr>
  </w:style>
  <w:style w:type="paragraph" w:customStyle="1" w:styleId="astandard3320title">
    <w:name w:val="a_standard__33__20_title"/>
    <w:basedOn w:val="prastasis"/>
    <w:rsid w:val="0048239F"/>
    <w:pPr>
      <w:spacing w:before="960" w:after="600"/>
      <w:jc w:val="center"/>
    </w:pPr>
  </w:style>
  <w:style w:type="paragraph" w:customStyle="1" w:styleId="Standarduser">
    <w:name w:val="Standard (user)"/>
    <w:rsid w:val="004D55B1"/>
    <w:pPr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901B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2B1D7C"/>
    <w:rPr>
      <w:rFonts w:ascii="Cambria" w:hAnsi="Cambria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1745</Words>
  <Characters>996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Daiva Breivienė</cp:lastModifiedBy>
  <cp:revision>2</cp:revision>
  <cp:lastPrinted>2019-04-17T08:29:00Z</cp:lastPrinted>
  <dcterms:created xsi:type="dcterms:W3CDTF">2019-05-22T06:46:00Z</dcterms:created>
  <dcterms:modified xsi:type="dcterms:W3CDTF">2019-05-22T06:46:00Z</dcterms:modified>
</cp:coreProperties>
</file>