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8F153" w14:textId="77777777" w:rsidR="00971998" w:rsidRPr="00971998" w:rsidRDefault="00971998" w:rsidP="00971998">
      <w:pPr>
        <w:ind w:firstLine="4962"/>
        <w:jc w:val="both"/>
        <w:rPr>
          <w:szCs w:val="24"/>
          <w:lang w:eastAsia="lt-LT"/>
        </w:rPr>
      </w:pPr>
      <w:bookmarkStart w:id="0" w:name="_GoBack"/>
      <w:bookmarkEnd w:id="0"/>
      <w:r w:rsidRPr="00971998">
        <w:rPr>
          <w:szCs w:val="24"/>
          <w:lang w:eastAsia="lt-LT"/>
        </w:rPr>
        <w:t>PATVIRTINTA</w:t>
      </w:r>
    </w:p>
    <w:p w14:paraId="4658F154"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658F155"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2009</w:t>
      </w:r>
      <w:r w:rsidRPr="00971998">
        <w:rPr>
          <w:b/>
          <w:szCs w:val="24"/>
          <w:lang w:eastAsia="lt-LT"/>
        </w:rPr>
        <w:t xml:space="preserve"> </w:t>
      </w:r>
      <w:r w:rsidRPr="00971998">
        <w:rPr>
          <w:szCs w:val="24"/>
          <w:lang w:eastAsia="lt-LT"/>
        </w:rPr>
        <w:t>m. gegužės 28 d. sprendimu Nr. 1-33-3</w:t>
      </w:r>
    </w:p>
    <w:p w14:paraId="4658F156"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(Panevėžio miesto savivaldybės tarybos</w:t>
      </w:r>
    </w:p>
    <w:p w14:paraId="4658F157"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 xml:space="preserve">2019 m. vasario </w:t>
      </w:r>
      <w:r w:rsidR="001E1151">
        <w:rPr>
          <w:szCs w:val="24"/>
          <w:lang w:eastAsia="lt-LT"/>
        </w:rPr>
        <w:t>21</w:t>
      </w:r>
      <w:r w:rsidRPr="00971998">
        <w:rPr>
          <w:szCs w:val="24"/>
          <w:lang w:eastAsia="lt-LT"/>
        </w:rPr>
        <w:t xml:space="preserve"> d. sprendimo Nr.</w:t>
      </w:r>
      <w:r w:rsidR="001E1151">
        <w:rPr>
          <w:szCs w:val="24"/>
          <w:lang w:eastAsia="lt-LT"/>
        </w:rPr>
        <w:t xml:space="preserve"> 1-</w:t>
      </w:r>
      <w:r w:rsidR="007E6D23">
        <w:rPr>
          <w:szCs w:val="24"/>
          <w:lang w:eastAsia="lt-LT"/>
        </w:rPr>
        <w:t>33</w:t>
      </w:r>
    </w:p>
    <w:p w14:paraId="4658F158" w14:textId="77777777" w:rsidR="00971998" w:rsidRPr="00971998" w:rsidRDefault="00971998" w:rsidP="00971998">
      <w:pPr>
        <w:autoSpaceDE w:val="0"/>
        <w:autoSpaceDN w:val="0"/>
        <w:adjustRightInd w:val="0"/>
        <w:ind w:firstLine="4962"/>
        <w:rPr>
          <w:szCs w:val="24"/>
          <w:lang w:eastAsia="lt-LT"/>
        </w:rPr>
      </w:pPr>
      <w:r w:rsidRPr="00971998">
        <w:rPr>
          <w:szCs w:val="24"/>
          <w:lang w:eastAsia="lt-LT"/>
        </w:rPr>
        <w:t>redakcija)</w:t>
      </w:r>
    </w:p>
    <w:p w14:paraId="4658F159" w14:textId="77777777" w:rsidR="00971998" w:rsidRPr="00971998" w:rsidRDefault="00971998" w:rsidP="00CD2AF5">
      <w:pPr>
        <w:jc w:val="center"/>
        <w:rPr>
          <w:szCs w:val="24"/>
        </w:rPr>
      </w:pPr>
    </w:p>
    <w:p w14:paraId="4658F15A" w14:textId="77777777" w:rsidR="00971998" w:rsidRPr="00971998" w:rsidRDefault="00971998" w:rsidP="00CD2AF5">
      <w:pPr>
        <w:jc w:val="center"/>
        <w:rPr>
          <w:szCs w:val="24"/>
        </w:rPr>
      </w:pPr>
    </w:p>
    <w:p w14:paraId="4658F15B" w14:textId="77777777" w:rsidR="00971998" w:rsidRPr="00971998" w:rsidRDefault="00971998" w:rsidP="00CD2AF5">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GYVENTOJAMS TEIKIAMŲ MOKESČIŲ LENGVATŲ TVARKOS APRAŠAS</w:t>
      </w:r>
    </w:p>
    <w:p w14:paraId="4658F15C" w14:textId="77777777" w:rsidR="00971998" w:rsidRPr="00971998" w:rsidRDefault="00971998" w:rsidP="00CD2AF5">
      <w:pPr>
        <w:jc w:val="center"/>
        <w:rPr>
          <w:b/>
          <w:szCs w:val="24"/>
        </w:rPr>
      </w:pPr>
    </w:p>
    <w:p w14:paraId="4658F15D" w14:textId="77777777" w:rsidR="00971998" w:rsidRPr="00971998" w:rsidRDefault="00971998" w:rsidP="00CD2AF5">
      <w:pPr>
        <w:pStyle w:val="Antrat2"/>
        <w:numPr>
          <w:ilvl w:val="1"/>
          <w:numId w:val="0"/>
        </w:numPr>
        <w:spacing w:before="0" w:after="0"/>
        <w:jc w:val="center"/>
        <w:rPr>
          <w:rFonts w:ascii="Times New Roman" w:hAnsi="Times New Roman"/>
          <w:i w:val="0"/>
          <w:sz w:val="24"/>
          <w:szCs w:val="24"/>
        </w:rPr>
      </w:pPr>
      <w:r w:rsidRPr="00971998">
        <w:rPr>
          <w:rFonts w:ascii="Times New Roman" w:hAnsi="Times New Roman"/>
          <w:i w:val="0"/>
          <w:sz w:val="24"/>
          <w:szCs w:val="24"/>
        </w:rPr>
        <w:t>I SKYRIUS</w:t>
      </w:r>
    </w:p>
    <w:p w14:paraId="4658F15E" w14:textId="77777777" w:rsidR="00971998" w:rsidRPr="00971998" w:rsidRDefault="00971998" w:rsidP="00CD2AF5">
      <w:pPr>
        <w:pStyle w:val="Antrat2"/>
        <w:numPr>
          <w:ilvl w:val="1"/>
          <w:numId w:val="0"/>
        </w:numPr>
        <w:spacing w:before="0" w:after="0"/>
        <w:jc w:val="center"/>
        <w:rPr>
          <w:rFonts w:ascii="Times New Roman" w:hAnsi="Times New Roman"/>
          <w:b w:val="0"/>
          <w:sz w:val="24"/>
          <w:szCs w:val="24"/>
        </w:rPr>
      </w:pPr>
      <w:r w:rsidRPr="00971998">
        <w:rPr>
          <w:rFonts w:ascii="Times New Roman" w:hAnsi="Times New Roman"/>
          <w:i w:val="0"/>
          <w:sz w:val="24"/>
          <w:szCs w:val="24"/>
        </w:rPr>
        <w:t>BENDROSIOS NUOSTATOS</w:t>
      </w:r>
    </w:p>
    <w:p w14:paraId="4658F15F" w14:textId="77777777" w:rsidR="00971998" w:rsidRPr="00971998" w:rsidRDefault="00971998" w:rsidP="00CD2AF5">
      <w:pPr>
        <w:jc w:val="center"/>
        <w:rPr>
          <w:szCs w:val="24"/>
        </w:rPr>
      </w:pPr>
    </w:p>
    <w:p w14:paraId="4658F160" w14:textId="77777777" w:rsidR="00971998" w:rsidRPr="003B6611" w:rsidRDefault="00971998" w:rsidP="00EF39E7">
      <w:pPr>
        <w:numPr>
          <w:ilvl w:val="0"/>
          <w:numId w:val="2"/>
        </w:numPr>
        <w:spacing w:line="360" w:lineRule="auto"/>
        <w:ind w:left="0" w:firstLine="851"/>
        <w:jc w:val="both"/>
      </w:pPr>
      <w:r w:rsidRPr="00971998">
        <w:rPr>
          <w:szCs w:val="24"/>
        </w:rPr>
        <w:t>Gyventojams teikiamų mokesčių lengvatų tvarkos aprašas (toliau − Aprašas) nustato žemės, valstybinės žemės nuomos ir paveldimo turto mokesčių lengvatų teikimo tvarką</w:t>
      </w:r>
      <w:r w:rsidRPr="003B6611">
        <w:t>.</w:t>
      </w:r>
    </w:p>
    <w:p w14:paraId="4658F161" w14:textId="77777777" w:rsidR="00971998" w:rsidRPr="003B6611" w:rsidRDefault="00971998" w:rsidP="00EF39E7">
      <w:pPr>
        <w:numPr>
          <w:ilvl w:val="0"/>
          <w:numId w:val="2"/>
        </w:numPr>
        <w:spacing w:line="360" w:lineRule="auto"/>
        <w:ind w:left="0" w:firstLine="851"/>
        <w:jc w:val="both"/>
      </w:pPr>
      <w:r w:rsidRPr="003B6611">
        <w:t xml:space="preserve">Aprašas parengtas vadovaujantis Lietuvos Respublikos vietos savivaldos įstatymu, Lietuvos Respublikos žemės mokesčio įstatymu, Lietuvos Respublikos paveldimo turto mokesčio įstatymu ir Lietuvos Respublikos Vyriausybės </w:t>
      </w:r>
      <w:smartTag w:uri="urn:schemas-microsoft-com:office:smarttags" w:element="metricconverter">
        <w:smartTagPr>
          <w:attr w:name="ProductID" w:val="2002 m"/>
        </w:smartTagPr>
        <w:r w:rsidRPr="003B6611">
          <w:t>2002 m</w:t>
        </w:r>
      </w:smartTag>
      <w:r w:rsidRPr="003B6611">
        <w:t>. lapkričio 19 d. nutarimu Nr. 1798 ,,Dėl nuomos mokesčio už valstybinę žemę ir valstybinio vidaus vandenų fondo vandens telkinius“.</w:t>
      </w:r>
    </w:p>
    <w:p w14:paraId="4658F162" w14:textId="77777777" w:rsidR="00971998" w:rsidRPr="003B6611" w:rsidRDefault="00971998" w:rsidP="00EF39E7">
      <w:pPr>
        <w:numPr>
          <w:ilvl w:val="0"/>
          <w:numId w:val="2"/>
        </w:numPr>
        <w:spacing w:line="360" w:lineRule="auto"/>
        <w:ind w:left="0" w:firstLine="851"/>
        <w:jc w:val="both"/>
      </w:pPr>
      <w:r w:rsidRPr="003B6611">
        <w:t>Panevėžio miesto savivaldybės taryba (toliau – Savivaldybės taryba) gali teikti šių mokesčių lengvatas:</w:t>
      </w:r>
    </w:p>
    <w:p w14:paraId="4658F163" w14:textId="77777777" w:rsidR="00971998" w:rsidRPr="003B6611" w:rsidRDefault="00971998" w:rsidP="00EF39E7">
      <w:pPr>
        <w:numPr>
          <w:ilvl w:val="1"/>
          <w:numId w:val="2"/>
        </w:numPr>
        <w:spacing w:line="360" w:lineRule="auto"/>
        <w:ind w:left="0" w:firstLine="851"/>
        <w:jc w:val="both"/>
      </w:pPr>
      <w:r w:rsidRPr="003B6611">
        <w:t>žemės (sumažinti mokesčio dydį arba visai nuo jo atleisti);</w:t>
      </w:r>
    </w:p>
    <w:p w14:paraId="4658F164" w14:textId="77777777" w:rsidR="00971998" w:rsidRPr="003B6611" w:rsidRDefault="00971998" w:rsidP="00EF39E7">
      <w:pPr>
        <w:numPr>
          <w:ilvl w:val="1"/>
          <w:numId w:val="2"/>
        </w:numPr>
        <w:spacing w:line="360" w:lineRule="auto"/>
        <w:ind w:left="0" w:firstLine="851"/>
        <w:jc w:val="both"/>
      </w:pPr>
      <w:r w:rsidRPr="003B6611">
        <w:t>valstybinės žemės nuomos (sumažinti mokesčio dydį arba visai nuo jo atleisti);</w:t>
      </w:r>
    </w:p>
    <w:p w14:paraId="4658F165" w14:textId="77777777" w:rsidR="00971998" w:rsidRPr="003B6611" w:rsidRDefault="00971998" w:rsidP="00EF39E7">
      <w:pPr>
        <w:numPr>
          <w:ilvl w:val="1"/>
          <w:numId w:val="2"/>
        </w:numPr>
        <w:spacing w:line="360" w:lineRule="auto"/>
        <w:ind w:left="0" w:firstLine="851"/>
        <w:jc w:val="both"/>
      </w:pPr>
      <w:r w:rsidRPr="003B6611">
        <w:t>paveldimo turto (sumažinti apskaičiuoto mokesčio dydį arba visai nuo jo atleisti, atidėti mokesčio sumokėjimo terminą ne ilgesniam kaip vienerių metų laikotarpiui po paveldėjimo teisės liudijimo išdavimo).</w:t>
      </w:r>
    </w:p>
    <w:p w14:paraId="4658F166" w14:textId="77777777" w:rsidR="00971998" w:rsidRPr="003B6611" w:rsidRDefault="00971998" w:rsidP="00CD2AF5">
      <w:pPr>
        <w:pStyle w:val="Pagrindiniotekstotrauka"/>
        <w:tabs>
          <w:tab w:val="left" w:pos="851"/>
        </w:tabs>
        <w:ind w:left="0" w:firstLine="567"/>
        <w:jc w:val="center"/>
      </w:pPr>
    </w:p>
    <w:p w14:paraId="4658F167" w14:textId="77777777" w:rsidR="00971998" w:rsidRPr="003B6611" w:rsidRDefault="00971998" w:rsidP="00CD2AF5">
      <w:pPr>
        <w:pStyle w:val="Pagrindiniotekstotrauka2"/>
        <w:tabs>
          <w:tab w:val="left" w:pos="851"/>
        </w:tabs>
        <w:ind w:firstLine="567"/>
        <w:jc w:val="center"/>
        <w:rPr>
          <w:b/>
        </w:rPr>
      </w:pPr>
      <w:r w:rsidRPr="003B6611">
        <w:rPr>
          <w:b/>
        </w:rPr>
        <w:t>II SKYRIUS</w:t>
      </w:r>
    </w:p>
    <w:p w14:paraId="4658F168" w14:textId="77777777" w:rsidR="00971998" w:rsidRPr="003B6611" w:rsidRDefault="00971998" w:rsidP="00CD2AF5">
      <w:pPr>
        <w:pStyle w:val="Pagrindiniotekstotrauka2"/>
        <w:tabs>
          <w:tab w:val="left" w:pos="851"/>
        </w:tabs>
        <w:ind w:firstLine="567"/>
        <w:jc w:val="center"/>
        <w:rPr>
          <w:b/>
        </w:rPr>
      </w:pPr>
      <w:r w:rsidRPr="003B6611">
        <w:rPr>
          <w:b/>
        </w:rPr>
        <w:t>MOKESČIŲ LENGVATŲ TEIKIMO SĄLYGOS IR REIKALAVIMAI</w:t>
      </w:r>
    </w:p>
    <w:p w14:paraId="4658F169" w14:textId="77777777" w:rsidR="00971998" w:rsidRPr="003B6611" w:rsidRDefault="00971998" w:rsidP="00CD2AF5">
      <w:pPr>
        <w:pStyle w:val="Pagrindiniotekstotrauka2"/>
        <w:tabs>
          <w:tab w:val="left" w:pos="709"/>
          <w:tab w:val="left" w:pos="851"/>
        </w:tabs>
        <w:ind w:firstLine="567"/>
        <w:jc w:val="center"/>
        <w:rPr>
          <w:b/>
        </w:rPr>
      </w:pPr>
    </w:p>
    <w:p w14:paraId="4658F16A" w14:textId="77777777" w:rsidR="00971998" w:rsidRPr="003B6611" w:rsidRDefault="00971998" w:rsidP="00EF39E7">
      <w:pPr>
        <w:pStyle w:val="Pagrindiniotekstotrauka"/>
        <w:numPr>
          <w:ilvl w:val="0"/>
          <w:numId w:val="2"/>
        </w:numPr>
        <w:spacing w:line="360" w:lineRule="auto"/>
        <w:ind w:left="0" w:firstLine="851"/>
        <w:rPr>
          <w:b/>
        </w:rPr>
      </w:pPr>
      <w:r w:rsidRPr="003B6611">
        <w:t>Mokesčių lengvatos gali būti taikomos tik tiems gyventojams, kurių vidutinės mėnesio pajamos, tenkančios vienam šeimos nariui, per paskutinius 6 mėnesius iki pareiškimo padavimo mėnesio mažesnės už dvigubą valstybės remiamų pajamų dydį ir kai atitinka bent vieną iš šių kriterijų:</w:t>
      </w:r>
    </w:p>
    <w:p w14:paraId="4658F16B" w14:textId="77777777" w:rsidR="00971998" w:rsidRDefault="00971998" w:rsidP="00EF39E7">
      <w:pPr>
        <w:pStyle w:val="Pagrindiniotekstotrauka2"/>
        <w:numPr>
          <w:ilvl w:val="1"/>
          <w:numId w:val="2"/>
        </w:numPr>
        <w:spacing w:line="360" w:lineRule="auto"/>
        <w:ind w:left="0" w:firstLine="851"/>
      </w:pPr>
      <w:r w:rsidRPr="003B6611">
        <w:t>mokesčio mokėtojas sukako senatvės pensijos amžių ir jo šeimoje apmokestinamo laikotarpio pradžioje nėra darbingų asmenų;</w:t>
      </w:r>
    </w:p>
    <w:p w14:paraId="4658F16C" w14:textId="77777777" w:rsidR="00971998" w:rsidRDefault="00971998" w:rsidP="00EF39E7">
      <w:pPr>
        <w:pStyle w:val="Pagrindiniotekstotrauka2"/>
        <w:numPr>
          <w:ilvl w:val="1"/>
          <w:numId w:val="2"/>
        </w:numPr>
        <w:spacing w:line="360" w:lineRule="auto"/>
        <w:ind w:left="0" w:firstLine="851"/>
      </w:pPr>
      <w:r w:rsidRPr="003C0132">
        <w:t>mokesčio mokėtojo šeimoje yra asmenų, kuriems nustatytas 0–40 proc. darbingumo lygis (iki 2007 m. birželio 30 d. – I ir II grupės invalidai) ir jo šeimoje apmokestinamo laikotarpio pradžioje nėra darbingų asmenų;</w:t>
      </w:r>
    </w:p>
    <w:p w14:paraId="4658F16D" w14:textId="77777777" w:rsidR="00971998" w:rsidRDefault="00971998" w:rsidP="00EF39E7">
      <w:pPr>
        <w:pStyle w:val="Pagrindiniotekstotrauka2"/>
        <w:numPr>
          <w:ilvl w:val="1"/>
          <w:numId w:val="2"/>
        </w:numPr>
        <w:spacing w:line="360" w:lineRule="auto"/>
        <w:ind w:left="0" w:firstLine="851"/>
      </w:pPr>
      <w:r w:rsidRPr="003C0132">
        <w:t>mokesčio mokėtojas yra nepilnametis ir jo šeimoje apmokestinamo laikotarpio pradžioje nėra darbingų asmenų;</w:t>
      </w:r>
    </w:p>
    <w:p w14:paraId="4658F16E" w14:textId="77777777" w:rsidR="00971998" w:rsidRDefault="00971998" w:rsidP="00EF39E7">
      <w:pPr>
        <w:pStyle w:val="Pagrindiniotekstotrauka2"/>
        <w:numPr>
          <w:ilvl w:val="1"/>
          <w:numId w:val="2"/>
        </w:numPr>
        <w:spacing w:line="360" w:lineRule="auto"/>
        <w:ind w:left="0" w:firstLine="851"/>
      </w:pPr>
      <w:r w:rsidRPr="003B6611">
        <w:lastRenderedPageBreak/>
        <w:t>abu šeimos nariai arba vienas iš jų yra bedarbiai, registruoti Užimtumo tarnyboje 6 mėnesius ir ilgiau;</w:t>
      </w:r>
    </w:p>
    <w:p w14:paraId="4658F16F" w14:textId="77777777" w:rsidR="00971998" w:rsidRPr="003B6611" w:rsidRDefault="00971998" w:rsidP="00EF39E7">
      <w:pPr>
        <w:pStyle w:val="Pagrindiniotekstotrauka2"/>
        <w:numPr>
          <w:ilvl w:val="1"/>
          <w:numId w:val="2"/>
        </w:numPr>
        <w:spacing w:line="360" w:lineRule="auto"/>
        <w:ind w:left="0" w:firstLine="851"/>
      </w:pPr>
      <w:r w:rsidRPr="003B6611">
        <w:t>vienas iš sutuoktinių, kai kito nėra,</w:t>
      </w:r>
      <w:r w:rsidRPr="003C0132">
        <w:rPr>
          <w:b/>
        </w:rPr>
        <w:t xml:space="preserve"> </w:t>
      </w:r>
      <w:r w:rsidRPr="003B6611">
        <w:t>augina vaiką (-</w:t>
      </w:r>
      <w:proofErr w:type="spellStart"/>
      <w:r w:rsidRPr="003B6611">
        <w:t>us</w:t>
      </w:r>
      <w:proofErr w:type="spellEnd"/>
      <w:r w:rsidRPr="003B6611">
        <w:t>) iki 18 metų arba neįgalų vaiką.</w:t>
      </w:r>
    </w:p>
    <w:p w14:paraId="4658F170" w14:textId="77777777" w:rsidR="00971998" w:rsidRPr="003B6611" w:rsidRDefault="00971998" w:rsidP="00EF39E7">
      <w:pPr>
        <w:pStyle w:val="Pagrindiniotekstotrauka2"/>
        <w:numPr>
          <w:ilvl w:val="0"/>
          <w:numId w:val="2"/>
        </w:numPr>
        <w:spacing w:line="360" w:lineRule="auto"/>
        <w:ind w:left="0" w:firstLine="851"/>
      </w:pPr>
      <w:r w:rsidRPr="003B6611">
        <w:t>Nustatyti, kad 4.1–4.3 papunkčiuose prie darbingų asmenų nepriskiriami mokymo įstaigų dieninių skyrių moksleiviai ir studentai iki 24 metų amžiaus.</w:t>
      </w:r>
    </w:p>
    <w:p w14:paraId="4658F171" w14:textId="77777777" w:rsidR="00971998" w:rsidRPr="00866C86" w:rsidRDefault="00971998" w:rsidP="00EF39E7">
      <w:pPr>
        <w:pStyle w:val="Pagrindiniotekstotrauka2"/>
        <w:numPr>
          <w:ilvl w:val="0"/>
          <w:numId w:val="2"/>
        </w:numPr>
        <w:spacing w:line="360" w:lineRule="auto"/>
        <w:ind w:left="0" w:firstLine="851"/>
        <w:rPr>
          <w:b/>
        </w:rPr>
      </w:pPr>
      <w:r w:rsidRPr="003B6611">
        <w:t xml:space="preserve">Valstybinės žemės nuomos mokesčio lengvata gali būti taikoma tik tiems gyventojams, kurie atitinka </w:t>
      </w:r>
      <w:r w:rsidRPr="00866C86">
        <w:rPr>
          <w:strike/>
        </w:rPr>
        <w:t>bent vieną</w:t>
      </w:r>
      <w:r w:rsidRPr="003B6611">
        <w:t xml:space="preserve"> Aprašo 4 punkte </w:t>
      </w:r>
      <w:proofErr w:type="spellStart"/>
      <w:r w:rsidRPr="003B6611">
        <w:t>nurodyt</w:t>
      </w:r>
      <w:r w:rsidRPr="00866C86">
        <w:rPr>
          <w:strike/>
        </w:rPr>
        <w:t>ą</w:t>
      </w:r>
      <w:r w:rsidR="00866C86">
        <w:rPr>
          <w:b/>
        </w:rPr>
        <w:t>a</w:t>
      </w:r>
      <w:r w:rsidR="00866C86" w:rsidRPr="00866C86">
        <w:rPr>
          <w:b/>
        </w:rPr>
        <w:t>s</w:t>
      </w:r>
      <w:proofErr w:type="spellEnd"/>
      <w:r w:rsidRPr="003B6611">
        <w:t xml:space="preserve"> </w:t>
      </w:r>
      <w:r w:rsidRPr="00866C86">
        <w:rPr>
          <w:strike/>
        </w:rPr>
        <w:t>kriterijų</w:t>
      </w:r>
      <w:r w:rsidRPr="003B6611">
        <w:t xml:space="preserve"> </w:t>
      </w:r>
      <w:r w:rsidR="00866C86" w:rsidRPr="00866C86">
        <w:rPr>
          <w:b/>
        </w:rPr>
        <w:t>lengvatų teikimo sąlygas ir reikalavimus</w:t>
      </w:r>
      <w:r w:rsidR="00866C86">
        <w:t xml:space="preserve"> </w:t>
      </w:r>
      <w:r w:rsidR="00866C86" w:rsidRPr="00C05CDF">
        <w:t xml:space="preserve"> </w:t>
      </w:r>
      <w:r w:rsidRPr="003B6611">
        <w:t>ir</w:t>
      </w:r>
      <w:r w:rsidRPr="003B6611">
        <w:rPr>
          <w:b/>
        </w:rPr>
        <w:t xml:space="preserve"> </w:t>
      </w:r>
      <w:r w:rsidRPr="003B6611">
        <w:t>kurie yra sudarę valstybinės žemės nuomos sutartį su Nacionalinės žemės tarnybos prie Žemės ūkio ministerijos Panevėžio skyriumi (arba kita institucija, atsakinga už žemės nuomos sutarčių sudarymą).</w:t>
      </w:r>
    </w:p>
    <w:p w14:paraId="4658F172" w14:textId="77777777" w:rsidR="00971998" w:rsidRPr="00866C86" w:rsidRDefault="00971998" w:rsidP="00EF39E7">
      <w:pPr>
        <w:pStyle w:val="Pagrindiniotekstotrauka2"/>
        <w:numPr>
          <w:ilvl w:val="0"/>
          <w:numId w:val="2"/>
        </w:numPr>
        <w:spacing w:line="360" w:lineRule="auto"/>
        <w:ind w:left="0" w:firstLine="851"/>
      </w:pPr>
      <w:r w:rsidRPr="003B6611">
        <w:rPr>
          <w:szCs w:val="24"/>
        </w:rPr>
        <w:t xml:space="preserve">Žemės ir valstybinės žemės nuomos mokesčio lengvata būti taikoma, jei gyventojas </w:t>
      </w:r>
      <w:r w:rsidRPr="003B6611">
        <w:t xml:space="preserve">atitinka </w:t>
      </w:r>
      <w:r w:rsidRPr="00866C86">
        <w:rPr>
          <w:strike/>
        </w:rPr>
        <w:t>bent vieną</w:t>
      </w:r>
      <w:r w:rsidRPr="003B6611">
        <w:t xml:space="preserve"> Aprašo 4 punkte </w:t>
      </w:r>
      <w:proofErr w:type="spellStart"/>
      <w:r w:rsidRPr="003B6611">
        <w:t>nurodyt</w:t>
      </w:r>
      <w:r w:rsidRPr="00866C86">
        <w:rPr>
          <w:strike/>
        </w:rPr>
        <w:t>ą</w:t>
      </w:r>
      <w:r w:rsidR="00866C86" w:rsidRPr="00866C86">
        <w:rPr>
          <w:b/>
        </w:rPr>
        <w:t>as</w:t>
      </w:r>
      <w:proofErr w:type="spellEnd"/>
      <w:r w:rsidRPr="003B6611">
        <w:t xml:space="preserve"> </w:t>
      </w:r>
      <w:r w:rsidRPr="00532EFC">
        <w:rPr>
          <w:strike/>
        </w:rPr>
        <w:t>kriterijų</w:t>
      </w:r>
      <w:r w:rsidRPr="003B6611">
        <w:t xml:space="preserve"> </w:t>
      </w:r>
      <w:r w:rsidR="00532EFC" w:rsidRPr="00532EFC">
        <w:rPr>
          <w:b/>
        </w:rPr>
        <w:t>lengvatų teikimo sąlygas ir reikalavimus</w:t>
      </w:r>
      <w:r w:rsidR="000F2BD8">
        <w:rPr>
          <w:b/>
        </w:rPr>
        <w:t>,</w:t>
      </w:r>
      <w:r w:rsidR="00532EFC" w:rsidRPr="00C05CDF">
        <w:t xml:space="preserve"> </w:t>
      </w:r>
      <w:r w:rsidRPr="003B6611">
        <w:t xml:space="preserve">ir </w:t>
      </w:r>
      <w:r w:rsidRPr="003B6611">
        <w:rPr>
          <w:szCs w:val="24"/>
        </w:rPr>
        <w:t>tik už vieną gyvenamųjų teritorijų žemės sklypą, kuriame yra gyventojo namų valda ir kuris yra nuolatinė (deklaruota) gyventojo gyvenamoji vieta.</w:t>
      </w:r>
    </w:p>
    <w:p w14:paraId="4658F173" w14:textId="77777777" w:rsidR="00971998" w:rsidRPr="003B6611" w:rsidRDefault="00971998" w:rsidP="00CD2AF5">
      <w:pPr>
        <w:pStyle w:val="Pagrindiniotekstotrauka2"/>
        <w:tabs>
          <w:tab w:val="left" w:pos="851"/>
          <w:tab w:val="left" w:pos="1134"/>
        </w:tabs>
        <w:ind w:firstLine="0"/>
        <w:jc w:val="center"/>
        <w:rPr>
          <w:szCs w:val="24"/>
        </w:rPr>
      </w:pPr>
    </w:p>
    <w:p w14:paraId="4658F174"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III SKYRIUS</w:t>
      </w:r>
    </w:p>
    <w:p w14:paraId="4658F175"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PRAŠYMŲ PATEIKIMAS</w:t>
      </w:r>
    </w:p>
    <w:p w14:paraId="4658F176" w14:textId="77777777" w:rsidR="00971998" w:rsidRPr="003B6611" w:rsidRDefault="00971998" w:rsidP="00CD2AF5">
      <w:pPr>
        <w:pStyle w:val="Pagrindiniotekstotrauka2"/>
        <w:tabs>
          <w:tab w:val="left" w:pos="851"/>
          <w:tab w:val="left" w:pos="1134"/>
        </w:tabs>
        <w:ind w:firstLine="0"/>
        <w:jc w:val="center"/>
        <w:rPr>
          <w:b/>
        </w:rPr>
      </w:pPr>
    </w:p>
    <w:p w14:paraId="4658F177" w14:textId="77777777" w:rsidR="00971998" w:rsidRPr="003B6611" w:rsidRDefault="00971998" w:rsidP="00EF39E7">
      <w:pPr>
        <w:pStyle w:val="Pagrindiniotekstotrauka2"/>
        <w:numPr>
          <w:ilvl w:val="0"/>
          <w:numId w:val="2"/>
        </w:numPr>
        <w:spacing w:line="360" w:lineRule="auto"/>
        <w:ind w:left="0" w:firstLine="851"/>
      </w:pPr>
      <w:r w:rsidRPr="003B6611">
        <w:t>Prašymus suteikti mokesčių lengvatas priima Panevėžio miesto savivaldybės administracijos priimamasis.</w:t>
      </w:r>
    </w:p>
    <w:p w14:paraId="4658F178" w14:textId="77777777" w:rsidR="00971998" w:rsidRPr="003B6611" w:rsidRDefault="00971998" w:rsidP="00EF39E7">
      <w:pPr>
        <w:pStyle w:val="Pagrindiniotekstotrauka2"/>
        <w:numPr>
          <w:ilvl w:val="0"/>
          <w:numId w:val="2"/>
        </w:numPr>
        <w:spacing w:line="360" w:lineRule="auto"/>
        <w:ind w:left="0" w:firstLine="851"/>
      </w:pPr>
      <w:r w:rsidRPr="003B6611">
        <w:t>Fiziniai asmenys, prašantys suteikti mokesčių lengvatą, turi pateikti:</w:t>
      </w:r>
    </w:p>
    <w:p w14:paraId="4658F179" w14:textId="77777777" w:rsidR="00971998" w:rsidRPr="003B6611" w:rsidRDefault="00971998" w:rsidP="00EF39E7">
      <w:pPr>
        <w:pStyle w:val="Pagrindiniotekstotrauka2"/>
        <w:numPr>
          <w:ilvl w:val="1"/>
          <w:numId w:val="2"/>
        </w:numPr>
        <w:spacing w:line="360" w:lineRule="auto"/>
        <w:ind w:left="0" w:firstLine="851"/>
      </w:pPr>
      <w:r w:rsidRPr="003B6611">
        <w:t>motyvuotą prašymą suteikti mokesčio lengvatą; prašyme turi būti nurodyta: pareiškėjo vardas ir pavardė, asmens kodas, gyvenamoji (faktinė) vieta, telefono numeris, konkreti prašomos mokesčio lengvatos suma;</w:t>
      </w:r>
    </w:p>
    <w:p w14:paraId="4658F17A" w14:textId="77777777" w:rsidR="00971998" w:rsidRPr="003B6611" w:rsidRDefault="00971998" w:rsidP="00EF39E7">
      <w:pPr>
        <w:numPr>
          <w:ilvl w:val="1"/>
          <w:numId w:val="2"/>
        </w:numPr>
        <w:spacing w:line="360" w:lineRule="auto"/>
        <w:ind w:left="0" w:firstLine="851"/>
        <w:jc w:val="both"/>
      </w:pPr>
      <w:r w:rsidRPr="003B6611">
        <w:t>dokumentais pagrįstus duomenis apie pareiškėjo ir jo šeimos narių per paskutinius 6 mėnesius iki prašymo pateikimo mėnesio iš visų šaltinių gautas pajamas (įskaitant socialines išmokas);</w:t>
      </w:r>
    </w:p>
    <w:p w14:paraId="4658F17B" w14:textId="77777777" w:rsidR="00971998" w:rsidRPr="003B6611" w:rsidRDefault="00971998" w:rsidP="00EF39E7">
      <w:pPr>
        <w:pStyle w:val="Pagrindiniotekstotrauka2"/>
        <w:numPr>
          <w:ilvl w:val="1"/>
          <w:numId w:val="2"/>
        </w:numPr>
        <w:spacing w:line="360" w:lineRule="auto"/>
        <w:ind w:left="0" w:firstLine="851"/>
      </w:pPr>
      <w:r w:rsidRPr="003B6611">
        <w:t>Panevėžio apskrities valstybinės mokesčių inspekcijos Panevėžio skyriaus pažymos apie paveldimo turto mokesčio sumą kopiją (jei asmuo kreipiasi dėl paveldimo turto mokesčio lengvatos) arba žemės mokesčio deklaracijos kopiją (jei asmuo kreipiasi dėl žemės mokesčio lengvatos);</w:t>
      </w:r>
    </w:p>
    <w:p w14:paraId="4658F17C" w14:textId="77777777" w:rsidR="00971998" w:rsidRPr="003B6611" w:rsidRDefault="00971998" w:rsidP="00EF39E7">
      <w:pPr>
        <w:pStyle w:val="Pagrindiniotekstotrauka2"/>
        <w:numPr>
          <w:ilvl w:val="1"/>
          <w:numId w:val="2"/>
        </w:numPr>
        <w:spacing w:line="360" w:lineRule="auto"/>
        <w:ind w:left="0" w:firstLine="851"/>
      </w:pPr>
      <w:r w:rsidRPr="003B6611">
        <w:t>pažymas apie šeimos sudėtį ir deklaruotą gyvenamąją vietą;</w:t>
      </w:r>
    </w:p>
    <w:p w14:paraId="4658F17D" w14:textId="77777777" w:rsidR="00971998" w:rsidRPr="003B6611" w:rsidRDefault="00971998" w:rsidP="00EF39E7">
      <w:pPr>
        <w:numPr>
          <w:ilvl w:val="1"/>
          <w:numId w:val="2"/>
        </w:numPr>
        <w:spacing w:line="360" w:lineRule="auto"/>
        <w:ind w:left="0" w:firstLine="851"/>
        <w:jc w:val="both"/>
      </w:pPr>
      <w:r w:rsidRPr="003B6611">
        <w:t>dokumentus, įrodančius atitikimą vienam iš Aprašo 4.1–4.5 papunkčiuose išvardintų kriterijų;</w:t>
      </w:r>
    </w:p>
    <w:p w14:paraId="4658F17E" w14:textId="77777777" w:rsidR="00971998" w:rsidRPr="003B6611" w:rsidRDefault="00971998" w:rsidP="00EF39E7">
      <w:pPr>
        <w:numPr>
          <w:ilvl w:val="1"/>
          <w:numId w:val="2"/>
        </w:numPr>
        <w:spacing w:line="360" w:lineRule="auto"/>
        <w:ind w:left="0" w:firstLine="851"/>
        <w:jc w:val="both"/>
      </w:pPr>
      <w:r w:rsidRPr="003B6611">
        <w:t>dokumentus, įrodančius atitikimą Aprašo 6 ar 7 punktuose nurodytus reikalavimus.</w:t>
      </w:r>
    </w:p>
    <w:p w14:paraId="4658F17F" w14:textId="77777777" w:rsidR="00971998" w:rsidRPr="009B2136" w:rsidRDefault="00971998" w:rsidP="00EF39E7">
      <w:pPr>
        <w:pStyle w:val="Pagrindiniotekstotrauka2"/>
        <w:numPr>
          <w:ilvl w:val="0"/>
          <w:numId w:val="2"/>
        </w:numPr>
        <w:spacing w:line="360" w:lineRule="auto"/>
        <w:ind w:left="0" w:firstLine="851"/>
        <w:rPr>
          <w:szCs w:val="24"/>
        </w:rPr>
      </w:pPr>
      <w:r w:rsidRPr="003B6611">
        <w:rPr>
          <w:szCs w:val="24"/>
        </w:rPr>
        <w:lastRenderedPageBreak/>
        <w:t>Taryboje svarstomi tik iki nustatyto mokesčio sumokėjimo termino gauti prašymai dėl žemės ir žemės nuomos mokesčių lengvatų taikymo</w:t>
      </w:r>
      <w:r w:rsidR="009B2136" w:rsidRPr="009B2136">
        <w:rPr>
          <w:szCs w:val="24"/>
        </w:rPr>
        <w:t>.</w:t>
      </w:r>
    </w:p>
    <w:p w14:paraId="4658F180" w14:textId="77777777" w:rsidR="00971998" w:rsidRPr="003B6611" w:rsidRDefault="00971998" w:rsidP="00EF39E7">
      <w:pPr>
        <w:pStyle w:val="Pagrindiniotekstotrauka2"/>
        <w:numPr>
          <w:ilvl w:val="0"/>
          <w:numId w:val="2"/>
        </w:numPr>
        <w:spacing w:line="360" w:lineRule="auto"/>
        <w:ind w:left="0" w:firstLine="851"/>
        <w:rPr>
          <w:szCs w:val="24"/>
        </w:rPr>
      </w:pPr>
      <w:r w:rsidRPr="003B6611">
        <w:rPr>
          <w:szCs w:val="24"/>
        </w:rPr>
        <w:t>Už pareiškimuose pateiktų duomenų teisingumą atsako pareiškėjai.</w:t>
      </w:r>
    </w:p>
    <w:p w14:paraId="4658F181" w14:textId="77777777" w:rsidR="00971998" w:rsidRPr="003B6611" w:rsidRDefault="00971998" w:rsidP="00CD2AF5">
      <w:pPr>
        <w:pStyle w:val="Pagrindiniotekstotrauka2"/>
        <w:tabs>
          <w:tab w:val="left" w:pos="851"/>
          <w:tab w:val="left" w:pos="1134"/>
        </w:tabs>
        <w:ind w:firstLine="0"/>
        <w:jc w:val="center"/>
      </w:pPr>
    </w:p>
    <w:p w14:paraId="4658F182"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IV SKYRIUS</w:t>
      </w:r>
    </w:p>
    <w:p w14:paraId="4658F183" w14:textId="77777777" w:rsidR="00971998" w:rsidRPr="003B6611" w:rsidRDefault="00971998" w:rsidP="00CD2AF5">
      <w:pPr>
        <w:pStyle w:val="Pagrindiniotekstotrauka2"/>
        <w:tabs>
          <w:tab w:val="left" w:pos="851"/>
          <w:tab w:val="left" w:pos="1080"/>
          <w:tab w:val="left" w:pos="1134"/>
        </w:tabs>
        <w:ind w:firstLine="0"/>
        <w:jc w:val="center"/>
        <w:rPr>
          <w:b/>
        </w:rPr>
      </w:pPr>
      <w:r w:rsidRPr="003B6611">
        <w:rPr>
          <w:b/>
        </w:rPr>
        <w:t>PRAŠYMŲ NAGRINĖJIMAS IR SVARSTYMAS</w:t>
      </w:r>
    </w:p>
    <w:p w14:paraId="4658F184" w14:textId="77777777" w:rsidR="00971998" w:rsidRPr="003B6611" w:rsidRDefault="00971998" w:rsidP="00CD2AF5">
      <w:pPr>
        <w:pStyle w:val="Pagrindiniotekstotrauka2"/>
        <w:tabs>
          <w:tab w:val="left" w:pos="851"/>
          <w:tab w:val="left" w:pos="1134"/>
        </w:tabs>
        <w:ind w:firstLine="0"/>
        <w:jc w:val="center"/>
      </w:pPr>
    </w:p>
    <w:p w14:paraId="4658F185" w14:textId="77777777" w:rsidR="00971998" w:rsidRPr="003B6611" w:rsidRDefault="00971998" w:rsidP="00EF39E7">
      <w:pPr>
        <w:numPr>
          <w:ilvl w:val="0"/>
          <w:numId w:val="2"/>
        </w:numPr>
        <w:spacing w:line="360" w:lineRule="auto"/>
        <w:ind w:left="0" w:firstLine="851"/>
        <w:jc w:val="both"/>
      </w:pPr>
      <w:r w:rsidRPr="003B6611">
        <w:t>Fizinių asmenų pateiktus prašymus suteikti mokesčio lengvatą ir visus Aprašo 9 punkte nurodytus dokumentus nagrinėja Strateginio planavimo, investicijų ir biudžeto skyrius (toliau – Atsakingas skyrius).</w:t>
      </w:r>
    </w:p>
    <w:p w14:paraId="4658F186" w14:textId="77777777" w:rsidR="00971998" w:rsidRPr="003B6611" w:rsidRDefault="00971998" w:rsidP="00EF39E7">
      <w:pPr>
        <w:pStyle w:val="Pagrindiniotekstotrauka2"/>
        <w:numPr>
          <w:ilvl w:val="0"/>
          <w:numId w:val="2"/>
        </w:numPr>
        <w:spacing w:line="360" w:lineRule="auto"/>
        <w:ind w:left="0" w:firstLine="851"/>
      </w:pPr>
      <w:r w:rsidRPr="003B6611">
        <w:t>Atsakingas skyrius patikrina, ar pareiškėjas atitinka Aprašo 4, 6 ir 7 punktuose nustatytus kriterijus dėl mokesčių lengvatų suteikimo</w:t>
      </w:r>
      <w:r w:rsidR="009B2136" w:rsidRPr="009B2136">
        <w:t>.</w:t>
      </w:r>
      <w:r w:rsidR="009B2136">
        <w:t xml:space="preserve"> </w:t>
      </w:r>
      <w:r w:rsidRPr="003B6611">
        <w:t>Jeigu pareiškėjas neatitinka Apraše nustatytų kriterijų, jo prašymas neteikiamas svarstyti Savivaldybės tarybai, o Atsakingas skyrius per 20 darbo dienų nuo prašymo gavimo dienos</w:t>
      </w:r>
      <w:r w:rsidRPr="003B6611">
        <w:rPr>
          <w:b/>
        </w:rPr>
        <w:t xml:space="preserve"> </w:t>
      </w:r>
      <w:r w:rsidRPr="003B6611">
        <w:t>apie tai informuoja pareiškėją.</w:t>
      </w:r>
    </w:p>
    <w:p w14:paraId="4658F187" w14:textId="77777777" w:rsidR="00971998" w:rsidRPr="003B6611" w:rsidRDefault="00971998" w:rsidP="00EF39E7">
      <w:pPr>
        <w:numPr>
          <w:ilvl w:val="0"/>
          <w:numId w:val="2"/>
        </w:numPr>
        <w:spacing w:line="360" w:lineRule="auto"/>
        <w:ind w:left="0" w:firstLine="851"/>
        <w:jc w:val="both"/>
      </w:pPr>
      <w:r w:rsidRPr="003B6611">
        <w:t>Jeigu pateikiami ne visi, ne visiškai arba neteisingai užpildyti Aprašo 9 punkte nurodyti dokumentai, Atsakingas skyrius per 20 darbo dienų nuo prašymo gavimo dienos apie tai raštu praneša pareiškėjui. Pareiškėjui pateikus papildomus dokumentus, prašymas dėl lengvatų teikimo nagrinėjamas iš naujo.</w:t>
      </w:r>
    </w:p>
    <w:p w14:paraId="4658F188" w14:textId="77777777" w:rsidR="00971998" w:rsidRPr="003B6611" w:rsidRDefault="00971998" w:rsidP="00EF39E7">
      <w:pPr>
        <w:numPr>
          <w:ilvl w:val="0"/>
          <w:numId w:val="2"/>
        </w:numPr>
        <w:spacing w:line="360" w:lineRule="auto"/>
        <w:ind w:left="0" w:firstLine="851"/>
        <w:jc w:val="both"/>
      </w:pPr>
      <w:r w:rsidRPr="003B6611">
        <w:t>Išnagrinėjęs prašymą ir nustatęs, kad mokesčio mokėtojas atitinka Apraše nustatytus kriterijus, Atsakingas skyrius rengia Savivaldybės tarybos sprendimo projektą dėl mokesčio lengvatos suteikimo.</w:t>
      </w:r>
    </w:p>
    <w:p w14:paraId="4658F189" w14:textId="77777777" w:rsidR="00971998" w:rsidRPr="003B6611" w:rsidRDefault="00971998" w:rsidP="00EF39E7">
      <w:pPr>
        <w:numPr>
          <w:ilvl w:val="0"/>
          <w:numId w:val="2"/>
        </w:numPr>
        <w:spacing w:line="360" w:lineRule="auto"/>
        <w:ind w:left="0" w:firstLine="851"/>
        <w:jc w:val="both"/>
      </w:pPr>
      <w:r w:rsidRPr="003B6611">
        <w:t>Savivaldybės tarybai priėmus sprendimą dėl mokesčio lengvatos suteikimo / nesuteikimo Atsakingas skyrius raštu apie tai praneša pareiškėjui.</w:t>
      </w:r>
    </w:p>
    <w:p w14:paraId="4658F18A" w14:textId="77777777" w:rsidR="00971998" w:rsidRPr="003B6611" w:rsidRDefault="00971998" w:rsidP="00EF39E7">
      <w:pPr>
        <w:numPr>
          <w:ilvl w:val="0"/>
          <w:numId w:val="2"/>
        </w:numPr>
        <w:spacing w:line="360" w:lineRule="auto"/>
        <w:ind w:left="0" w:firstLine="851"/>
        <w:jc w:val="both"/>
      </w:pPr>
      <w:r w:rsidRPr="003B6611">
        <w:t>Atsakingas skyrius apie suteiktą mokesčio lengvatą informuoja Valstybinę mokesčių inspekciją prie Lietuvos Respublikos finansų ministerijos.</w:t>
      </w:r>
    </w:p>
    <w:p w14:paraId="4658F18B" w14:textId="77777777" w:rsidR="00CD2AF5" w:rsidRDefault="00CD2AF5" w:rsidP="00CD2AF5">
      <w:pPr>
        <w:tabs>
          <w:tab w:val="left" w:pos="720"/>
          <w:tab w:val="left" w:pos="851"/>
        </w:tabs>
        <w:jc w:val="center"/>
        <w:rPr>
          <w:b/>
        </w:rPr>
      </w:pPr>
    </w:p>
    <w:p w14:paraId="4658F18C" w14:textId="77777777" w:rsidR="00971998" w:rsidRPr="003B6611" w:rsidRDefault="00971998" w:rsidP="00CD2AF5">
      <w:pPr>
        <w:tabs>
          <w:tab w:val="left" w:pos="720"/>
          <w:tab w:val="left" w:pos="851"/>
        </w:tabs>
        <w:jc w:val="center"/>
        <w:rPr>
          <w:b/>
        </w:rPr>
      </w:pPr>
      <w:r w:rsidRPr="003B6611">
        <w:rPr>
          <w:b/>
        </w:rPr>
        <w:t>V SKYRIUS</w:t>
      </w:r>
    </w:p>
    <w:p w14:paraId="4658F18D" w14:textId="77777777" w:rsidR="00971998" w:rsidRPr="003B6611" w:rsidRDefault="00971998" w:rsidP="00CD2AF5">
      <w:pPr>
        <w:pStyle w:val="Pagrindiniotekstotrauka2"/>
        <w:tabs>
          <w:tab w:val="left" w:pos="851"/>
          <w:tab w:val="left" w:pos="1080"/>
        </w:tabs>
        <w:ind w:firstLine="0"/>
        <w:jc w:val="center"/>
        <w:rPr>
          <w:b/>
        </w:rPr>
      </w:pPr>
      <w:r w:rsidRPr="003B6611">
        <w:rPr>
          <w:b/>
        </w:rPr>
        <w:t>BAIGIAMOSIOS NUOSTATOS</w:t>
      </w:r>
    </w:p>
    <w:p w14:paraId="4658F18E" w14:textId="77777777" w:rsidR="00971998" w:rsidRPr="003B6611" w:rsidRDefault="00971998" w:rsidP="00CD2AF5">
      <w:pPr>
        <w:pStyle w:val="Pagrindiniotekstotrauka2"/>
        <w:tabs>
          <w:tab w:val="left" w:pos="851"/>
        </w:tabs>
        <w:ind w:firstLine="0"/>
        <w:jc w:val="center"/>
        <w:rPr>
          <w:b/>
        </w:rPr>
      </w:pPr>
    </w:p>
    <w:p w14:paraId="4658F18F" w14:textId="77777777" w:rsidR="00971998" w:rsidRPr="003B6611" w:rsidRDefault="00971998" w:rsidP="00EF39E7">
      <w:pPr>
        <w:numPr>
          <w:ilvl w:val="0"/>
          <w:numId w:val="3"/>
        </w:numPr>
        <w:shd w:val="clear" w:color="auto" w:fill="FFFFFF"/>
        <w:spacing w:line="360" w:lineRule="auto"/>
        <w:ind w:left="0" w:firstLine="851"/>
        <w:jc w:val="both"/>
        <w:rPr>
          <w:rFonts w:eastAsia="Times New Roman"/>
          <w:szCs w:val="24"/>
          <w:lang w:val="en-US" w:eastAsia="lt-LT"/>
        </w:rPr>
      </w:pPr>
      <w:r w:rsidRPr="003B6611">
        <w:rPr>
          <w:rFonts w:eastAsia="Times New Roman"/>
          <w:szCs w:val="24"/>
          <w:lang w:eastAsia="lt-LT"/>
        </w:rPr>
        <w:t xml:space="preserve">Šis Aprašas </w:t>
      </w:r>
      <w:r w:rsidRPr="003B6611">
        <w:t xml:space="preserve">gali būti </w:t>
      </w:r>
      <w:r w:rsidRPr="003B6611">
        <w:rPr>
          <w:rFonts w:eastAsia="Times New Roman"/>
          <w:szCs w:val="24"/>
          <w:lang w:eastAsia="lt-LT"/>
        </w:rPr>
        <w:t>keičiamas, pripažįstamas netekusiu galios Savivaldybės tarybos sprendimu.</w:t>
      </w:r>
    </w:p>
    <w:p w14:paraId="4658F190" w14:textId="77777777" w:rsidR="00971998" w:rsidRPr="003B6611" w:rsidRDefault="00971998" w:rsidP="00EF39E7">
      <w:pPr>
        <w:numPr>
          <w:ilvl w:val="0"/>
          <w:numId w:val="4"/>
        </w:numPr>
        <w:spacing w:line="360" w:lineRule="auto"/>
        <w:ind w:left="0" w:firstLine="851"/>
        <w:jc w:val="both"/>
      </w:pPr>
      <w:r w:rsidRPr="003B6611">
        <w:rPr>
          <w:rFonts w:eastAsia="Times New Roman"/>
          <w:szCs w:val="24"/>
          <w:lang w:eastAsia="lt-LT"/>
        </w:rPr>
        <w:t>Tai, kas nereglamentuota Apraše, sprendžiama taip, kaip numatyta Lietuvos Respublikos teisės aktuose.</w:t>
      </w:r>
    </w:p>
    <w:p w14:paraId="4658F191" w14:textId="77777777" w:rsidR="00971998" w:rsidRPr="003B6611" w:rsidRDefault="00CD2AF5" w:rsidP="00971998">
      <w:pPr>
        <w:jc w:val="center"/>
      </w:pPr>
      <w:r>
        <w:t>___________________________</w:t>
      </w:r>
    </w:p>
    <w:sectPr w:rsidR="00971998" w:rsidRPr="003B6611" w:rsidSect="009614AA">
      <w:headerReference w:type="default" r:id="rId7"/>
      <w:headerReference w:type="firs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F194" w14:textId="77777777" w:rsidR="00E77FAB" w:rsidRDefault="00E77FAB">
      <w:r>
        <w:separator/>
      </w:r>
    </w:p>
  </w:endnote>
  <w:endnote w:type="continuationSeparator" w:id="0">
    <w:p w14:paraId="4658F195" w14:textId="77777777" w:rsidR="00E77FAB" w:rsidRDefault="00E7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8F192" w14:textId="77777777" w:rsidR="00E77FAB" w:rsidRDefault="00E77FAB">
      <w:r>
        <w:separator/>
      </w:r>
    </w:p>
  </w:footnote>
  <w:footnote w:type="continuationSeparator" w:id="0">
    <w:p w14:paraId="4658F193" w14:textId="77777777" w:rsidR="00E77FAB" w:rsidRDefault="00E7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8F196" w14:textId="77777777" w:rsidR="00C9169F" w:rsidRDefault="00971998" w:rsidP="009614AA">
    <w:pPr>
      <w:pStyle w:val="Antrats"/>
      <w:jc w:val="center"/>
    </w:pPr>
    <w:r>
      <w:fldChar w:fldCharType="begin"/>
    </w:r>
    <w:r>
      <w:instrText xml:space="preserve"> PAGE   \* MERGEFORMAT </w:instrText>
    </w:r>
    <w:r>
      <w:fldChar w:fldCharType="separate"/>
    </w:r>
    <w:r w:rsidR="0099455F">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8F197" w14:textId="77777777" w:rsidR="00973628" w:rsidRDefault="00973628">
    <w:pPr>
      <w:pStyle w:val="Antrats"/>
    </w:pPr>
    <w:r>
      <w:t xml:space="preserve">                                                                                                                                    </w:t>
    </w:r>
    <w:r>
      <w:t>Lyginamasis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E5D92"/>
    <w:rsid w:val="000F2BD8"/>
    <w:rsid w:val="001E1151"/>
    <w:rsid w:val="00333547"/>
    <w:rsid w:val="003609EE"/>
    <w:rsid w:val="004D4E05"/>
    <w:rsid w:val="00532EFC"/>
    <w:rsid w:val="006D17FE"/>
    <w:rsid w:val="00704B7F"/>
    <w:rsid w:val="007343A9"/>
    <w:rsid w:val="007674AB"/>
    <w:rsid w:val="007E6D23"/>
    <w:rsid w:val="008667A3"/>
    <w:rsid w:val="00866C86"/>
    <w:rsid w:val="00906B5C"/>
    <w:rsid w:val="009614AA"/>
    <w:rsid w:val="009674D8"/>
    <w:rsid w:val="00971998"/>
    <w:rsid w:val="00971E47"/>
    <w:rsid w:val="00973628"/>
    <w:rsid w:val="0099455F"/>
    <w:rsid w:val="009B2136"/>
    <w:rsid w:val="00A24A83"/>
    <w:rsid w:val="00A57DD9"/>
    <w:rsid w:val="00A85A0D"/>
    <w:rsid w:val="00AE398C"/>
    <w:rsid w:val="00B976F8"/>
    <w:rsid w:val="00C0222A"/>
    <w:rsid w:val="00C5327D"/>
    <w:rsid w:val="00C66B99"/>
    <w:rsid w:val="00C9169F"/>
    <w:rsid w:val="00CC78A2"/>
    <w:rsid w:val="00CD2AF5"/>
    <w:rsid w:val="00D244B2"/>
    <w:rsid w:val="00E77FAB"/>
    <w:rsid w:val="00EF39E7"/>
    <w:rsid w:val="00FA4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8F153"/>
  <w15:chartTrackingRefBased/>
  <w15:docId w15:val="{790FF2C4-6E41-45DB-9B1E-71914725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3846</Words>
  <Characters>2193</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DĖL GYVENTOJAMS TEIKIAMŲ MOKESČIŲ LENGVATŲ TVARKOS APRAŠO, PATVIRTINTO SAVIVALDYBĖS TARYBOS 2009 M. GEGUŽĖS 28 D. SPRENDIMU NR. 1-33-3, PAKEITIMO</vt:lpstr>
    </vt:vector>
  </TitlesOfParts>
  <Manager>2019-02-21</Manager>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GYVENTOJAMS TEIKIAMŲ MOKESČIŲ LENGVATŲ TVARKOS APRAŠO, PATVIRTINTO SAVIVALDYBĖS TARYBOS 2009 M. GEGUŽĖS 28 D. SPRENDIMU NR. 1-33-3, PAKEITIMO</dc:title>
  <dc:subject>1-33</dc:subject>
  <dc:creator>Gražina Paškauskienė</dc:creator>
  <cp:keywords/>
  <cp:lastModifiedBy>Daiva Breivienė</cp:lastModifiedBy>
  <cp:revision>2</cp:revision>
  <dcterms:created xsi:type="dcterms:W3CDTF">2019-05-08T11:03:00Z</dcterms:created>
  <dcterms:modified xsi:type="dcterms:W3CDTF">2019-05-08T11:03:00Z</dcterms:modified>
  <cp:category>SPRENDIMAS</cp:category>
</cp:coreProperties>
</file>