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22699" w14:textId="77777777" w:rsidR="00B405ED" w:rsidRPr="002D6DA1" w:rsidRDefault="00B405ED" w:rsidP="00B405ED">
      <w:pPr>
        <w:pStyle w:val="Pagrindinistekstas"/>
        <w:jc w:val="center"/>
        <w:rPr>
          <w:rFonts w:ascii="Times New Roman" w:hAnsi="Times New Roman"/>
          <w:b/>
          <w:bCs/>
          <w:sz w:val="24"/>
          <w:lang w:val="en-US"/>
        </w:rPr>
      </w:pPr>
      <w:bookmarkStart w:id="0" w:name="_GoBack"/>
      <w:bookmarkEnd w:id="0"/>
    </w:p>
    <w:p w14:paraId="1CC2269A" w14:textId="77777777" w:rsidR="00B405ED" w:rsidRPr="00043488" w:rsidRDefault="00B405ED" w:rsidP="00B405ED">
      <w:pPr>
        <w:pStyle w:val="Pagrindinistekstas"/>
        <w:jc w:val="center"/>
        <w:rPr>
          <w:rFonts w:ascii="Times New Roman" w:hAnsi="Times New Roman"/>
          <w:b/>
          <w:bCs/>
          <w:sz w:val="24"/>
        </w:rPr>
      </w:pPr>
      <w:r w:rsidRPr="00043488">
        <w:rPr>
          <w:rFonts w:ascii="Times New Roman" w:hAnsi="Times New Roman"/>
          <w:b/>
          <w:bCs/>
          <w:sz w:val="24"/>
        </w:rPr>
        <w:t>AIŠKINAMASIS RAŠTAS</w:t>
      </w:r>
    </w:p>
    <w:p w14:paraId="1CC2269B" w14:textId="77777777" w:rsidR="00B33422" w:rsidRDefault="00B33422" w:rsidP="00B33422">
      <w:pPr>
        <w:jc w:val="center"/>
        <w:rPr>
          <w:b/>
          <w:caps/>
          <w:szCs w:val="24"/>
        </w:rPr>
      </w:pPr>
      <w:r w:rsidRPr="003B6611">
        <w:rPr>
          <w:b/>
          <w:caps/>
        </w:rPr>
        <w:t xml:space="preserve">dėl </w:t>
      </w:r>
      <w:r w:rsidRPr="003B6611">
        <w:rPr>
          <w:b/>
        </w:rPr>
        <w:t>GYVENTOJAMS TEIKIAMŲ MOKESČIŲ LENGVATŲ TVARKOS APRAŠO</w:t>
      </w:r>
      <w:r>
        <w:rPr>
          <w:b/>
        </w:rPr>
        <w:t>,</w:t>
      </w:r>
      <w:r w:rsidRPr="003B6611">
        <w:rPr>
          <w:b/>
          <w:caps/>
          <w:szCs w:val="24"/>
        </w:rPr>
        <w:t xml:space="preserve"> PATVIRTINto SAVIVALDYBĖS TARYBOS 2009 M. GEGUŽĖS 28 d. SPRENDIMu </w:t>
      </w:r>
    </w:p>
    <w:p w14:paraId="1CC2269C" w14:textId="77777777" w:rsidR="00B33422" w:rsidRPr="003B6611" w:rsidRDefault="00B33422" w:rsidP="00B33422">
      <w:pPr>
        <w:jc w:val="center"/>
        <w:rPr>
          <w:b/>
          <w:caps/>
          <w:szCs w:val="24"/>
        </w:rPr>
      </w:pPr>
      <w:r w:rsidRPr="003B6611">
        <w:rPr>
          <w:b/>
          <w:caps/>
          <w:szCs w:val="24"/>
        </w:rPr>
        <w:t xml:space="preserve">NR. 1-33-3, </w:t>
      </w:r>
      <w:r w:rsidRPr="003B6611">
        <w:rPr>
          <w:b/>
        </w:rPr>
        <w:t>PAKEITIMO</w:t>
      </w:r>
    </w:p>
    <w:p w14:paraId="1CC2269D" w14:textId="77777777" w:rsidR="00B405ED" w:rsidRDefault="00B405ED" w:rsidP="00B405ED">
      <w:pPr>
        <w:pStyle w:val="Pagrindinistekstas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2019 m. gegužės </w:t>
      </w:r>
      <w:r w:rsidR="00D84B01">
        <w:rPr>
          <w:rFonts w:ascii="Times New Roman" w:hAnsi="Times New Roman"/>
          <w:sz w:val="24"/>
        </w:rPr>
        <w:t>7 d.</w:t>
      </w:r>
    </w:p>
    <w:p w14:paraId="1CC2269E" w14:textId="77777777" w:rsidR="00B405ED" w:rsidRDefault="00B405ED" w:rsidP="00B33422">
      <w:pPr>
        <w:pStyle w:val="Pagrindinistekstas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Panevėžys</w:t>
      </w:r>
    </w:p>
    <w:p w14:paraId="1CC2269F" w14:textId="77777777" w:rsidR="00B33422" w:rsidRDefault="00B33422" w:rsidP="00B33422">
      <w:pPr>
        <w:pStyle w:val="Pagrindinistekstas"/>
        <w:jc w:val="center"/>
        <w:rPr>
          <w:rFonts w:ascii="Times New Roman" w:hAnsi="Times New Roman"/>
          <w:sz w:val="24"/>
        </w:rPr>
      </w:pPr>
    </w:p>
    <w:p w14:paraId="1CC226A0" w14:textId="77777777" w:rsidR="00B405ED" w:rsidRDefault="00B405ED" w:rsidP="00B405ED">
      <w:pPr>
        <w:pStyle w:val="Pagrindinistekstas"/>
        <w:jc w:val="center"/>
        <w:rPr>
          <w:rFonts w:ascii="Times New Roman" w:hAnsi="Times New Roman"/>
          <w:sz w:val="24"/>
        </w:rPr>
      </w:pPr>
    </w:p>
    <w:p w14:paraId="1CC226A1" w14:textId="77777777" w:rsidR="00B405ED" w:rsidRDefault="00B405ED" w:rsidP="00B405ED">
      <w:pPr>
        <w:spacing w:line="276" w:lineRule="auto"/>
        <w:ind w:firstLine="360"/>
        <w:jc w:val="both"/>
        <w:rPr>
          <w:bCs/>
          <w:szCs w:val="24"/>
        </w:rPr>
      </w:pPr>
      <w:r>
        <w:rPr>
          <w:b/>
          <w:bCs/>
        </w:rPr>
        <w:t xml:space="preserve">    1. </w:t>
      </w:r>
      <w:r w:rsidRPr="00EC1887">
        <w:rPr>
          <w:b/>
          <w:bCs/>
        </w:rPr>
        <w:t>Problemos esmė:</w:t>
      </w:r>
      <w:r>
        <w:t xml:space="preserve"> </w:t>
      </w:r>
    </w:p>
    <w:p w14:paraId="1CC226A2" w14:textId="77777777" w:rsidR="00B405ED" w:rsidRPr="0046294A" w:rsidRDefault="00B405ED" w:rsidP="0046294A">
      <w:pPr>
        <w:jc w:val="both"/>
        <w:rPr>
          <w:caps/>
          <w:color w:val="FF0000"/>
          <w:szCs w:val="24"/>
        </w:rPr>
      </w:pPr>
      <w:r>
        <w:rPr>
          <w:bCs/>
          <w:szCs w:val="24"/>
        </w:rPr>
        <w:t xml:space="preserve">           </w:t>
      </w:r>
      <w:r w:rsidRPr="005C0F26">
        <w:rPr>
          <w:bCs/>
          <w:szCs w:val="24"/>
        </w:rPr>
        <w:t>Panevėžio miesto savivaldy</w:t>
      </w:r>
      <w:r>
        <w:rPr>
          <w:bCs/>
          <w:szCs w:val="24"/>
        </w:rPr>
        <w:t>bės tarybos 20</w:t>
      </w:r>
      <w:r w:rsidR="00B33422">
        <w:rPr>
          <w:bCs/>
          <w:szCs w:val="24"/>
        </w:rPr>
        <w:t xml:space="preserve">19 m. </w:t>
      </w:r>
      <w:r w:rsidR="0046294A">
        <w:rPr>
          <w:bCs/>
          <w:szCs w:val="24"/>
        </w:rPr>
        <w:t xml:space="preserve">vasario 21 d. </w:t>
      </w:r>
      <w:r>
        <w:rPr>
          <w:bCs/>
          <w:szCs w:val="24"/>
        </w:rPr>
        <w:t>sprendimu Nr. 1-33</w:t>
      </w:r>
      <w:r w:rsidR="0046294A">
        <w:rPr>
          <w:bCs/>
          <w:szCs w:val="24"/>
        </w:rPr>
        <w:t xml:space="preserve"> </w:t>
      </w:r>
      <w:r w:rsidRPr="005C0F26">
        <w:t>,,</w:t>
      </w:r>
      <w:r w:rsidR="0046294A">
        <w:rPr>
          <w:caps/>
        </w:rPr>
        <w:t>D</w:t>
      </w:r>
      <w:r w:rsidR="0046294A" w:rsidRPr="0046294A">
        <w:t>ėl gyventojams teikiamų mokesčių lengvatų tvarkos aprašo,</w:t>
      </w:r>
      <w:r w:rsidR="0046294A">
        <w:rPr>
          <w:szCs w:val="24"/>
        </w:rPr>
        <w:t xml:space="preserve"> patvirtinto S</w:t>
      </w:r>
      <w:r w:rsidR="0046294A" w:rsidRPr="0046294A">
        <w:rPr>
          <w:szCs w:val="24"/>
        </w:rPr>
        <w:t xml:space="preserve">avivaldybės tarybos 2009 m. gegužės 28 d. sprendimu </w:t>
      </w:r>
      <w:r w:rsidR="0046294A">
        <w:rPr>
          <w:szCs w:val="24"/>
        </w:rPr>
        <w:t>N</w:t>
      </w:r>
      <w:r w:rsidR="0046294A" w:rsidRPr="0046294A">
        <w:rPr>
          <w:szCs w:val="24"/>
        </w:rPr>
        <w:t xml:space="preserve">r. 1-33-3, </w:t>
      </w:r>
      <w:r w:rsidR="0046294A" w:rsidRPr="0046294A">
        <w:t>pakeitimo</w:t>
      </w:r>
      <w:r w:rsidRPr="005C0F26">
        <w:t>“</w:t>
      </w:r>
      <w:r>
        <w:t xml:space="preserve"> </w:t>
      </w:r>
      <w:r>
        <w:rPr>
          <w:bCs/>
          <w:szCs w:val="24"/>
        </w:rPr>
        <w:t xml:space="preserve">nustatė gyventojams teikiamų mokesčių lengvatų tvarką. </w:t>
      </w:r>
      <w:r w:rsidR="00215569" w:rsidRPr="001B612D">
        <w:rPr>
          <w:bCs/>
          <w:szCs w:val="24"/>
        </w:rPr>
        <w:t xml:space="preserve">Minimame Apraše </w:t>
      </w:r>
      <w:r w:rsidR="001B612D" w:rsidRPr="001B612D">
        <w:rPr>
          <w:bCs/>
          <w:szCs w:val="24"/>
        </w:rPr>
        <w:t>reikia patikslinti 6 ir 7 punktus bei išdėstyti juos nauja redakcija, kad būtų aiškiau aprašytos žemės ir žemės nuomos mokesčių lengvatų teikimo gyventojams sąlygos ir reikalavimai.</w:t>
      </w:r>
    </w:p>
    <w:p w14:paraId="1CC226A3" w14:textId="77777777" w:rsidR="00B405ED" w:rsidRDefault="00B405ED" w:rsidP="00B405ED">
      <w:pPr>
        <w:spacing w:line="276" w:lineRule="auto"/>
        <w:ind w:firstLine="709"/>
        <w:jc w:val="both"/>
        <w:rPr>
          <w:szCs w:val="24"/>
        </w:rPr>
      </w:pPr>
      <w:r w:rsidRPr="005C0F26">
        <w:rPr>
          <w:b/>
          <w:bCs/>
        </w:rPr>
        <w:t>2. Kaip šiuo metu sprendžiami sprendimo projekte aptarti klausimai:</w:t>
      </w:r>
      <w:r w:rsidRPr="005C0F26">
        <w:rPr>
          <w:szCs w:val="24"/>
        </w:rPr>
        <w:t xml:space="preserve"> </w:t>
      </w:r>
    </w:p>
    <w:p w14:paraId="1CC226A4" w14:textId="77777777" w:rsidR="00B405ED" w:rsidRPr="005C0F26" w:rsidRDefault="00B405ED" w:rsidP="00B405ED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Parengtas Tarybos sprendimo projektas, kuriuo tikslinam</w:t>
      </w:r>
      <w:r w:rsidR="001B612D">
        <w:rPr>
          <w:szCs w:val="24"/>
        </w:rPr>
        <w:t>i</w:t>
      </w:r>
      <w:r>
        <w:rPr>
          <w:szCs w:val="24"/>
        </w:rPr>
        <w:t xml:space="preserve"> Gyventojams teikiamų lengvatų tvarkos apraš</w:t>
      </w:r>
      <w:r w:rsidR="001B612D">
        <w:rPr>
          <w:szCs w:val="24"/>
        </w:rPr>
        <w:t>o 6 ir 7 punktai</w:t>
      </w:r>
      <w:r>
        <w:rPr>
          <w:szCs w:val="24"/>
        </w:rPr>
        <w:t>.</w:t>
      </w:r>
    </w:p>
    <w:p w14:paraId="1CC226A5" w14:textId="77777777" w:rsidR="00B405ED" w:rsidRPr="005C0F26" w:rsidRDefault="00B405ED" w:rsidP="00B405ED">
      <w:pPr>
        <w:pStyle w:val="Pagrindinistekstas2"/>
        <w:spacing w:line="240" w:lineRule="auto"/>
        <w:ind w:firstLine="709"/>
        <w:rPr>
          <w:bCs/>
          <w:szCs w:val="24"/>
        </w:rPr>
      </w:pPr>
      <w:r w:rsidRPr="005C0F26">
        <w:rPr>
          <w:b/>
        </w:rPr>
        <w:t xml:space="preserve">3. Sprendimo priėmimo  būtinumo pagrindimas, kokių pozityvių rezultatų laukiama: </w:t>
      </w:r>
      <w:r>
        <w:rPr>
          <w:b/>
        </w:rPr>
        <w:t xml:space="preserve">    </w:t>
      </w:r>
      <w:r w:rsidRPr="005C0F26">
        <w:t xml:space="preserve">Sprendimą priimti būtina, nes </w:t>
      </w:r>
      <w:r>
        <w:rPr>
          <w:bCs/>
          <w:szCs w:val="24"/>
        </w:rPr>
        <w:t xml:space="preserve">reikia patikslinti minimo tvarkos aprašo nuostatas: </w:t>
      </w:r>
      <w:r w:rsidR="00803D7E">
        <w:rPr>
          <w:bCs/>
          <w:szCs w:val="24"/>
        </w:rPr>
        <w:t>kokiais atvejais gyventojams gali būti taikomos žemės ir žemės nuomos mokesčių lengvatos.</w:t>
      </w:r>
    </w:p>
    <w:p w14:paraId="1CC226A6" w14:textId="77777777" w:rsidR="00B405ED" w:rsidRPr="00413B3C" w:rsidRDefault="00B405ED" w:rsidP="00B405ED">
      <w:pPr>
        <w:pStyle w:val="Pagrindinistekstas2"/>
        <w:spacing w:line="240" w:lineRule="auto"/>
      </w:pPr>
      <w:r>
        <w:rPr>
          <w:b/>
        </w:rPr>
        <w:t xml:space="preserve">            </w:t>
      </w:r>
      <w:r w:rsidRPr="005C0F26">
        <w:rPr>
          <w:b/>
        </w:rPr>
        <w:t xml:space="preserve">4. Skaičiavimai, išlaidų sąmatos, finansavimo šaltiniai. </w:t>
      </w:r>
      <w:r w:rsidRPr="005C0F26">
        <w:t>Nėra.</w:t>
      </w:r>
    </w:p>
    <w:p w14:paraId="1CC226A7" w14:textId="77777777" w:rsidR="00B405ED" w:rsidRDefault="00B405ED" w:rsidP="00B405ED">
      <w:pPr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5C0F26">
        <w:rPr>
          <w:b/>
          <w:bCs/>
        </w:rPr>
        <w:t xml:space="preserve">5. Galimos neigiamos pasekmės priėmus sprendimą, kokių priemonių reikėtų imtis, kad tokių pasekmių būtų išvengta: </w:t>
      </w:r>
    </w:p>
    <w:p w14:paraId="1CC226A8" w14:textId="77777777" w:rsidR="00B405ED" w:rsidRPr="00413B3C" w:rsidRDefault="00B405ED" w:rsidP="00B405ED">
      <w:pPr>
        <w:jc w:val="both"/>
      </w:pPr>
      <w:r>
        <w:rPr>
          <w:b/>
          <w:bCs/>
        </w:rPr>
        <w:t xml:space="preserve">            </w:t>
      </w:r>
      <w:r w:rsidRPr="005C0F26">
        <w:rPr>
          <w:bCs/>
        </w:rPr>
        <w:t xml:space="preserve">Priėmus sprendimą neigiamų pasekmių nebus. </w:t>
      </w:r>
      <w:r w:rsidRPr="005C0F26">
        <w:t>Tarybos sprendimo projektas parengtas nepažeidžiant Teisės aktų, reglamentuojančių žemės</w:t>
      </w:r>
      <w:r w:rsidR="00803D7E">
        <w:t xml:space="preserve"> ir</w:t>
      </w:r>
      <w:r>
        <w:t xml:space="preserve"> žemės nuomos </w:t>
      </w:r>
      <w:r w:rsidRPr="005C0F26">
        <w:t>mokesči</w:t>
      </w:r>
      <w:r>
        <w:t>ų</w:t>
      </w:r>
      <w:r w:rsidRPr="005C0F26">
        <w:t xml:space="preserve"> </w:t>
      </w:r>
      <w:r>
        <w:t>lengvatų teikimą.</w:t>
      </w:r>
    </w:p>
    <w:p w14:paraId="1CC226A9" w14:textId="77777777" w:rsidR="00B405ED" w:rsidRDefault="00B405ED" w:rsidP="00B405ED">
      <w:pPr>
        <w:tabs>
          <w:tab w:val="left" w:pos="7353"/>
        </w:tabs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5C0F26">
        <w:rPr>
          <w:b/>
          <w:bCs/>
        </w:rPr>
        <w:t xml:space="preserve">6. Kieno iniciatyva parengtas sprendimo projektas: </w:t>
      </w:r>
    </w:p>
    <w:p w14:paraId="1CC226AA" w14:textId="77777777" w:rsidR="00B405ED" w:rsidRPr="00413B3C" w:rsidRDefault="00B405ED" w:rsidP="00B405ED">
      <w:pPr>
        <w:tabs>
          <w:tab w:val="left" w:pos="7353"/>
        </w:tabs>
        <w:jc w:val="both"/>
        <w:rPr>
          <w:szCs w:val="24"/>
        </w:rPr>
      </w:pPr>
      <w:r>
        <w:rPr>
          <w:b/>
          <w:bCs/>
        </w:rPr>
        <w:t xml:space="preserve">            </w:t>
      </w:r>
      <w:r w:rsidRPr="005C0F26">
        <w:rPr>
          <w:szCs w:val="24"/>
        </w:rPr>
        <w:t>Sprendimo projektas parengtas Savivaldybės administracijos iniciatyva. Projekto rengėjas –  Savivaldybės administracijos Strateginio planavimo, i</w:t>
      </w:r>
      <w:r>
        <w:rPr>
          <w:szCs w:val="24"/>
        </w:rPr>
        <w:t>nvesticijų ir biudžeto skyrius.</w:t>
      </w:r>
    </w:p>
    <w:p w14:paraId="1CC226AB" w14:textId="77777777" w:rsidR="00B405ED" w:rsidRPr="005C0F26" w:rsidRDefault="00B405ED" w:rsidP="00B405ED">
      <w:pPr>
        <w:jc w:val="both"/>
      </w:pPr>
    </w:p>
    <w:p w14:paraId="1CC226AC" w14:textId="77777777" w:rsidR="00B405ED" w:rsidRPr="007F6D7A" w:rsidRDefault="00B405ED" w:rsidP="00B405ED">
      <w:pPr>
        <w:tabs>
          <w:tab w:val="left" w:pos="7353"/>
        </w:tabs>
        <w:jc w:val="both"/>
      </w:pPr>
      <w:r w:rsidRPr="007F6D7A">
        <w:t xml:space="preserve">           PRIDEDAMA:</w:t>
      </w:r>
    </w:p>
    <w:p w14:paraId="1CC226AD" w14:textId="77777777" w:rsidR="00B405ED" w:rsidRPr="00347954" w:rsidRDefault="00B405ED" w:rsidP="00B405ED">
      <w:pPr>
        <w:tabs>
          <w:tab w:val="left" w:pos="7353"/>
        </w:tabs>
        <w:jc w:val="both"/>
        <w:rPr>
          <w:bCs/>
        </w:rPr>
      </w:pPr>
      <w:r>
        <w:t xml:space="preserve">            </w:t>
      </w:r>
      <w:r w:rsidRPr="003B6611">
        <w:t xml:space="preserve">Gyventojams teikiamų </w:t>
      </w:r>
      <w:r>
        <w:t>mokesčių lengvatų tvarkos aprašas (lyginamasis), 3 lapai.</w:t>
      </w:r>
    </w:p>
    <w:p w14:paraId="1CC226AE" w14:textId="77777777" w:rsidR="00B405ED" w:rsidRDefault="00B405ED" w:rsidP="00B405ED">
      <w:pPr>
        <w:rPr>
          <w:b/>
          <w:bCs/>
        </w:rPr>
      </w:pPr>
    </w:p>
    <w:p w14:paraId="1CC226AF" w14:textId="77777777" w:rsidR="00803D7E" w:rsidRDefault="00803D7E" w:rsidP="00B405ED">
      <w:pPr>
        <w:rPr>
          <w:b/>
          <w:bCs/>
        </w:rPr>
      </w:pPr>
    </w:p>
    <w:p w14:paraId="1CC226B0" w14:textId="77777777" w:rsidR="00803D7E" w:rsidRDefault="00803D7E" w:rsidP="00B405ED">
      <w:pPr>
        <w:rPr>
          <w:b/>
          <w:bCs/>
        </w:rPr>
      </w:pPr>
    </w:p>
    <w:p w14:paraId="1CC226B1" w14:textId="77777777" w:rsidR="00803D7E" w:rsidRDefault="00803D7E" w:rsidP="00B405ED">
      <w:pPr>
        <w:rPr>
          <w:b/>
          <w:bCs/>
        </w:rPr>
      </w:pPr>
    </w:p>
    <w:p w14:paraId="1CC226B2" w14:textId="77777777" w:rsidR="00803D7E" w:rsidRPr="00C46806" w:rsidRDefault="00803D7E" w:rsidP="00B405ED">
      <w:pPr>
        <w:rPr>
          <w:b/>
          <w:bCs/>
        </w:rPr>
      </w:pPr>
    </w:p>
    <w:p w14:paraId="1CC226B3" w14:textId="77777777" w:rsidR="00B405ED" w:rsidRDefault="00B405ED" w:rsidP="00B405ED">
      <w:pPr>
        <w:rPr>
          <w:bCs/>
        </w:rPr>
      </w:pPr>
      <w:r>
        <w:rPr>
          <w:bCs/>
        </w:rPr>
        <w:t>Strateginio planavimo, investicijų ir biudžeto skyriaus</w:t>
      </w:r>
    </w:p>
    <w:p w14:paraId="1CC226B4" w14:textId="77777777" w:rsidR="00B405ED" w:rsidRPr="005C0F26" w:rsidRDefault="00B405ED" w:rsidP="00B405ED">
      <w:r>
        <w:rPr>
          <w:bCs/>
        </w:rPr>
        <w:t>vyriausioji specialistė                                                                                      Gražina Paškauskienė</w:t>
      </w:r>
    </w:p>
    <w:p w14:paraId="1CC226B5" w14:textId="77777777" w:rsidR="00A85A0D" w:rsidRDefault="00A85A0D"/>
    <w:sectPr w:rsidR="00A85A0D" w:rsidSect="00B976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ED"/>
    <w:rsid w:val="001B612D"/>
    <w:rsid w:val="00215569"/>
    <w:rsid w:val="002D4827"/>
    <w:rsid w:val="0046294A"/>
    <w:rsid w:val="00803D7E"/>
    <w:rsid w:val="00A85A0D"/>
    <w:rsid w:val="00B33422"/>
    <w:rsid w:val="00B405ED"/>
    <w:rsid w:val="00B976F8"/>
    <w:rsid w:val="00D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2699"/>
  <w15:chartTrackingRefBased/>
  <w15:docId w15:val="{BDF2A370-B373-485E-B188-3F077215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rsid w:val="00B405ED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link w:val="Pagrindinistekstas"/>
    <w:semiHidden/>
    <w:rsid w:val="00B405ED"/>
    <w:rPr>
      <w:rFonts w:ascii="TimesLT" w:eastAsia="Times New Roman" w:hAnsi="TimesLT"/>
      <w:sz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405ED"/>
    <w:pPr>
      <w:spacing w:line="480" w:lineRule="auto"/>
      <w:jc w:val="both"/>
    </w:pPr>
    <w:rPr>
      <w:rFonts w:eastAsia="Times New Roman"/>
      <w:szCs w:val="20"/>
    </w:rPr>
  </w:style>
  <w:style w:type="character" w:customStyle="1" w:styleId="Pagrindinistekstas2Diagrama">
    <w:name w:val="Pagrindinis tekstas 2 Diagrama"/>
    <w:link w:val="Pagrindinistekstas2"/>
    <w:uiPriority w:val="99"/>
    <w:rsid w:val="00B405ED"/>
    <w:rPr>
      <w:rFonts w:eastAsia="Times New Roman"/>
      <w:sz w:val="24"/>
      <w:lang w:eastAsia="en-US"/>
    </w:rPr>
  </w:style>
  <w:style w:type="character" w:customStyle="1" w:styleId="Style3">
    <w:name w:val="Style3"/>
    <w:uiPriority w:val="99"/>
    <w:rsid w:val="00B3342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Paškauskienė</dc:creator>
  <cp:keywords/>
  <dc:description/>
  <cp:lastModifiedBy>Daiva Breivienė</cp:lastModifiedBy>
  <cp:revision>2</cp:revision>
  <dcterms:created xsi:type="dcterms:W3CDTF">2019-05-08T11:02:00Z</dcterms:created>
  <dcterms:modified xsi:type="dcterms:W3CDTF">2019-05-08T11:02:00Z</dcterms:modified>
</cp:coreProperties>
</file>