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0FFF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210049" wp14:editId="672100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210000" w14:textId="77777777" w:rsidR="005C41AC" w:rsidRPr="005C41AC" w:rsidRDefault="005C41AC" w:rsidP="005C41AC">
      <w:pPr>
        <w:jc w:val="center"/>
        <w:rPr>
          <w:szCs w:val="24"/>
        </w:rPr>
      </w:pPr>
    </w:p>
    <w:p w14:paraId="6721000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210002" w14:textId="77777777" w:rsidR="005C41AC" w:rsidRPr="005C41AC" w:rsidRDefault="005C41AC" w:rsidP="00571BF3">
      <w:pPr>
        <w:keepNext/>
        <w:jc w:val="center"/>
        <w:outlineLvl w:val="1"/>
      </w:pPr>
    </w:p>
    <w:p w14:paraId="67210003" w14:textId="77777777" w:rsidR="005C41AC" w:rsidRPr="005C41AC" w:rsidRDefault="005C41AC" w:rsidP="00571BF3">
      <w:pPr>
        <w:keepNext/>
        <w:jc w:val="center"/>
        <w:outlineLvl w:val="1"/>
      </w:pPr>
    </w:p>
    <w:p w14:paraId="67210004" w14:textId="77777777" w:rsidR="0062551B" w:rsidRPr="00A562AA" w:rsidRDefault="00A11511" w:rsidP="00571BF3">
      <w:pPr>
        <w:keepNext/>
        <w:jc w:val="center"/>
        <w:outlineLvl w:val="1"/>
        <w:rPr>
          <w:b/>
        </w:rPr>
      </w:pPr>
      <w:r>
        <w:rPr>
          <w:b/>
        </w:rPr>
        <w:t>SPRENDIMAS</w:t>
      </w:r>
    </w:p>
    <w:p w14:paraId="67210005" w14:textId="77777777" w:rsidR="001640C7" w:rsidRDefault="00E00775" w:rsidP="001640C7">
      <w:pPr>
        <w:ind w:firstLine="720"/>
        <w:jc w:val="center"/>
        <w:rPr>
          <w:b/>
          <w:szCs w:val="24"/>
        </w:rPr>
      </w:pPr>
      <w:r w:rsidRPr="00393424">
        <w:rPr>
          <w:b/>
        </w:rPr>
        <w:t>DĖL</w:t>
      </w:r>
      <w:r w:rsidR="00D205C4" w:rsidRPr="00393424">
        <w:rPr>
          <w:b/>
          <w:szCs w:val="24"/>
        </w:rPr>
        <w:t xml:space="preserve"> </w:t>
      </w:r>
      <w:r w:rsidR="00D205C4" w:rsidRPr="003F15B3">
        <w:rPr>
          <w:b/>
          <w:szCs w:val="24"/>
        </w:rPr>
        <w:t xml:space="preserve">UAB „AUKŠTAITIJOS VANDENYS“ GERIAMOJO VANDENS TIEKIMO </w:t>
      </w:r>
    </w:p>
    <w:p w14:paraId="67210006" w14:textId="77777777" w:rsidR="0062551B" w:rsidRPr="00A562AA" w:rsidRDefault="00D205C4" w:rsidP="001640C7">
      <w:pPr>
        <w:ind w:firstLine="720"/>
        <w:jc w:val="center"/>
      </w:pPr>
      <w:r w:rsidRPr="003F15B3">
        <w:rPr>
          <w:b/>
          <w:szCs w:val="24"/>
        </w:rPr>
        <w:t xml:space="preserve">IR NUOTEKŲ TVARKYMO PASLAUGŲ BAZINIŲ KAINŲ NUSTATYMO IR </w:t>
      </w:r>
      <w:r w:rsidR="00D22036" w:rsidRPr="003F15B3">
        <w:rPr>
          <w:b/>
          <w:szCs w:val="24"/>
        </w:rPr>
        <w:t>SAVIVALDYBĖS TARYBOS 201</w:t>
      </w:r>
      <w:r w:rsidR="00D22036">
        <w:rPr>
          <w:b/>
          <w:szCs w:val="24"/>
        </w:rPr>
        <w:t>5</w:t>
      </w:r>
      <w:r w:rsidR="00D22036" w:rsidRPr="003F15B3">
        <w:rPr>
          <w:b/>
          <w:szCs w:val="24"/>
        </w:rPr>
        <w:t xml:space="preserve"> M. </w:t>
      </w:r>
      <w:r w:rsidR="00D22036">
        <w:rPr>
          <w:b/>
          <w:szCs w:val="24"/>
        </w:rPr>
        <w:t>BIRŽELI</w:t>
      </w:r>
      <w:r w:rsidR="00D22036" w:rsidRPr="003F15B3">
        <w:rPr>
          <w:b/>
          <w:szCs w:val="24"/>
        </w:rPr>
        <w:t>O 25 D. SPRENDIMO NR. 1-</w:t>
      </w:r>
      <w:r w:rsidR="00D22036">
        <w:rPr>
          <w:b/>
          <w:szCs w:val="24"/>
        </w:rPr>
        <w:t>13</w:t>
      </w:r>
      <w:r w:rsidR="00D22036" w:rsidRPr="003F15B3">
        <w:rPr>
          <w:b/>
          <w:szCs w:val="24"/>
        </w:rPr>
        <w:t>2</w:t>
      </w:r>
      <w:r w:rsidR="00D22036">
        <w:rPr>
          <w:b/>
          <w:szCs w:val="24"/>
        </w:rPr>
        <w:t xml:space="preserve"> (SU PAKEITIMU) IR 2017 M. LAPKRIČIO 23 D. SPRENDIMO N</w:t>
      </w:r>
      <w:r w:rsidR="001640C7">
        <w:rPr>
          <w:b/>
          <w:szCs w:val="24"/>
        </w:rPr>
        <w:t>R</w:t>
      </w:r>
      <w:r w:rsidR="00D22036">
        <w:rPr>
          <w:b/>
          <w:szCs w:val="24"/>
        </w:rPr>
        <w:t>. 1-350</w:t>
      </w:r>
      <w:r w:rsidR="00D22036" w:rsidRPr="003F15B3">
        <w:rPr>
          <w:b/>
          <w:szCs w:val="24"/>
        </w:rPr>
        <w:t xml:space="preserve"> PRIPAŽINIMO NETEKUSI</w:t>
      </w:r>
      <w:r w:rsidR="00D22036">
        <w:rPr>
          <w:b/>
          <w:szCs w:val="24"/>
        </w:rPr>
        <w:t xml:space="preserve">AIS </w:t>
      </w:r>
      <w:r w:rsidR="00D22036" w:rsidRPr="003F15B3">
        <w:rPr>
          <w:b/>
          <w:szCs w:val="24"/>
        </w:rPr>
        <w:t>GALIOS</w:t>
      </w:r>
    </w:p>
    <w:p w14:paraId="67210007" w14:textId="77777777" w:rsidR="0062551B" w:rsidRDefault="0062551B" w:rsidP="003E58F0">
      <w:pPr>
        <w:jc w:val="center"/>
      </w:pPr>
    </w:p>
    <w:p w14:paraId="6721000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TSP-140</w:t>
      </w:r>
      <w:r>
        <w:fldChar w:fldCharType="end"/>
      </w:r>
      <w:bookmarkEnd w:id="2"/>
    </w:p>
    <w:p w14:paraId="67210009" w14:textId="77777777" w:rsidR="0062551B" w:rsidRPr="00A562AA" w:rsidRDefault="0062551B" w:rsidP="00571BF3">
      <w:pPr>
        <w:keepNext/>
        <w:jc w:val="center"/>
        <w:outlineLvl w:val="2"/>
        <w:rPr>
          <w:b/>
        </w:rPr>
      </w:pPr>
      <w:r w:rsidRPr="00A562AA">
        <w:t>Panevėžys</w:t>
      </w:r>
    </w:p>
    <w:p w14:paraId="6721000A" w14:textId="77777777" w:rsidR="0062551B" w:rsidRDefault="0062551B" w:rsidP="00571BF3">
      <w:pPr>
        <w:jc w:val="both"/>
      </w:pPr>
    </w:p>
    <w:p w14:paraId="6721000B" w14:textId="77777777" w:rsidR="0062551B" w:rsidRPr="00A562AA" w:rsidRDefault="0062551B" w:rsidP="005C41AC">
      <w:pPr>
        <w:ind w:firstLine="851"/>
        <w:jc w:val="both"/>
      </w:pPr>
    </w:p>
    <w:p w14:paraId="6721000C" w14:textId="50C743BD" w:rsidR="00D205C4" w:rsidRPr="00614634" w:rsidRDefault="0062551B" w:rsidP="00D205C4">
      <w:pPr>
        <w:spacing w:line="360" w:lineRule="auto"/>
        <w:ind w:firstLine="851"/>
        <w:jc w:val="both"/>
      </w:pPr>
      <w:r w:rsidRPr="00A562AA">
        <w:rPr>
          <w:szCs w:val="24"/>
        </w:rPr>
        <w:t>Vadovaudamasi</w:t>
      </w:r>
      <w:r w:rsidR="00D205C4" w:rsidRPr="00D205C4">
        <w:rPr>
          <w:szCs w:val="24"/>
        </w:rPr>
        <w:t xml:space="preserve"> </w:t>
      </w:r>
      <w:r w:rsidR="00D205C4" w:rsidRPr="003F15B3">
        <w:rPr>
          <w:szCs w:val="24"/>
        </w:rPr>
        <w:t>Lietuvos Respublikos vietos savivaldos įstatymo 16 straipsnio</w:t>
      </w:r>
      <w:r w:rsidR="00D205C4" w:rsidRPr="00614634">
        <w:t xml:space="preserve"> 2 dalies </w:t>
      </w:r>
      <w:r w:rsidR="00393424">
        <w:br/>
      </w:r>
      <w:r w:rsidR="00D205C4" w:rsidRPr="00614634">
        <w:t xml:space="preserve">37 punktu, Lietuvos Respublikos geriamojo vandens tiekimo ir nuotekų tvarkymo įstatymo </w:t>
      </w:r>
      <w:r w:rsidR="00DB3075">
        <w:t>10</w:t>
      </w:r>
      <w:r w:rsidR="00D205C4" w:rsidRPr="00614634">
        <w:t xml:space="preserve"> straipsnio </w:t>
      </w:r>
      <w:r w:rsidR="00DB3075">
        <w:t>6</w:t>
      </w:r>
      <w:r w:rsidR="00D205C4" w:rsidRPr="00614634">
        <w:t xml:space="preserve"> punktu, 34 straipsnio 2 </w:t>
      </w:r>
      <w:r w:rsidR="00D205C4">
        <w:t>dalimi</w:t>
      </w:r>
      <w:r w:rsidR="00D205C4" w:rsidRPr="00614634">
        <w:t xml:space="preserve"> ir Valstybinės kainų ir energetikos kontrolės komisijos 201</w:t>
      </w:r>
      <w:r w:rsidR="00D205C4">
        <w:t>9</w:t>
      </w:r>
      <w:r w:rsidR="00D205C4" w:rsidRPr="00614634">
        <w:t xml:space="preserve"> m. </w:t>
      </w:r>
      <w:r w:rsidR="00D205C4">
        <w:t>kovo</w:t>
      </w:r>
      <w:r w:rsidR="00D205C4" w:rsidRPr="00614634">
        <w:t xml:space="preserve"> 2</w:t>
      </w:r>
      <w:r w:rsidR="00D205C4">
        <w:t>7</w:t>
      </w:r>
      <w:r w:rsidR="00D205C4" w:rsidRPr="00614634">
        <w:t xml:space="preserve"> d. nutarimu Nr. O3</w:t>
      </w:r>
      <w:r w:rsidR="00F579D6">
        <w:t>E</w:t>
      </w:r>
      <w:r w:rsidR="00D205C4" w:rsidRPr="00614634">
        <w:t>-</w:t>
      </w:r>
      <w:r w:rsidR="00F579D6">
        <w:t>88</w:t>
      </w:r>
      <w:r w:rsidR="00D205C4" w:rsidRPr="00614634">
        <w:t xml:space="preserve"> „Dėl uždarosios akcinės bendrovės „Aukštaitijos vandenys“ geriamojo vandens tiekimo ir nuotekų tvarkymo paslaugų bazinių kainų derinimo“</w:t>
      </w:r>
      <w:r w:rsidR="00D205C4" w:rsidRPr="00614634">
        <w:rPr>
          <w:szCs w:val="24"/>
        </w:rPr>
        <w:t>,</w:t>
      </w:r>
      <w:r w:rsidR="00D205C4" w:rsidRPr="00614634">
        <w:t xml:space="preserve"> Panevėžio miesto savivaldybės taryba </w:t>
      </w:r>
      <w:r w:rsidR="00D205C4">
        <w:t xml:space="preserve"> </w:t>
      </w:r>
      <w:r w:rsidR="00D205C4" w:rsidRPr="00614634">
        <w:t>n u s p r e n d ž i a:</w:t>
      </w:r>
    </w:p>
    <w:p w14:paraId="6721000D" w14:textId="77777777" w:rsidR="00D205C4" w:rsidRPr="00614634" w:rsidRDefault="00D205C4" w:rsidP="00D205C4">
      <w:pPr>
        <w:tabs>
          <w:tab w:val="left" w:pos="426"/>
          <w:tab w:val="left" w:pos="709"/>
        </w:tabs>
        <w:spacing w:line="360" w:lineRule="auto"/>
        <w:ind w:firstLine="851"/>
        <w:jc w:val="both"/>
        <w:rPr>
          <w:b/>
          <w:i/>
          <w:szCs w:val="24"/>
          <w:lang w:eastAsia="lt-LT"/>
        </w:rPr>
      </w:pPr>
      <w:r w:rsidRPr="00614634">
        <w:rPr>
          <w:szCs w:val="24"/>
          <w:lang w:eastAsia="lt-LT"/>
        </w:rPr>
        <w:t>1. Nustatyti UAB „Aukštaitijos vandenys“ geriamojo vandens tiekimo ir nuotekų tvarkymo paslaugų bei atsiskaitomųjų apskaitos prietaisų priežiūros ir vartotojų aptarnavimo paslaugos bazines kainas (be PVM):</w:t>
      </w:r>
    </w:p>
    <w:p w14:paraId="6721000E" w14:textId="077E9D4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 geriamojo vandens tiekimo ir nuotekų tvarkymo paslaugų bazinę kainą vartotojams, perkantiems geriamojo vandens tiekimo ir nuotekų tvarkymo paslaugas bute</w:t>
      </w:r>
      <w:r w:rsidR="00393424">
        <w:rPr>
          <w:position w:val="-6"/>
          <w:szCs w:val="24"/>
          <w:lang w:eastAsia="lt-LT"/>
        </w:rPr>
        <w:t>,</w:t>
      </w:r>
      <w:r w:rsidRPr="00614634">
        <w:rPr>
          <w:position w:val="-6"/>
          <w:szCs w:val="24"/>
          <w:lang w:eastAsia="lt-LT"/>
        </w:rPr>
        <w:t xml:space="preserve"> – 1,</w:t>
      </w:r>
      <w:r w:rsidR="00583050">
        <w:rPr>
          <w:position w:val="-6"/>
          <w:szCs w:val="24"/>
          <w:lang w:eastAsia="lt-LT"/>
        </w:rPr>
        <w:t>29</w:t>
      </w:r>
      <w:r w:rsidRPr="00614634">
        <w:rPr>
          <w:position w:val="-6"/>
          <w:szCs w:val="24"/>
          <w:lang w:eastAsia="lt-LT"/>
        </w:rPr>
        <w:t xml:space="preserve"> Eur</w:t>
      </w:r>
      <w:r w:rsidR="00583050">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6721000F"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1.1.1. geriamojo vandens tiekimo – 0,5</w:t>
      </w:r>
      <w:r w:rsidR="00583050">
        <w:rPr>
          <w:position w:val="-6"/>
          <w:szCs w:val="24"/>
          <w:lang w:eastAsia="lt-LT"/>
        </w:rPr>
        <w:t>8</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0" w14:textId="1EF5D475"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 nuotekų tvarkymo – 0,</w:t>
      </w:r>
      <w:r w:rsidR="00583050">
        <w:rPr>
          <w:position w:val="-6"/>
          <w:szCs w:val="24"/>
          <w:lang w:eastAsia="lt-LT"/>
        </w:rPr>
        <w:t>71</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00393424" w:rsidRPr="00614634">
        <w:rPr>
          <w:position w:val="-6"/>
          <w:szCs w:val="24"/>
          <w:lang w:eastAsia="lt-LT"/>
        </w:rPr>
        <w:t>,</w:t>
      </w:r>
      <w:r w:rsidRPr="00614634">
        <w:rPr>
          <w:position w:val="-6"/>
          <w:szCs w:val="24"/>
          <w:lang w:eastAsia="lt-LT"/>
        </w:rPr>
        <w:t xml:space="preserve"> iš šio skaičiaus:</w:t>
      </w:r>
    </w:p>
    <w:p w14:paraId="67210011"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1.1.2.1. nuotekų surinkimo – 0,</w:t>
      </w:r>
      <w:r w:rsidR="00583050">
        <w:rPr>
          <w:position w:val="-6"/>
          <w:szCs w:val="24"/>
          <w:lang w:eastAsia="lt-LT"/>
        </w:rPr>
        <w:t>32</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2"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1.1.2.2. nuotekų valymo – 0,</w:t>
      </w:r>
      <w:r w:rsidR="00583050">
        <w:rPr>
          <w:position w:val="-6"/>
          <w:szCs w:val="24"/>
          <w:lang w:eastAsia="lt-LT"/>
        </w:rPr>
        <w:t>2</w:t>
      </w:r>
      <w:r w:rsidRPr="00614634">
        <w:rPr>
          <w:position w:val="-6"/>
          <w:szCs w:val="24"/>
          <w:lang w:eastAsia="lt-LT"/>
        </w:rPr>
        <w:t xml:space="preserve">3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3"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1.1.2.3. nuotekų dumblo tvarkymo – 0,</w:t>
      </w:r>
      <w:r w:rsidR="00583050">
        <w:rPr>
          <w:position w:val="-6"/>
          <w:szCs w:val="24"/>
          <w:lang w:eastAsia="lt-LT"/>
        </w:rPr>
        <w:t>16</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4" w14:textId="57E44260"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 geriamojo vandens tiekimo ir nuotekų tvarkymo paslaugų bazinę kainą vartotojams, perkantiems geriamojo vandens tiekimo ir nuotekų tvarkymo paslaugas individualių gyvenamųjų namų ar kitų patalpų, skirtų asmeninėms, šeimos ar namų reikmėms, įvaduose</w:t>
      </w:r>
      <w:r w:rsidR="00393424">
        <w:rPr>
          <w:position w:val="-6"/>
          <w:szCs w:val="24"/>
          <w:lang w:eastAsia="lt-LT"/>
        </w:rPr>
        <w:t>,</w:t>
      </w:r>
      <w:r w:rsidRPr="00614634">
        <w:rPr>
          <w:position w:val="-6"/>
          <w:szCs w:val="24"/>
          <w:lang w:eastAsia="lt-LT"/>
        </w:rPr>
        <w:t xml:space="preserve"> – 1,2</w:t>
      </w:r>
      <w:r w:rsidR="00583050">
        <w:rPr>
          <w:position w:val="-6"/>
          <w:szCs w:val="24"/>
          <w:lang w:eastAsia="lt-LT"/>
        </w:rPr>
        <w:t>6</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 iš šio skaičiaus:</w:t>
      </w:r>
    </w:p>
    <w:p w14:paraId="67210015"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1.2.1. geriamojo vandens tiekimo – 0,5</w:t>
      </w:r>
      <w:r w:rsidR="00583050">
        <w:rPr>
          <w:position w:val="-6"/>
          <w:szCs w:val="24"/>
          <w:lang w:eastAsia="lt-LT"/>
        </w:rPr>
        <w:t>7</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6"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 nuotekų tvarkymo – 0,</w:t>
      </w:r>
      <w:r w:rsidR="00583050">
        <w:rPr>
          <w:position w:val="-6"/>
          <w:szCs w:val="24"/>
          <w:lang w:eastAsia="lt-LT"/>
        </w:rPr>
        <w:t>69</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 iš šio skaičiaus:</w:t>
      </w:r>
    </w:p>
    <w:p w14:paraId="67210017"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lastRenderedPageBreak/>
        <w:t>1.2.2.1. nuotekų surinkimo – 0,</w:t>
      </w:r>
      <w:r w:rsidR="00583050">
        <w:rPr>
          <w:position w:val="-6"/>
          <w:szCs w:val="24"/>
          <w:lang w:eastAsia="lt-LT"/>
        </w:rPr>
        <w:t>3</w:t>
      </w:r>
      <w:r w:rsidRPr="00614634">
        <w:rPr>
          <w:position w:val="-6"/>
          <w:szCs w:val="24"/>
          <w:lang w:eastAsia="lt-LT"/>
        </w:rPr>
        <w:t xml:space="preserve">2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8"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1.2.2.2. nuotekų valymo – 0,</w:t>
      </w:r>
      <w:r w:rsidR="00583050">
        <w:rPr>
          <w:position w:val="-6"/>
          <w:szCs w:val="24"/>
          <w:lang w:eastAsia="lt-LT"/>
        </w:rPr>
        <w:t>22</w:t>
      </w:r>
      <w:r w:rsidRPr="00614634">
        <w:rPr>
          <w:position w:val="-6"/>
          <w:szCs w:val="24"/>
          <w:lang w:eastAsia="lt-LT"/>
        </w:rPr>
        <w:t xml:space="preserve"> </w:t>
      </w:r>
      <w:r w:rsidR="00583050" w:rsidRPr="00614634">
        <w:rPr>
          <w:position w:val="-6"/>
          <w:szCs w:val="24"/>
          <w:lang w:eastAsia="lt-LT"/>
        </w:rPr>
        <w:t>Eur</w:t>
      </w:r>
      <w:r w:rsidR="00583050">
        <w:rPr>
          <w:position w:val="-6"/>
          <w:szCs w:val="24"/>
          <w:lang w:eastAsia="lt-LT"/>
        </w:rPr>
        <w:t xml:space="preserve"> už </w:t>
      </w:r>
      <w:r w:rsidR="00583050" w:rsidRPr="00614634">
        <w:rPr>
          <w:position w:val="-6"/>
          <w:szCs w:val="24"/>
          <w:lang w:eastAsia="lt-LT"/>
        </w:rPr>
        <w:t>m</w:t>
      </w:r>
      <w:r w:rsidR="00583050" w:rsidRPr="00614634">
        <w:rPr>
          <w:position w:val="-6"/>
          <w:szCs w:val="24"/>
          <w:vertAlign w:val="superscript"/>
          <w:lang w:eastAsia="lt-LT"/>
        </w:rPr>
        <w:t>3</w:t>
      </w:r>
      <w:r w:rsidRPr="00614634">
        <w:rPr>
          <w:position w:val="-6"/>
          <w:szCs w:val="24"/>
          <w:lang w:eastAsia="lt-LT"/>
        </w:rPr>
        <w:t>;</w:t>
      </w:r>
    </w:p>
    <w:p w14:paraId="67210019"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1.2.2.3. nuotekų dumblo tvarkymo – 0,</w:t>
      </w:r>
      <w:r w:rsidR="00583050">
        <w:rPr>
          <w:position w:val="-6"/>
          <w:szCs w:val="24"/>
          <w:lang w:eastAsia="lt-LT"/>
        </w:rPr>
        <w:t>15</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1A" w14:textId="6AD34DB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393424">
        <w:rPr>
          <w:position w:val="-6"/>
          <w:szCs w:val="24"/>
          <w:lang w:eastAsia="lt-LT"/>
        </w:rPr>
        <w:t>,</w:t>
      </w:r>
      <w:r w:rsidRPr="00614634">
        <w:rPr>
          <w:position w:val="-6"/>
          <w:szCs w:val="24"/>
          <w:lang w:eastAsia="lt-LT"/>
        </w:rPr>
        <w:t xml:space="preserve"> – 1,3</w:t>
      </w:r>
      <w:r w:rsidR="006D0AE5">
        <w:rPr>
          <w:position w:val="-6"/>
          <w:szCs w:val="24"/>
          <w:lang w:eastAsia="lt-LT"/>
        </w:rPr>
        <w:t>3</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 iš šio skaičiaus:</w:t>
      </w:r>
    </w:p>
    <w:p w14:paraId="6721001B"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1.3.1. geriamojo vandens tiekimo – 0,</w:t>
      </w:r>
      <w:r w:rsidR="006D0AE5">
        <w:rPr>
          <w:position w:val="-6"/>
          <w:szCs w:val="24"/>
          <w:lang w:eastAsia="lt-LT"/>
        </w:rPr>
        <w:t>6</w:t>
      </w:r>
      <w:r w:rsidRPr="00614634">
        <w:rPr>
          <w:position w:val="-6"/>
          <w:szCs w:val="24"/>
          <w:lang w:eastAsia="lt-LT"/>
        </w:rPr>
        <w:t xml:space="preserve">5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1C"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 nuotekų tvarkymo – 0,</w:t>
      </w:r>
      <w:r w:rsidR="006D0AE5">
        <w:rPr>
          <w:position w:val="-6"/>
          <w:szCs w:val="24"/>
          <w:lang w:eastAsia="lt-LT"/>
        </w:rPr>
        <w:t>68</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 iš šio skaičiaus:</w:t>
      </w:r>
    </w:p>
    <w:p w14:paraId="6721001D"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1.3.2.1. nuotekų surinkimo – 0,</w:t>
      </w:r>
      <w:r w:rsidR="006D0AE5">
        <w:rPr>
          <w:position w:val="-6"/>
          <w:szCs w:val="24"/>
          <w:lang w:eastAsia="lt-LT"/>
        </w:rPr>
        <w:t>31</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Pr>
          <w:position w:val="-6"/>
          <w:szCs w:val="24"/>
          <w:lang w:eastAsia="lt-LT"/>
        </w:rPr>
        <w:t>;</w:t>
      </w:r>
    </w:p>
    <w:p w14:paraId="6721001E"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1.3.2.2. nuotekų valymo – 0,</w:t>
      </w:r>
      <w:r w:rsidR="006D0AE5">
        <w:rPr>
          <w:position w:val="-6"/>
          <w:szCs w:val="24"/>
          <w:lang w:eastAsia="lt-LT"/>
        </w:rPr>
        <w:t>22</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1F"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1.3.2.3. nuotekų dumblo tvarkymo – 0,</w:t>
      </w:r>
      <w:r w:rsidR="006D0AE5">
        <w:rPr>
          <w:position w:val="-6"/>
          <w:szCs w:val="24"/>
          <w:lang w:eastAsia="lt-LT"/>
        </w:rPr>
        <w:t>15</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20" w14:textId="49099A11"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 geriamojo vandens tiekimo ir nuotekų tvarkymo paslaugų bazinę kainą abonentams, perkantiems geriamąjį vandenį, skirtą patalpoms šildyti ir tiekiamą vartotojams ir abonentams</w:t>
      </w:r>
      <w:r w:rsidR="00393424">
        <w:rPr>
          <w:position w:val="-6"/>
          <w:szCs w:val="24"/>
          <w:lang w:eastAsia="lt-LT"/>
        </w:rPr>
        <w:t>,</w:t>
      </w:r>
      <w:r w:rsidRPr="00614634">
        <w:rPr>
          <w:position w:val="-6"/>
          <w:szCs w:val="24"/>
          <w:lang w:eastAsia="lt-LT"/>
        </w:rPr>
        <w:t xml:space="preserve"> bei geriamąjį vandenį, skirtą karštam vandeniui ruošti ir tiekiamą vartotojams, ir vartotojų kategorijai, perkančiai paslaugas daugiabučių gyvenamųjų namų įvade</w:t>
      </w:r>
      <w:r w:rsidR="00393424">
        <w:rPr>
          <w:position w:val="-6"/>
          <w:szCs w:val="24"/>
          <w:lang w:eastAsia="lt-LT"/>
        </w:rPr>
        <w:t>,</w:t>
      </w:r>
      <w:r w:rsidRPr="00614634">
        <w:rPr>
          <w:position w:val="-6"/>
          <w:szCs w:val="24"/>
          <w:lang w:eastAsia="lt-LT"/>
        </w:rPr>
        <w:t xml:space="preserve"> – 1,2</w:t>
      </w:r>
      <w:r w:rsidR="006D0AE5">
        <w:rPr>
          <w:position w:val="-6"/>
          <w:szCs w:val="24"/>
          <w:lang w:eastAsia="lt-LT"/>
        </w:rPr>
        <w:t>4</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 iš šio skaičiaus:</w:t>
      </w:r>
    </w:p>
    <w:p w14:paraId="67210021"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1.4.1. geriamojo vandens tiekimo – 0,5</w:t>
      </w:r>
      <w:r w:rsidR="006D0AE5">
        <w:rPr>
          <w:position w:val="-6"/>
          <w:szCs w:val="24"/>
          <w:lang w:eastAsia="lt-LT"/>
        </w:rPr>
        <w:t>6</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22"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 nuotekų tvarkymo – 0,</w:t>
      </w:r>
      <w:r w:rsidR="006D0AE5">
        <w:rPr>
          <w:position w:val="-6"/>
          <w:szCs w:val="24"/>
          <w:lang w:eastAsia="lt-LT"/>
        </w:rPr>
        <w:t>68</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 iš šio skaičiaus:</w:t>
      </w:r>
    </w:p>
    <w:p w14:paraId="67210023"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1.4.2.1. nuotekų surinkimo – 0,</w:t>
      </w:r>
      <w:r w:rsidR="006D0AE5">
        <w:rPr>
          <w:position w:val="-6"/>
          <w:szCs w:val="24"/>
          <w:lang w:eastAsia="lt-LT"/>
        </w:rPr>
        <w:t>31</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24"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1.4.2.2. nuotekų valymo – 0,</w:t>
      </w:r>
      <w:r w:rsidR="006D0AE5">
        <w:rPr>
          <w:position w:val="-6"/>
          <w:szCs w:val="24"/>
          <w:lang w:eastAsia="lt-LT"/>
        </w:rPr>
        <w:t>22</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25"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1.4.2.3. nuotekų dumblo tvarkymo – 0,1</w:t>
      </w:r>
      <w:r w:rsidR="006D0AE5">
        <w:rPr>
          <w:position w:val="-6"/>
          <w:szCs w:val="24"/>
          <w:lang w:eastAsia="lt-LT"/>
        </w:rPr>
        <w:t>5</w:t>
      </w:r>
      <w:r w:rsidRPr="00614634">
        <w:rPr>
          <w:position w:val="-6"/>
          <w:szCs w:val="24"/>
          <w:lang w:eastAsia="lt-LT"/>
        </w:rPr>
        <w:t xml:space="preserve"> </w:t>
      </w:r>
      <w:r w:rsidR="006D0AE5" w:rsidRPr="00614634">
        <w:rPr>
          <w:position w:val="-6"/>
          <w:szCs w:val="24"/>
          <w:lang w:eastAsia="lt-LT"/>
        </w:rPr>
        <w:t>Eur</w:t>
      </w:r>
      <w:r w:rsidR="006D0AE5">
        <w:rPr>
          <w:position w:val="-6"/>
          <w:szCs w:val="24"/>
          <w:lang w:eastAsia="lt-LT"/>
        </w:rPr>
        <w:t xml:space="preserve"> už </w:t>
      </w:r>
      <w:r w:rsidR="006D0AE5" w:rsidRPr="00614634">
        <w:rPr>
          <w:position w:val="-6"/>
          <w:szCs w:val="24"/>
          <w:lang w:eastAsia="lt-LT"/>
        </w:rPr>
        <w:t>m</w:t>
      </w:r>
      <w:r w:rsidR="006D0AE5" w:rsidRPr="00614634">
        <w:rPr>
          <w:position w:val="-6"/>
          <w:szCs w:val="24"/>
          <w:vertAlign w:val="superscript"/>
          <w:lang w:eastAsia="lt-LT"/>
        </w:rPr>
        <w:t>3</w:t>
      </w:r>
      <w:r w:rsidRPr="00614634">
        <w:rPr>
          <w:position w:val="-6"/>
          <w:szCs w:val="24"/>
          <w:lang w:eastAsia="lt-LT"/>
        </w:rPr>
        <w:t>;</w:t>
      </w:r>
    </w:p>
    <w:p w14:paraId="67210026" w14:textId="77777777" w:rsidR="00D205C4" w:rsidRPr="00614634" w:rsidRDefault="00D205C4" w:rsidP="00D205C4">
      <w:pPr>
        <w:tabs>
          <w:tab w:val="left" w:pos="706"/>
        </w:tabs>
        <w:spacing w:line="360" w:lineRule="auto"/>
        <w:ind w:firstLine="851"/>
        <w:jc w:val="both"/>
        <w:rPr>
          <w:b/>
          <w:i/>
          <w:iCs/>
          <w:position w:val="-6"/>
          <w:szCs w:val="24"/>
          <w:lang w:eastAsia="lt-LT"/>
        </w:rPr>
      </w:pPr>
      <w:r w:rsidRPr="00614634">
        <w:rPr>
          <w:position w:val="-6"/>
          <w:szCs w:val="24"/>
          <w:lang w:eastAsia="lt-LT"/>
        </w:rPr>
        <w:t>1.5. atsiskaitomųjų apskaitos prietaisų priežiūros ir vartotojų aptarnavimo paslaugos bazinę kainą vartotojams, perkantiems geriamojo vandens tiekimo ir nuotekų tvarkymo paslaugas bute:</w:t>
      </w:r>
    </w:p>
    <w:p w14:paraId="67210027"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1.5.1. kai įrengtas atsiskaitomasis apskaitos prietaisas – </w:t>
      </w:r>
      <w:r w:rsidR="00631A89">
        <w:rPr>
          <w:position w:val="-6"/>
          <w:szCs w:val="24"/>
          <w:lang w:eastAsia="lt-LT"/>
        </w:rPr>
        <w:t>1</w:t>
      </w:r>
      <w:r w:rsidRPr="00614634">
        <w:rPr>
          <w:position w:val="-6"/>
          <w:szCs w:val="24"/>
          <w:lang w:eastAsia="lt-LT"/>
        </w:rPr>
        <w:t>,</w:t>
      </w:r>
      <w:r w:rsidR="00631A89">
        <w:rPr>
          <w:position w:val="-6"/>
          <w:szCs w:val="24"/>
          <w:lang w:eastAsia="lt-LT"/>
        </w:rPr>
        <w:t>09</w:t>
      </w:r>
      <w:r w:rsidRPr="00614634">
        <w:rPr>
          <w:position w:val="-6"/>
          <w:szCs w:val="24"/>
          <w:lang w:eastAsia="lt-LT"/>
        </w:rPr>
        <w:t xml:space="preserve"> Eur butui per mėn.;</w:t>
      </w:r>
    </w:p>
    <w:p w14:paraId="67210028" w14:textId="7777777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1.5.2. kai dėl techninių ar kitų priežasčių nėra galimybės įrengti atsiskaitomojo apskaitos prietaiso – 0,4</w:t>
      </w:r>
      <w:r w:rsidR="00631A89">
        <w:rPr>
          <w:position w:val="-6"/>
          <w:szCs w:val="24"/>
          <w:lang w:eastAsia="lt-LT"/>
        </w:rPr>
        <w:t>9</w:t>
      </w:r>
      <w:r w:rsidRPr="00614634">
        <w:rPr>
          <w:position w:val="-6"/>
          <w:szCs w:val="24"/>
          <w:lang w:eastAsia="lt-LT"/>
        </w:rPr>
        <w:t xml:space="preserve"> Eur butui per mėn.;</w:t>
      </w:r>
    </w:p>
    <w:p w14:paraId="67210029" w14:textId="0D504B47" w:rsidR="00D205C4" w:rsidRPr="00614634" w:rsidRDefault="00D205C4" w:rsidP="00D205C4">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1.6. atsiskaitomųjų apskaitos prietaisų priežiūros ir vartotojų aptarnavimo paslaugos bazinę kainą vartotojams, perkantiems geriamojo vandens tiekimo ir nuotekų tvarkymo paslaugas daugiabučio gyvenamojo namo įvade</w:t>
      </w:r>
      <w:r w:rsidR="00393424">
        <w:rPr>
          <w:position w:val="-6"/>
          <w:szCs w:val="24"/>
          <w:lang w:eastAsia="lt-LT"/>
        </w:rPr>
        <w:t>,</w:t>
      </w:r>
      <w:r w:rsidRPr="00614634">
        <w:rPr>
          <w:position w:val="-6"/>
          <w:szCs w:val="24"/>
          <w:lang w:eastAsia="lt-LT"/>
        </w:rPr>
        <w:t xml:space="preserve"> – </w:t>
      </w:r>
      <w:r w:rsidR="00631A89">
        <w:rPr>
          <w:position w:val="-6"/>
          <w:szCs w:val="24"/>
          <w:lang w:eastAsia="lt-LT"/>
        </w:rPr>
        <w:t>6,91</w:t>
      </w:r>
      <w:r w:rsidRPr="00614634">
        <w:rPr>
          <w:position w:val="-6"/>
          <w:szCs w:val="24"/>
          <w:lang w:eastAsia="lt-LT"/>
        </w:rPr>
        <w:t xml:space="preserve"> Eur namui per mėn.;</w:t>
      </w:r>
    </w:p>
    <w:p w14:paraId="6721002A" w14:textId="77777777" w:rsidR="00D205C4" w:rsidRPr="00614634" w:rsidRDefault="00D205C4" w:rsidP="00D205C4">
      <w:pPr>
        <w:tabs>
          <w:tab w:val="left" w:pos="706"/>
          <w:tab w:val="left" w:pos="851"/>
          <w:tab w:val="num" w:pos="1848"/>
        </w:tabs>
        <w:spacing w:line="360" w:lineRule="auto"/>
        <w:ind w:firstLine="851"/>
        <w:jc w:val="both"/>
        <w:rPr>
          <w:b/>
          <w:i/>
          <w:iCs/>
          <w:position w:val="-6"/>
          <w:szCs w:val="24"/>
          <w:lang w:eastAsia="lt-LT"/>
        </w:rPr>
      </w:pPr>
      <w:r w:rsidRPr="00614634">
        <w:rPr>
          <w:position w:val="-6"/>
          <w:szCs w:val="24"/>
          <w:lang w:eastAsia="lt-LT"/>
        </w:rPr>
        <w:t>1.7.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14:paraId="6721002B" w14:textId="77777777" w:rsidR="00D205C4" w:rsidRPr="00614634" w:rsidRDefault="00D205C4" w:rsidP="00D205C4">
      <w:pPr>
        <w:tabs>
          <w:tab w:val="left" w:pos="706"/>
          <w:tab w:val="left" w:pos="851"/>
          <w:tab w:val="num" w:pos="1848"/>
        </w:tabs>
        <w:spacing w:line="360" w:lineRule="auto"/>
        <w:ind w:firstLine="851"/>
        <w:jc w:val="both"/>
        <w:rPr>
          <w:b/>
          <w:i/>
          <w:iCs/>
          <w:szCs w:val="24"/>
          <w:lang w:eastAsia="lt-LT"/>
        </w:rPr>
      </w:pPr>
      <w:r w:rsidRPr="00614634">
        <w:rPr>
          <w:szCs w:val="24"/>
          <w:lang w:eastAsia="lt-LT"/>
        </w:rPr>
        <w:t>1.7.1. kai įrengtas atsiskaitomasis apskaitos prietaisas – 0,</w:t>
      </w:r>
      <w:r w:rsidR="00631A89">
        <w:rPr>
          <w:szCs w:val="24"/>
          <w:lang w:eastAsia="lt-LT"/>
        </w:rPr>
        <w:t>9</w:t>
      </w:r>
      <w:r w:rsidRPr="00614634">
        <w:rPr>
          <w:szCs w:val="24"/>
          <w:lang w:eastAsia="lt-LT"/>
        </w:rPr>
        <w:t>2 Eur apskaitos prietaisui per mėn.;</w:t>
      </w:r>
    </w:p>
    <w:p w14:paraId="6721002C" w14:textId="5C648CE7" w:rsidR="00D205C4" w:rsidRPr="00614634" w:rsidRDefault="00D205C4" w:rsidP="00D205C4">
      <w:pPr>
        <w:tabs>
          <w:tab w:val="left" w:pos="706"/>
          <w:tab w:val="left" w:pos="851"/>
          <w:tab w:val="num" w:pos="1848"/>
        </w:tabs>
        <w:spacing w:line="360" w:lineRule="auto"/>
        <w:ind w:firstLine="851"/>
        <w:jc w:val="both"/>
        <w:rPr>
          <w:b/>
          <w:i/>
          <w:iCs/>
          <w:szCs w:val="24"/>
          <w:lang w:eastAsia="lt-LT"/>
        </w:rPr>
      </w:pPr>
      <w:r w:rsidRPr="00614634">
        <w:rPr>
          <w:szCs w:val="24"/>
          <w:lang w:eastAsia="lt-LT"/>
        </w:rPr>
        <w:lastRenderedPageBreak/>
        <w:t>1.7.2</w:t>
      </w:r>
      <w:r w:rsidR="00393424">
        <w:rPr>
          <w:szCs w:val="24"/>
          <w:lang w:eastAsia="lt-LT"/>
        </w:rPr>
        <w:t>.</w:t>
      </w:r>
      <w:r w:rsidRPr="00614634">
        <w:rPr>
          <w:szCs w:val="24"/>
          <w:lang w:eastAsia="lt-LT"/>
        </w:rPr>
        <w:t xml:space="preserve"> kai dėl techninių ar kitų priežasčių nėra galimybės įrengti atsiskaitomojo apskaitos prietaiso – 0,</w:t>
      </w:r>
      <w:r w:rsidR="00631A89">
        <w:rPr>
          <w:szCs w:val="24"/>
          <w:lang w:eastAsia="lt-LT"/>
        </w:rPr>
        <w:t>42</w:t>
      </w:r>
      <w:r w:rsidRPr="00614634">
        <w:rPr>
          <w:szCs w:val="24"/>
          <w:lang w:eastAsia="lt-LT"/>
        </w:rPr>
        <w:t xml:space="preserve"> Eur </w:t>
      </w:r>
      <w:r>
        <w:rPr>
          <w:szCs w:val="24"/>
          <w:lang w:eastAsia="lt-LT"/>
        </w:rPr>
        <w:t>namui</w:t>
      </w:r>
      <w:r w:rsidRPr="00614634">
        <w:rPr>
          <w:szCs w:val="24"/>
          <w:lang w:eastAsia="lt-LT"/>
        </w:rPr>
        <w:t xml:space="preserve"> per mėn.;</w:t>
      </w:r>
    </w:p>
    <w:p w14:paraId="6721002D" w14:textId="77777777" w:rsidR="005C41AC" w:rsidRDefault="00D205C4" w:rsidP="00D205C4">
      <w:pPr>
        <w:spacing w:line="360" w:lineRule="auto"/>
        <w:ind w:firstLine="840"/>
        <w:jc w:val="both"/>
        <w:rPr>
          <w:iCs/>
        </w:rPr>
      </w:pPr>
      <w:r w:rsidRPr="00614634">
        <w:rPr>
          <w:iCs/>
        </w:rPr>
        <w:t xml:space="preserve">1.8. vidutinę atsiskaitomųjų apskaitos prietaisų priežiūros ir vartotojų aptarnavimo paslaugos kainą abonentams, perkantiems geriamojo vandens tiekimo ir nuotekų tvarkymo paslaugas – </w:t>
      </w:r>
      <w:r w:rsidR="00631A89">
        <w:rPr>
          <w:iCs/>
        </w:rPr>
        <w:t>3,39</w:t>
      </w:r>
      <w:r w:rsidRPr="00614634">
        <w:rPr>
          <w:iCs/>
        </w:rPr>
        <w:t xml:space="preserve"> Eur apskaitos prietaisui per mėn.</w:t>
      </w:r>
      <w:r w:rsidR="00631A89">
        <w:rPr>
          <w:iCs/>
        </w:rPr>
        <w:t>:</w:t>
      </w:r>
    </w:p>
    <w:p w14:paraId="6721002E" w14:textId="77777777" w:rsidR="00476BC4" w:rsidRPr="00EC09CC" w:rsidRDefault="00476BC4" w:rsidP="00476BC4">
      <w:pPr>
        <w:pStyle w:val="Default"/>
        <w:tabs>
          <w:tab w:val="left" w:pos="706"/>
        </w:tabs>
        <w:spacing w:line="360" w:lineRule="auto"/>
        <w:ind w:firstLine="851"/>
        <w:rPr>
          <w:color w:val="auto"/>
        </w:rPr>
      </w:pPr>
      <w:r>
        <w:rPr>
          <w:color w:val="auto"/>
        </w:rPr>
        <w:t xml:space="preserve">1.8.1. </w:t>
      </w:r>
      <w:r w:rsidRPr="00EC09CC">
        <w:rPr>
          <w:color w:val="auto"/>
        </w:rPr>
        <w:t>Ø 15 mm – 0,</w:t>
      </w:r>
      <w:r w:rsidR="00635BA0">
        <w:rPr>
          <w:color w:val="auto"/>
        </w:rPr>
        <w:t>9</w:t>
      </w:r>
      <w:r w:rsidRPr="00EC09CC">
        <w:rPr>
          <w:color w:val="auto"/>
        </w:rPr>
        <w:t>2 Eur apskaitos pr</w:t>
      </w:r>
      <w:r>
        <w:rPr>
          <w:color w:val="auto"/>
        </w:rPr>
        <w:t>ietaisui per mėn.</w:t>
      </w:r>
      <w:r w:rsidRPr="00EC09CC">
        <w:rPr>
          <w:color w:val="auto"/>
        </w:rPr>
        <w:t>;</w:t>
      </w:r>
    </w:p>
    <w:p w14:paraId="6721002F" w14:textId="77777777" w:rsidR="00476BC4" w:rsidRPr="00EC09CC" w:rsidRDefault="00476BC4" w:rsidP="00476BC4">
      <w:pPr>
        <w:pStyle w:val="Default"/>
        <w:tabs>
          <w:tab w:val="left" w:pos="706"/>
        </w:tabs>
        <w:spacing w:line="360" w:lineRule="auto"/>
        <w:ind w:firstLine="851"/>
        <w:rPr>
          <w:color w:val="auto"/>
        </w:rPr>
      </w:pPr>
      <w:r>
        <w:rPr>
          <w:color w:val="auto"/>
        </w:rPr>
        <w:t xml:space="preserve">1.8.2. </w:t>
      </w:r>
      <w:r w:rsidRPr="00EC09CC">
        <w:rPr>
          <w:color w:val="auto"/>
        </w:rPr>
        <w:t>Ø 20 mm – 0,</w:t>
      </w:r>
      <w:r w:rsidR="00635BA0">
        <w:rPr>
          <w:color w:val="auto"/>
        </w:rPr>
        <w:t>9</w:t>
      </w:r>
      <w:r w:rsidRPr="00EC09CC">
        <w:rPr>
          <w:color w:val="auto"/>
        </w:rPr>
        <w:t>2 Eu</w:t>
      </w:r>
      <w:r>
        <w:rPr>
          <w:color w:val="auto"/>
        </w:rPr>
        <w:t>r apskaitos prietaisui per mėn.</w:t>
      </w:r>
      <w:r w:rsidRPr="00EC09CC">
        <w:rPr>
          <w:color w:val="auto"/>
        </w:rPr>
        <w:t>;</w:t>
      </w:r>
    </w:p>
    <w:p w14:paraId="67210030" w14:textId="77777777" w:rsidR="00476BC4" w:rsidRPr="00EC09CC" w:rsidRDefault="00476BC4" w:rsidP="00476BC4">
      <w:pPr>
        <w:pStyle w:val="Default"/>
        <w:tabs>
          <w:tab w:val="left" w:pos="706"/>
        </w:tabs>
        <w:spacing w:line="360" w:lineRule="auto"/>
        <w:ind w:firstLine="851"/>
        <w:rPr>
          <w:color w:val="auto"/>
        </w:rPr>
      </w:pPr>
      <w:r>
        <w:rPr>
          <w:color w:val="auto"/>
        </w:rPr>
        <w:t xml:space="preserve">1.8.3. </w:t>
      </w:r>
      <w:r w:rsidRPr="00EC09CC">
        <w:rPr>
          <w:color w:val="auto"/>
        </w:rPr>
        <w:t xml:space="preserve">Ø 25 mm – </w:t>
      </w:r>
      <w:r w:rsidR="00635BA0">
        <w:rPr>
          <w:color w:val="auto"/>
        </w:rPr>
        <w:t>7</w:t>
      </w:r>
      <w:r w:rsidRPr="00EC09CC">
        <w:rPr>
          <w:color w:val="auto"/>
        </w:rPr>
        <w:t>,</w:t>
      </w:r>
      <w:r w:rsidR="00635BA0">
        <w:rPr>
          <w:color w:val="auto"/>
        </w:rPr>
        <w:t>04</w:t>
      </w:r>
      <w:r w:rsidRPr="00EC09CC">
        <w:rPr>
          <w:color w:val="auto"/>
        </w:rPr>
        <w:t xml:space="preserve"> Eu</w:t>
      </w:r>
      <w:r>
        <w:rPr>
          <w:color w:val="auto"/>
        </w:rPr>
        <w:t>r apskaitos prietaisui per mėn.</w:t>
      </w:r>
      <w:r w:rsidRPr="00EC09CC">
        <w:rPr>
          <w:color w:val="auto"/>
        </w:rPr>
        <w:t>;</w:t>
      </w:r>
    </w:p>
    <w:p w14:paraId="67210031" w14:textId="77777777" w:rsidR="00476BC4" w:rsidRPr="00EC09CC" w:rsidRDefault="00476BC4" w:rsidP="00476BC4">
      <w:pPr>
        <w:pStyle w:val="Default"/>
        <w:tabs>
          <w:tab w:val="left" w:pos="706"/>
        </w:tabs>
        <w:spacing w:line="360" w:lineRule="auto"/>
        <w:ind w:firstLine="851"/>
        <w:rPr>
          <w:color w:val="auto"/>
        </w:rPr>
      </w:pPr>
      <w:r>
        <w:rPr>
          <w:color w:val="auto"/>
        </w:rPr>
        <w:t xml:space="preserve">1.8.4. </w:t>
      </w:r>
      <w:r w:rsidRPr="00EC09CC">
        <w:rPr>
          <w:color w:val="auto"/>
        </w:rPr>
        <w:t xml:space="preserve">Ø 32 mm – </w:t>
      </w:r>
      <w:r w:rsidR="00635BA0">
        <w:rPr>
          <w:color w:val="auto"/>
        </w:rPr>
        <w:t>7</w:t>
      </w:r>
      <w:r w:rsidRPr="00EC09CC">
        <w:rPr>
          <w:color w:val="auto"/>
        </w:rPr>
        <w:t>,</w:t>
      </w:r>
      <w:r w:rsidR="00635BA0">
        <w:rPr>
          <w:color w:val="auto"/>
        </w:rPr>
        <w:t>09</w:t>
      </w:r>
      <w:r w:rsidRPr="00EC09CC">
        <w:rPr>
          <w:color w:val="auto"/>
        </w:rPr>
        <w:t xml:space="preserve"> Eu</w:t>
      </w:r>
      <w:r w:rsidR="00154CDC">
        <w:rPr>
          <w:color w:val="auto"/>
        </w:rPr>
        <w:t>r apskaitos prietaisui per mėn.</w:t>
      </w:r>
      <w:r w:rsidRPr="00EC09CC">
        <w:rPr>
          <w:color w:val="auto"/>
        </w:rPr>
        <w:t>;</w:t>
      </w:r>
    </w:p>
    <w:p w14:paraId="67210032" w14:textId="77777777" w:rsidR="00476BC4" w:rsidRPr="00EC09CC" w:rsidRDefault="00476BC4" w:rsidP="00476BC4">
      <w:pPr>
        <w:pStyle w:val="Default"/>
        <w:tabs>
          <w:tab w:val="left" w:pos="706"/>
        </w:tabs>
        <w:spacing w:line="360" w:lineRule="auto"/>
        <w:ind w:firstLine="851"/>
        <w:rPr>
          <w:color w:val="auto"/>
        </w:rPr>
      </w:pPr>
      <w:r>
        <w:rPr>
          <w:color w:val="auto"/>
        </w:rPr>
        <w:t xml:space="preserve">1.8.5. </w:t>
      </w:r>
      <w:r w:rsidRPr="00EC09CC">
        <w:rPr>
          <w:color w:val="auto"/>
        </w:rPr>
        <w:t xml:space="preserve">Ø 40 mm – </w:t>
      </w:r>
      <w:r w:rsidR="00635BA0">
        <w:rPr>
          <w:color w:val="auto"/>
        </w:rPr>
        <w:t>7</w:t>
      </w:r>
      <w:r w:rsidRPr="00EC09CC">
        <w:rPr>
          <w:color w:val="auto"/>
        </w:rPr>
        <w:t>,</w:t>
      </w:r>
      <w:r w:rsidR="00635BA0">
        <w:rPr>
          <w:color w:val="auto"/>
        </w:rPr>
        <w:t>72</w:t>
      </w:r>
      <w:r w:rsidRPr="00EC09CC">
        <w:rPr>
          <w:color w:val="auto"/>
        </w:rPr>
        <w:t xml:space="preserve"> Eu</w:t>
      </w:r>
      <w:r w:rsidR="00154CDC">
        <w:rPr>
          <w:color w:val="auto"/>
        </w:rPr>
        <w:t>r apskaitos prietaisui per mėn.</w:t>
      </w:r>
      <w:r w:rsidRPr="00EC09CC">
        <w:rPr>
          <w:color w:val="auto"/>
        </w:rPr>
        <w:t>;</w:t>
      </w:r>
    </w:p>
    <w:p w14:paraId="67210033" w14:textId="77777777" w:rsidR="00476BC4" w:rsidRPr="00EC09CC" w:rsidRDefault="00476BC4" w:rsidP="00476BC4">
      <w:pPr>
        <w:pStyle w:val="Default"/>
        <w:tabs>
          <w:tab w:val="left" w:pos="706"/>
        </w:tabs>
        <w:spacing w:line="360" w:lineRule="auto"/>
        <w:ind w:firstLine="851"/>
        <w:rPr>
          <w:color w:val="auto"/>
        </w:rPr>
      </w:pPr>
      <w:r>
        <w:rPr>
          <w:color w:val="auto"/>
        </w:rPr>
        <w:t xml:space="preserve">1.8.6. </w:t>
      </w:r>
      <w:r w:rsidRPr="00EC09CC">
        <w:rPr>
          <w:color w:val="auto"/>
        </w:rPr>
        <w:t>Ø 50 mm – 11,</w:t>
      </w:r>
      <w:r w:rsidR="00635BA0">
        <w:rPr>
          <w:color w:val="auto"/>
        </w:rPr>
        <w:t>43</w:t>
      </w:r>
      <w:r w:rsidRPr="00EC09CC">
        <w:rPr>
          <w:color w:val="auto"/>
        </w:rPr>
        <w:t xml:space="preserve"> Eu</w:t>
      </w:r>
      <w:r w:rsidR="00154CDC">
        <w:rPr>
          <w:color w:val="auto"/>
        </w:rPr>
        <w:t>r apskaitos prietaisui per mėn.</w:t>
      </w:r>
      <w:r w:rsidRPr="00EC09CC">
        <w:rPr>
          <w:color w:val="auto"/>
        </w:rPr>
        <w:t>;</w:t>
      </w:r>
    </w:p>
    <w:p w14:paraId="67210034" w14:textId="77777777" w:rsidR="00476BC4" w:rsidRPr="00EC09CC" w:rsidRDefault="00476BC4" w:rsidP="00476BC4">
      <w:pPr>
        <w:pStyle w:val="Default"/>
        <w:tabs>
          <w:tab w:val="left" w:pos="706"/>
        </w:tabs>
        <w:spacing w:line="360" w:lineRule="auto"/>
        <w:ind w:firstLine="851"/>
        <w:rPr>
          <w:color w:val="auto"/>
        </w:rPr>
      </w:pPr>
      <w:r>
        <w:rPr>
          <w:color w:val="auto"/>
        </w:rPr>
        <w:t xml:space="preserve">1.8.7. </w:t>
      </w:r>
      <w:r w:rsidRPr="00EC09CC">
        <w:rPr>
          <w:color w:val="auto"/>
        </w:rPr>
        <w:t>Ø 65 mm – 11,</w:t>
      </w:r>
      <w:r w:rsidR="00635BA0">
        <w:rPr>
          <w:color w:val="auto"/>
        </w:rPr>
        <w:t>56</w:t>
      </w:r>
      <w:r w:rsidRPr="00EC09CC">
        <w:rPr>
          <w:color w:val="auto"/>
        </w:rPr>
        <w:t xml:space="preserve"> Eu</w:t>
      </w:r>
      <w:r w:rsidR="00154CDC">
        <w:rPr>
          <w:color w:val="auto"/>
        </w:rPr>
        <w:t>r apskaitos prietaisui per mėn.</w:t>
      </w:r>
      <w:r w:rsidRPr="00EC09CC">
        <w:rPr>
          <w:color w:val="auto"/>
        </w:rPr>
        <w:t>;</w:t>
      </w:r>
    </w:p>
    <w:p w14:paraId="67210035" w14:textId="77777777" w:rsidR="00476BC4" w:rsidRPr="00EC09CC" w:rsidRDefault="00476BC4" w:rsidP="00476BC4">
      <w:pPr>
        <w:pStyle w:val="Default"/>
        <w:tabs>
          <w:tab w:val="left" w:pos="706"/>
        </w:tabs>
        <w:spacing w:line="360" w:lineRule="auto"/>
        <w:ind w:firstLine="851"/>
        <w:rPr>
          <w:color w:val="auto"/>
        </w:rPr>
      </w:pPr>
      <w:r>
        <w:rPr>
          <w:color w:val="auto"/>
        </w:rPr>
        <w:t xml:space="preserve">1.8.8. </w:t>
      </w:r>
      <w:r w:rsidRPr="00EC09CC">
        <w:rPr>
          <w:color w:val="auto"/>
        </w:rPr>
        <w:t>Ø 80 mm – 11,</w:t>
      </w:r>
      <w:r w:rsidR="00635BA0">
        <w:rPr>
          <w:color w:val="auto"/>
        </w:rPr>
        <w:t>52</w:t>
      </w:r>
      <w:r w:rsidRPr="00EC09CC">
        <w:rPr>
          <w:color w:val="auto"/>
        </w:rPr>
        <w:t xml:space="preserve"> Eu</w:t>
      </w:r>
      <w:r w:rsidR="00154CDC">
        <w:rPr>
          <w:color w:val="auto"/>
        </w:rPr>
        <w:t>r apskaitos prietaisui per mėn.</w:t>
      </w:r>
      <w:r w:rsidRPr="00EC09CC">
        <w:rPr>
          <w:color w:val="auto"/>
        </w:rPr>
        <w:t>;</w:t>
      </w:r>
    </w:p>
    <w:p w14:paraId="67210036" w14:textId="77777777" w:rsidR="00476BC4" w:rsidRPr="00EC09CC" w:rsidRDefault="00476BC4" w:rsidP="00476BC4">
      <w:pPr>
        <w:pStyle w:val="Default"/>
        <w:tabs>
          <w:tab w:val="left" w:pos="706"/>
        </w:tabs>
        <w:spacing w:line="360" w:lineRule="auto"/>
        <w:ind w:firstLine="851"/>
        <w:rPr>
          <w:color w:val="auto"/>
        </w:rPr>
      </w:pPr>
      <w:r>
        <w:rPr>
          <w:color w:val="auto"/>
        </w:rPr>
        <w:t xml:space="preserve">1.8.9. </w:t>
      </w:r>
      <w:r w:rsidRPr="00EC09CC">
        <w:rPr>
          <w:color w:val="auto"/>
        </w:rPr>
        <w:t>Ø 100 mm – 12,</w:t>
      </w:r>
      <w:r w:rsidR="00635BA0">
        <w:rPr>
          <w:color w:val="auto"/>
        </w:rPr>
        <w:t>12</w:t>
      </w:r>
      <w:r w:rsidRPr="00EC09CC">
        <w:rPr>
          <w:color w:val="auto"/>
        </w:rPr>
        <w:t xml:space="preserve"> Eu</w:t>
      </w:r>
      <w:r w:rsidR="00154CDC">
        <w:rPr>
          <w:color w:val="auto"/>
        </w:rPr>
        <w:t>r apskaitos prietaisui per mėn.</w:t>
      </w:r>
      <w:r w:rsidRPr="00EC09CC">
        <w:rPr>
          <w:color w:val="auto"/>
        </w:rPr>
        <w:t>;</w:t>
      </w:r>
    </w:p>
    <w:p w14:paraId="67210037" w14:textId="77777777" w:rsidR="00476BC4" w:rsidRPr="00EC09CC" w:rsidRDefault="00476BC4" w:rsidP="00476BC4">
      <w:pPr>
        <w:pStyle w:val="Default"/>
        <w:tabs>
          <w:tab w:val="left" w:pos="706"/>
        </w:tabs>
        <w:spacing w:line="360" w:lineRule="auto"/>
        <w:ind w:firstLine="851"/>
        <w:rPr>
          <w:color w:val="auto"/>
        </w:rPr>
      </w:pPr>
      <w:r>
        <w:rPr>
          <w:color w:val="auto"/>
        </w:rPr>
        <w:t xml:space="preserve">1.8.10. </w:t>
      </w:r>
      <w:r w:rsidRPr="00EC09CC">
        <w:rPr>
          <w:color w:val="auto"/>
        </w:rPr>
        <w:t>Ø150 mm ≥ – 1</w:t>
      </w:r>
      <w:r w:rsidR="00635BA0">
        <w:rPr>
          <w:color w:val="auto"/>
        </w:rPr>
        <w:t>4</w:t>
      </w:r>
      <w:r w:rsidRPr="00EC09CC">
        <w:rPr>
          <w:color w:val="auto"/>
        </w:rPr>
        <w:t>,</w:t>
      </w:r>
      <w:r w:rsidR="00635BA0">
        <w:rPr>
          <w:color w:val="auto"/>
        </w:rPr>
        <w:t>8</w:t>
      </w:r>
      <w:r w:rsidRPr="00EC09CC">
        <w:rPr>
          <w:color w:val="auto"/>
        </w:rPr>
        <w:t>1 Eu</w:t>
      </w:r>
      <w:r w:rsidR="00154CDC">
        <w:rPr>
          <w:color w:val="auto"/>
        </w:rPr>
        <w:t>r apskaitos prietaisui per mėn.</w:t>
      </w:r>
      <w:r w:rsidRPr="00EC09CC">
        <w:rPr>
          <w:color w:val="auto"/>
        </w:rPr>
        <w:t>;</w:t>
      </w:r>
    </w:p>
    <w:p w14:paraId="67210038" w14:textId="77777777" w:rsidR="00476BC4" w:rsidRPr="00EC09CC" w:rsidRDefault="00476BC4" w:rsidP="00476BC4">
      <w:pPr>
        <w:pStyle w:val="Default"/>
        <w:tabs>
          <w:tab w:val="left" w:pos="706"/>
        </w:tabs>
        <w:spacing w:line="360" w:lineRule="auto"/>
        <w:ind w:firstLine="851"/>
        <w:rPr>
          <w:color w:val="auto"/>
        </w:rPr>
      </w:pPr>
      <w:r>
        <w:rPr>
          <w:color w:val="auto"/>
        </w:rPr>
        <w:t xml:space="preserve">1.8.11. </w:t>
      </w:r>
      <w:r w:rsidRPr="00EC09CC">
        <w:rPr>
          <w:color w:val="auto"/>
        </w:rPr>
        <w:t xml:space="preserve">elektromagnetiniai </w:t>
      </w:r>
      <w:proofErr w:type="spellStart"/>
      <w:r w:rsidRPr="00EC09CC">
        <w:rPr>
          <w:color w:val="auto"/>
        </w:rPr>
        <w:t>debitomačiai</w:t>
      </w:r>
      <w:proofErr w:type="spellEnd"/>
      <w:r w:rsidRPr="00EC09CC">
        <w:rPr>
          <w:color w:val="auto"/>
        </w:rPr>
        <w:t xml:space="preserve"> Ø 65 mm – </w:t>
      </w:r>
      <w:r w:rsidR="00635BA0">
        <w:rPr>
          <w:color w:val="auto"/>
        </w:rPr>
        <w:t>22</w:t>
      </w:r>
      <w:r w:rsidRPr="00EC09CC">
        <w:rPr>
          <w:color w:val="auto"/>
        </w:rPr>
        <w:t>,</w:t>
      </w:r>
      <w:r w:rsidR="00635BA0">
        <w:rPr>
          <w:color w:val="auto"/>
        </w:rPr>
        <w:t>22</w:t>
      </w:r>
      <w:r w:rsidRPr="00EC09CC">
        <w:rPr>
          <w:color w:val="auto"/>
        </w:rPr>
        <w:t xml:space="preserve"> Eur apskaitos prietaisui per mėn.;</w:t>
      </w:r>
    </w:p>
    <w:p w14:paraId="67210039" w14:textId="77777777" w:rsidR="00476BC4" w:rsidRPr="00EC09CC" w:rsidRDefault="00476BC4" w:rsidP="00476BC4">
      <w:pPr>
        <w:pStyle w:val="Default"/>
        <w:tabs>
          <w:tab w:val="left" w:pos="706"/>
        </w:tabs>
        <w:spacing w:line="360" w:lineRule="auto"/>
        <w:ind w:firstLine="851"/>
        <w:rPr>
          <w:color w:val="auto"/>
        </w:rPr>
      </w:pPr>
      <w:r>
        <w:rPr>
          <w:color w:val="auto"/>
        </w:rPr>
        <w:t>1.8.1</w:t>
      </w:r>
      <w:r w:rsidR="00AD6165">
        <w:rPr>
          <w:color w:val="auto"/>
        </w:rPr>
        <w:t>2</w:t>
      </w:r>
      <w:r>
        <w:rPr>
          <w:color w:val="auto"/>
        </w:rPr>
        <w:t xml:space="preserve">. </w:t>
      </w:r>
      <w:r w:rsidRPr="00EC09CC">
        <w:rPr>
          <w:color w:val="auto"/>
        </w:rPr>
        <w:t xml:space="preserve">elektromagnetiniai </w:t>
      </w:r>
      <w:proofErr w:type="spellStart"/>
      <w:r w:rsidRPr="00EC09CC">
        <w:rPr>
          <w:color w:val="auto"/>
        </w:rPr>
        <w:t>debitomačiai</w:t>
      </w:r>
      <w:proofErr w:type="spellEnd"/>
      <w:r w:rsidRPr="00EC09CC">
        <w:rPr>
          <w:color w:val="auto"/>
        </w:rPr>
        <w:t xml:space="preserve"> Ø 100 mm – </w:t>
      </w:r>
      <w:r w:rsidR="00635BA0">
        <w:rPr>
          <w:color w:val="auto"/>
        </w:rPr>
        <w:t>33</w:t>
      </w:r>
      <w:r w:rsidRPr="00EC09CC">
        <w:rPr>
          <w:color w:val="auto"/>
        </w:rPr>
        <w:t>,</w:t>
      </w:r>
      <w:r w:rsidR="00635BA0">
        <w:rPr>
          <w:color w:val="auto"/>
        </w:rPr>
        <w:t>8</w:t>
      </w:r>
      <w:r w:rsidRPr="00EC09CC">
        <w:rPr>
          <w:color w:val="auto"/>
        </w:rPr>
        <w:t>7 Eur apskaitos prietaisui per mėn.;</w:t>
      </w:r>
    </w:p>
    <w:p w14:paraId="6721003A" w14:textId="77777777" w:rsidR="00476BC4" w:rsidRPr="00EC09CC" w:rsidRDefault="00476BC4" w:rsidP="00476BC4">
      <w:pPr>
        <w:pStyle w:val="Default"/>
        <w:tabs>
          <w:tab w:val="left" w:pos="706"/>
        </w:tabs>
        <w:spacing w:line="360" w:lineRule="auto"/>
        <w:ind w:firstLine="851"/>
        <w:rPr>
          <w:color w:val="auto"/>
        </w:rPr>
      </w:pPr>
      <w:r>
        <w:rPr>
          <w:color w:val="auto"/>
        </w:rPr>
        <w:t>1.8.1</w:t>
      </w:r>
      <w:r w:rsidR="00AD6165">
        <w:rPr>
          <w:color w:val="auto"/>
        </w:rPr>
        <w:t>3</w:t>
      </w:r>
      <w:r>
        <w:rPr>
          <w:color w:val="auto"/>
        </w:rPr>
        <w:t xml:space="preserve">. </w:t>
      </w:r>
      <w:r w:rsidRPr="00EC09CC">
        <w:rPr>
          <w:color w:val="auto"/>
        </w:rPr>
        <w:t xml:space="preserve">elektromagnetiniai </w:t>
      </w:r>
      <w:proofErr w:type="spellStart"/>
      <w:r w:rsidRPr="00EC09CC">
        <w:rPr>
          <w:color w:val="auto"/>
        </w:rPr>
        <w:t>debitomačiai</w:t>
      </w:r>
      <w:proofErr w:type="spellEnd"/>
      <w:r w:rsidRPr="00EC09CC">
        <w:rPr>
          <w:color w:val="auto"/>
        </w:rPr>
        <w:t xml:space="preserve"> Ø 150 mm ≥ – </w:t>
      </w:r>
      <w:r w:rsidR="00635BA0">
        <w:rPr>
          <w:color w:val="auto"/>
        </w:rPr>
        <w:t>4</w:t>
      </w:r>
      <w:r w:rsidRPr="00EC09CC">
        <w:rPr>
          <w:color w:val="auto"/>
        </w:rPr>
        <w:t>2,2</w:t>
      </w:r>
      <w:r w:rsidR="00635BA0">
        <w:rPr>
          <w:color w:val="auto"/>
        </w:rPr>
        <w:t>7</w:t>
      </w:r>
      <w:r w:rsidRPr="00EC09CC">
        <w:rPr>
          <w:color w:val="auto"/>
        </w:rPr>
        <w:t xml:space="preserve"> Eur apskaitos prietaisui per mėn.;</w:t>
      </w:r>
    </w:p>
    <w:p w14:paraId="6721003B" w14:textId="77777777" w:rsidR="00476BC4" w:rsidRPr="00EC09CC" w:rsidRDefault="00476BC4" w:rsidP="00476BC4">
      <w:pPr>
        <w:pStyle w:val="Default"/>
        <w:tabs>
          <w:tab w:val="left" w:pos="706"/>
        </w:tabs>
        <w:spacing w:line="360" w:lineRule="auto"/>
        <w:ind w:firstLine="851"/>
        <w:rPr>
          <w:color w:val="auto"/>
        </w:rPr>
      </w:pPr>
      <w:r>
        <w:rPr>
          <w:color w:val="auto"/>
        </w:rPr>
        <w:t>1.8.1</w:t>
      </w:r>
      <w:r w:rsidR="00AD6165">
        <w:rPr>
          <w:color w:val="auto"/>
        </w:rPr>
        <w:t>4</w:t>
      </w:r>
      <w:r>
        <w:rPr>
          <w:color w:val="auto"/>
        </w:rPr>
        <w:t xml:space="preserve">. </w:t>
      </w:r>
      <w:r w:rsidRPr="00EC09CC">
        <w:rPr>
          <w:color w:val="auto"/>
        </w:rPr>
        <w:t xml:space="preserve">nuotekų matavimo latakai – </w:t>
      </w:r>
      <w:r w:rsidR="00635BA0">
        <w:rPr>
          <w:color w:val="auto"/>
        </w:rPr>
        <w:t>6</w:t>
      </w:r>
      <w:r w:rsidRPr="00EC09CC">
        <w:rPr>
          <w:color w:val="auto"/>
        </w:rPr>
        <w:t>2,</w:t>
      </w:r>
      <w:r w:rsidR="00635BA0">
        <w:rPr>
          <w:color w:val="auto"/>
        </w:rPr>
        <w:t>62</w:t>
      </w:r>
      <w:r w:rsidRPr="00EC09CC">
        <w:rPr>
          <w:color w:val="auto"/>
        </w:rPr>
        <w:t xml:space="preserve"> Eur apskaitos prietaisui per mėn.</w:t>
      </w:r>
      <w:r>
        <w:rPr>
          <w:color w:val="auto"/>
        </w:rPr>
        <w:t>;</w:t>
      </w:r>
    </w:p>
    <w:p w14:paraId="6721003C" w14:textId="77777777" w:rsidR="00476BC4" w:rsidRPr="00614634" w:rsidRDefault="00476BC4" w:rsidP="00476BC4">
      <w:pPr>
        <w:tabs>
          <w:tab w:val="num" w:pos="709"/>
          <w:tab w:val="left" w:pos="851"/>
          <w:tab w:val="num" w:pos="1848"/>
        </w:tabs>
        <w:spacing w:line="360" w:lineRule="auto"/>
        <w:ind w:firstLine="851"/>
        <w:jc w:val="both"/>
        <w:rPr>
          <w:b/>
          <w:i/>
          <w:iCs/>
          <w:szCs w:val="24"/>
          <w:lang w:eastAsia="lt-LT"/>
        </w:rPr>
      </w:pPr>
      <w:r w:rsidRPr="00614634">
        <w:rPr>
          <w:szCs w:val="24"/>
          <w:lang w:eastAsia="lt-LT"/>
        </w:rPr>
        <w:t>1.9. nuotekų valymo kainą abonentams už kiekvieną 100 mg/l virš bazinės taršos BDS</w:t>
      </w:r>
      <w:r w:rsidRPr="00614634">
        <w:rPr>
          <w:szCs w:val="24"/>
          <w:vertAlign w:val="subscript"/>
          <w:lang w:eastAsia="lt-LT"/>
        </w:rPr>
        <w:t>7</w:t>
      </w:r>
      <w:r w:rsidRPr="00614634">
        <w:rPr>
          <w:szCs w:val="24"/>
          <w:lang w:eastAsia="lt-LT"/>
        </w:rPr>
        <w:t xml:space="preserve"> koncentracijos padidėjimą – 0,01</w:t>
      </w:r>
      <w:r w:rsidR="00EA4D11">
        <w:rPr>
          <w:szCs w:val="24"/>
          <w:lang w:eastAsia="lt-LT"/>
        </w:rPr>
        <w:t xml:space="preserve">9 </w:t>
      </w:r>
      <w:r w:rsidR="00EA4D11" w:rsidRPr="00614634">
        <w:rPr>
          <w:szCs w:val="24"/>
          <w:lang w:eastAsia="lt-LT"/>
        </w:rPr>
        <w:t>Eur</w:t>
      </w:r>
      <w:r w:rsidR="00EA4D11">
        <w:rPr>
          <w:szCs w:val="24"/>
          <w:lang w:eastAsia="lt-LT"/>
        </w:rPr>
        <w:t xml:space="preserve"> už </w:t>
      </w:r>
      <w:r w:rsidR="00EA4D11" w:rsidRPr="00614634">
        <w:rPr>
          <w:szCs w:val="24"/>
          <w:lang w:eastAsia="lt-LT"/>
        </w:rPr>
        <w:t>m</w:t>
      </w:r>
      <w:r w:rsidR="00EA4D11" w:rsidRPr="00614634">
        <w:rPr>
          <w:szCs w:val="24"/>
          <w:vertAlign w:val="superscript"/>
          <w:lang w:eastAsia="lt-LT"/>
        </w:rPr>
        <w:t>3</w:t>
      </w:r>
      <w:r w:rsidRPr="00614634">
        <w:rPr>
          <w:szCs w:val="24"/>
          <w:lang w:eastAsia="lt-LT"/>
        </w:rPr>
        <w:t>;</w:t>
      </w:r>
    </w:p>
    <w:p w14:paraId="6721003D" w14:textId="77777777" w:rsidR="00476BC4" w:rsidRPr="00614634" w:rsidRDefault="00476BC4" w:rsidP="00476BC4">
      <w:pPr>
        <w:tabs>
          <w:tab w:val="num" w:pos="709"/>
          <w:tab w:val="left" w:pos="851"/>
          <w:tab w:val="num" w:pos="1848"/>
        </w:tabs>
        <w:spacing w:line="360" w:lineRule="auto"/>
        <w:ind w:firstLine="851"/>
        <w:jc w:val="both"/>
        <w:rPr>
          <w:b/>
          <w:i/>
          <w:iCs/>
          <w:szCs w:val="24"/>
          <w:lang w:eastAsia="lt-LT"/>
        </w:rPr>
      </w:pPr>
      <w:r w:rsidRPr="00614634">
        <w:rPr>
          <w:szCs w:val="24"/>
          <w:lang w:eastAsia="lt-LT"/>
        </w:rPr>
        <w:t>1.10. nuotekų valymo kainą abonentams už kiekvieną 100 mg/l virš bazinės taršos skendinčių medžiagų koncentracijos padidėjimą – 0,01</w:t>
      </w:r>
      <w:r w:rsidR="00EA4D11">
        <w:rPr>
          <w:szCs w:val="24"/>
          <w:lang w:eastAsia="lt-LT"/>
        </w:rPr>
        <w:t>3</w:t>
      </w:r>
      <w:r w:rsidRPr="00614634">
        <w:rPr>
          <w:szCs w:val="24"/>
          <w:lang w:eastAsia="lt-LT"/>
        </w:rPr>
        <w:t xml:space="preserve"> Eur</w:t>
      </w:r>
      <w:r w:rsidR="00EA4D11">
        <w:rPr>
          <w:szCs w:val="24"/>
          <w:lang w:eastAsia="lt-LT"/>
        </w:rPr>
        <w:t xml:space="preserve"> už </w:t>
      </w:r>
      <w:r w:rsidRPr="00614634">
        <w:rPr>
          <w:szCs w:val="24"/>
          <w:lang w:eastAsia="lt-LT"/>
        </w:rPr>
        <w:t>m</w:t>
      </w:r>
      <w:r w:rsidRPr="00614634">
        <w:rPr>
          <w:szCs w:val="24"/>
          <w:vertAlign w:val="superscript"/>
          <w:lang w:eastAsia="lt-LT"/>
        </w:rPr>
        <w:t>3</w:t>
      </w:r>
      <w:r w:rsidRPr="00614634">
        <w:rPr>
          <w:szCs w:val="24"/>
          <w:lang w:eastAsia="lt-LT"/>
        </w:rPr>
        <w:t>;</w:t>
      </w:r>
    </w:p>
    <w:p w14:paraId="6721003E" w14:textId="77777777" w:rsidR="00476BC4" w:rsidRDefault="00476BC4" w:rsidP="00476BC4">
      <w:pPr>
        <w:tabs>
          <w:tab w:val="num" w:pos="709"/>
          <w:tab w:val="left" w:pos="851"/>
          <w:tab w:val="num" w:pos="1848"/>
        </w:tabs>
        <w:spacing w:line="360" w:lineRule="auto"/>
        <w:ind w:firstLine="851"/>
        <w:jc w:val="both"/>
        <w:rPr>
          <w:szCs w:val="24"/>
          <w:lang w:eastAsia="lt-LT"/>
        </w:rPr>
      </w:pPr>
      <w:r w:rsidRPr="00614634">
        <w:rPr>
          <w:szCs w:val="24"/>
          <w:lang w:eastAsia="lt-LT"/>
        </w:rPr>
        <w:t>1.11. nuotekų valymo kainą abonentams už kiekvieną 10 mg/l virš bazinės taršos azoto koncentracijos padidėjimą – 0,00</w:t>
      </w:r>
      <w:r w:rsidR="00EA4D11">
        <w:rPr>
          <w:szCs w:val="24"/>
          <w:lang w:eastAsia="lt-LT"/>
        </w:rPr>
        <w:t>4</w:t>
      </w:r>
      <w:r w:rsidRPr="00614634">
        <w:rPr>
          <w:szCs w:val="24"/>
          <w:lang w:eastAsia="lt-LT"/>
        </w:rPr>
        <w:t xml:space="preserve"> Eur</w:t>
      </w:r>
      <w:r w:rsidR="00EA4D11">
        <w:rPr>
          <w:szCs w:val="24"/>
          <w:lang w:eastAsia="lt-LT"/>
        </w:rPr>
        <w:t xml:space="preserve"> už </w:t>
      </w:r>
      <w:r w:rsidRPr="00614634">
        <w:rPr>
          <w:szCs w:val="24"/>
          <w:lang w:eastAsia="lt-LT"/>
        </w:rPr>
        <w:t>m</w:t>
      </w:r>
      <w:r w:rsidRPr="00614634">
        <w:rPr>
          <w:szCs w:val="24"/>
          <w:vertAlign w:val="superscript"/>
          <w:lang w:eastAsia="lt-LT"/>
        </w:rPr>
        <w:t>3</w:t>
      </w:r>
      <w:r w:rsidRPr="00614634">
        <w:rPr>
          <w:szCs w:val="24"/>
          <w:lang w:eastAsia="lt-LT"/>
        </w:rPr>
        <w:t>;</w:t>
      </w:r>
    </w:p>
    <w:p w14:paraId="6721003F" w14:textId="77777777" w:rsidR="00884ED9" w:rsidRDefault="00884ED9" w:rsidP="00884ED9">
      <w:pPr>
        <w:tabs>
          <w:tab w:val="num" w:pos="709"/>
          <w:tab w:val="left" w:pos="851"/>
          <w:tab w:val="num" w:pos="1848"/>
        </w:tabs>
        <w:spacing w:line="360" w:lineRule="auto"/>
        <w:ind w:firstLine="851"/>
        <w:jc w:val="both"/>
        <w:rPr>
          <w:szCs w:val="24"/>
          <w:lang w:eastAsia="lt-LT"/>
        </w:rPr>
      </w:pPr>
      <w:r>
        <w:rPr>
          <w:szCs w:val="24"/>
          <w:lang w:eastAsia="lt-LT"/>
        </w:rPr>
        <w:t xml:space="preserve">1.12. </w:t>
      </w:r>
      <w:r w:rsidRPr="00614634">
        <w:rPr>
          <w:szCs w:val="24"/>
          <w:lang w:eastAsia="lt-LT"/>
        </w:rPr>
        <w:t xml:space="preserve">nuotekų valymo kainą abonentams už kiekvieną 1 mg/l virš bazinės taršos </w:t>
      </w:r>
      <w:r>
        <w:rPr>
          <w:szCs w:val="24"/>
          <w:lang w:eastAsia="lt-LT"/>
        </w:rPr>
        <w:t>fosforo</w:t>
      </w:r>
      <w:r w:rsidRPr="00614634">
        <w:rPr>
          <w:szCs w:val="24"/>
          <w:lang w:eastAsia="lt-LT"/>
        </w:rPr>
        <w:t xml:space="preserve"> koncentracijos padidėjimą – 0,00</w:t>
      </w:r>
      <w:r>
        <w:rPr>
          <w:szCs w:val="24"/>
          <w:lang w:eastAsia="lt-LT"/>
        </w:rPr>
        <w:t>2</w:t>
      </w:r>
      <w:r w:rsidRPr="00614634">
        <w:rPr>
          <w:szCs w:val="24"/>
          <w:lang w:eastAsia="lt-LT"/>
        </w:rPr>
        <w:t xml:space="preserve"> Eur</w:t>
      </w:r>
      <w:r>
        <w:rPr>
          <w:szCs w:val="24"/>
          <w:lang w:eastAsia="lt-LT"/>
        </w:rPr>
        <w:t xml:space="preserve"> už </w:t>
      </w:r>
      <w:r w:rsidRPr="00614634">
        <w:rPr>
          <w:szCs w:val="24"/>
          <w:lang w:eastAsia="lt-LT"/>
        </w:rPr>
        <w:t>m</w:t>
      </w:r>
      <w:r w:rsidRPr="00614634">
        <w:rPr>
          <w:szCs w:val="24"/>
          <w:vertAlign w:val="superscript"/>
          <w:lang w:eastAsia="lt-LT"/>
        </w:rPr>
        <w:t>3</w:t>
      </w:r>
      <w:r w:rsidRPr="00614634">
        <w:rPr>
          <w:szCs w:val="24"/>
          <w:lang w:eastAsia="lt-LT"/>
        </w:rPr>
        <w:t>;</w:t>
      </w:r>
    </w:p>
    <w:p w14:paraId="67210040" w14:textId="2F6BF752" w:rsidR="00884ED9" w:rsidRPr="00614634" w:rsidRDefault="00884ED9" w:rsidP="00884ED9">
      <w:pPr>
        <w:tabs>
          <w:tab w:val="num" w:pos="709"/>
          <w:tab w:val="left" w:pos="851"/>
          <w:tab w:val="num" w:pos="1848"/>
        </w:tabs>
        <w:spacing w:line="360" w:lineRule="auto"/>
        <w:ind w:firstLine="851"/>
        <w:jc w:val="both"/>
        <w:rPr>
          <w:b/>
          <w:i/>
          <w:iCs/>
          <w:szCs w:val="24"/>
          <w:lang w:eastAsia="lt-LT"/>
        </w:rPr>
      </w:pPr>
      <w:r>
        <w:rPr>
          <w:iCs/>
          <w:szCs w:val="24"/>
          <w:lang w:eastAsia="lt-LT"/>
        </w:rPr>
        <w:t>1.13.</w:t>
      </w:r>
      <w:r>
        <w:rPr>
          <w:szCs w:val="24"/>
          <w:lang w:eastAsia="lt-LT"/>
        </w:rPr>
        <w:t xml:space="preserve"> </w:t>
      </w:r>
      <w:r w:rsidRPr="00614634">
        <w:rPr>
          <w:szCs w:val="24"/>
          <w:lang w:eastAsia="lt-LT"/>
        </w:rPr>
        <w:t>atvežto tankinto nuotekų dumblo apdorojimo</w:t>
      </w:r>
      <w:r>
        <w:rPr>
          <w:szCs w:val="24"/>
          <w:lang w:eastAsia="lt-LT"/>
        </w:rPr>
        <w:t xml:space="preserve"> (</w:t>
      </w:r>
      <w:r w:rsidRPr="00614634">
        <w:rPr>
          <w:szCs w:val="24"/>
          <w:lang w:eastAsia="lt-LT"/>
        </w:rPr>
        <w:t xml:space="preserve">nuotekų dumblo apdorojimo prieš anaerobinį apdorojimą, anaerobinio apdorojimo ir sausinimo bei </w:t>
      </w:r>
      <w:r>
        <w:rPr>
          <w:szCs w:val="24"/>
          <w:lang w:eastAsia="lt-LT"/>
        </w:rPr>
        <w:t xml:space="preserve">nuotekų dumblo </w:t>
      </w:r>
      <w:r w:rsidRPr="00614634">
        <w:rPr>
          <w:szCs w:val="24"/>
          <w:lang w:eastAsia="lt-LT"/>
        </w:rPr>
        <w:t>džiovinimo technologinėse grandyse</w:t>
      </w:r>
      <w:r>
        <w:rPr>
          <w:szCs w:val="24"/>
          <w:lang w:eastAsia="lt-LT"/>
        </w:rPr>
        <w:t>)</w:t>
      </w:r>
      <w:r w:rsidRPr="00614634">
        <w:rPr>
          <w:szCs w:val="24"/>
          <w:lang w:eastAsia="lt-LT"/>
        </w:rPr>
        <w:t xml:space="preserve"> kain</w:t>
      </w:r>
      <w:r>
        <w:rPr>
          <w:szCs w:val="24"/>
          <w:lang w:eastAsia="lt-LT"/>
        </w:rPr>
        <w:t>ą</w:t>
      </w:r>
      <w:r w:rsidRPr="00614634">
        <w:rPr>
          <w:szCs w:val="24"/>
          <w:lang w:eastAsia="lt-LT"/>
        </w:rPr>
        <w:t xml:space="preserve"> – </w:t>
      </w:r>
      <w:r>
        <w:rPr>
          <w:szCs w:val="24"/>
          <w:lang w:eastAsia="lt-LT"/>
        </w:rPr>
        <w:t>7,36</w:t>
      </w:r>
      <w:r w:rsidRPr="00614634">
        <w:rPr>
          <w:szCs w:val="24"/>
          <w:lang w:eastAsia="lt-LT"/>
        </w:rPr>
        <w:t xml:space="preserve"> Eur</w:t>
      </w:r>
      <w:r>
        <w:rPr>
          <w:szCs w:val="24"/>
          <w:lang w:eastAsia="lt-LT"/>
        </w:rPr>
        <w:t xml:space="preserve"> už </w:t>
      </w:r>
      <w:r w:rsidRPr="00614634">
        <w:rPr>
          <w:szCs w:val="24"/>
          <w:lang w:eastAsia="lt-LT"/>
        </w:rPr>
        <w:t>t</w:t>
      </w:r>
      <w:r>
        <w:rPr>
          <w:szCs w:val="24"/>
          <w:lang w:eastAsia="lt-LT"/>
        </w:rPr>
        <w:t>;</w:t>
      </w:r>
    </w:p>
    <w:p w14:paraId="67210041" w14:textId="77777777" w:rsidR="00476BC4" w:rsidRPr="00614634" w:rsidRDefault="00476BC4" w:rsidP="00476BC4">
      <w:pPr>
        <w:tabs>
          <w:tab w:val="num" w:pos="709"/>
          <w:tab w:val="left" w:pos="851"/>
          <w:tab w:val="num" w:pos="1848"/>
        </w:tabs>
        <w:spacing w:line="360" w:lineRule="auto"/>
        <w:ind w:firstLine="851"/>
        <w:jc w:val="both"/>
        <w:rPr>
          <w:b/>
          <w:i/>
          <w:iCs/>
          <w:szCs w:val="24"/>
          <w:lang w:eastAsia="lt-LT"/>
        </w:rPr>
      </w:pPr>
      <w:r w:rsidRPr="00614634">
        <w:rPr>
          <w:szCs w:val="24"/>
          <w:lang w:eastAsia="lt-LT"/>
        </w:rPr>
        <w:t>1.1</w:t>
      </w:r>
      <w:r w:rsidR="00884ED9">
        <w:rPr>
          <w:szCs w:val="24"/>
          <w:lang w:eastAsia="lt-LT"/>
        </w:rPr>
        <w:t>4</w:t>
      </w:r>
      <w:r w:rsidRPr="00614634">
        <w:rPr>
          <w:szCs w:val="24"/>
          <w:lang w:eastAsia="lt-LT"/>
        </w:rPr>
        <w:t xml:space="preserve">. atvežto sausinto nuotekų dumblo apdorojimo </w:t>
      </w:r>
      <w:r w:rsidR="00884ED9" w:rsidRPr="00614634">
        <w:rPr>
          <w:szCs w:val="24"/>
          <w:lang w:eastAsia="lt-LT"/>
        </w:rPr>
        <w:t xml:space="preserve">nuotekų dumblo </w:t>
      </w:r>
      <w:r w:rsidRPr="00614634">
        <w:rPr>
          <w:szCs w:val="24"/>
          <w:lang w:eastAsia="lt-LT"/>
        </w:rPr>
        <w:t>džiovinimo technologinėje grandyje kain</w:t>
      </w:r>
      <w:r>
        <w:rPr>
          <w:szCs w:val="24"/>
          <w:lang w:eastAsia="lt-LT"/>
        </w:rPr>
        <w:t>ą</w:t>
      </w:r>
      <w:r w:rsidRPr="00614634">
        <w:rPr>
          <w:szCs w:val="24"/>
          <w:lang w:eastAsia="lt-LT"/>
        </w:rPr>
        <w:t xml:space="preserve"> – 3</w:t>
      </w:r>
      <w:r w:rsidR="00884ED9">
        <w:rPr>
          <w:szCs w:val="24"/>
          <w:lang w:eastAsia="lt-LT"/>
        </w:rPr>
        <w:t>8</w:t>
      </w:r>
      <w:r w:rsidRPr="00614634">
        <w:rPr>
          <w:szCs w:val="24"/>
          <w:lang w:eastAsia="lt-LT"/>
        </w:rPr>
        <w:t>,</w:t>
      </w:r>
      <w:r w:rsidR="00884ED9">
        <w:rPr>
          <w:szCs w:val="24"/>
          <w:lang w:eastAsia="lt-LT"/>
        </w:rPr>
        <w:t>3</w:t>
      </w:r>
      <w:r w:rsidRPr="00614634">
        <w:rPr>
          <w:szCs w:val="24"/>
          <w:lang w:eastAsia="lt-LT"/>
        </w:rPr>
        <w:t>9 Eur</w:t>
      </w:r>
      <w:r w:rsidR="00884ED9">
        <w:rPr>
          <w:szCs w:val="24"/>
          <w:lang w:eastAsia="lt-LT"/>
        </w:rPr>
        <w:t xml:space="preserve"> už </w:t>
      </w:r>
      <w:r w:rsidRPr="00614634">
        <w:rPr>
          <w:szCs w:val="24"/>
          <w:lang w:eastAsia="lt-LT"/>
        </w:rPr>
        <w:t>t</w:t>
      </w:r>
      <w:r w:rsidR="00884ED9">
        <w:rPr>
          <w:szCs w:val="24"/>
          <w:lang w:eastAsia="lt-LT"/>
        </w:rPr>
        <w:t>.</w:t>
      </w:r>
    </w:p>
    <w:p w14:paraId="67210042" w14:textId="77777777" w:rsidR="00476BC4" w:rsidRPr="00614634" w:rsidRDefault="00476BC4" w:rsidP="00476BC4">
      <w:pPr>
        <w:tabs>
          <w:tab w:val="num" w:pos="709"/>
          <w:tab w:val="left" w:pos="851"/>
          <w:tab w:val="num" w:pos="1848"/>
        </w:tabs>
        <w:spacing w:line="360" w:lineRule="auto"/>
        <w:ind w:firstLine="851"/>
        <w:jc w:val="both"/>
        <w:rPr>
          <w:b/>
          <w:i/>
          <w:iCs/>
          <w:szCs w:val="24"/>
          <w:lang w:eastAsia="lt-LT"/>
        </w:rPr>
      </w:pPr>
      <w:r w:rsidRPr="00614634">
        <w:rPr>
          <w:szCs w:val="24"/>
          <w:lang w:eastAsia="lt-LT"/>
        </w:rPr>
        <w:t>2. Nustatyti, kad 1 punkte nurodytos geriamojo vandens tiekimo ir nuotekų tvarkymo paslaugų</w:t>
      </w:r>
      <w:r w:rsidR="00884ED9">
        <w:rPr>
          <w:szCs w:val="24"/>
          <w:lang w:eastAsia="lt-LT"/>
        </w:rPr>
        <w:t xml:space="preserve"> bei atsiskaitomųjų apskaitos prietaisų priežiūros ir vartotojų aptarnavimo paslaugos</w:t>
      </w:r>
      <w:r w:rsidRPr="00614634">
        <w:rPr>
          <w:szCs w:val="24"/>
          <w:lang w:eastAsia="lt-LT"/>
        </w:rPr>
        <w:t xml:space="preserve"> bazinės kainos nustatomos trejų metų laikotarpiui nuo 201</w:t>
      </w:r>
      <w:r w:rsidR="00011493">
        <w:rPr>
          <w:szCs w:val="24"/>
          <w:lang w:eastAsia="lt-LT"/>
        </w:rPr>
        <w:t>9</w:t>
      </w:r>
      <w:r w:rsidRPr="00614634">
        <w:rPr>
          <w:szCs w:val="24"/>
          <w:lang w:eastAsia="lt-LT"/>
        </w:rPr>
        <w:t xml:space="preserve"> m. </w:t>
      </w:r>
      <w:r w:rsidR="00011493">
        <w:rPr>
          <w:szCs w:val="24"/>
          <w:lang w:eastAsia="lt-LT"/>
        </w:rPr>
        <w:t>biržel</w:t>
      </w:r>
      <w:r w:rsidRPr="00614634">
        <w:rPr>
          <w:szCs w:val="24"/>
          <w:lang w:eastAsia="lt-LT"/>
        </w:rPr>
        <w:t>io 1 d.</w:t>
      </w:r>
    </w:p>
    <w:p w14:paraId="67210043" w14:textId="77777777" w:rsidR="00476BC4" w:rsidRPr="00614634" w:rsidRDefault="00476BC4" w:rsidP="00476BC4">
      <w:pPr>
        <w:tabs>
          <w:tab w:val="num" w:pos="709"/>
          <w:tab w:val="left" w:pos="851"/>
          <w:tab w:val="num" w:pos="1848"/>
        </w:tabs>
        <w:spacing w:line="360" w:lineRule="auto"/>
        <w:ind w:firstLine="851"/>
        <w:jc w:val="both"/>
        <w:rPr>
          <w:b/>
          <w:i/>
          <w:iCs/>
          <w:szCs w:val="24"/>
          <w:lang w:eastAsia="lt-LT"/>
        </w:rPr>
      </w:pPr>
      <w:r w:rsidRPr="00614634">
        <w:rPr>
          <w:szCs w:val="24"/>
          <w:lang w:eastAsia="lt-LT"/>
        </w:rPr>
        <w:lastRenderedPageBreak/>
        <w:t>3. Nustatyti, kad pirmaisiais bazinių kainų galiojimo metais taikomos geriamojo vandens tiekimo ir nuotekų tvarkymo paslaugų</w:t>
      </w:r>
      <w:r w:rsidR="00884ED9" w:rsidRPr="00884ED9">
        <w:rPr>
          <w:szCs w:val="24"/>
          <w:lang w:eastAsia="lt-LT"/>
        </w:rPr>
        <w:t xml:space="preserve"> </w:t>
      </w:r>
      <w:r w:rsidR="00884ED9">
        <w:rPr>
          <w:szCs w:val="24"/>
          <w:lang w:eastAsia="lt-LT"/>
        </w:rPr>
        <w:t>bei atsiskaitomųjų apskaitos prietaisų priežiūros ir vartotojų aptarnavimo paslaugos</w:t>
      </w:r>
      <w:r w:rsidR="00884ED9" w:rsidRPr="00614634">
        <w:rPr>
          <w:szCs w:val="24"/>
          <w:lang w:eastAsia="lt-LT"/>
        </w:rPr>
        <w:t xml:space="preserve"> bazinės</w:t>
      </w:r>
      <w:r w:rsidRPr="00614634">
        <w:rPr>
          <w:szCs w:val="24"/>
          <w:lang w:eastAsia="lt-LT"/>
        </w:rPr>
        <w:t xml:space="preserve"> kainos lygios geriamojo vandens tiekimo ir nuotekų tvarkymo paslaugų </w:t>
      </w:r>
      <w:r w:rsidR="00884ED9">
        <w:rPr>
          <w:szCs w:val="24"/>
          <w:lang w:eastAsia="lt-LT"/>
        </w:rPr>
        <w:t>bei atsiskaitomųjų apskaitos prietaisų priežiūros ir vartotojų aptarnavimo paslaugos</w:t>
      </w:r>
      <w:r w:rsidR="00884ED9" w:rsidRPr="00614634">
        <w:rPr>
          <w:szCs w:val="24"/>
          <w:lang w:eastAsia="lt-LT"/>
        </w:rPr>
        <w:t xml:space="preserve"> </w:t>
      </w:r>
      <w:r w:rsidRPr="00614634">
        <w:rPr>
          <w:szCs w:val="24"/>
          <w:lang w:eastAsia="lt-LT"/>
        </w:rPr>
        <w:t>bazinėms kainoms.</w:t>
      </w:r>
    </w:p>
    <w:p w14:paraId="67210044" w14:textId="61E7DF4E" w:rsidR="00476BC4" w:rsidRPr="00614634" w:rsidRDefault="00476BC4" w:rsidP="00476BC4">
      <w:pPr>
        <w:spacing w:line="360" w:lineRule="auto"/>
        <w:ind w:firstLine="851"/>
        <w:jc w:val="both"/>
      </w:pPr>
      <w:r w:rsidRPr="00614634">
        <w:t>4. Pripažinti netekusi</w:t>
      </w:r>
      <w:r w:rsidR="00B7751F">
        <w:t>ais</w:t>
      </w:r>
      <w:r w:rsidRPr="00614634">
        <w:t xml:space="preserve"> galios Panevėžio miesto savivaldybės tarybos 201</w:t>
      </w:r>
      <w:r w:rsidR="00E462FA">
        <w:t>5</w:t>
      </w:r>
      <w:r w:rsidRPr="00614634">
        <w:t xml:space="preserve"> m. </w:t>
      </w:r>
      <w:r w:rsidR="00E462FA">
        <w:t>birželi</w:t>
      </w:r>
      <w:r w:rsidRPr="00614634">
        <w:t>o 25 d. sprendimą Nr. 1-</w:t>
      </w:r>
      <w:r w:rsidR="00E462FA">
        <w:t>13</w:t>
      </w:r>
      <w:r w:rsidRPr="00614634">
        <w:t>2</w:t>
      </w:r>
      <w:r w:rsidR="00E462FA">
        <w:t xml:space="preserve"> </w:t>
      </w:r>
      <w:r w:rsidRPr="00614634">
        <w:t xml:space="preserve">„Dėl </w:t>
      </w:r>
      <w:r w:rsidR="00B7751F" w:rsidRPr="00614634">
        <w:t>uždarosios akcinės bendrovės</w:t>
      </w:r>
      <w:r w:rsidRPr="00614634">
        <w:t xml:space="preserve"> „Aukštaitijos vandenys“ geriamojo vandens tiekimo ir nuotekų tvarkymo paslaugų</w:t>
      </w:r>
      <w:r w:rsidR="001640C7">
        <w:t xml:space="preserve"> bazinių</w:t>
      </w:r>
      <w:r w:rsidRPr="00614634">
        <w:t xml:space="preserve"> kainų nustatymo ir </w:t>
      </w:r>
      <w:r>
        <w:t>S</w:t>
      </w:r>
      <w:r w:rsidRPr="00614634">
        <w:t>avivaldybės tarybos 20</w:t>
      </w:r>
      <w:r w:rsidR="00B7751F">
        <w:t>14</w:t>
      </w:r>
      <w:r w:rsidRPr="00614634">
        <w:t xml:space="preserve"> m. </w:t>
      </w:r>
      <w:r w:rsidR="00B7751F">
        <w:t>rugsėjo</w:t>
      </w:r>
      <w:r w:rsidRPr="00614634">
        <w:t xml:space="preserve"> 2</w:t>
      </w:r>
      <w:r w:rsidR="00B7751F">
        <w:t>5</w:t>
      </w:r>
      <w:r w:rsidRPr="00614634">
        <w:t xml:space="preserve"> d. sprendimo Nr. 1-</w:t>
      </w:r>
      <w:r w:rsidR="00B7751F">
        <w:t>2</w:t>
      </w:r>
      <w:r w:rsidRPr="00614634">
        <w:t>6</w:t>
      </w:r>
      <w:r w:rsidR="00B7751F">
        <w:t>9</w:t>
      </w:r>
      <w:r w:rsidRPr="00614634">
        <w:t xml:space="preserve"> pripažinimo netekusi</w:t>
      </w:r>
      <w:r w:rsidR="00B7751F">
        <w:t>u</w:t>
      </w:r>
      <w:r w:rsidRPr="00614634">
        <w:t xml:space="preserve"> galios“</w:t>
      </w:r>
      <w:r w:rsidR="00B7751F">
        <w:t xml:space="preserve"> </w:t>
      </w:r>
      <w:r w:rsidR="009C682B">
        <w:t xml:space="preserve">(su vėlesniu pakeitimu) </w:t>
      </w:r>
      <w:r w:rsidR="00B7751F">
        <w:t xml:space="preserve">ir </w:t>
      </w:r>
      <w:r w:rsidR="001B1452">
        <w:t xml:space="preserve">Panevėžio miesto savivaldybės </w:t>
      </w:r>
      <w:r w:rsidR="00B7751F">
        <w:t>2017 m. lapkričio 23 d.</w:t>
      </w:r>
      <w:r w:rsidR="00B7751F" w:rsidRPr="00B7751F">
        <w:t xml:space="preserve"> </w:t>
      </w:r>
      <w:r w:rsidR="00B7751F" w:rsidRPr="00614634">
        <w:t xml:space="preserve">sprendimą Nr. </w:t>
      </w:r>
      <w:r w:rsidR="00B7751F">
        <w:t>1-350 „Dėl UAB „Aukštaitijos vandenys“ perskaičiuotų geriamojo vandens tiekimo ir nuotekų tvarkymo paslaugų bazinių kainų nustatymo“</w:t>
      </w:r>
      <w:r w:rsidRPr="00614634">
        <w:t>.</w:t>
      </w:r>
    </w:p>
    <w:p w14:paraId="67210045" w14:textId="77777777" w:rsidR="0062551B" w:rsidRDefault="0062551B" w:rsidP="002D0B3C">
      <w:pPr>
        <w:jc w:val="both"/>
        <w:rPr>
          <w:szCs w:val="24"/>
        </w:rPr>
      </w:pPr>
    </w:p>
    <w:p w14:paraId="67210046" w14:textId="77777777" w:rsidR="005C41AC" w:rsidRPr="00A562AA" w:rsidRDefault="005C41AC" w:rsidP="002D0B3C">
      <w:pPr>
        <w:jc w:val="both"/>
        <w:rPr>
          <w:szCs w:val="24"/>
        </w:rPr>
      </w:pPr>
    </w:p>
    <w:p w14:paraId="67210047" w14:textId="77777777" w:rsidR="0062551B" w:rsidRDefault="0062551B" w:rsidP="002D0B3C">
      <w:pPr>
        <w:jc w:val="both"/>
        <w:rPr>
          <w:szCs w:val="24"/>
        </w:rPr>
      </w:pPr>
    </w:p>
    <w:p w14:paraId="6721004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1B1452">
      <w:headerReference w:type="default" r:id="rId7"/>
      <w:footerReference w:type="default" r:id="rId8"/>
      <w:footerReference w:type="first" r:id="rId9"/>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004D" w14:textId="77777777" w:rsidR="00737707" w:rsidRDefault="00737707">
      <w:r>
        <w:separator/>
      </w:r>
    </w:p>
  </w:endnote>
  <w:endnote w:type="continuationSeparator" w:id="0">
    <w:p w14:paraId="6721004E" w14:textId="77777777" w:rsidR="00737707" w:rsidRDefault="007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0053" w14:textId="77777777" w:rsidR="0062551B" w:rsidRDefault="0062551B" w:rsidP="00BE4566">
    <w:pPr>
      <w:tabs>
        <w:tab w:val="left" w:pos="8445"/>
      </w:tabs>
    </w:pPr>
    <w:r>
      <w:tab/>
    </w:r>
  </w:p>
  <w:p w14:paraId="67210054" w14:textId="77777777" w:rsidR="0062551B" w:rsidRDefault="0062551B"/>
  <w:p w14:paraId="6721005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0056" w14:textId="77777777" w:rsidR="0062551B" w:rsidRDefault="0062551B" w:rsidP="00DD20B8">
    <w:pPr>
      <w:pStyle w:val="Porat"/>
    </w:pPr>
  </w:p>
  <w:p w14:paraId="67210057" w14:textId="77777777" w:rsidR="0062551B" w:rsidRDefault="0062551B" w:rsidP="00DD20B8">
    <w:pPr>
      <w:pStyle w:val="Porat"/>
    </w:pPr>
  </w:p>
  <w:p w14:paraId="67210058" w14:textId="77777777" w:rsidR="0062551B" w:rsidRDefault="0062551B" w:rsidP="00DD20B8">
    <w:pPr>
      <w:pStyle w:val="Porat"/>
    </w:pPr>
  </w:p>
  <w:p w14:paraId="6721005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1004B" w14:textId="77777777" w:rsidR="00737707" w:rsidRDefault="00737707">
      <w:r>
        <w:separator/>
      </w:r>
    </w:p>
  </w:footnote>
  <w:footnote w:type="continuationSeparator" w:id="0">
    <w:p w14:paraId="6721004C" w14:textId="77777777" w:rsidR="00737707" w:rsidRDefault="00737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004F" w14:textId="77777777" w:rsidR="0062551B" w:rsidRDefault="0062551B">
    <w:pPr>
      <w:pStyle w:val="Antrats"/>
      <w:jc w:val="center"/>
    </w:pPr>
  </w:p>
  <w:p w14:paraId="67210050" w14:textId="77777777" w:rsidR="0062551B" w:rsidRDefault="0062551B">
    <w:pPr>
      <w:pStyle w:val="Antrats"/>
      <w:jc w:val="center"/>
    </w:pPr>
  </w:p>
  <w:p w14:paraId="67210051" w14:textId="77777777" w:rsidR="0062551B" w:rsidRDefault="002E4357">
    <w:pPr>
      <w:pStyle w:val="Antrats"/>
      <w:jc w:val="center"/>
    </w:pPr>
    <w:r>
      <w:fldChar w:fldCharType="begin"/>
    </w:r>
    <w:r>
      <w:instrText xml:space="preserve"> PAGE   \* MERGEFORMAT </w:instrText>
    </w:r>
    <w:r>
      <w:fldChar w:fldCharType="separate"/>
    </w:r>
    <w:r w:rsidR="003C0F3E">
      <w:rPr>
        <w:noProof/>
      </w:rPr>
      <w:t>2</w:t>
    </w:r>
    <w:r>
      <w:rPr>
        <w:noProof/>
      </w:rPr>
      <w:fldChar w:fldCharType="end"/>
    </w:r>
  </w:p>
  <w:p w14:paraId="6721005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493"/>
    <w:rsid w:val="00012976"/>
    <w:rsid w:val="0001566B"/>
    <w:rsid w:val="0002192F"/>
    <w:rsid w:val="0005169C"/>
    <w:rsid w:val="00075594"/>
    <w:rsid w:val="00075D5A"/>
    <w:rsid w:val="000811E1"/>
    <w:rsid w:val="000E5933"/>
    <w:rsid w:val="000E7131"/>
    <w:rsid w:val="000F4B82"/>
    <w:rsid w:val="00101F07"/>
    <w:rsid w:val="00124B60"/>
    <w:rsid w:val="00132ABE"/>
    <w:rsid w:val="00153B94"/>
    <w:rsid w:val="00154CDC"/>
    <w:rsid w:val="001640C7"/>
    <w:rsid w:val="001B1452"/>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3424"/>
    <w:rsid w:val="0039707D"/>
    <w:rsid w:val="003A3559"/>
    <w:rsid w:val="003C0F3E"/>
    <w:rsid w:val="003D113C"/>
    <w:rsid w:val="003D6535"/>
    <w:rsid w:val="003E58F0"/>
    <w:rsid w:val="003F228A"/>
    <w:rsid w:val="003F3684"/>
    <w:rsid w:val="004014AB"/>
    <w:rsid w:val="004100D4"/>
    <w:rsid w:val="00420850"/>
    <w:rsid w:val="00421D43"/>
    <w:rsid w:val="004376E8"/>
    <w:rsid w:val="004564CD"/>
    <w:rsid w:val="00464BB1"/>
    <w:rsid w:val="00476BC4"/>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3050"/>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1A89"/>
    <w:rsid w:val="00635BA0"/>
    <w:rsid w:val="00655408"/>
    <w:rsid w:val="00655E6A"/>
    <w:rsid w:val="00662FB1"/>
    <w:rsid w:val="0068030A"/>
    <w:rsid w:val="006B0BC0"/>
    <w:rsid w:val="006D0AE5"/>
    <w:rsid w:val="006D107B"/>
    <w:rsid w:val="006D6344"/>
    <w:rsid w:val="006D7A59"/>
    <w:rsid w:val="00701945"/>
    <w:rsid w:val="007129E5"/>
    <w:rsid w:val="00737707"/>
    <w:rsid w:val="00740946"/>
    <w:rsid w:val="00743B7D"/>
    <w:rsid w:val="007452C6"/>
    <w:rsid w:val="00773A5B"/>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4ED9"/>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682B"/>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6165"/>
    <w:rsid w:val="00AD778C"/>
    <w:rsid w:val="00B05FC9"/>
    <w:rsid w:val="00B14AEE"/>
    <w:rsid w:val="00B408ED"/>
    <w:rsid w:val="00B44F79"/>
    <w:rsid w:val="00B52FFC"/>
    <w:rsid w:val="00B61A88"/>
    <w:rsid w:val="00B6518B"/>
    <w:rsid w:val="00B664FD"/>
    <w:rsid w:val="00B7751F"/>
    <w:rsid w:val="00B83E18"/>
    <w:rsid w:val="00B92EBF"/>
    <w:rsid w:val="00B96FF2"/>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05C4"/>
    <w:rsid w:val="00D22036"/>
    <w:rsid w:val="00D25AF1"/>
    <w:rsid w:val="00D25F2C"/>
    <w:rsid w:val="00D33742"/>
    <w:rsid w:val="00D625ED"/>
    <w:rsid w:val="00D63C62"/>
    <w:rsid w:val="00D679FC"/>
    <w:rsid w:val="00D87E78"/>
    <w:rsid w:val="00DB3075"/>
    <w:rsid w:val="00DB5818"/>
    <w:rsid w:val="00DC75E0"/>
    <w:rsid w:val="00DD20B8"/>
    <w:rsid w:val="00DE0D95"/>
    <w:rsid w:val="00E00775"/>
    <w:rsid w:val="00E00B4D"/>
    <w:rsid w:val="00E21A77"/>
    <w:rsid w:val="00E34BFA"/>
    <w:rsid w:val="00E429EE"/>
    <w:rsid w:val="00E462FA"/>
    <w:rsid w:val="00E60928"/>
    <w:rsid w:val="00E6329A"/>
    <w:rsid w:val="00E73C7C"/>
    <w:rsid w:val="00E81C99"/>
    <w:rsid w:val="00E874D4"/>
    <w:rsid w:val="00E9055A"/>
    <w:rsid w:val="00E94693"/>
    <w:rsid w:val="00E94E7A"/>
    <w:rsid w:val="00EA2453"/>
    <w:rsid w:val="00EA4D11"/>
    <w:rsid w:val="00EA6A5E"/>
    <w:rsid w:val="00EB01E1"/>
    <w:rsid w:val="00EC4E26"/>
    <w:rsid w:val="00ED6339"/>
    <w:rsid w:val="00F0681D"/>
    <w:rsid w:val="00F43577"/>
    <w:rsid w:val="00F47074"/>
    <w:rsid w:val="00F51B6C"/>
    <w:rsid w:val="00F579D6"/>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0FF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Default">
    <w:name w:val="Default"/>
    <w:rsid w:val="00476BC4"/>
    <w:pPr>
      <w:autoSpaceDE w:val="0"/>
      <w:autoSpaceDN w:val="0"/>
      <w:adjustRightInd w:val="0"/>
      <w:ind w:firstLine="562"/>
      <w:jc w:val="both"/>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1063</Words>
  <Characters>6680</Characters>
  <Application>Microsoft Office Word</Application>
  <DocSecurity>4</DocSecurity>
  <Lines>55</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2019-04-01T13:08:00Z</cp:lastPrinted>
  <dcterms:created xsi:type="dcterms:W3CDTF">2019-04-03T05:38:00Z</dcterms:created>
  <dcterms:modified xsi:type="dcterms:W3CDTF">2019-04-03T05:38:00Z</dcterms:modified>
</cp:coreProperties>
</file>