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8A20" w14:textId="73568949" w:rsidR="00D27EFD" w:rsidRPr="00C225C5" w:rsidRDefault="00D701A6" w:rsidP="00262AB0">
      <w:pPr>
        <w:spacing w:line="240" w:lineRule="auto"/>
        <w:jc w:val="right"/>
        <w:rPr>
          <w:rFonts w:ascii="Times New Roman" w:hAnsi="Times New Roman"/>
          <w:sz w:val="24"/>
          <w:szCs w:val="24"/>
        </w:rPr>
      </w:pPr>
      <w:bookmarkStart w:id="0" w:name="_GoBack"/>
      <w:bookmarkEnd w:id="0"/>
      <w:r w:rsidRPr="00C225C5">
        <w:rPr>
          <w:rFonts w:ascii="Times New Roman" w:hAnsi="Times New Roman"/>
          <w:sz w:val="24"/>
          <w:szCs w:val="24"/>
        </w:rPr>
        <w:t>P</w:t>
      </w:r>
      <w:r w:rsidR="00175773" w:rsidRPr="00C225C5">
        <w:rPr>
          <w:rFonts w:ascii="Times New Roman" w:hAnsi="Times New Roman"/>
          <w:sz w:val="24"/>
          <w:szCs w:val="24"/>
        </w:rPr>
        <w:t>rojektas</w:t>
      </w:r>
    </w:p>
    <w:p w14:paraId="4526DA45" w14:textId="39A47F3F" w:rsidR="00F75F57" w:rsidRPr="00C225C5" w:rsidRDefault="00D701A6" w:rsidP="00262AB0">
      <w:pPr>
        <w:spacing w:line="240" w:lineRule="auto"/>
        <w:jc w:val="center"/>
        <w:rPr>
          <w:rFonts w:ascii="Times New Roman" w:hAnsi="Times New Roman"/>
          <w:b/>
          <w:sz w:val="24"/>
          <w:szCs w:val="24"/>
        </w:rPr>
      </w:pPr>
      <w:r w:rsidRPr="00C225C5">
        <w:rPr>
          <w:rFonts w:ascii="Times New Roman" w:hAnsi="Times New Roman"/>
          <w:b/>
          <w:sz w:val="24"/>
          <w:szCs w:val="24"/>
        </w:rPr>
        <w:t>PROJEKTO „INSTITUCINĖS GLOBOS PERTVARKA PANEVĖŽIO MIESTE</w:t>
      </w:r>
      <w:r w:rsidR="00965017" w:rsidRPr="00C225C5">
        <w:rPr>
          <w:rFonts w:ascii="Times New Roman" w:hAnsi="Times New Roman"/>
          <w:b/>
          <w:sz w:val="24"/>
          <w:szCs w:val="24"/>
        </w:rPr>
        <w:t>“ JUNGTINĖS VEIKLOS (PARTNERYSTĖS) SUTARTIS</w:t>
      </w:r>
    </w:p>
    <w:p w14:paraId="7E907170" w14:textId="7BA73682" w:rsidR="00D27EFD" w:rsidRPr="00C225C5" w:rsidRDefault="00D27EFD" w:rsidP="00262AB0">
      <w:pPr>
        <w:spacing w:line="240" w:lineRule="auto"/>
        <w:jc w:val="center"/>
        <w:rPr>
          <w:rFonts w:ascii="Times New Roman" w:hAnsi="Times New Roman"/>
          <w:sz w:val="24"/>
          <w:szCs w:val="24"/>
        </w:rPr>
      </w:pPr>
      <w:r w:rsidRPr="00C225C5">
        <w:rPr>
          <w:rFonts w:ascii="Times New Roman" w:hAnsi="Times New Roman"/>
          <w:sz w:val="24"/>
          <w:szCs w:val="24"/>
        </w:rPr>
        <w:t>201</w:t>
      </w:r>
      <w:r w:rsidR="009623C8" w:rsidRPr="00C225C5">
        <w:rPr>
          <w:rFonts w:ascii="Times New Roman" w:hAnsi="Times New Roman"/>
          <w:sz w:val="24"/>
          <w:szCs w:val="24"/>
        </w:rPr>
        <w:t>9</w:t>
      </w:r>
      <w:r w:rsidRPr="00C225C5">
        <w:rPr>
          <w:rFonts w:ascii="Times New Roman" w:hAnsi="Times New Roman"/>
          <w:sz w:val="24"/>
          <w:szCs w:val="24"/>
        </w:rPr>
        <w:t xml:space="preserve"> m. </w:t>
      </w:r>
      <w:r w:rsidR="00965017" w:rsidRPr="00C225C5">
        <w:rPr>
          <w:rFonts w:ascii="Times New Roman" w:hAnsi="Times New Roman"/>
          <w:sz w:val="24"/>
          <w:szCs w:val="24"/>
        </w:rPr>
        <w:t xml:space="preserve">kovo </w:t>
      </w:r>
      <w:r w:rsidR="005D2DDD" w:rsidRPr="00C225C5">
        <w:rPr>
          <w:rFonts w:ascii="Times New Roman" w:hAnsi="Times New Roman"/>
          <w:sz w:val="24"/>
          <w:szCs w:val="24"/>
        </w:rPr>
        <w:t xml:space="preserve"> </w:t>
      </w:r>
      <w:r w:rsidR="00040FEE" w:rsidRPr="00C225C5">
        <w:rPr>
          <w:rFonts w:ascii="Times New Roman" w:hAnsi="Times New Roman"/>
          <w:sz w:val="24"/>
          <w:szCs w:val="24"/>
        </w:rPr>
        <w:t xml:space="preserve"> </w:t>
      </w:r>
      <w:r w:rsidRPr="00C225C5">
        <w:rPr>
          <w:rFonts w:ascii="Times New Roman" w:hAnsi="Times New Roman"/>
          <w:sz w:val="24"/>
          <w:szCs w:val="24"/>
        </w:rPr>
        <w:t xml:space="preserve"> d. Nr.</w:t>
      </w:r>
      <w:r w:rsidR="00667BB2" w:rsidRPr="00C225C5">
        <w:rPr>
          <w:rFonts w:ascii="Times New Roman" w:hAnsi="Times New Roman"/>
          <w:sz w:val="24"/>
          <w:szCs w:val="24"/>
        </w:rPr>
        <w:t xml:space="preserve">  </w:t>
      </w:r>
    </w:p>
    <w:p w14:paraId="065CD6DE" w14:textId="77777777" w:rsidR="00D27EFD" w:rsidRPr="00C225C5" w:rsidRDefault="00965017" w:rsidP="00262AB0">
      <w:pPr>
        <w:spacing w:line="240" w:lineRule="auto"/>
        <w:jc w:val="center"/>
        <w:rPr>
          <w:rFonts w:ascii="Times New Roman" w:hAnsi="Times New Roman"/>
          <w:sz w:val="24"/>
          <w:szCs w:val="24"/>
        </w:rPr>
      </w:pPr>
      <w:r w:rsidRPr="00C225C5">
        <w:rPr>
          <w:rFonts w:ascii="Times New Roman" w:hAnsi="Times New Roman"/>
          <w:sz w:val="24"/>
          <w:szCs w:val="24"/>
        </w:rPr>
        <w:t>Panevėžys</w:t>
      </w:r>
    </w:p>
    <w:p w14:paraId="32ABBBD2" w14:textId="4112124A" w:rsidR="005D2DDD" w:rsidRPr="00C225C5" w:rsidRDefault="005D2DDD" w:rsidP="00262AB0">
      <w:pPr>
        <w:spacing w:after="0" w:line="240" w:lineRule="auto"/>
        <w:ind w:firstLine="720"/>
        <w:jc w:val="both"/>
        <w:rPr>
          <w:rFonts w:ascii="Times New Roman" w:hAnsi="Times New Roman"/>
          <w:sz w:val="24"/>
          <w:szCs w:val="24"/>
        </w:rPr>
      </w:pPr>
      <w:r w:rsidRPr="00C225C5">
        <w:rPr>
          <w:rFonts w:ascii="Times New Roman" w:hAnsi="Times New Roman"/>
          <w:b/>
          <w:sz w:val="24"/>
          <w:szCs w:val="24"/>
        </w:rPr>
        <w:t xml:space="preserve">Panevėžio miesto </w:t>
      </w:r>
      <w:r w:rsidR="00D27EFD" w:rsidRPr="00C225C5">
        <w:rPr>
          <w:rFonts w:ascii="Times New Roman" w:hAnsi="Times New Roman"/>
          <w:b/>
          <w:sz w:val="24"/>
          <w:szCs w:val="24"/>
        </w:rPr>
        <w:t>savivaldybės administracija</w:t>
      </w:r>
      <w:r w:rsidR="00D27EFD" w:rsidRPr="00C225C5">
        <w:rPr>
          <w:rFonts w:ascii="Times New Roman" w:hAnsi="Times New Roman"/>
          <w:sz w:val="24"/>
          <w:szCs w:val="24"/>
        </w:rPr>
        <w:t xml:space="preserve"> (toliau – </w:t>
      </w:r>
      <w:r w:rsidR="00141101" w:rsidRPr="00C225C5">
        <w:rPr>
          <w:rFonts w:ascii="Times New Roman" w:hAnsi="Times New Roman"/>
          <w:sz w:val="24"/>
          <w:szCs w:val="24"/>
        </w:rPr>
        <w:t>Projekto p</w:t>
      </w:r>
      <w:r w:rsidRPr="00C225C5">
        <w:rPr>
          <w:rFonts w:ascii="Times New Roman" w:hAnsi="Times New Roman"/>
          <w:sz w:val="24"/>
          <w:szCs w:val="24"/>
        </w:rPr>
        <w:t>areiškėjas</w:t>
      </w:r>
      <w:r w:rsidR="00D27EFD" w:rsidRPr="00C225C5">
        <w:rPr>
          <w:rFonts w:ascii="Times New Roman" w:hAnsi="Times New Roman"/>
          <w:sz w:val="24"/>
          <w:szCs w:val="24"/>
        </w:rPr>
        <w:t>),</w:t>
      </w:r>
      <w:r w:rsidRPr="00C225C5">
        <w:rPr>
          <w:rFonts w:ascii="Times New Roman" w:hAnsi="Times New Roman"/>
          <w:sz w:val="24"/>
          <w:szCs w:val="24"/>
        </w:rPr>
        <w:t xml:space="preserve"> juridinio asmens kodas 288724610</w:t>
      </w:r>
      <w:r w:rsidR="00D27EFD" w:rsidRPr="00C225C5">
        <w:rPr>
          <w:rFonts w:ascii="Times New Roman" w:hAnsi="Times New Roman"/>
          <w:sz w:val="24"/>
          <w:szCs w:val="24"/>
        </w:rPr>
        <w:t xml:space="preserve">, adresas: </w:t>
      </w:r>
      <w:r w:rsidRPr="00C225C5">
        <w:rPr>
          <w:rFonts w:ascii="Times New Roman" w:hAnsi="Times New Roman"/>
          <w:sz w:val="24"/>
          <w:szCs w:val="24"/>
        </w:rPr>
        <w:t>Laisvės a. 20</w:t>
      </w:r>
      <w:r w:rsidR="00D27EFD" w:rsidRPr="00C225C5">
        <w:rPr>
          <w:rFonts w:ascii="Times New Roman" w:hAnsi="Times New Roman"/>
          <w:sz w:val="24"/>
          <w:szCs w:val="24"/>
        </w:rPr>
        <w:t xml:space="preserve">, </w:t>
      </w:r>
      <w:r w:rsidRPr="00C225C5">
        <w:rPr>
          <w:rFonts w:ascii="Times New Roman" w:hAnsi="Times New Roman"/>
          <w:sz w:val="24"/>
          <w:szCs w:val="24"/>
        </w:rPr>
        <w:t>LT-35200 Panevėžys</w:t>
      </w:r>
      <w:r w:rsidR="00D27EFD" w:rsidRPr="00C225C5">
        <w:rPr>
          <w:rFonts w:ascii="Times New Roman" w:hAnsi="Times New Roman"/>
          <w:sz w:val="24"/>
          <w:szCs w:val="24"/>
        </w:rPr>
        <w:t xml:space="preserve">, atstovaujama </w:t>
      </w:r>
      <w:r w:rsidR="008C3E57" w:rsidRPr="00C225C5">
        <w:rPr>
          <w:rFonts w:ascii="Times New Roman" w:hAnsi="Times New Roman"/>
          <w:sz w:val="24"/>
          <w:szCs w:val="24"/>
        </w:rPr>
        <w:t xml:space="preserve">administracijos </w:t>
      </w:r>
      <w:r w:rsidRPr="00C225C5">
        <w:rPr>
          <w:rFonts w:ascii="Times New Roman" w:hAnsi="Times New Roman"/>
          <w:sz w:val="24"/>
          <w:szCs w:val="24"/>
        </w:rPr>
        <w:t>direktoriaus Rimanto Paužos</w:t>
      </w:r>
      <w:r w:rsidRPr="00C225C5">
        <w:rPr>
          <w:rFonts w:ascii="Times New Roman" w:hAnsi="Times New Roman"/>
          <w:b/>
          <w:sz w:val="24"/>
          <w:szCs w:val="24"/>
        </w:rPr>
        <w:t xml:space="preserve">, </w:t>
      </w:r>
      <w:r w:rsidR="00D27EFD" w:rsidRPr="00C225C5">
        <w:rPr>
          <w:rFonts w:ascii="Times New Roman" w:hAnsi="Times New Roman"/>
          <w:sz w:val="24"/>
          <w:szCs w:val="24"/>
        </w:rPr>
        <w:t xml:space="preserve">veikiančio pagal </w:t>
      </w:r>
      <w:r w:rsidRPr="00C225C5">
        <w:rPr>
          <w:rFonts w:ascii="Times New Roman" w:hAnsi="Times New Roman"/>
          <w:sz w:val="24"/>
          <w:szCs w:val="24"/>
        </w:rPr>
        <w:t>Panevėžio miesto s</w:t>
      </w:r>
      <w:r w:rsidR="00D27EFD" w:rsidRPr="00C225C5">
        <w:rPr>
          <w:rFonts w:ascii="Times New Roman" w:hAnsi="Times New Roman"/>
          <w:sz w:val="24"/>
          <w:szCs w:val="24"/>
        </w:rPr>
        <w:t xml:space="preserve">avivaldybės </w:t>
      </w:r>
      <w:r w:rsidR="0098405E" w:rsidRPr="00C225C5">
        <w:rPr>
          <w:rFonts w:ascii="Times New Roman" w:hAnsi="Times New Roman"/>
          <w:sz w:val="24"/>
          <w:szCs w:val="24"/>
        </w:rPr>
        <w:t>tarybos 2019</w:t>
      </w:r>
      <w:r w:rsidRPr="00C225C5">
        <w:rPr>
          <w:rFonts w:ascii="Times New Roman" w:hAnsi="Times New Roman"/>
          <w:sz w:val="24"/>
          <w:szCs w:val="24"/>
        </w:rPr>
        <w:t xml:space="preserve"> m. kovo    ___ d. sprendimu Nr. ____  suteiktą įgaliojimą, </w:t>
      </w:r>
      <w:r w:rsidR="00D27EFD" w:rsidRPr="00C225C5">
        <w:rPr>
          <w:rFonts w:ascii="Times New Roman" w:hAnsi="Times New Roman"/>
          <w:sz w:val="24"/>
          <w:szCs w:val="24"/>
        </w:rPr>
        <w:t>i</w:t>
      </w:r>
      <w:r w:rsidR="00352FDC" w:rsidRPr="00C225C5">
        <w:rPr>
          <w:rFonts w:ascii="Times New Roman" w:hAnsi="Times New Roman"/>
          <w:sz w:val="24"/>
          <w:szCs w:val="24"/>
        </w:rPr>
        <w:t>r</w:t>
      </w:r>
    </w:p>
    <w:p w14:paraId="793B096B" w14:textId="07D21BC6" w:rsidR="0081764E" w:rsidRPr="00C225C5" w:rsidRDefault="005746D4" w:rsidP="0081764E">
      <w:pPr>
        <w:spacing w:after="0" w:line="240" w:lineRule="auto"/>
        <w:ind w:firstLine="720"/>
        <w:jc w:val="both"/>
        <w:rPr>
          <w:rFonts w:ascii="Times New Roman" w:hAnsi="Times New Roman"/>
          <w:sz w:val="24"/>
          <w:szCs w:val="24"/>
        </w:rPr>
      </w:pPr>
      <w:r w:rsidRPr="00C225C5">
        <w:rPr>
          <w:rFonts w:ascii="Times New Roman" w:hAnsi="Times New Roman"/>
          <w:b/>
          <w:sz w:val="24"/>
          <w:szCs w:val="24"/>
        </w:rPr>
        <w:t>Viešoji įstaiga „Panevėžio vaikų dienos užimtumo centras“</w:t>
      </w:r>
      <w:r w:rsidR="0081764E" w:rsidRPr="00C225C5">
        <w:rPr>
          <w:rFonts w:ascii="Times New Roman" w:hAnsi="Times New Roman"/>
          <w:b/>
          <w:sz w:val="24"/>
          <w:szCs w:val="24"/>
        </w:rPr>
        <w:t xml:space="preserve"> </w:t>
      </w:r>
      <w:r w:rsidR="0081764E" w:rsidRPr="00C225C5">
        <w:rPr>
          <w:rFonts w:ascii="Times New Roman" w:hAnsi="Times New Roman"/>
          <w:sz w:val="24"/>
          <w:szCs w:val="24"/>
        </w:rPr>
        <w:t xml:space="preserve">(toliau – Partneris), </w:t>
      </w:r>
      <w:r w:rsidRPr="00C225C5">
        <w:rPr>
          <w:rFonts w:ascii="Times New Roman" w:hAnsi="Times New Roman"/>
          <w:sz w:val="24"/>
          <w:szCs w:val="24"/>
        </w:rPr>
        <w:t>juridinio asmens kodas</w:t>
      </w:r>
      <w:r w:rsidR="001C621D" w:rsidRPr="00C225C5">
        <w:rPr>
          <w:rFonts w:ascii="Times New Roman" w:hAnsi="Times New Roman"/>
          <w:sz w:val="24"/>
          <w:szCs w:val="24"/>
        </w:rPr>
        <w:t xml:space="preserve"> 148537598</w:t>
      </w:r>
      <w:r w:rsidR="0081764E" w:rsidRPr="00C225C5">
        <w:rPr>
          <w:rFonts w:ascii="Times New Roman" w:hAnsi="Times New Roman"/>
          <w:sz w:val="24"/>
          <w:szCs w:val="24"/>
        </w:rPr>
        <w:t xml:space="preserve">, atstovaujama direktorės </w:t>
      </w:r>
      <w:r w:rsidR="001F7842" w:rsidRPr="00C225C5">
        <w:rPr>
          <w:rFonts w:ascii="Times New Roman" w:hAnsi="Times New Roman"/>
          <w:sz w:val="24"/>
          <w:szCs w:val="24"/>
        </w:rPr>
        <w:t>Daivos Tuma</w:t>
      </w:r>
      <w:r w:rsidRPr="00C225C5">
        <w:rPr>
          <w:rFonts w:ascii="Times New Roman" w:hAnsi="Times New Roman"/>
          <w:sz w:val="24"/>
          <w:szCs w:val="24"/>
        </w:rPr>
        <w:t>sonytės</w:t>
      </w:r>
      <w:r w:rsidR="0081764E" w:rsidRPr="00C225C5">
        <w:rPr>
          <w:rFonts w:ascii="Times New Roman" w:hAnsi="Times New Roman"/>
          <w:sz w:val="24"/>
          <w:szCs w:val="24"/>
        </w:rPr>
        <w:t xml:space="preserve">, veikiančios pagal _________________,  toliau abi kartu vadinamos </w:t>
      </w:r>
      <w:r w:rsidR="0081764E" w:rsidRPr="00C225C5">
        <w:rPr>
          <w:rFonts w:ascii="Times New Roman" w:hAnsi="Times New Roman"/>
          <w:b/>
          <w:sz w:val="24"/>
          <w:szCs w:val="24"/>
        </w:rPr>
        <w:t>Šalimis,</w:t>
      </w:r>
      <w:r w:rsidR="0081764E" w:rsidRPr="00C225C5">
        <w:rPr>
          <w:rFonts w:ascii="Times New Roman" w:hAnsi="Times New Roman"/>
          <w:sz w:val="24"/>
          <w:szCs w:val="24"/>
        </w:rPr>
        <w:t xml:space="preserve"> o kiekviena atskirai </w:t>
      </w:r>
      <w:r w:rsidR="0081764E" w:rsidRPr="00C225C5">
        <w:rPr>
          <w:rFonts w:ascii="Times New Roman" w:hAnsi="Times New Roman"/>
          <w:b/>
          <w:sz w:val="24"/>
          <w:szCs w:val="24"/>
        </w:rPr>
        <w:t>Šalimi</w:t>
      </w:r>
      <w:r w:rsidR="0081764E" w:rsidRPr="00C225C5">
        <w:rPr>
          <w:rFonts w:ascii="Times New Roman" w:hAnsi="Times New Roman"/>
          <w:sz w:val="24"/>
          <w:szCs w:val="24"/>
        </w:rPr>
        <w:t xml:space="preserve">, </w:t>
      </w:r>
    </w:p>
    <w:p w14:paraId="42AC997E" w14:textId="77777777" w:rsidR="00963795" w:rsidRPr="00C225C5" w:rsidRDefault="00AE0568"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s</w:t>
      </w:r>
      <w:r w:rsidR="00EA481F" w:rsidRPr="00C225C5">
        <w:rPr>
          <w:rFonts w:ascii="Times New Roman" w:hAnsi="Times New Roman"/>
          <w:sz w:val="24"/>
          <w:szCs w:val="24"/>
        </w:rPr>
        <w:t>udarė šią J</w:t>
      </w:r>
      <w:r w:rsidRPr="00C225C5">
        <w:rPr>
          <w:rFonts w:ascii="Times New Roman" w:hAnsi="Times New Roman"/>
          <w:sz w:val="24"/>
          <w:szCs w:val="24"/>
        </w:rPr>
        <w:t xml:space="preserve">ungtinės veiklos </w:t>
      </w:r>
      <w:r w:rsidR="00040FEE" w:rsidRPr="00C225C5">
        <w:rPr>
          <w:rFonts w:ascii="Times New Roman" w:hAnsi="Times New Roman"/>
          <w:sz w:val="24"/>
          <w:szCs w:val="24"/>
        </w:rPr>
        <w:t xml:space="preserve">(partnerystės) </w:t>
      </w:r>
      <w:r w:rsidRPr="00C225C5">
        <w:rPr>
          <w:rFonts w:ascii="Times New Roman" w:hAnsi="Times New Roman"/>
          <w:sz w:val="24"/>
          <w:szCs w:val="24"/>
        </w:rPr>
        <w:t>sutartį (toliau – Sutartis)</w:t>
      </w:r>
      <w:r w:rsidR="006E1E3E" w:rsidRPr="00C225C5">
        <w:rPr>
          <w:rFonts w:ascii="Times New Roman" w:hAnsi="Times New Roman"/>
          <w:sz w:val="24"/>
          <w:szCs w:val="24"/>
        </w:rPr>
        <w:t xml:space="preserve"> </w:t>
      </w:r>
      <w:r w:rsidRPr="00C225C5">
        <w:rPr>
          <w:rFonts w:ascii="Times New Roman" w:hAnsi="Times New Roman"/>
          <w:sz w:val="24"/>
          <w:szCs w:val="24"/>
        </w:rPr>
        <w:t>tam, kad būtų pasiekti bendri tikslai įgyvendinant projektą „</w:t>
      </w:r>
      <w:r w:rsidR="0005697E" w:rsidRPr="00C225C5">
        <w:rPr>
          <w:rFonts w:ascii="Times New Roman" w:hAnsi="Times New Roman"/>
          <w:sz w:val="24"/>
          <w:szCs w:val="24"/>
        </w:rPr>
        <w:t>Institucinės globos pertvarka Panevėžio mieste</w:t>
      </w:r>
      <w:r w:rsidRPr="00C225C5">
        <w:rPr>
          <w:rFonts w:ascii="Times New Roman" w:hAnsi="Times New Roman"/>
          <w:sz w:val="24"/>
          <w:szCs w:val="24"/>
        </w:rPr>
        <w:t>“</w:t>
      </w:r>
      <w:r w:rsidR="006E1E3E" w:rsidRPr="00C225C5">
        <w:rPr>
          <w:rFonts w:ascii="Times New Roman" w:hAnsi="Times New Roman"/>
          <w:sz w:val="24"/>
          <w:szCs w:val="24"/>
        </w:rPr>
        <w:t xml:space="preserve">, parengtą pagal </w:t>
      </w:r>
    </w:p>
    <w:p w14:paraId="17FAB351" w14:textId="3BB1AB3E" w:rsidR="00963795" w:rsidRPr="00C225C5" w:rsidRDefault="00963795" w:rsidP="00963795">
      <w:pPr>
        <w:spacing w:after="0" w:line="240" w:lineRule="auto"/>
        <w:jc w:val="both"/>
        <w:rPr>
          <w:rFonts w:ascii="Times New Roman" w:hAnsi="Times New Roman"/>
          <w:sz w:val="24"/>
          <w:szCs w:val="24"/>
        </w:rPr>
      </w:pPr>
      <w:r w:rsidRPr="00C225C5">
        <w:rPr>
          <w:rFonts w:ascii="Times New Roman" w:hAnsi="Times New Roman"/>
          <w:sz w:val="24"/>
          <w:szCs w:val="24"/>
        </w:rPr>
        <w:t>2014-2020 metų Europos Sąjungos fondų investicijų veiksmų programos 8 prioriteto „Socialinės įtraukties didinimas ir kova su skurdu“ priemonės Nr. 08.1.-CPVA-V-427 „Institucinės globos pertvarka: investicijos į infrastruktūrą“ (Bendruomeninių vaikų globos namų ir vai</w:t>
      </w:r>
      <w:r w:rsidR="00CD508C" w:rsidRPr="00C225C5">
        <w:rPr>
          <w:rFonts w:ascii="Times New Roman" w:hAnsi="Times New Roman"/>
          <w:sz w:val="24"/>
          <w:szCs w:val="24"/>
        </w:rPr>
        <w:t xml:space="preserve">kų dienos centrų tinklo plėtra) projektų finansavimo sąlygų aprašą Nr. 1, patvirtintą Lietuvos Respublikos socialinės apsaugos ir darbo ministro </w:t>
      </w:r>
      <w:r w:rsidR="00CD508C" w:rsidRPr="00C225C5">
        <w:rPr>
          <w:rFonts w:ascii="Times New Roman" w:hAnsi="Times New Roman"/>
          <w:sz w:val="24"/>
          <w:szCs w:val="24"/>
          <w:lang w:eastAsia="lt-LT"/>
        </w:rPr>
        <w:t>2018 m. rugpjūčio 31 d. įsakymu Nr. A1-457.</w:t>
      </w:r>
    </w:p>
    <w:p w14:paraId="10D899A4" w14:textId="77777777" w:rsidR="00AE0568" w:rsidRPr="00C225C5" w:rsidRDefault="009E7E28"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1.</w:t>
      </w:r>
      <w:r w:rsidR="00AE0568" w:rsidRPr="00C225C5">
        <w:rPr>
          <w:rFonts w:ascii="Times New Roman" w:hAnsi="Times New Roman"/>
          <w:sz w:val="24"/>
          <w:szCs w:val="24"/>
        </w:rPr>
        <w:t>Sutartis parengta vadovaujantis:</w:t>
      </w:r>
    </w:p>
    <w:p w14:paraId="608ADA5E" w14:textId="3E32A3F4" w:rsidR="00AE0568" w:rsidRPr="00C225C5" w:rsidRDefault="001D1609" w:rsidP="001D1609">
      <w:pPr>
        <w:spacing w:after="0" w:line="240" w:lineRule="auto"/>
        <w:ind w:left="780"/>
        <w:jc w:val="both"/>
        <w:rPr>
          <w:rFonts w:ascii="Times New Roman" w:hAnsi="Times New Roman"/>
          <w:sz w:val="24"/>
          <w:szCs w:val="24"/>
        </w:rPr>
      </w:pPr>
      <w:r w:rsidRPr="00C225C5">
        <w:rPr>
          <w:rFonts w:ascii="Times New Roman" w:hAnsi="Times New Roman"/>
          <w:sz w:val="24"/>
          <w:szCs w:val="24"/>
        </w:rPr>
        <w:t>1.1.</w:t>
      </w:r>
      <w:r w:rsidR="003F4FA1" w:rsidRPr="00C225C5">
        <w:rPr>
          <w:rFonts w:ascii="Times New Roman" w:hAnsi="Times New Roman"/>
          <w:sz w:val="24"/>
          <w:szCs w:val="24"/>
        </w:rPr>
        <w:t>Lietuvos Respublikos civiliniu kodeksu</w:t>
      </w:r>
      <w:r w:rsidR="00AE0568" w:rsidRPr="00C225C5">
        <w:rPr>
          <w:rFonts w:ascii="Times New Roman" w:hAnsi="Times New Roman"/>
          <w:sz w:val="24"/>
          <w:szCs w:val="24"/>
        </w:rPr>
        <w:t>;</w:t>
      </w:r>
    </w:p>
    <w:p w14:paraId="45868933" w14:textId="669D70FD" w:rsidR="00064154" w:rsidRPr="00C225C5" w:rsidRDefault="009E7E28" w:rsidP="00880E17">
      <w:pPr>
        <w:pStyle w:val="Sraopastraipa"/>
        <w:spacing w:after="0" w:line="240" w:lineRule="auto"/>
        <w:ind w:left="0"/>
        <w:jc w:val="both"/>
        <w:rPr>
          <w:rFonts w:ascii="Times New Roman" w:hAnsi="Times New Roman"/>
          <w:sz w:val="24"/>
          <w:szCs w:val="24"/>
        </w:rPr>
      </w:pPr>
      <w:r w:rsidRPr="00C225C5">
        <w:rPr>
          <w:rFonts w:ascii="Times New Roman" w:hAnsi="Times New Roman"/>
          <w:sz w:val="24"/>
          <w:szCs w:val="24"/>
        </w:rPr>
        <w:t xml:space="preserve">             1.2.</w:t>
      </w:r>
      <w:r w:rsidR="00AE0568" w:rsidRPr="00C225C5">
        <w:rPr>
          <w:rFonts w:ascii="Times New Roman" w:hAnsi="Times New Roman"/>
          <w:sz w:val="24"/>
          <w:szCs w:val="24"/>
        </w:rPr>
        <w:t>Projektų administravimo ir finansavimo taisyklėmis, patvirtintomis Lietuvos Respublikos finansų ministro 2014 m. spalio 8 d. įsakymu Nr. 1K-316 „Dėl projektų administravimo ir finansavimo taisyklių patvirtinimo“ (toliau- Projektų taisyklės);</w:t>
      </w:r>
    </w:p>
    <w:p w14:paraId="3221FB61" w14:textId="567C03A7" w:rsidR="00AE0568" w:rsidRPr="00C225C5" w:rsidRDefault="006E2451" w:rsidP="00262AB0">
      <w:pPr>
        <w:pStyle w:val="Sraopastraipa"/>
        <w:spacing w:after="0" w:line="240" w:lineRule="auto"/>
        <w:ind w:left="0"/>
        <w:jc w:val="both"/>
        <w:rPr>
          <w:rFonts w:ascii="Times New Roman" w:hAnsi="Times New Roman"/>
          <w:sz w:val="24"/>
          <w:szCs w:val="24"/>
        </w:rPr>
      </w:pPr>
      <w:r w:rsidRPr="00C225C5">
        <w:rPr>
          <w:rFonts w:ascii="Times New Roman" w:hAnsi="Times New Roman"/>
          <w:sz w:val="24"/>
          <w:szCs w:val="24"/>
        </w:rPr>
        <w:t xml:space="preserve"> </w:t>
      </w:r>
      <w:r w:rsidR="00F2398D" w:rsidRPr="00C225C5">
        <w:rPr>
          <w:rFonts w:ascii="Times New Roman" w:hAnsi="Times New Roman"/>
          <w:sz w:val="24"/>
          <w:szCs w:val="24"/>
        </w:rPr>
        <w:t xml:space="preserve">            1.3</w:t>
      </w:r>
      <w:r w:rsidRPr="00C225C5">
        <w:rPr>
          <w:rFonts w:ascii="Times New Roman" w:hAnsi="Times New Roman"/>
          <w:sz w:val="24"/>
          <w:szCs w:val="24"/>
        </w:rPr>
        <w:t xml:space="preserve">. </w:t>
      </w:r>
      <w:r w:rsidR="00963795" w:rsidRPr="00C225C5">
        <w:rPr>
          <w:rFonts w:ascii="Times New Roman" w:hAnsi="Times New Roman"/>
          <w:sz w:val="24"/>
          <w:szCs w:val="24"/>
        </w:rPr>
        <w:t>2014-2020 metų Europos Sąjungos fondų investicijų veiksmų programos 8 prioriteto „Socialinės įtraukties didinimas ir kova su skurdu“ priemonės Nr. 08.1.-CPVA-V-427 „Institucinės globos pertvarka: investicijos į infrastruktūrą“ finansavimo sąlygų aprašu Nr. 1</w:t>
      </w:r>
      <w:r w:rsidR="00EE691C" w:rsidRPr="00C225C5">
        <w:rPr>
          <w:rFonts w:ascii="Times New Roman" w:hAnsi="Times New Roman"/>
          <w:sz w:val="24"/>
          <w:szCs w:val="24"/>
        </w:rPr>
        <w:t xml:space="preserve">, </w:t>
      </w:r>
      <w:r w:rsidR="00EA481F" w:rsidRPr="00C225C5">
        <w:rPr>
          <w:rFonts w:ascii="Times New Roman" w:hAnsi="Times New Roman"/>
          <w:sz w:val="24"/>
          <w:szCs w:val="24"/>
        </w:rPr>
        <w:t xml:space="preserve">patvirtintu Lietuvos Respublikos socialinės apsaugos ir darbo ministro </w:t>
      </w:r>
      <w:r w:rsidR="00963795" w:rsidRPr="00C225C5">
        <w:rPr>
          <w:rFonts w:ascii="Times New Roman" w:hAnsi="Times New Roman"/>
          <w:sz w:val="24"/>
          <w:szCs w:val="24"/>
        </w:rPr>
        <w:t xml:space="preserve">2018 m. rugpjūčio 31 </w:t>
      </w:r>
      <w:r w:rsidR="007C6B85" w:rsidRPr="00C225C5">
        <w:rPr>
          <w:rFonts w:ascii="Times New Roman" w:hAnsi="Times New Roman"/>
          <w:sz w:val="24"/>
          <w:szCs w:val="24"/>
        </w:rPr>
        <w:t>d. įsakymu Nr. A1-457</w:t>
      </w:r>
      <w:r w:rsidR="00963795" w:rsidRPr="00C225C5">
        <w:rPr>
          <w:rFonts w:ascii="Times New Roman" w:hAnsi="Times New Roman"/>
          <w:sz w:val="24"/>
          <w:szCs w:val="24"/>
        </w:rPr>
        <w:t xml:space="preserve"> </w:t>
      </w:r>
      <w:r w:rsidR="007C6B85" w:rsidRPr="00C225C5">
        <w:rPr>
          <w:rFonts w:ascii="Times New Roman" w:hAnsi="Times New Roman"/>
          <w:sz w:val="24"/>
          <w:szCs w:val="24"/>
        </w:rPr>
        <w:t>„</w:t>
      </w:r>
      <w:r w:rsidR="00963795" w:rsidRPr="00C225C5">
        <w:rPr>
          <w:rFonts w:ascii="Times New Roman" w:hAnsi="Times New Roman"/>
          <w:sz w:val="24"/>
          <w:szCs w:val="24"/>
        </w:rPr>
        <w:t xml:space="preserve">Dėl 2014-2020 metų Europos Sąjungos fondų investicijų veiksmų programos 8 prioriteto „Socialinės įtraukties didinimas ir kova su skurdu“ priemonės Nr. 08.1.-CPVA-V-427 „Institucinės globos pertvarka: investicijos į infrastruktūrą“ finansavimo sąlygų aprašu </w:t>
      </w:r>
      <w:r w:rsidR="00CD508C" w:rsidRPr="00C225C5">
        <w:rPr>
          <w:rFonts w:ascii="Times New Roman" w:hAnsi="Times New Roman"/>
          <w:sz w:val="24"/>
          <w:szCs w:val="24"/>
        </w:rPr>
        <w:t xml:space="preserve"> Nr. 1 </w:t>
      </w:r>
      <w:r w:rsidR="00995067" w:rsidRPr="00C225C5">
        <w:rPr>
          <w:rFonts w:ascii="Times New Roman" w:hAnsi="Times New Roman"/>
          <w:sz w:val="24"/>
          <w:szCs w:val="24"/>
        </w:rPr>
        <w:t>(toliau–</w:t>
      </w:r>
      <w:r w:rsidR="00EA481F" w:rsidRPr="00C225C5">
        <w:rPr>
          <w:rFonts w:ascii="Times New Roman" w:hAnsi="Times New Roman"/>
          <w:sz w:val="24"/>
          <w:szCs w:val="24"/>
        </w:rPr>
        <w:t>Aprašas)</w:t>
      </w:r>
      <w:r w:rsidR="001D1609" w:rsidRPr="00C225C5">
        <w:rPr>
          <w:rFonts w:ascii="Times New Roman" w:hAnsi="Times New Roman"/>
          <w:sz w:val="24"/>
          <w:szCs w:val="24"/>
        </w:rPr>
        <w:t>.</w:t>
      </w:r>
    </w:p>
    <w:p w14:paraId="5CB57561" w14:textId="77777777" w:rsidR="00D27EFD" w:rsidRPr="00C225C5" w:rsidRDefault="00D27EFD" w:rsidP="00262AB0">
      <w:pPr>
        <w:spacing w:after="0" w:line="240" w:lineRule="auto"/>
        <w:jc w:val="both"/>
        <w:rPr>
          <w:rFonts w:ascii="Times New Roman" w:hAnsi="Times New Roman"/>
          <w:sz w:val="24"/>
          <w:szCs w:val="24"/>
        </w:rPr>
      </w:pPr>
    </w:p>
    <w:p w14:paraId="3864EC78" w14:textId="77777777" w:rsidR="0007070C" w:rsidRPr="00C225C5" w:rsidRDefault="0007070C"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I SKYRIUS</w:t>
      </w:r>
    </w:p>
    <w:p w14:paraId="12D09675"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 xml:space="preserve"> Sutarties dalykas</w:t>
      </w:r>
    </w:p>
    <w:p w14:paraId="6728B854" w14:textId="6BACBA09" w:rsidR="00D27EFD" w:rsidRPr="00C225C5" w:rsidRDefault="00C75804"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2</w:t>
      </w:r>
      <w:r w:rsidR="00545233" w:rsidRPr="00C225C5">
        <w:rPr>
          <w:rFonts w:ascii="Times New Roman" w:hAnsi="Times New Roman"/>
          <w:sz w:val="24"/>
          <w:szCs w:val="24"/>
        </w:rPr>
        <w:t>.</w:t>
      </w:r>
      <w:r w:rsidR="006E2451" w:rsidRPr="00C225C5">
        <w:rPr>
          <w:rFonts w:ascii="Times New Roman" w:hAnsi="Times New Roman"/>
          <w:sz w:val="24"/>
          <w:szCs w:val="24"/>
        </w:rPr>
        <w:t xml:space="preserve"> </w:t>
      </w:r>
      <w:r w:rsidR="00D27EFD" w:rsidRPr="00C225C5">
        <w:rPr>
          <w:rFonts w:ascii="Times New Roman" w:hAnsi="Times New Roman"/>
          <w:sz w:val="24"/>
          <w:szCs w:val="24"/>
        </w:rPr>
        <w:t xml:space="preserve">Šia sutartimi Šalys įsipareigoja </w:t>
      </w:r>
      <w:r w:rsidR="006E1E3E" w:rsidRPr="00C225C5">
        <w:rPr>
          <w:rFonts w:ascii="Times New Roman" w:hAnsi="Times New Roman"/>
          <w:sz w:val="24"/>
          <w:szCs w:val="24"/>
        </w:rPr>
        <w:t xml:space="preserve">vadovaujantis teisingumo, protingumo ir sąžiningumo principais </w:t>
      </w:r>
      <w:r w:rsidR="00D27EFD" w:rsidRPr="00C225C5">
        <w:rPr>
          <w:rFonts w:ascii="Times New Roman" w:hAnsi="Times New Roman"/>
          <w:sz w:val="24"/>
          <w:szCs w:val="24"/>
        </w:rPr>
        <w:t>bendradarbiauti įgyvendinant projektą „</w:t>
      </w:r>
      <w:r w:rsidR="00251BD4" w:rsidRPr="00C225C5">
        <w:rPr>
          <w:rFonts w:ascii="Times New Roman" w:hAnsi="Times New Roman"/>
          <w:sz w:val="24"/>
          <w:szCs w:val="24"/>
        </w:rPr>
        <w:t>Institucinės globos pertvarka Panevėžio mieste</w:t>
      </w:r>
      <w:r w:rsidR="00D27EFD" w:rsidRPr="00C225C5">
        <w:rPr>
          <w:rFonts w:ascii="Times New Roman" w:hAnsi="Times New Roman"/>
          <w:sz w:val="24"/>
          <w:szCs w:val="24"/>
        </w:rPr>
        <w:t xml:space="preserve">“ (toliau – Projektas), kuris finansuojamas pagal </w:t>
      </w:r>
      <w:r w:rsidR="007C6B85" w:rsidRPr="00C225C5">
        <w:rPr>
          <w:rFonts w:ascii="Times New Roman" w:hAnsi="Times New Roman"/>
          <w:sz w:val="24"/>
          <w:szCs w:val="24"/>
        </w:rPr>
        <w:t xml:space="preserve">2014-2020 metų Europos Sąjungos fondų investicijų veiksmų programos 8 prioriteto „Socialinės įtraukties didinimas ir kova su skurdu“ priemonę Nr. 08.1.-CPVA-V-427 „Institucinės globos pertvarka: investicijos į infrastruktūrą“ </w:t>
      </w:r>
      <w:r w:rsidR="00D27EFD" w:rsidRPr="00C225C5">
        <w:rPr>
          <w:rFonts w:ascii="Times New Roman" w:hAnsi="Times New Roman"/>
          <w:sz w:val="24"/>
          <w:szCs w:val="24"/>
        </w:rPr>
        <w:t xml:space="preserve">(toliau – </w:t>
      </w:r>
      <w:r w:rsidR="00B516C6" w:rsidRPr="00C225C5">
        <w:rPr>
          <w:rFonts w:ascii="Times New Roman" w:hAnsi="Times New Roman"/>
          <w:sz w:val="24"/>
          <w:szCs w:val="24"/>
        </w:rPr>
        <w:t>Priemonė</w:t>
      </w:r>
      <w:r w:rsidR="00D27EFD" w:rsidRPr="00C225C5">
        <w:rPr>
          <w:rFonts w:ascii="Times New Roman" w:hAnsi="Times New Roman"/>
          <w:sz w:val="24"/>
          <w:szCs w:val="24"/>
        </w:rPr>
        <w:t xml:space="preserve">), </w:t>
      </w:r>
      <w:r w:rsidR="00084B1B" w:rsidRPr="00C225C5">
        <w:rPr>
          <w:rFonts w:ascii="Times New Roman" w:hAnsi="Times New Roman"/>
          <w:sz w:val="24"/>
          <w:szCs w:val="24"/>
        </w:rPr>
        <w:t>sujungiant Šalių</w:t>
      </w:r>
      <w:r w:rsidR="00D27EFD" w:rsidRPr="00C225C5">
        <w:rPr>
          <w:rFonts w:ascii="Times New Roman" w:hAnsi="Times New Roman"/>
          <w:sz w:val="24"/>
          <w:szCs w:val="24"/>
        </w:rPr>
        <w:t xml:space="preserve"> žmogiškuosius išteklius, </w:t>
      </w:r>
      <w:r w:rsidR="00084B1B" w:rsidRPr="00C225C5">
        <w:rPr>
          <w:rFonts w:ascii="Times New Roman" w:hAnsi="Times New Roman"/>
          <w:sz w:val="24"/>
          <w:szCs w:val="24"/>
        </w:rPr>
        <w:t>profesines žinias bei įgūdžius.</w:t>
      </w:r>
    </w:p>
    <w:p w14:paraId="203466B4" w14:textId="5C69D8F7" w:rsidR="005A4662" w:rsidRPr="00C225C5" w:rsidRDefault="00C75804" w:rsidP="00262AB0">
      <w:pPr>
        <w:spacing w:after="0" w:line="240" w:lineRule="auto"/>
        <w:ind w:firstLine="720"/>
        <w:jc w:val="both"/>
        <w:rPr>
          <w:rFonts w:ascii="Times New Roman" w:eastAsia="Times New Roman" w:hAnsi="Times New Roman"/>
          <w:sz w:val="24"/>
          <w:szCs w:val="24"/>
          <w:lang w:eastAsia="lt-LT"/>
        </w:rPr>
      </w:pPr>
      <w:r w:rsidRPr="00C225C5">
        <w:rPr>
          <w:rFonts w:ascii="Times New Roman" w:hAnsi="Times New Roman"/>
          <w:sz w:val="24"/>
          <w:szCs w:val="24"/>
        </w:rPr>
        <w:t>3</w:t>
      </w:r>
      <w:r w:rsidR="00545233" w:rsidRPr="00C225C5">
        <w:rPr>
          <w:rFonts w:ascii="Times New Roman" w:hAnsi="Times New Roman"/>
          <w:sz w:val="24"/>
          <w:szCs w:val="24"/>
        </w:rPr>
        <w:t>.</w:t>
      </w:r>
      <w:r w:rsidR="006E2451" w:rsidRPr="00C225C5">
        <w:rPr>
          <w:rFonts w:ascii="Times New Roman" w:hAnsi="Times New Roman"/>
          <w:sz w:val="24"/>
          <w:szCs w:val="24"/>
        </w:rPr>
        <w:t xml:space="preserve"> </w:t>
      </w:r>
      <w:r w:rsidR="00D27EFD" w:rsidRPr="00C225C5">
        <w:rPr>
          <w:rFonts w:ascii="Times New Roman" w:hAnsi="Times New Roman"/>
          <w:sz w:val="24"/>
          <w:szCs w:val="24"/>
        </w:rPr>
        <w:t>Šio Projekto tikslas –</w:t>
      </w:r>
      <w:r w:rsidR="00697457" w:rsidRPr="00C225C5">
        <w:rPr>
          <w:rFonts w:ascii="Times New Roman" w:eastAsia="Times New Roman" w:hAnsi="Times New Roman"/>
          <w:bCs/>
          <w:sz w:val="24"/>
          <w:szCs w:val="24"/>
        </w:rPr>
        <w:t xml:space="preserve"> sukurti sąlygas, reikalingas veiksmingam ir tvariam perėjimui nuo institucinės globos prie šeimoje ir bendruomenėje teikiamų paslaugų Panevėžio mieste</w:t>
      </w:r>
      <w:r w:rsidR="005A4662" w:rsidRPr="00C225C5">
        <w:rPr>
          <w:rFonts w:ascii="Times New Roman" w:eastAsia="Times New Roman" w:hAnsi="Times New Roman"/>
          <w:sz w:val="24"/>
          <w:szCs w:val="24"/>
          <w:lang w:eastAsia="lt-LT"/>
        </w:rPr>
        <w:t xml:space="preserve">. </w:t>
      </w:r>
    </w:p>
    <w:p w14:paraId="1554C85B" w14:textId="63B55292" w:rsidR="00D27EFD" w:rsidRPr="00C225C5" w:rsidRDefault="00C75804" w:rsidP="00262AB0">
      <w:pPr>
        <w:spacing w:after="0" w:line="240" w:lineRule="auto"/>
        <w:ind w:firstLine="720"/>
        <w:jc w:val="both"/>
        <w:rPr>
          <w:rFonts w:ascii="Times New Roman" w:eastAsia="Times New Roman" w:hAnsi="Times New Roman"/>
          <w:sz w:val="24"/>
          <w:szCs w:val="24"/>
          <w:lang w:eastAsia="lt-LT"/>
        </w:rPr>
      </w:pPr>
      <w:r w:rsidRPr="00C225C5">
        <w:rPr>
          <w:rFonts w:ascii="Times New Roman" w:hAnsi="Times New Roman"/>
          <w:sz w:val="24"/>
          <w:szCs w:val="24"/>
        </w:rPr>
        <w:t>4</w:t>
      </w:r>
      <w:r w:rsidR="00545233" w:rsidRPr="00C225C5">
        <w:rPr>
          <w:rFonts w:ascii="Times New Roman" w:hAnsi="Times New Roman"/>
          <w:sz w:val="24"/>
          <w:szCs w:val="24"/>
        </w:rPr>
        <w:t>.</w:t>
      </w:r>
      <w:r w:rsidR="006E2451" w:rsidRPr="00C225C5">
        <w:rPr>
          <w:rFonts w:ascii="Times New Roman" w:hAnsi="Times New Roman"/>
          <w:sz w:val="24"/>
          <w:szCs w:val="24"/>
        </w:rPr>
        <w:t xml:space="preserve"> </w:t>
      </w:r>
      <w:r w:rsidR="00D27EFD" w:rsidRPr="00C225C5">
        <w:rPr>
          <w:rFonts w:ascii="Times New Roman" w:hAnsi="Times New Roman"/>
          <w:sz w:val="24"/>
          <w:szCs w:val="24"/>
        </w:rPr>
        <w:t xml:space="preserve">Projekto uždavinys – </w:t>
      </w:r>
      <w:r w:rsidR="00D2704A" w:rsidRPr="00C225C5">
        <w:rPr>
          <w:rFonts w:ascii="Times New Roman" w:eastAsia="Times New Roman" w:hAnsi="Times New Roman"/>
          <w:sz w:val="24"/>
          <w:szCs w:val="24"/>
        </w:rPr>
        <w:t>Bendruomeninių vaikų globos namų plėtra Panevėžio mieste.</w:t>
      </w:r>
    </w:p>
    <w:p w14:paraId="6E759F7F" w14:textId="2670450A" w:rsidR="00084B1B" w:rsidRPr="00C225C5" w:rsidRDefault="00936915"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5</w:t>
      </w:r>
      <w:r w:rsidR="00084B1B" w:rsidRPr="00C225C5">
        <w:rPr>
          <w:rFonts w:ascii="Times New Roman" w:hAnsi="Times New Roman"/>
          <w:sz w:val="24"/>
          <w:szCs w:val="24"/>
        </w:rPr>
        <w:t>. Sutarties pagrindu naujas juridinis asmuo, registruotinas Lietuvos Respublikos įstatymų nustatyta tvarka</w:t>
      </w:r>
      <w:r w:rsidR="00D401EB" w:rsidRPr="00C225C5">
        <w:rPr>
          <w:rFonts w:ascii="Times New Roman" w:hAnsi="Times New Roman"/>
          <w:sz w:val="24"/>
          <w:szCs w:val="24"/>
        </w:rPr>
        <w:t>, nėra sukuriamas. Šalys vadovaujasi Sutartyje įtvirtintomis nuostatomis bei galiojančiais Lietuvos Respublikos įstatymais ir kitais teisės aktais.</w:t>
      </w:r>
    </w:p>
    <w:p w14:paraId="3174B683" w14:textId="1AA5AC86" w:rsidR="00D401EB" w:rsidRPr="00C225C5" w:rsidRDefault="00936915"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6</w:t>
      </w:r>
      <w:r w:rsidR="00D401EB" w:rsidRPr="00C225C5">
        <w:rPr>
          <w:rFonts w:ascii="Times New Roman" w:hAnsi="Times New Roman"/>
          <w:sz w:val="24"/>
          <w:szCs w:val="24"/>
        </w:rPr>
        <w:t>. Projektui gavus finansavimą, jis bus vykdomas šioje Sutartyje ir atskirais Šalių raštiškais  susitarimais numatytomis sąlygomis bei pagal teisės aktų nustatytus reikalavimus.</w:t>
      </w:r>
    </w:p>
    <w:p w14:paraId="658A7E4E" w14:textId="63BE6412" w:rsidR="00D401EB" w:rsidRPr="00C225C5" w:rsidRDefault="00936915"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7</w:t>
      </w:r>
      <w:r w:rsidR="00D401EB" w:rsidRPr="00C225C5">
        <w:rPr>
          <w:rFonts w:ascii="Times New Roman" w:hAnsi="Times New Roman"/>
          <w:sz w:val="24"/>
          <w:szCs w:val="24"/>
        </w:rPr>
        <w:t>. Bet kurios Šalie</w:t>
      </w:r>
      <w:r w:rsidR="00806B60" w:rsidRPr="00C225C5">
        <w:rPr>
          <w:rFonts w:ascii="Times New Roman" w:hAnsi="Times New Roman"/>
          <w:sz w:val="24"/>
          <w:szCs w:val="24"/>
        </w:rPr>
        <w:t>s</w:t>
      </w:r>
      <w:r w:rsidR="00D401EB" w:rsidRPr="00C225C5">
        <w:rPr>
          <w:rFonts w:ascii="Times New Roman" w:hAnsi="Times New Roman"/>
          <w:sz w:val="24"/>
          <w:szCs w:val="24"/>
        </w:rPr>
        <w:t xml:space="preserve"> veikla, nesusijusi su šios Sutarties 1 punkte a</w:t>
      </w:r>
      <w:r w:rsidR="00806B60" w:rsidRPr="00C225C5">
        <w:rPr>
          <w:rFonts w:ascii="Times New Roman" w:hAnsi="Times New Roman"/>
          <w:sz w:val="24"/>
          <w:szCs w:val="24"/>
        </w:rPr>
        <w:t xml:space="preserve">pibrėžtais tikslais, nėra  šios </w:t>
      </w:r>
      <w:r w:rsidR="00D401EB" w:rsidRPr="00C225C5">
        <w:rPr>
          <w:rFonts w:ascii="Times New Roman" w:hAnsi="Times New Roman"/>
          <w:sz w:val="24"/>
          <w:szCs w:val="24"/>
        </w:rPr>
        <w:t xml:space="preserve"> Sutarties dalykas</w:t>
      </w:r>
      <w:r w:rsidR="00C72122" w:rsidRPr="00C225C5">
        <w:rPr>
          <w:rFonts w:ascii="Times New Roman" w:hAnsi="Times New Roman"/>
          <w:sz w:val="24"/>
          <w:szCs w:val="24"/>
        </w:rPr>
        <w:t xml:space="preserve"> ir nesukelia jokių pasekmių kitai Šaliai.</w:t>
      </w:r>
    </w:p>
    <w:p w14:paraId="0D1C5174" w14:textId="77777777" w:rsidR="0007070C" w:rsidRPr="00C225C5" w:rsidRDefault="0007070C" w:rsidP="006E2451">
      <w:pPr>
        <w:pStyle w:val="Sraopastraipa"/>
        <w:spacing w:after="0" w:line="240" w:lineRule="auto"/>
        <w:ind w:left="1080"/>
        <w:jc w:val="center"/>
        <w:rPr>
          <w:rFonts w:ascii="Times New Roman" w:hAnsi="Times New Roman"/>
          <w:b/>
          <w:caps/>
          <w:sz w:val="24"/>
          <w:szCs w:val="24"/>
        </w:rPr>
      </w:pPr>
    </w:p>
    <w:p w14:paraId="126D7DD3" w14:textId="77777777" w:rsidR="0007070C" w:rsidRPr="00C225C5" w:rsidRDefault="009E7E28" w:rsidP="00262AB0">
      <w:pPr>
        <w:pStyle w:val="Sraopastraipa"/>
        <w:spacing w:after="0" w:line="240" w:lineRule="auto"/>
        <w:ind w:left="1080"/>
        <w:rPr>
          <w:rFonts w:ascii="Times New Roman" w:hAnsi="Times New Roman"/>
          <w:b/>
          <w:caps/>
          <w:sz w:val="24"/>
          <w:szCs w:val="24"/>
        </w:rPr>
      </w:pPr>
      <w:r w:rsidRPr="00C225C5">
        <w:rPr>
          <w:rFonts w:ascii="Times New Roman" w:hAnsi="Times New Roman"/>
          <w:b/>
          <w:caps/>
          <w:sz w:val="24"/>
          <w:szCs w:val="24"/>
        </w:rPr>
        <w:t xml:space="preserve">                                                 </w:t>
      </w:r>
      <w:r w:rsidR="0007070C" w:rsidRPr="00C225C5">
        <w:rPr>
          <w:rFonts w:ascii="Times New Roman" w:hAnsi="Times New Roman"/>
          <w:b/>
          <w:caps/>
          <w:sz w:val="24"/>
          <w:szCs w:val="24"/>
        </w:rPr>
        <w:t>II skyrius</w:t>
      </w:r>
    </w:p>
    <w:p w14:paraId="0D80C15A" w14:textId="77777777" w:rsidR="0007070C" w:rsidRPr="00C225C5" w:rsidRDefault="009E7E28" w:rsidP="006E2451">
      <w:pPr>
        <w:pStyle w:val="Sraopastraipa"/>
        <w:spacing w:after="0" w:line="240" w:lineRule="auto"/>
        <w:ind w:left="1080"/>
        <w:rPr>
          <w:rFonts w:ascii="Times New Roman" w:hAnsi="Times New Roman"/>
          <w:b/>
          <w:caps/>
          <w:sz w:val="24"/>
          <w:szCs w:val="24"/>
        </w:rPr>
      </w:pPr>
      <w:r w:rsidRPr="00C225C5">
        <w:rPr>
          <w:rFonts w:ascii="Times New Roman" w:hAnsi="Times New Roman"/>
          <w:b/>
          <w:caps/>
          <w:sz w:val="24"/>
          <w:szCs w:val="24"/>
        </w:rPr>
        <w:t xml:space="preserve">                                       </w:t>
      </w:r>
      <w:r w:rsidR="0007070C" w:rsidRPr="00C225C5">
        <w:rPr>
          <w:rFonts w:ascii="Times New Roman" w:hAnsi="Times New Roman"/>
          <w:b/>
          <w:caps/>
          <w:sz w:val="24"/>
          <w:szCs w:val="24"/>
        </w:rPr>
        <w:t>Projekto veiklos</w:t>
      </w:r>
    </w:p>
    <w:p w14:paraId="1E770D71" w14:textId="77777777" w:rsidR="0059550E" w:rsidRPr="00C225C5" w:rsidRDefault="00C75804" w:rsidP="00262AB0">
      <w:pPr>
        <w:spacing w:after="0" w:line="240" w:lineRule="auto"/>
        <w:jc w:val="both"/>
        <w:rPr>
          <w:rFonts w:ascii="Times New Roman" w:hAnsi="Times New Roman"/>
          <w:iCs/>
          <w:sz w:val="24"/>
          <w:szCs w:val="24"/>
        </w:rPr>
      </w:pPr>
      <w:r w:rsidRPr="00C225C5">
        <w:rPr>
          <w:rFonts w:ascii="Times New Roman" w:hAnsi="Times New Roman"/>
          <w:iCs/>
          <w:sz w:val="24"/>
          <w:szCs w:val="24"/>
        </w:rPr>
        <w:lastRenderedPageBreak/>
        <w:t xml:space="preserve">             </w:t>
      </w:r>
      <w:r w:rsidR="00936915" w:rsidRPr="00C225C5">
        <w:rPr>
          <w:rFonts w:ascii="Times New Roman" w:hAnsi="Times New Roman"/>
          <w:iCs/>
          <w:sz w:val="24"/>
          <w:szCs w:val="24"/>
        </w:rPr>
        <w:t>8</w:t>
      </w:r>
      <w:r w:rsidR="0007070C" w:rsidRPr="00C225C5">
        <w:rPr>
          <w:rFonts w:ascii="Times New Roman" w:hAnsi="Times New Roman"/>
          <w:iCs/>
          <w:sz w:val="24"/>
          <w:szCs w:val="24"/>
        </w:rPr>
        <w:t>.</w:t>
      </w:r>
      <w:r w:rsidR="005E218D" w:rsidRPr="00C225C5">
        <w:rPr>
          <w:rFonts w:ascii="Times New Roman" w:hAnsi="Times New Roman"/>
          <w:iCs/>
          <w:sz w:val="24"/>
          <w:szCs w:val="24"/>
        </w:rPr>
        <w:t xml:space="preserve"> Sutarties Š</w:t>
      </w:r>
      <w:r w:rsidR="0007070C" w:rsidRPr="00C225C5">
        <w:rPr>
          <w:rFonts w:ascii="Times New Roman" w:hAnsi="Times New Roman"/>
          <w:iCs/>
          <w:sz w:val="24"/>
          <w:szCs w:val="24"/>
        </w:rPr>
        <w:t xml:space="preserve">alys aiškiai susitaria, kad pagal Sutartį Projekto </w:t>
      </w:r>
      <w:r w:rsidR="005E218D" w:rsidRPr="00C225C5">
        <w:rPr>
          <w:rFonts w:ascii="Times New Roman" w:hAnsi="Times New Roman"/>
          <w:iCs/>
          <w:sz w:val="24"/>
          <w:szCs w:val="24"/>
        </w:rPr>
        <w:t>pare</w:t>
      </w:r>
      <w:r w:rsidR="00A97608" w:rsidRPr="00C225C5">
        <w:rPr>
          <w:rFonts w:ascii="Times New Roman" w:hAnsi="Times New Roman"/>
          <w:iCs/>
          <w:sz w:val="24"/>
          <w:szCs w:val="24"/>
        </w:rPr>
        <w:t>i</w:t>
      </w:r>
      <w:r w:rsidR="005E218D" w:rsidRPr="00C225C5">
        <w:rPr>
          <w:rFonts w:ascii="Times New Roman" w:hAnsi="Times New Roman"/>
          <w:iCs/>
          <w:sz w:val="24"/>
          <w:szCs w:val="24"/>
        </w:rPr>
        <w:t>škėjas</w:t>
      </w:r>
      <w:r w:rsidR="0007070C" w:rsidRPr="00C225C5">
        <w:rPr>
          <w:rFonts w:ascii="Times New Roman" w:hAnsi="Times New Roman"/>
          <w:iCs/>
          <w:sz w:val="24"/>
          <w:szCs w:val="24"/>
        </w:rPr>
        <w:t xml:space="preserve"> </w:t>
      </w:r>
      <w:r w:rsidR="00A97608" w:rsidRPr="00C225C5">
        <w:rPr>
          <w:rFonts w:ascii="Times New Roman" w:hAnsi="Times New Roman"/>
          <w:iCs/>
          <w:sz w:val="24"/>
          <w:szCs w:val="24"/>
        </w:rPr>
        <w:t xml:space="preserve">yra atsakingas už </w:t>
      </w:r>
      <w:r w:rsidR="0007070C" w:rsidRPr="00C225C5">
        <w:rPr>
          <w:rFonts w:ascii="Times New Roman" w:hAnsi="Times New Roman"/>
          <w:iCs/>
          <w:sz w:val="24"/>
          <w:szCs w:val="24"/>
        </w:rPr>
        <w:t xml:space="preserve">Projekto </w:t>
      </w:r>
      <w:r w:rsidR="00A97608" w:rsidRPr="00C225C5">
        <w:rPr>
          <w:rFonts w:ascii="Times New Roman" w:hAnsi="Times New Roman"/>
          <w:iCs/>
          <w:sz w:val="24"/>
          <w:szCs w:val="24"/>
        </w:rPr>
        <w:t>finansavimo sutarties įvykdymą ir Projekto įgyvendinimą</w:t>
      </w:r>
      <w:r w:rsidR="006B0DF3" w:rsidRPr="00C225C5">
        <w:rPr>
          <w:rFonts w:ascii="Times New Roman" w:hAnsi="Times New Roman"/>
          <w:iCs/>
          <w:sz w:val="24"/>
          <w:szCs w:val="24"/>
        </w:rPr>
        <w:t>, užtikrina bendrą Projekto koordinavimą ir prisideda prie Projekto įgyvendinimo.</w:t>
      </w:r>
      <w:r w:rsidR="0007070C" w:rsidRPr="00C225C5">
        <w:rPr>
          <w:rFonts w:ascii="Times New Roman" w:hAnsi="Times New Roman"/>
          <w:iCs/>
          <w:sz w:val="24"/>
          <w:szCs w:val="24"/>
        </w:rPr>
        <w:t xml:space="preserve"> </w:t>
      </w:r>
    </w:p>
    <w:p w14:paraId="1F8647EE" w14:textId="291B0B59" w:rsidR="0007070C" w:rsidRPr="00C225C5" w:rsidRDefault="0059550E" w:rsidP="0059550E">
      <w:pPr>
        <w:spacing w:after="0" w:line="240" w:lineRule="auto"/>
        <w:jc w:val="both"/>
        <w:rPr>
          <w:rFonts w:ascii="Times New Roman" w:hAnsi="Times New Roman"/>
          <w:iCs/>
          <w:sz w:val="24"/>
          <w:szCs w:val="24"/>
        </w:rPr>
      </w:pPr>
      <w:r w:rsidRPr="00C225C5">
        <w:rPr>
          <w:rFonts w:ascii="Times New Roman" w:hAnsi="Times New Roman"/>
          <w:iCs/>
          <w:sz w:val="24"/>
          <w:szCs w:val="24"/>
        </w:rPr>
        <w:t xml:space="preserve">             9. </w:t>
      </w:r>
      <w:r w:rsidR="0007070C" w:rsidRPr="00C225C5">
        <w:rPr>
          <w:rFonts w:ascii="Times New Roman" w:hAnsi="Times New Roman"/>
          <w:iCs/>
          <w:sz w:val="24"/>
          <w:szCs w:val="24"/>
        </w:rPr>
        <w:t xml:space="preserve">Projekto partneris </w:t>
      </w:r>
      <w:r w:rsidR="006B0DF3" w:rsidRPr="00C225C5">
        <w:rPr>
          <w:rFonts w:ascii="Times New Roman" w:hAnsi="Times New Roman"/>
          <w:iCs/>
          <w:sz w:val="24"/>
          <w:szCs w:val="24"/>
        </w:rPr>
        <w:t>yra atsakingas už Projekte ir Sutartyje n</w:t>
      </w:r>
      <w:r w:rsidR="00936915" w:rsidRPr="00C225C5">
        <w:rPr>
          <w:rFonts w:ascii="Times New Roman" w:hAnsi="Times New Roman"/>
          <w:iCs/>
          <w:sz w:val="24"/>
          <w:szCs w:val="24"/>
        </w:rPr>
        <w:t>umatytos</w:t>
      </w:r>
      <w:r w:rsidR="00C07C48" w:rsidRPr="00C225C5">
        <w:rPr>
          <w:rFonts w:ascii="Times New Roman" w:hAnsi="Times New Roman"/>
          <w:iCs/>
          <w:sz w:val="24"/>
          <w:szCs w:val="24"/>
        </w:rPr>
        <w:t xml:space="preserve"> vaikų dienos centrų </w:t>
      </w:r>
      <w:r w:rsidR="00491133" w:rsidRPr="00C225C5">
        <w:rPr>
          <w:rFonts w:ascii="Times New Roman" w:hAnsi="Times New Roman"/>
          <w:iCs/>
          <w:sz w:val="24"/>
          <w:szCs w:val="24"/>
        </w:rPr>
        <w:t xml:space="preserve"> veiklą</w:t>
      </w:r>
      <w:r w:rsidR="00CD508C" w:rsidRPr="00C225C5">
        <w:rPr>
          <w:rFonts w:ascii="Times New Roman" w:hAnsi="Times New Roman"/>
          <w:iCs/>
          <w:sz w:val="24"/>
          <w:szCs w:val="24"/>
        </w:rPr>
        <w:t xml:space="preserve"> (toliau –VDC)</w:t>
      </w:r>
      <w:r w:rsidR="00EA7C2D" w:rsidRPr="00C225C5">
        <w:rPr>
          <w:rFonts w:ascii="Times New Roman" w:hAnsi="Times New Roman"/>
          <w:iCs/>
          <w:sz w:val="24"/>
          <w:szCs w:val="24"/>
        </w:rPr>
        <w:t>, atsižvelgiant į Sutartyje</w:t>
      </w:r>
      <w:r w:rsidR="0007070C" w:rsidRPr="00C225C5">
        <w:rPr>
          <w:rFonts w:ascii="Times New Roman" w:hAnsi="Times New Roman"/>
          <w:iCs/>
          <w:sz w:val="24"/>
          <w:szCs w:val="24"/>
        </w:rPr>
        <w:t xml:space="preserve"> numatytas pareigas ir atsakomybes.</w:t>
      </w:r>
    </w:p>
    <w:p w14:paraId="4AE5DA06" w14:textId="6EE9F158" w:rsidR="006E2451" w:rsidRPr="00C225C5" w:rsidRDefault="005D6585" w:rsidP="00262AB0">
      <w:pPr>
        <w:spacing w:after="0" w:line="240" w:lineRule="auto"/>
        <w:jc w:val="both"/>
        <w:rPr>
          <w:rFonts w:ascii="Times New Roman" w:eastAsia="Times New Roman" w:hAnsi="Times New Roman"/>
          <w:bCs/>
          <w:sz w:val="24"/>
          <w:szCs w:val="24"/>
        </w:rPr>
      </w:pPr>
      <w:r w:rsidRPr="00C225C5">
        <w:rPr>
          <w:rFonts w:ascii="Times New Roman" w:eastAsia="Times New Roman" w:hAnsi="Times New Roman"/>
          <w:bCs/>
          <w:sz w:val="24"/>
          <w:szCs w:val="24"/>
        </w:rPr>
        <w:t xml:space="preserve">            </w:t>
      </w:r>
      <w:r w:rsidR="0059550E" w:rsidRPr="00C225C5">
        <w:rPr>
          <w:rFonts w:ascii="Times New Roman" w:eastAsia="Times New Roman" w:hAnsi="Times New Roman"/>
          <w:bCs/>
          <w:sz w:val="24"/>
          <w:szCs w:val="24"/>
        </w:rPr>
        <w:t>10</w:t>
      </w:r>
      <w:r w:rsidR="006E2451" w:rsidRPr="00C225C5">
        <w:rPr>
          <w:rFonts w:ascii="Times New Roman" w:eastAsia="Times New Roman" w:hAnsi="Times New Roman"/>
          <w:bCs/>
          <w:sz w:val="24"/>
          <w:szCs w:val="24"/>
        </w:rPr>
        <w:t>. Projekto veiklos</w:t>
      </w:r>
      <w:r w:rsidR="0007070C" w:rsidRPr="00C225C5">
        <w:rPr>
          <w:rFonts w:ascii="Times New Roman" w:eastAsia="Times New Roman" w:hAnsi="Times New Roman"/>
          <w:bCs/>
          <w:sz w:val="24"/>
          <w:szCs w:val="24"/>
        </w:rPr>
        <w:t>:</w:t>
      </w:r>
    </w:p>
    <w:p w14:paraId="55563032" w14:textId="77777777" w:rsidR="00D24D2C" w:rsidRPr="00C225C5" w:rsidRDefault="006E2451" w:rsidP="006E2451">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10.1. BVGN veikla:</w:t>
      </w:r>
    </w:p>
    <w:p w14:paraId="4FAAFD53" w14:textId="4470CA9D" w:rsidR="006E2451" w:rsidRPr="00C225C5" w:rsidRDefault="00D24D2C" w:rsidP="006E2451">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10.1.1.</w:t>
      </w:r>
      <w:r w:rsidR="006E2451" w:rsidRPr="00C225C5">
        <w:rPr>
          <w:rFonts w:ascii="Times New Roman" w:eastAsia="Times New Roman" w:hAnsi="Times New Roman"/>
          <w:sz w:val="24"/>
          <w:szCs w:val="24"/>
        </w:rPr>
        <w:t xml:space="preserve"> </w:t>
      </w:r>
      <w:r w:rsidRPr="00C225C5">
        <w:rPr>
          <w:rFonts w:ascii="Times New Roman" w:eastAsia="Times New Roman" w:hAnsi="Times New Roman"/>
          <w:sz w:val="24"/>
          <w:szCs w:val="24"/>
        </w:rPr>
        <w:t>g</w:t>
      </w:r>
      <w:r w:rsidR="006E2451" w:rsidRPr="00C225C5">
        <w:rPr>
          <w:rFonts w:ascii="Times New Roman" w:eastAsia="Times New Roman" w:hAnsi="Times New Roman"/>
          <w:sz w:val="24"/>
          <w:szCs w:val="24"/>
        </w:rPr>
        <w:t>yvenamojo namo įsigijimas (kartu įsigyjant žemės sklypą);</w:t>
      </w:r>
    </w:p>
    <w:p w14:paraId="09E67BD9" w14:textId="12E90473" w:rsidR="006E2451" w:rsidRPr="00C225C5" w:rsidRDefault="006E2451" w:rsidP="006E2451">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10.</w:t>
      </w:r>
      <w:r w:rsidR="00D24D2C" w:rsidRPr="00C225C5">
        <w:rPr>
          <w:rFonts w:ascii="Times New Roman" w:eastAsia="Times New Roman" w:hAnsi="Times New Roman"/>
          <w:sz w:val="24"/>
          <w:szCs w:val="24"/>
        </w:rPr>
        <w:t>1.</w:t>
      </w:r>
      <w:r w:rsidRPr="00C225C5">
        <w:rPr>
          <w:rFonts w:ascii="Times New Roman" w:eastAsia="Times New Roman" w:hAnsi="Times New Roman"/>
          <w:sz w:val="24"/>
          <w:szCs w:val="24"/>
        </w:rPr>
        <w:t xml:space="preserve">2. </w:t>
      </w:r>
      <w:r w:rsidR="00D24D2C" w:rsidRPr="00C225C5">
        <w:rPr>
          <w:rFonts w:ascii="Times New Roman" w:eastAsia="Times New Roman" w:hAnsi="Times New Roman"/>
          <w:sz w:val="24"/>
          <w:szCs w:val="24"/>
        </w:rPr>
        <w:t>e</w:t>
      </w:r>
      <w:r w:rsidRPr="00C225C5">
        <w:rPr>
          <w:rFonts w:ascii="Times New Roman" w:eastAsia="Times New Roman" w:hAnsi="Times New Roman"/>
          <w:sz w:val="24"/>
          <w:szCs w:val="24"/>
        </w:rPr>
        <w:t>samo buto remontas</w:t>
      </w:r>
    </w:p>
    <w:p w14:paraId="1929C16B" w14:textId="433EA773" w:rsidR="006E2451" w:rsidRPr="00C225C5" w:rsidRDefault="006E2451" w:rsidP="006E2451">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10.</w:t>
      </w:r>
      <w:r w:rsidR="00D24D2C" w:rsidRPr="00C225C5">
        <w:rPr>
          <w:rFonts w:ascii="Times New Roman" w:eastAsia="Times New Roman" w:hAnsi="Times New Roman"/>
          <w:sz w:val="24"/>
          <w:szCs w:val="24"/>
        </w:rPr>
        <w:t>1.</w:t>
      </w:r>
      <w:r w:rsidRPr="00C225C5">
        <w:rPr>
          <w:rFonts w:ascii="Times New Roman" w:eastAsia="Times New Roman" w:hAnsi="Times New Roman"/>
          <w:sz w:val="24"/>
          <w:szCs w:val="24"/>
        </w:rPr>
        <w:t xml:space="preserve">3. </w:t>
      </w:r>
      <w:r w:rsidR="00D24D2C" w:rsidRPr="00C225C5">
        <w:rPr>
          <w:rFonts w:ascii="Times New Roman" w:eastAsia="Times New Roman" w:hAnsi="Times New Roman"/>
          <w:sz w:val="24"/>
          <w:szCs w:val="24"/>
        </w:rPr>
        <w:t>b</w:t>
      </w:r>
      <w:r w:rsidRPr="00C225C5">
        <w:rPr>
          <w:rFonts w:ascii="Times New Roman" w:eastAsia="Times New Roman" w:hAnsi="Times New Roman"/>
          <w:sz w:val="24"/>
          <w:szCs w:val="24"/>
        </w:rPr>
        <w:t>aldų ir įrangos įsigijimas;</w:t>
      </w:r>
    </w:p>
    <w:p w14:paraId="70113635" w14:textId="3138F420" w:rsidR="00D24D2C" w:rsidRPr="00C225C5" w:rsidRDefault="006E2451" w:rsidP="00D24D2C">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w:t>
      </w:r>
      <w:r w:rsidR="00D24D2C" w:rsidRPr="00C225C5">
        <w:rPr>
          <w:rFonts w:ascii="Times New Roman" w:eastAsia="Times New Roman" w:hAnsi="Times New Roman"/>
          <w:sz w:val="24"/>
          <w:szCs w:val="24"/>
        </w:rPr>
        <w:t>10.2. VDC veikla:</w:t>
      </w:r>
    </w:p>
    <w:p w14:paraId="5A0900EF" w14:textId="5E87C834" w:rsidR="00D24D2C" w:rsidRPr="00C225C5" w:rsidRDefault="00D24D2C" w:rsidP="00D24D2C">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10.2.1 patalpų remontas;</w:t>
      </w:r>
    </w:p>
    <w:p w14:paraId="36069FCC" w14:textId="1766D2E5" w:rsidR="00D24D2C" w:rsidRPr="00C225C5" w:rsidRDefault="00D24D2C" w:rsidP="00D24D2C">
      <w:pPr>
        <w:spacing w:after="0" w:line="240" w:lineRule="auto"/>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10.2.2.baldų ir įrangos įsigijimas.</w:t>
      </w:r>
    </w:p>
    <w:p w14:paraId="041F84B7" w14:textId="77777777" w:rsidR="0007070C" w:rsidRPr="00C225C5" w:rsidRDefault="0007070C" w:rsidP="00262AB0">
      <w:pPr>
        <w:spacing w:after="0" w:line="240" w:lineRule="auto"/>
        <w:jc w:val="both"/>
        <w:rPr>
          <w:rFonts w:ascii="Times New Roman" w:hAnsi="Times New Roman"/>
          <w:b/>
          <w:caps/>
          <w:sz w:val="24"/>
          <w:szCs w:val="24"/>
        </w:rPr>
      </w:pPr>
    </w:p>
    <w:p w14:paraId="483323EA" w14:textId="77777777" w:rsidR="0007070C"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II</w:t>
      </w:r>
      <w:r w:rsidR="0007070C" w:rsidRPr="00C225C5">
        <w:rPr>
          <w:rFonts w:ascii="Times New Roman" w:hAnsi="Times New Roman"/>
          <w:b/>
          <w:caps/>
          <w:sz w:val="24"/>
          <w:szCs w:val="24"/>
        </w:rPr>
        <w:t>I SKYRIUS</w:t>
      </w:r>
    </w:p>
    <w:p w14:paraId="6CF5B420"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 xml:space="preserve"> </w:t>
      </w:r>
      <w:r w:rsidR="00800D4A" w:rsidRPr="00C225C5">
        <w:rPr>
          <w:rFonts w:ascii="Times New Roman" w:hAnsi="Times New Roman"/>
          <w:b/>
          <w:caps/>
          <w:sz w:val="24"/>
          <w:szCs w:val="24"/>
        </w:rPr>
        <w:t>šalių įsipareigojimai</w:t>
      </w:r>
    </w:p>
    <w:p w14:paraId="290C33F3" w14:textId="77777777" w:rsidR="00D27EFD" w:rsidRPr="00C225C5" w:rsidRDefault="002763E0" w:rsidP="00262AB0">
      <w:pPr>
        <w:spacing w:after="0" w:line="240" w:lineRule="auto"/>
        <w:ind w:firstLine="720"/>
        <w:jc w:val="both"/>
        <w:rPr>
          <w:rFonts w:ascii="Times New Roman" w:hAnsi="Times New Roman"/>
          <w:b/>
          <w:sz w:val="24"/>
          <w:szCs w:val="24"/>
        </w:rPr>
      </w:pPr>
      <w:r w:rsidRPr="00C225C5">
        <w:rPr>
          <w:rFonts w:ascii="Times New Roman" w:hAnsi="Times New Roman"/>
          <w:b/>
          <w:sz w:val="24"/>
          <w:szCs w:val="24"/>
        </w:rPr>
        <w:t>11</w:t>
      </w:r>
      <w:r w:rsidR="0027513A" w:rsidRPr="00C225C5">
        <w:rPr>
          <w:rFonts w:ascii="Times New Roman" w:hAnsi="Times New Roman"/>
          <w:b/>
          <w:sz w:val="24"/>
          <w:szCs w:val="24"/>
        </w:rPr>
        <w:t>. Projekto pareiškėjas įsipareigoja</w:t>
      </w:r>
      <w:r w:rsidR="00D27EFD" w:rsidRPr="00C225C5">
        <w:rPr>
          <w:rFonts w:ascii="Times New Roman" w:hAnsi="Times New Roman"/>
          <w:b/>
          <w:sz w:val="24"/>
          <w:szCs w:val="24"/>
        </w:rPr>
        <w:t>:</w:t>
      </w:r>
    </w:p>
    <w:p w14:paraId="5431C2B9" w14:textId="05068D81"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E31795" w:rsidRPr="00C225C5">
        <w:rPr>
          <w:rFonts w:ascii="Times New Roman" w:hAnsi="Times New Roman"/>
          <w:sz w:val="24"/>
          <w:szCs w:val="24"/>
        </w:rPr>
        <w:t>.1.</w:t>
      </w:r>
      <w:r w:rsidR="00CF2496" w:rsidRPr="00C225C5">
        <w:rPr>
          <w:rFonts w:ascii="Times New Roman" w:hAnsi="Times New Roman"/>
          <w:sz w:val="24"/>
          <w:szCs w:val="24"/>
        </w:rPr>
        <w:t>p</w:t>
      </w:r>
      <w:r w:rsidR="001F1CC8" w:rsidRPr="00C225C5">
        <w:rPr>
          <w:rFonts w:ascii="Times New Roman" w:hAnsi="Times New Roman"/>
          <w:sz w:val="24"/>
          <w:szCs w:val="24"/>
        </w:rPr>
        <w:t>arengti ir pateikti P</w:t>
      </w:r>
      <w:r w:rsidR="00D27EFD" w:rsidRPr="00C225C5">
        <w:rPr>
          <w:rFonts w:ascii="Times New Roman" w:hAnsi="Times New Roman"/>
          <w:sz w:val="24"/>
          <w:szCs w:val="24"/>
        </w:rPr>
        <w:t xml:space="preserve">rojekto paraišką </w:t>
      </w:r>
      <w:r w:rsidR="00C4100B" w:rsidRPr="00C225C5">
        <w:rPr>
          <w:rFonts w:ascii="Times New Roman" w:hAnsi="Times New Roman"/>
          <w:sz w:val="24"/>
          <w:szCs w:val="24"/>
        </w:rPr>
        <w:t>su pridedamais priedais</w:t>
      </w:r>
      <w:r w:rsidR="00130434" w:rsidRPr="00C225C5">
        <w:rPr>
          <w:rFonts w:ascii="Times New Roman" w:hAnsi="Times New Roman"/>
          <w:sz w:val="24"/>
          <w:szCs w:val="24"/>
        </w:rPr>
        <w:t xml:space="preserve">, esant reikalui, ją tikslinti </w:t>
      </w:r>
      <w:r w:rsidRPr="00C225C5">
        <w:rPr>
          <w:rFonts w:ascii="Times New Roman" w:hAnsi="Times New Roman"/>
          <w:sz w:val="24"/>
          <w:szCs w:val="24"/>
        </w:rPr>
        <w:t>ir tvarkyti visą su P</w:t>
      </w:r>
      <w:r w:rsidR="00D27EFD" w:rsidRPr="00C225C5">
        <w:rPr>
          <w:rFonts w:ascii="Times New Roman" w:hAnsi="Times New Roman"/>
          <w:sz w:val="24"/>
          <w:szCs w:val="24"/>
        </w:rPr>
        <w:t>r</w:t>
      </w:r>
      <w:r w:rsidR="004D168F" w:rsidRPr="00C225C5">
        <w:rPr>
          <w:rFonts w:ascii="Times New Roman" w:hAnsi="Times New Roman"/>
          <w:sz w:val="24"/>
          <w:szCs w:val="24"/>
        </w:rPr>
        <w:t>ojektu susijusią administracinę veiklą;</w:t>
      </w:r>
    </w:p>
    <w:p w14:paraId="14081E0F" w14:textId="34E4F8DA" w:rsidR="00A062C2"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E31795" w:rsidRPr="00C225C5">
        <w:rPr>
          <w:rFonts w:ascii="Times New Roman" w:hAnsi="Times New Roman"/>
          <w:sz w:val="24"/>
          <w:szCs w:val="24"/>
        </w:rPr>
        <w:t>.2.</w:t>
      </w:r>
      <w:r w:rsidR="00CF2496" w:rsidRPr="00C225C5">
        <w:rPr>
          <w:rFonts w:ascii="Times New Roman" w:hAnsi="Times New Roman"/>
          <w:sz w:val="24"/>
          <w:szCs w:val="24"/>
        </w:rPr>
        <w:t>a</w:t>
      </w:r>
      <w:r w:rsidR="00A062C2" w:rsidRPr="00C225C5">
        <w:rPr>
          <w:rFonts w:ascii="Times New Roman" w:hAnsi="Times New Roman"/>
          <w:sz w:val="24"/>
          <w:szCs w:val="24"/>
        </w:rPr>
        <w:t>tidaryti Projektui skirtą atskirą sąskaitą banke;</w:t>
      </w:r>
    </w:p>
    <w:p w14:paraId="1675D9AD" w14:textId="568A9B92" w:rsidR="00E568E6"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.3</w:t>
      </w:r>
      <w:r w:rsidR="00E31795" w:rsidRPr="00C225C5">
        <w:rPr>
          <w:rFonts w:ascii="Times New Roman" w:hAnsi="Times New Roman"/>
          <w:sz w:val="24"/>
          <w:szCs w:val="24"/>
        </w:rPr>
        <w:t>.</w:t>
      </w:r>
      <w:r w:rsidR="00CF2496" w:rsidRPr="00C225C5">
        <w:rPr>
          <w:rFonts w:ascii="Times New Roman" w:hAnsi="Times New Roman"/>
          <w:sz w:val="24"/>
          <w:szCs w:val="24"/>
        </w:rPr>
        <w:t>p</w:t>
      </w:r>
      <w:r w:rsidR="00E568E6" w:rsidRPr="00C225C5">
        <w:rPr>
          <w:rFonts w:ascii="Times New Roman" w:hAnsi="Times New Roman"/>
          <w:sz w:val="24"/>
          <w:szCs w:val="24"/>
        </w:rPr>
        <w:t xml:space="preserve">riėmus sprendimą skirti finansavimą Projektui, savo vardu pasirašyti </w:t>
      </w:r>
      <w:r w:rsidR="004D168F" w:rsidRPr="00C225C5">
        <w:rPr>
          <w:rFonts w:ascii="Times New Roman" w:hAnsi="Times New Roman"/>
          <w:sz w:val="24"/>
          <w:szCs w:val="24"/>
        </w:rPr>
        <w:t>Projekto sutartį;</w:t>
      </w:r>
    </w:p>
    <w:p w14:paraId="422C8C7A" w14:textId="7837133A" w:rsidR="006D1989"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.4</w:t>
      </w:r>
      <w:r w:rsidR="00DD428A" w:rsidRPr="00C225C5">
        <w:rPr>
          <w:rFonts w:ascii="Times New Roman" w:hAnsi="Times New Roman"/>
          <w:sz w:val="24"/>
          <w:szCs w:val="24"/>
        </w:rPr>
        <w:t>.</w:t>
      </w:r>
      <w:r w:rsidR="0063258F" w:rsidRPr="00C225C5">
        <w:rPr>
          <w:rFonts w:ascii="Times New Roman" w:hAnsi="Times New Roman"/>
          <w:sz w:val="24"/>
          <w:szCs w:val="24"/>
        </w:rPr>
        <w:t>s</w:t>
      </w:r>
      <w:r w:rsidR="006D1989" w:rsidRPr="00C225C5">
        <w:rPr>
          <w:rFonts w:ascii="Times New Roman" w:hAnsi="Times New Roman"/>
          <w:sz w:val="24"/>
          <w:szCs w:val="24"/>
        </w:rPr>
        <w:t>kirti Projekto vadovą</w:t>
      </w:r>
      <w:r w:rsidR="00936915" w:rsidRPr="00C225C5">
        <w:rPr>
          <w:rFonts w:ascii="Times New Roman" w:hAnsi="Times New Roman"/>
          <w:sz w:val="24"/>
          <w:szCs w:val="24"/>
        </w:rPr>
        <w:t>, projekto vadovo pavaduotoją</w:t>
      </w:r>
      <w:r w:rsidR="006D1989" w:rsidRPr="00C225C5">
        <w:rPr>
          <w:rFonts w:ascii="Times New Roman" w:hAnsi="Times New Roman"/>
          <w:sz w:val="24"/>
          <w:szCs w:val="24"/>
        </w:rPr>
        <w:t xml:space="preserve"> ir projekto fin</w:t>
      </w:r>
      <w:r w:rsidR="004D168F" w:rsidRPr="00C225C5">
        <w:rPr>
          <w:rFonts w:ascii="Times New Roman" w:hAnsi="Times New Roman"/>
          <w:sz w:val="24"/>
          <w:szCs w:val="24"/>
        </w:rPr>
        <w:t>ansininką;</w:t>
      </w:r>
    </w:p>
    <w:p w14:paraId="4215FADD" w14:textId="6394C666"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.5</w:t>
      </w:r>
      <w:r w:rsidR="00A062C2" w:rsidRPr="00C225C5">
        <w:rPr>
          <w:rFonts w:ascii="Times New Roman" w:hAnsi="Times New Roman"/>
          <w:sz w:val="24"/>
          <w:szCs w:val="24"/>
        </w:rPr>
        <w:t>.</w:t>
      </w:r>
      <w:r w:rsidR="0063258F" w:rsidRPr="00C225C5">
        <w:rPr>
          <w:rFonts w:ascii="Times New Roman" w:hAnsi="Times New Roman"/>
          <w:sz w:val="24"/>
          <w:szCs w:val="24"/>
        </w:rPr>
        <w:t>b</w:t>
      </w:r>
      <w:r w:rsidR="006D1989" w:rsidRPr="00C225C5">
        <w:rPr>
          <w:rFonts w:ascii="Times New Roman" w:hAnsi="Times New Roman"/>
          <w:sz w:val="24"/>
          <w:szCs w:val="24"/>
        </w:rPr>
        <w:t>ūti atsakingu už Projekto įgyvendinimą, v</w:t>
      </w:r>
      <w:r w:rsidR="00D27EFD" w:rsidRPr="00C225C5">
        <w:rPr>
          <w:rFonts w:ascii="Times New Roman" w:hAnsi="Times New Roman"/>
          <w:sz w:val="24"/>
          <w:szCs w:val="24"/>
        </w:rPr>
        <w:t xml:space="preserve">ykdyti bendrąją Projekto priežiūrą, koordinavimą, </w:t>
      </w:r>
      <w:r w:rsidR="006D1989" w:rsidRPr="00C225C5">
        <w:rPr>
          <w:rFonts w:ascii="Times New Roman" w:hAnsi="Times New Roman"/>
          <w:sz w:val="24"/>
          <w:szCs w:val="24"/>
        </w:rPr>
        <w:t xml:space="preserve">valdymą, </w:t>
      </w:r>
      <w:r w:rsidR="00D27EFD" w:rsidRPr="00C225C5">
        <w:rPr>
          <w:rFonts w:ascii="Times New Roman" w:hAnsi="Times New Roman"/>
          <w:sz w:val="24"/>
          <w:szCs w:val="24"/>
        </w:rPr>
        <w:t>Projekto viešinimą</w:t>
      </w:r>
      <w:r w:rsidR="00E568E6" w:rsidRPr="00C225C5">
        <w:rPr>
          <w:rFonts w:ascii="Times New Roman" w:hAnsi="Times New Roman"/>
          <w:sz w:val="24"/>
          <w:szCs w:val="24"/>
        </w:rPr>
        <w:t>,</w:t>
      </w:r>
      <w:r w:rsidR="00D27EFD" w:rsidRPr="00C225C5">
        <w:rPr>
          <w:rFonts w:ascii="Times New Roman" w:hAnsi="Times New Roman"/>
          <w:sz w:val="24"/>
          <w:szCs w:val="24"/>
        </w:rPr>
        <w:t xml:space="preserve"> lėšų adminis</w:t>
      </w:r>
      <w:r w:rsidR="004D168F" w:rsidRPr="00C225C5">
        <w:rPr>
          <w:rFonts w:ascii="Times New Roman" w:hAnsi="Times New Roman"/>
          <w:sz w:val="24"/>
          <w:szCs w:val="24"/>
        </w:rPr>
        <w:t>travimą</w:t>
      </w:r>
      <w:r w:rsidR="00DD428A" w:rsidRPr="00C225C5">
        <w:rPr>
          <w:rFonts w:ascii="Times New Roman" w:hAnsi="Times New Roman"/>
          <w:sz w:val="24"/>
          <w:szCs w:val="24"/>
        </w:rPr>
        <w:t>, tinkamą jų panaudojimą</w:t>
      </w:r>
      <w:r w:rsidR="004D168F" w:rsidRPr="00C225C5">
        <w:rPr>
          <w:rFonts w:ascii="Times New Roman" w:hAnsi="Times New Roman"/>
          <w:sz w:val="24"/>
          <w:szCs w:val="24"/>
        </w:rPr>
        <w:t xml:space="preserve"> ir buhalterinę apskaitą;</w:t>
      </w:r>
    </w:p>
    <w:p w14:paraId="6045C241" w14:textId="64790FF2"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.6</w:t>
      </w:r>
      <w:r w:rsidR="00E31795" w:rsidRPr="00C225C5">
        <w:rPr>
          <w:rFonts w:ascii="Times New Roman" w:hAnsi="Times New Roman"/>
          <w:sz w:val="24"/>
          <w:szCs w:val="24"/>
        </w:rPr>
        <w:t>.</w:t>
      </w:r>
      <w:r w:rsidR="0063258F" w:rsidRPr="00C225C5">
        <w:rPr>
          <w:rFonts w:ascii="Times New Roman" w:hAnsi="Times New Roman"/>
          <w:sz w:val="24"/>
          <w:szCs w:val="24"/>
        </w:rPr>
        <w:t>u</w:t>
      </w:r>
      <w:r w:rsidR="00D27EFD" w:rsidRPr="00C225C5">
        <w:rPr>
          <w:rFonts w:ascii="Times New Roman" w:hAnsi="Times New Roman"/>
          <w:sz w:val="24"/>
          <w:szCs w:val="24"/>
        </w:rPr>
        <w:t>žtikrinti Projekto į</w:t>
      </w:r>
      <w:r w:rsidR="004D168F" w:rsidRPr="00C225C5">
        <w:rPr>
          <w:rFonts w:ascii="Times New Roman" w:hAnsi="Times New Roman"/>
          <w:sz w:val="24"/>
          <w:szCs w:val="24"/>
        </w:rPr>
        <w:t>gyvendinimą laikantis numatyto Projekto veiklų grafiko ir</w:t>
      </w:r>
      <w:r w:rsidR="00D27EFD" w:rsidRPr="00C225C5">
        <w:rPr>
          <w:rFonts w:ascii="Times New Roman" w:hAnsi="Times New Roman"/>
          <w:sz w:val="24"/>
          <w:szCs w:val="24"/>
        </w:rPr>
        <w:t xml:space="preserve"> kitų įsi</w:t>
      </w:r>
      <w:r w:rsidR="00EE1827" w:rsidRPr="00C225C5">
        <w:rPr>
          <w:rFonts w:ascii="Times New Roman" w:hAnsi="Times New Roman"/>
          <w:sz w:val="24"/>
          <w:szCs w:val="24"/>
        </w:rPr>
        <w:t>pareigojimų, kurie numatyti</w:t>
      </w:r>
      <w:r w:rsidR="00D27EFD" w:rsidRPr="00C225C5">
        <w:rPr>
          <w:rFonts w:ascii="Times New Roman" w:hAnsi="Times New Roman"/>
          <w:sz w:val="24"/>
          <w:szCs w:val="24"/>
        </w:rPr>
        <w:t xml:space="preserve"> </w:t>
      </w:r>
      <w:r w:rsidR="004D168F" w:rsidRPr="00C225C5">
        <w:rPr>
          <w:rFonts w:ascii="Times New Roman" w:hAnsi="Times New Roman"/>
          <w:sz w:val="24"/>
          <w:szCs w:val="24"/>
        </w:rPr>
        <w:t>Projekto sutartyje;</w:t>
      </w:r>
    </w:p>
    <w:p w14:paraId="6F3A2CE0" w14:textId="3A580ED2"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.7</w:t>
      </w:r>
      <w:r w:rsidR="00E31795" w:rsidRPr="00C225C5">
        <w:rPr>
          <w:rFonts w:ascii="Times New Roman" w:hAnsi="Times New Roman"/>
          <w:sz w:val="24"/>
          <w:szCs w:val="24"/>
        </w:rPr>
        <w:t>.</w:t>
      </w:r>
      <w:r w:rsidR="0063258F" w:rsidRPr="00C225C5">
        <w:rPr>
          <w:rFonts w:ascii="Times New Roman" w:hAnsi="Times New Roman"/>
          <w:sz w:val="24"/>
          <w:szCs w:val="24"/>
        </w:rPr>
        <w:t>b</w:t>
      </w:r>
      <w:r w:rsidR="00D27EFD" w:rsidRPr="00C225C5">
        <w:rPr>
          <w:rFonts w:ascii="Times New Roman" w:hAnsi="Times New Roman"/>
          <w:sz w:val="24"/>
          <w:szCs w:val="24"/>
        </w:rPr>
        <w:t xml:space="preserve">ūti </w:t>
      </w:r>
      <w:r w:rsidR="004D168F" w:rsidRPr="00C225C5">
        <w:rPr>
          <w:rFonts w:ascii="Times New Roman" w:hAnsi="Times New Roman"/>
          <w:sz w:val="24"/>
          <w:szCs w:val="24"/>
        </w:rPr>
        <w:t>atsakingu</w:t>
      </w:r>
      <w:r w:rsidR="00D27EFD" w:rsidRPr="00C225C5">
        <w:rPr>
          <w:rFonts w:ascii="Times New Roman" w:hAnsi="Times New Roman"/>
          <w:sz w:val="24"/>
          <w:szCs w:val="24"/>
        </w:rPr>
        <w:t xml:space="preserve"> už gauto finansavimo valdymą, užtikrinti lėšų perdavimą Projekto partneriui ir atlikti Projekto partneriui skirtų</w:t>
      </w:r>
      <w:r w:rsidR="004D168F" w:rsidRPr="00C225C5">
        <w:rPr>
          <w:rFonts w:ascii="Times New Roman" w:hAnsi="Times New Roman"/>
          <w:sz w:val="24"/>
          <w:szCs w:val="24"/>
        </w:rPr>
        <w:t xml:space="preserve"> dotacijų panaudojimo priežiūrą;</w:t>
      </w:r>
    </w:p>
    <w:p w14:paraId="25D8717B" w14:textId="50F055BF" w:rsidR="00A062C2"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.8</w:t>
      </w:r>
      <w:r w:rsidR="00E31795" w:rsidRPr="00C225C5">
        <w:rPr>
          <w:rFonts w:ascii="Times New Roman" w:hAnsi="Times New Roman"/>
          <w:sz w:val="24"/>
          <w:szCs w:val="24"/>
        </w:rPr>
        <w:t>.</w:t>
      </w:r>
      <w:r w:rsidR="0063258F" w:rsidRPr="00C225C5">
        <w:rPr>
          <w:rFonts w:ascii="Times New Roman" w:hAnsi="Times New Roman"/>
          <w:sz w:val="24"/>
          <w:szCs w:val="24"/>
        </w:rPr>
        <w:t>t</w:t>
      </w:r>
      <w:r w:rsidR="00A062C2" w:rsidRPr="00C225C5">
        <w:rPr>
          <w:rFonts w:ascii="Times New Roman" w:hAnsi="Times New Roman"/>
          <w:sz w:val="24"/>
          <w:szCs w:val="24"/>
        </w:rPr>
        <w:t xml:space="preserve">eikti mokėjimų prašymus </w:t>
      </w:r>
      <w:r w:rsidR="00544B6D" w:rsidRPr="00C225C5">
        <w:rPr>
          <w:rFonts w:ascii="Times New Roman" w:hAnsi="Times New Roman"/>
          <w:sz w:val="24"/>
          <w:szCs w:val="24"/>
        </w:rPr>
        <w:t xml:space="preserve">ir </w:t>
      </w:r>
      <w:r w:rsidR="00EC2172" w:rsidRPr="00C225C5">
        <w:rPr>
          <w:rFonts w:ascii="Times New Roman" w:hAnsi="Times New Roman"/>
          <w:sz w:val="24"/>
          <w:szCs w:val="24"/>
        </w:rPr>
        <w:t xml:space="preserve">išlaidas pagrindžiančius dokumentus bei </w:t>
      </w:r>
      <w:r w:rsidR="00544B6D" w:rsidRPr="00C225C5">
        <w:rPr>
          <w:rFonts w:ascii="Times New Roman" w:hAnsi="Times New Roman"/>
          <w:sz w:val="24"/>
          <w:szCs w:val="24"/>
        </w:rPr>
        <w:t xml:space="preserve">reikiamas ataskaitas </w:t>
      </w:r>
      <w:r w:rsidR="004341E3" w:rsidRPr="00C225C5">
        <w:rPr>
          <w:rFonts w:ascii="Times New Roman" w:hAnsi="Times New Roman"/>
          <w:sz w:val="24"/>
          <w:szCs w:val="24"/>
        </w:rPr>
        <w:t>Centrinei projektų valdymo agentūra</w:t>
      </w:r>
      <w:r w:rsidR="00A062C2" w:rsidRPr="00C225C5">
        <w:rPr>
          <w:rFonts w:ascii="Times New Roman" w:hAnsi="Times New Roman"/>
          <w:sz w:val="24"/>
          <w:szCs w:val="24"/>
        </w:rPr>
        <w:t>i</w:t>
      </w:r>
      <w:r w:rsidR="004341E3" w:rsidRPr="00C225C5">
        <w:rPr>
          <w:rFonts w:ascii="Times New Roman" w:hAnsi="Times New Roman"/>
          <w:sz w:val="24"/>
          <w:szCs w:val="24"/>
        </w:rPr>
        <w:t xml:space="preserve"> (toliau-CPVA)</w:t>
      </w:r>
      <w:r w:rsidR="00A062C2" w:rsidRPr="00C225C5">
        <w:rPr>
          <w:rFonts w:ascii="Times New Roman" w:hAnsi="Times New Roman"/>
          <w:sz w:val="24"/>
          <w:szCs w:val="24"/>
        </w:rPr>
        <w:t>;</w:t>
      </w:r>
    </w:p>
    <w:p w14:paraId="7B8648EE" w14:textId="09AC9C6F" w:rsidR="00544B6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.9</w:t>
      </w:r>
      <w:r w:rsidR="00E31795" w:rsidRPr="00C225C5">
        <w:rPr>
          <w:rFonts w:ascii="Times New Roman" w:hAnsi="Times New Roman"/>
          <w:sz w:val="24"/>
          <w:szCs w:val="24"/>
        </w:rPr>
        <w:t>.</w:t>
      </w:r>
      <w:r w:rsidR="0063258F" w:rsidRPr="00C225C5">
        <w:rPr>
          <w:rFonts w:ascii="Times New Roman" w:hAnsi="Times New Roman"/>
          <w:sz w:val="24"/>
          <w:szCs w:val="24"/>
        </w:rPr>
        <w:t>t</w:t>
      </w:r>
      <w:r w:rsidR="00544B6D" w:rsidRPr="00C225C5">
        <w:rPr>
          <w:rFonts w:ascii="Times New Roman" w:hAnsi="Times New Roman"/>
          <w:sz w:val="24"/>
          <w:szCs w:val="24"/>
        </w:rPr>
        <w:t>eikti Projekto partneriui metodinę pagalbą Projekto įgyvendinimo klausimais;</w:t>
      </w:r>
    </w:p>
    <w:p w14:paraId="69A8DD13" w14:textId="314161C6" w:rsidR="004D168F"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.10</w:t>
      </w:r>
      <w:r w:rsidR="00E31795" w:rsidRPr="00C225C5">
        <w:rPr>
          <w:rFonts w:ascii="Times New Roman" w:hAnsi="Times New Roman"/>
          <w:sz w:val="24"/>
          <w:szCs w:val="24"/>
        </w:rPr>
        <w:t>.</w:t>
      </w:r>
      <w:r w:rsidR="0063258F" w:rsidRPr="00C225C5">
        <w:rPr>
          <w:rFonts w:ascii="Times New Roman" w:hAnsi="Times New Roman"/>
          <w:sz w:val="24"/>
          <w:szCs w:val="24"/>
        </w:rPr>
        <w:t>k</w:t>
      </w:r>
      <w:r w:rsidR="004D168F" w:rsidRPr="00C225C5">
        <w:rPr>
          <w:rFonts w:ascii="Times New Roman" w:hAnsi="Times New Roman"/>
          <w:sz w:val="24"/>
          <w:szCs w:val="24"/>
        </w:rPr>
        <w:t xml:space="preserve">oordinuoti ir kontroliuoti stebėsenos rodiklio </w:t>
      </w:r>
      <w:r w:rsidR="00BF7F3D" w:rsidRPr="00C225C5">
        <w:rPr>
          <w:rFonts w:ascii="Times New Roman" w:hAnsi="Times New Roman"/>
          <w:sz w:val="24"/>
          <w:szCs w:val="24"/>
        </w:rPr>
        <w:t>P.S. 361</w:t>
      </w:r>
      <w:r w:rsidR="004D168F" w:rsidRPr="00C225C5">
        <w:rPr>
          <w:rFonts w:ascii="Times New Roman" w:hAnsi="Times New Roman"/>
          <w:i/>
          <w:sz w:val="24"/>
          <w:szCs w:val="24"/>
        </w:rPr>
        <w:t xml:space="preserve"> </w:t>
      </w:r>
      <w:r w:rsidR="00D7150B" w:rsidRPr="00C225C5">
        <w:rPr>
          <w:rFonts w:ascii="Times New Roman" w:hAnsi="Times New Roman"/>
          <w:sz w:val="24"/>
          <w:szCs w:val="24"/>
        </w:rPr>
        <w:t>„</w:t>
      </w:r>
      <w:r w:rsidR="00D7150B" w:rsidRPr="00C225C5">
        <w:rPr>
          <w:rFonts w:ascii="Times New Roman" w:eastAsia="Times New Roman" w:hAnsi="Times New Roman"/>
          <w:sz w:val="24"/>
          <w:szCs w:val="24"/>
          <w:lang w:eastAsia="lt-LT"/>
        </w:rPr>
        <w:t>Investicijas gavę socialinių paslaugų infrastruktūros objektai“</w:t>
      </w:r>
      <w:r w:rsidR="004B041D" w:rsidRPr="00C225C5">
        <w:rPr>
          <w:rFonts w:ascii="Times New Roman" w:eastAsia="Times New Roman" w:hAnsi="Times New Roman"/>
          <w:sz w:val="24"/>
          <w:szCs w:val="24"/>
          <w:lang w:eastAsia="lt-LT"/>
        </w:rPr>
        <w:t xml:space="preserve"> (</w:t>
      </w:r>
      <w:r w:rsidR="00542F72" w:rsidRPr="00C225C5">
        <w:rPr>
          <w:rFonts w:ascii="Times New Roman" w:eastAsia="Times New Roman" w:hAnsi="Times New Roman"/>
          <w:sz w:val="24"/>
          <w:szCs w:val="24"/>
          <w:lang w:eastAsia="lt-LT"/>
        </w:rPr>
        <w:t>1 vnt.</w:t>
      </w:r>
      <w:r w:rsidR="004B041D" w:rsidRPr="00C225C5">
        <w:rPr>
          <w:rFonts w:ascii="Times New Roman" w:eastAsia="Times New Roman" w:hAnsi="Times New Roman"/>
          <w:sz w:val="24"/>
          <w:szCs w:val="24"/>
          <w:lang w:eastAsia="lt-LT"/>
        </w:rPr>
        <w:t>)</w:t>
      </w:r>
      <w:r w:rsidR="009452F7" w:rsidRPr="00C225C5">
        <w:rPr>
          <w:rFonts w:ascii="Times New Roman" w:eastAsia="Times New Roman" w:hAnsi="Times New Roman"/>
          <w:sz w:val="24"/>
          <w:szCs w:val="24"/>
          <w:lang w:eastAsia="lt-LT"/>
        </w:rPr>
        <w:t xml:space="preserve">, </w:t>
      </w:r>
      <w:r w:rsidR="00D7150B" w:rsidRPr="00C225C5">
        <w:rPr>
          <w:rFonts w:ascii="Times New Roman" w:eastAsia="Times New Roman" w:hAnsi="Times New Roman"/>
          <w:sz w:val="24"/>
          <w:szCs w:val="24"/>
          <w:lang w:eastAsia="lt-LT"/>
        </w:rPr>
        <w:t xml:space="preserve"> </w:t>
      </w:r>
      <w:r w:rsidR="00D7150B" w:rsidRPr="00C225C5">
        <w:rPr>
          <w:rFonts w:ascii="Times New Roman" w:hAnsi="Times New Roman"/>
          <w:sz w:val="24"/>
          <w:szCs w:val="24"/>
        </w:rPr>
        <w:t>numatyto Projekto paraiškoje, pasiekimą;</w:t>
      </w:r>
    </w:p>
    <w:p w14:paraId="0E36239B" w14:textId="17D5371D"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.11</w:t>
      </w:r>
      <w:r w:rsidR="00E31795" w:rsidRPr="00C225C5">
        <w:rPr>
          <w:rFonts w:ascii="Times New Roman" w:hAnsi="Times New Roman"/>
          <w:sz w:val="24"/>
          <w:szCs w:val="24"/>
        </w:rPr>
        <w:t>.</w:t>
      </w:r>
      <w:r w:rsidR="0063258F" w:rsidRPr="00C225C5">
        <w:rPr>
          <w:rFonts w:ascii="Times New Roman" w:hAnsi="Times New Roman"/>
          <w:sz w:val="24"/>
          <w:szCs w:val="24"/>
        </w:rPr>
        <w:t>b</w:t>
      </w:r>
      <w:r w:rsidR="00D27EFD" w:rsidRPr="00C225C5">
        <w:rPr>
          <w:rFonts w:ascii="Times New Roman" w:hAnsi="Times New Roman"/>
          <w:sz w:val="24"/>
          <w:szCs w:val="24"/>
        </w:rPr>
        <w:t>ūti atsaking</w:t>
      </w:r>
      <w:r w:rsidR="0027513A" w:rsidRPr="00C225C5">
        <w:rPr>
          <w:rFonts w:ascii="Times New Roman" w:hAnsi="Times New Roman"/>
          <w:sz w:val="24"/>
          <w:szCs w:val="24"/>
        </w:rPr>
        <w:t>u</w:t>
      </w:r>
      <w:r w:rsidR="00D27EFD" w:rsidRPr="00C225C5">
        <w:rPr>
          <w:rFonts w:ascii="Times New Roman" w:hAnsi="Times New Roman"/>
          <w:sz w:val="24"/>
          <w:szCs w:val="24"/>
        </w:rPr>
        <w:t xml:space="preserve"> </w:t>
      </w:r>
      <w:r w:rsidR="00E568E6" w:rsidRPr="00C225C5">
        <w:rPr>
          <w:rFonts w:ascii="Times New Roman" w:hAnsi="Times New Roman"/>
          <w:sz w:val="24"/>
          <w:szCs w:val="24"/>
        </w:rPr>
        <w:t xml:space="preserve">už </w:t>
      </w:r>
      <w:r w:rsidR="00D27EFD" w:rsidRPr="00C225C5">
        <w:rPr>
          <w:rFonts w:ascii="Times New Roman" w:hAnsi="Times New Roman"/>
          <w:sz w:val="24"/>
          <w:szCs w:val="24"/>
        </w:rPr>
        <w:t xml:space="preserve">tolimesnių biudžeto dokumentų, </w:t>
      </w:r>
      <w:r w:rsidR="00E568E6" w:rsidRPr="00C225C5">
        <w:rPr>
          <w:rFonts w:ascii="Times New Roman" w:hAnsi="Times New Roman"/>
          <w:sz w:val="24"/>
          <w:szCs w:val="24"/>
        </w:rPr>
        <w:t>mokėjimų prašymų</w:t>
      </w:r>
      <w:r w:rsidR="00D27EFD" w:rsidRPr="00C225C5">
        <w:rPr>
          <w:rFonts w:ascii="Times New Roman" w:hAnsi="Times New Roman"/>
          <w:sz w:val="24"/>
          <w:szCs w:val="24"/>
        </w:rPr>
        <w:t>, finansinių ataskaitų ir paraiškos biudžet</w:t>
      </w:r>
      <w:r w:rsidR="004D168F" w:rsidRPr="00C225C5">
        <w:rPr>
          <w:rFonts w:ascii="Times New Roman" w:hAnsi="Times New Roman"/>
          <w:sz w:val="24"/>
          <w:szCs w:val="24"/>
        </w:rPr>
        <w:t>o ar Sutarties sąlygų pakeitimą;</w:t>
      </w:r>
    </w:p>
    <w:p w14:paraId="4E00B4E5" w14:textId="232077B6"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603C44" w:rsidRPr="00C225C5">
        <w:rPr>
          <w:rFonts w:ascii="Times New Roman" w:hAnsi="Times New Roman"/>
          <w:sz w:val="24"/>
          <w:szCs w:val="24"/>
        </w:rPr>
        <w:t>.12.</w:t>
      </w:r>
      <w:r w:rsidR="0063258F" w:rsidRPr="00C225C5">
        <w:rPr>
          <w:rFonts w:ascii="Times New Roman" w:hAnsi="Times New Roman"/>
          <w:sz w:val="24"/>
          <w:szCs w:val="24"/>
        </w:rPr>
        <w:t xml:space="preserve"> p</w:t>
      </w:r>
      <w:r w:rsidR="00D27EFD" w:rsidRPr="00C225C5">
        <w:rPr>
          <w:rFonts w:ascii="Times New Roman" w:hAnsi="Times New Roman"/>
          <w:sz w:val="24"/>
          <w:szCs w:val="24"/>
        </w:rPr>
        <w:t>rojekto įgyvendinimo metu reguliariai konsultuotis su Projekto p</w:t>
      </w:r>
      <w:r w:rsidR="00A062C2" w:rsidRPr="00C225C5">
        <w:rPr>
          <w:rFonts w:ascii="Times New Roman" w:hAnsi="Times New Roman"/>
          <w:sz w:val="24"/>
          <w:szCs w:val="24"/>
        </w:rPr>
        <w:t>artneriu</w:t>
      </w:r>
      <w:r w:rsidR="00CB5EF4" w:rsidRPr="00C225C5">
        <w:rPr>
          <w:rFonts w:ascii="Times New Roman" w:hAnsi="Times New Roman"/>
          <w:sz w:val="24"/>
          <w:szCs w:val="24"/>
        </w:rPr>
        <w:t xml:space="preserve"> visais su </w:t>
      </w:r>
      <w:r w:rsidR="00432DC1" w:rsidRPr="00C225C5">
        <w:rPr>
          <w:rFonts w:ascii="Times New Roman" w:hAnsi="Times New Roman"/>
          <w:sz w:val="24"/>
          <w:szCs w:val="24"/>
        </w:rPr>
        <w:t>Projektu susijusiais klausimais</w:t>
      </w:r>
      <w:r w:rsidR="00A062C2" w:rsidRPr="00C225C5">
        <w:rPr>
          <w:rFonts w:ascii="Times New Roman" w:hAnsi="Times New Roman"/>
          <w:sz w:val="24"/>
          <w:szCs w:val="24"/>
        </w:rPr>
        <w:t xml:space="preserve">, </w:t>
      </w:r>
      <w:r w:rsidR="00D27EFD" w:rsidRPr="00C225C5">
        <w:rPr>
          <w:rFonts w:ascii="Times New Roman" w:hAnsi="Times New Roman"/>
          <w:sz w:val="24"/>
          <w:szCs w:val="24"/>
        </w:rPr>
        <w:t xml:space="preserve">persiųsti </w:t>
      </w:r>
      <w:r w:rsidR="00A062C2" w:rsidRPr="00C225C5">
        <w:rPr>
          <w:rFonts w:ascii="Times New Roman" w:hAnsi="Times New Roman"/>
          <w:sz w:val="24"/>
          <w:szCs w:val="24"/>
        </w:rPr>
        <w:t xml:space="preserve">jam </w:t>
      </w:r>
      <w:r w:rsidR="00432DC1" w:rsidRPr="00C225C5">
        <w:rPr>
          <w:rFonts w:ascii="Times New Roman" w:hAnsi="Times New Roman"/>
          <w:sz w:val="24"/>
          <w:szCs w:val="24"/>
        </w:rPr>
        <w:t xml:space="preserve">visą informaciją ir dokumentus, gaunamus iš </w:t>
      </w:r>
      <w:r w:rsidR="004341E3" w:rsidRPr="00C225C5">
        <w:rPr>
          <w:rFonts w:ascii="Times New Roman" w:hAnsi="Times New Roman"/>
          <w:sz w:val="24"/>
          <w:szCs w:val="24"/>
        </w:rPr>
        <w:t>CPVA</w:t>
      </w:r>
      <w:r w:rsidR="00750730" w:rsidRPr="00C225C5">
        <w:rPr>
          <w:rFonts w:ascii="Times New Roman" w:hAnsi="Times New Roman"/>
          <w:sz w:val="24"/>
          <w:szCs w:val="24"/>
        </w:rPr>
        <w:t xml:space="preserve"> bei kitų susijusių institucijų</w:t>
      </w:r>
      <w:r w:rsidR="00432DC1" w:rsidRPr="00C225C5">
        <w:rPr>
          <w:rFonts w:ascii="Times New Roman" w:hAnsi="Times New Roman"/>
          <w:sz w:val="24"/>
          <w:szCs w:val="24"/>
        </w:rPr>
        <w:t>;</w:t>
      </w:r>
    </w:p>
    <w:p w14:paraId="0C2888E4" w14:textId="3D02FC60" w:rsidR="00900974" w:rsidRPr="00C225C5" w:rsidRDefault="0063258F"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11.13. b</w:t>
      </w:r>
      <w:r w:rsidR="00900974" w:rsidRPr="00C225C5">
        <w:rPr>
          <w:rFonts w:ascii="Times New Roman" w:hAnsi="Times New Roman"/>
          <w:sz w:val="24"/>
          <w:szCs w:val="24"/>
        </w:rPr>
        <w:t>endradarbiauti su Projektą kontroliuojančiais asmenimis, laiku pateikti visą prašomą informaciją, sudaryti sąlygas apžiūrėti Projekto vykdymo vietą</w:t>
      </w:r>
      <w:r w:rsidR="003F5927" w:rsidRPr="00C225C5">
        <w:rPr>
          <w:rFonts w:ascii="Times New Roman" w:hAnsi="Times New Roman"/>
          <w:sz w:val="24"/>
          <w:szCs w:val="24"/>
        </w:rPr>
        <w:t xml:space="preserve"> ir vykdomas veiklas, susipažinti su dokumentais, susijusiais su Projekto ir Sutarties vykdymu;</w:t>
      </w:r>
    </w:p>
    <w:p w14:paraId="0A184230" w14:textId="1BCF4362" w:rsidR="00D27EFD" w:rsidRPr="00C225C5" w:rsidRDefault="002763E0"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3F5927" w:rsidRPr="00C225C5">
        <w:rPr>
          <w:rFonts w:ascii="Times New Roman" w:hAnsi="Times New Roman"/>
          <w:sz w:val="24"/>
          <w:szCs w:val="24"/>
        </w:rPr>
        <w:t>.14</w:t>
      </w:r>
      <w:r w:rsidR="0063258F" w:rsidRPr="00C225C5">
        <w:rPr>
          <w:rFonts w:ascii="Times New Roman" w:hAnsi="Times New Roman"/>
          <w:sz w:val="24"/>
          <w:szCs w:val="24"/>
        </w:rPr>
        <w:t>. t</w:t>
      </w:r>
      <w:r w:rsidR="00D27EFD" w:rsidRPr="00C225C5">
        <w:rPr>
          <w:rFonts w:ascii="Times New Roman" w:hAnsi="Times New Roman"/>
          <w:sz w:val="24"/>
          <w:szCs w:val="24"/>
        </w:rPr>
        <w:t>inkamai vykdyti kitus įsipareigojimus numatytus Sutartyje ir galiojančiuose Lietuvos Respublikos teisės aktuose</w:t>
      </w:r>
      <w:r w:rsidR="001F1CC8" w:rsidRPr="00C225C5">
        <w:rPr>
          <w:rFonts w:ascii="Times New Roman" w:hAnsi="Times New Roman"/>
          <w:sz w:val="24"/>
          <w:szCs w:val="24"/>
        </w:rPr>
        <w:t xml:space="preserve">; </w:t>
      </w:r>
    </w:p>
    <w:p w14:paraId="244CD2A7" w14:textId="5D6E5159" w:rsidR="00EF7722" w:rsidRPr="00C225C5" w:rsidRDefault="0063258F" w:rsidP="00EF7722">
      <w:pPr>
        <w:spacing w:after="0" w:line="240" w:lineRule="auto"/>
        <w:ind w:firstLine="720"/>
        <w:jc w:val="both"/>
        <w:rPr>
          <w:rFonts w:ascii="Times New Roman" w:hAnsi="Times New Roman"/>
          <w:sz w:val="24"/>
          <w:szCs w:val="24"/>
        </w:rPr>
      </w:pPr>
      <w:r w:rsidRPr="00C225C5">
        <w:rPr>
          <w:rFonts w:ascii="Times New Roman" w:hAnsi="Times New Roman"/>
          <w:sz w:val="24"/>
          <w:szCs w:val="24"/>
        </w:rPr>
        <w:t>11.15. p</w:t>
      </w:r>
      <w:r w:rsidR="00EF7722" w:rsidRPr="00C225C5">
        <w:rPr>
          <w:rFonts w:ascii="Times New Roman" w:hAnsi="Times New Roman"/>
          <w:sz w:val="24"/>
          <w:szCs w:val="24"/>
        </w:rPr>
        <w:t>adengti tinkamų finansuoti išlaidų dalį, kurios nepadengia Projektui skiriamo finansavimo lėšos, ir netinkamas finansuoti, tačiau Projektui įgyvendinti būtinas išlaidas, jei jos atsirado dėl netinkamų Projekto pareiškėjo veiksmų įgyvendinant Projekto veiklas;</w:t>
      </w:r>
    </w:p>
    <w:p w14:paraId="64784FF8" w14:textId="1554D950" w:rsidR="00432DC1" w:rsidRPr="00C225C5" w:rsidRDefault="002763E0" w:rsidP="0016763C">
      <w:pPr>
        <w:spacing w:after="0" w:line="240" w:lineRule="auto"/>
        <w:ind w:firstLine="720"/>
        <w:jc w:val="both"/>
        <w:rPr>
          <w:rFonts w:ascii="Times New Roman" w:hAnsi="Times New Roman"/>
          <w:sz w:val="24"/>
          <w:szCs w:val="24"/>
        </w:rPr>
      </w:pPr>
      <w:r w:rsidRPr="00C225C5">
        <w:rPr>
          <w:rFonts w:ascii="Times New Roman" w:hAnsi="Times New Roman"/>
          <w:sz w:val="24"/>
          <w:szCs w:val="24"/>
        </w:rPr>
        <w:t>11</w:t>
      </w:r>
      <w:r w:rsidR="001F1CC8" w:rsidRPr="00C225C5">
        <w:rPr>
          <w:rFonts w:ascii="Times New Roman" w:hAnsi="Times New Roman"/>
          <w:sz w:val="24"/>
          <w:szCs w:val="24"/>
        </w:rPr>
        <w:t>.1</w:t>
      </w:r>
      <w:r w:rsidR="000C0F30" w:rsidRPr="00C225C5">
        <w:rPr>
          <w:rFonts w:ascii="Times New Roman" w:hAnsi="Times New Roman"/>
          <w:sz w:val="24"/>
          <w:szCs w:val="24"/>
        </w:rPr>
        <w:t>6</w:t>
      </w:r>
      <w:r w:rsidR="0063258F" w:rsidRPr="00C225C5">
        <w:rPr>
          <w:rFonts w:ascii="Times New Roman" w:hAnsi="Times New Roman"/>
          <w:sz w:val="24"/>
          <w:szCs w:val="24"/>
        </w:rPr>
        <w:t>. į</w:t>
      </w:r>
      <w:r w:rsidR="001F1CC8" w:rsidRPr="00C225C5">
        <w:rPr>
          <w:rFonts w:ascii="Times New Roman" w:hAnsi="Times New Roman"/>
          <w:sz w:val="24"/>
          <w:szCs w:val="24"/>
        </w:rPr>
        <w:t xml:space="preserve">gyvendinus </w:t>
      </w:r>
      <w:r w:rsidR="00EF575E" w:rsidRPr="00C225C5">
        <w:rPr>
          <w:rFonts w:ascii="Times New Roman" w:hAnsi="Times New Roman"/>
          <w:sz w:val="24"/>
          <w:szCs w:val="24"/>
        </w:rPr>
        <w:t>P</w:t>
      </w:r>
      <w:r w:rsidR="001F1CC8" w:rsidRPr="00C225C5">
        <w:rPr>
          <w:rFonts w:ascii="Times New Roman" w:hAnsi="Times New Roman"/>
          <w:sz w:val="24"/>
          <w:szCs w:val="24"/>
        </w:rPr>
        <w:t>rojektą parengti galutinę Projekto įgyvendinimo ataska</w:t>
      </w:r>
      <w:r w:rsidR="0016763C" w:rsidRPr="00C225C5">
        <w:rPr>
          <w:rFonts w:ascii="Times New Roman" w:hAnsi="Times New Roman"/>
          <w:sz w:val="24"/>
          <w:szCs w:val="24"/>
        </w:rPr>
        <w:t>itą ir pateikti CPVA</w:t>
      </w:r>
      <w:r w:rsidR="00EF7722" w:rsidRPr="00C225C5">
        <w:rPr>
          <w:rFonts w:ascii="Times New Roman" w:hAnsi="Times New Roman"/>
          <w:sz w:val="24"/>
          <w:szCs w:val="24"/>
        </w:rPr>
        <w:t>;</w:t>
      </w:r>
    </w:p>
    <w:p w14:paraId="76A0D128" w14:textId="67B0D4F1" w:rsidR="003F5927" w:rsidRPr="00C225C5" w:rsidRDefault="000E099E"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11.17</w:t>
      </w:r>
      <w:r w:rsidR="0063258F" w:rsidRPr="00C225C5">
        <w:rPr>
          <w:rFonts w:ascii="Times New Roman" w:hAnsi="Times New Roman"/>
          <w:sz w:val="24"/>
          <w:szCs w:val="24"/>
        </w:rPr>
        <w:t>. v</w:t>
      </w:r>
      <w:r w:rsidR="003F5927" w:rsidRPr="00C225C5">
        <w:rPr>
          <w:rFonts w:ascii="Times New Roman" w:hAnsi="Times New Roman"/>
          <w:sz w:val="24"/>
          <w:szCs w:val="24"/>
        </w:rPr>
        <w:t>ykdyti kitas veiklas, būtinas siekiant tinkamai įgyvendinti  Projektą.</w:t>
      </w:r>
    </w:p>
    <w:p w14:paraId="748F208F" w14:textId="77777777" w:rsidR="004341E3" w:rsidRPr="00C225C5" w:rsidRDefault="004341E3" w:rsidP="00262AB0">
      <w:pPr>
        <w:spacing w:after="0" w:line="240" w:lineRule="auto"/>
        <w:ind w:firstLine="720"/>
        <w:jc w:val="both"/>
        <w:rPr>
          <w:rFonts w:ascii="Times New Roman" w:hAnsi="Times New Roman"/>
          <w:sz w:val="24"/>
          <w:szCs w:val="24"/>
        </w:rPr>
      </w:pPr>
    </w:p>
    <w:p w14:paraId="1284D33C" w14:textId="77777777" w:rsidR="00D27EFD" w:rsidRPr="00C225C5" w:rsidRDefault="00847B6B" w:rsidP="00262AB0">
      <w:pPr>
        <w:spacing w:after="0" w:line="240" w:lineRule="auto"/>
        <w:ind w:firstLine="720"/>
        <w:jc w:val="both"/>
        <w:rPr>
          <w:rFonts w:ascii="Times New Roman" w:hAnsi="Times New Roman"/>
          <w:b/>
          <w:sz w:val="24"/>
          <w:szCs w:val="24"/>
        </w:rPr>
      </w:pPr>
      <w:r w:rsidRPr="00C225C5">
        <w:rPr>
          <w:rFonts w:ascii="Times New Roman" w:hAnsi="Times New Roman"/>
          <w:b/>
          <w:sz w:val="24"/>
          <w:szCs w:val="24"/>
        </w:rPr>
        <w:t>12</w:t>
      </w:r>
      <w:r w:rsidR="00D27EFD" w:rsidRPr="00C225C5">
        <w:rPr>
          <w:rFonts w:ascii="Times New Roman" w:hAnsi="Times New Roman"/>
          <w:b/>
          <w:sz w:val="24"/>
          <w:szCs w:val="24"/>
        </w:rPr>
        <w:t xml:space="preserve">. Projekto partneris įsipareigoja: </w:t>
      </w:r>
    </w:p>
    <w:p w14:paraId="0CA86743" w14:textId="734F3132" w:rsidR="00D27EFD" w:rsidRPr="00C225C5" w:rsidRDefault="00847B6B" w:rsidP="00123EB6">
      <w:pPr>
        <w:spacing w:after="0" w:line="240" w:lineRule="auto"/>
        <w:ind w:firstLine="720"/>
        <w:jc w:val="both"/>
        <w:rPr>
          <w:rFonts w:ascii="Times New Roman" w:eastAsia="Times New Roman" w:hAnsi="Times New Roman"/>
          <w:sz w:val="24"/>
          <w:szCs w:val="24"/>
        </w:rPr>
      </w:pPr>
      <w:r w:rsidRPr="00C225C5">
        <w:rPr>
          <w:rFonts w:ascii="Times New Roman" w:hAnsi="Times New Roman"/>
          <w:sz w:val="24"/>
          <w:szCs w:val="24"/>
        </w:rPr>
        <w:t>12</w:t>
      </w:r>
      <w:r w:rsidR="00E31795" w:rsidRPr="00C225C5">
        <w:rPr>
          <w:rFonts w:ascii="Times New Roman" w:hAnsi="Times New Roman"/>
          <w:sz w:val="24"/>
          <w:szCs w:val="24"/>
        </w:rPr>
        <w:t>.1</w:t>
      </w:r>
      <w:r w:rsidR="0080449A" w:rsidRPr="00C225C5">
        <w:rPr>
          <w:rFonts w:ascii="Times New Roman" w:hAnsi="Times New Roman"/>
          <w:sz w:val="24"/>
          <w:szCs w:val="24"/>
        </w:rPr>
        <w:t>.</w:t>
      </w:r>
      <w:r w:rsidR="0063258F" w:rsidRPr="00C225C5">
        <w:rPr>
          <w:rFonts w:ascii="Times New Roman" w:hAnsi="Times New Roman"/>
          <w:sz w:val="24"/>
          <w:szCs w:val="24"/>
        </w:rPr>
        <w:t>b</w:t>
      </w:r>
      <w:r w:rsidR="00936915" w:rsidRPr="00C225C5">
        <w:rPr>
          <w:rFonts w:ascii="Times New Roman" w:hAnsi="Times New Roman"/>
          <w:sz w:val="24"/>
          <w:szCs w:val="24"/>
        </w:rPr>
        <w:t>ū</w:t>
      </w:r>
      <w:r w:rsidR="005A0FB1" w:rsidRPr="00C225C5">
        <w:rPr>
          <w:rFonts w:ascii="Times New Roman" w:hAnsi="Times New Roman"/>
          <w:sz w:val="24"/>
          <w:szCs w:val="24"/>
        </w:rPr>
        <w:t>ti atsakingu už Projekto veiklų</w:t>
      </w:r>
      <w:r w:rsidR="00996E3B" w:rsidRPr="00C225C5">
        <w:rPr>
          <w:rFonts w:ascii="Times New Roman" w:hAnsi="Times New Roman"/>
          <w:sz w:val="24"/>
          <w:szCs w:val="24"/>
        </w:rPr>
        <w:t xml:space="preserve">, </w:t>
      </w:r>
      <w:r w:rsidR="005A0FB1" w:rsidRPr="00C225C5">
        <w:rPr>
          <w:rFonts w:ascii="Times New Roman" w:hAnsi="Times New Roman"/>
          <w:sz w:val="24"/>
          <w:szCs w:val="24"/>
        </w:rPr>
        <w:t>nurodytų</w:t>
      </w:r>
      <w:r w:rsidR="00D27EFD" w:rsidRPr="00C225C5">
        <w:rPr>
          <w:rFonts w:ascii="Times New Roman" w:hAnsi="Times New Roman"/>
          <w:sz w:val="24"/>
          <w:szCs w:val="24"/>
        </w:rPr>
        <w:t xml:space="preserve"> </w:t>
      </w:r>
      <w:r w:rsidR="00494983" w:rsidRPr="00C225C5">
        <w:rPr>
          <w:rFonts w:ascii="Times New Roman" w:hAnsi="Times New Roman"/>
          <w:sz w:val="24"/>
          <w:szCs w:val="24"/>
        </w:rPr>
        <w:t xml:space="preserve">šios sutarties 10.2.1. </w:t>
      </w:r>
      <w:r w:rsidR="005A0FB1" w:rsidRPr="00C225C5">
        <w:rPr>
          <w:rFonts w:ascii="Times New Roman" w:hAnsi="Times New Roman"/>
          <w:sz w:val="24"/>
          <w:szCs w:val="24"/>
        </w:rPr>
        <w:t>p. patalpų remontas ir 10.2.2 p.</w:t>
      </w:r>
      <w:r w:rsidR="00494983" w:rsidRPr="00C225C5">
        <w:rPr>
          <w:rFonts w:ascii="Times New Roman" w:eastAsia="Times New Roman" w:hAnsi="Times New Roman"/>
          <w:sz w:val="24"/>
          <w:szCs w:val="24"/>
        </w:rPr>
        <w:t xml:space="preserve"> </w:t>
      </w:r>
      <w:r w:rsidR="005A0FB1" w:rsidRPr="00C225C5">
        <w:rPr>
          <w:rFonts w:ascii="Times New Roman" w:eastAsia="Times New Roman" w:hAnsi="Times New Roman"/>
          <w:sz w:val="24"/>
          <w:szCs w:val="24"/>
        </w:rPr>
        <w:t>baldų ir įrangos įsigijimas</w:t>
      </w:r>
      <w:r w:rsidR="00123EB6" w:rsidRPr="00C225C5">
        <w:rPr>
          <w:rFonts w:ascii="Times New Roman" w:eastAsia="Times New Roman" w:hAnsi="Times New Roman"/>
          <w:sz w:val="24"/>
          <w:szCs w:val="24"/>
        </w:rPr>
        <w:t xml:space="preserve"> </w:t>
      </w:r>
      <w:r w:rsidR="0035029B" w:rsidRPr="00C225C5">
        <w:rPr>
          <w:rFonts w:ascii="Times New Roman" w:hAnsi="Times New Roman"/>
          <w:sz w:val="24"/>
          <w:szCs w:val="24"/>
        </w:rPr>
        <w:t xml:space="preserve">bei </w:t>
      </w:r>
      <w:r w:rsidR="00D27EFD" w:rsidRPr="00C225C5">
        <w:rPr>
          <w:rFonts w:ascii="Times New Roman" w:hAnsi="Times New Roman"/>
          <w:sz w:val="24"/>
          <w:szCs w:val="24"/>
        </w:rPr>
        <w:t>Projekto paraiškoje</w:t>
      </w:r>
      <w:r w:rsidR="0035029B" w:rsidRPr="00C225C5">
        <w:rPr>
          <w:rFonts w:ascii="Times New Roman" w:hAnsi="Times New Roman"/>
          <w:sz w:val="24"/>
          <w:szCs w:val="24"/>
        </w:rPr>
        <w:t xml:space="preserve"> ir </w:t>
      </w:r>
      <w:r w:rsidR="00901FAC" w:rsidRPr="00C225C5">
        <w:rPr>
          <w:rFonts w:ascii="Times New Roman" w:hAnsi="Times New Roman"/>
          <w:sz w:val="24"/>
          <w:szCs w:val="24"/>
        </w:rPr>
        <w:t>Projekto finansavimo sutartyje</w:t>
      </w:r>
      <w:r w:rsidR="0035029B" w:rsidRPr="00C225C5">
        <w:rPr>
          <w:rFonts w:ascii="Times New Roman" w:hAnsi="Times New Roman"/>
          <w:sz w:val="24"/>
          <w:szCs w:val="24"/>
        </w:rPr>
        <w:t xml:space="preserve"> </w:t>
      </w:r>
      <w:r w:rsidR="00D27EFD" w:rsidRPr="00C225C5">
        <w:rPr>
          <w:rFonts w:ascii="Times New Roman" w:hAnsi="Times New Roman"/>
          <w:sz w:val="24"/>
          <w:szCs w:val="24"/>
        </w:rPr>
        <w:t xml:space="preserve">įgyvendinimą bei </w:t>
      </w:r>
      <w:r w:rsidR="00936915" w:rsidRPr="00C225C5">
        <w:rPr>
          <w:rFonts w:ascii="Times New Roman" w:hAnsi="Times New Roman"/>
          <w:sz w:val="24"/>
          <w:szCs w:val="24"/>
        </w:rPr>
        <w:t>užtikrinti</w:t>
      </w:r>
      <w:r w:rsidR="00996E3B" w:rsidRPr="00C225C5">
        <w:rPr>
          <w:rFonts w:ascii="Times New Roman" w:hAnsi="Times New Roman"/>
          <w:sz w:val="24"/>
          <w:szCs w:val="24"/>
        </w:rPr>
        <w:t xml:space="preserve"> </w:t>
      </w:r>
      <w:r w:rsidR="0072700E" w:rsidRPr="00C225C5">
        <w:rPr>
          <w:rFonts w:ascii="Times New Roman" w:hAnsi="Times New Roman"/>
          <w:sz w:val="24"/>
          <w:szCs w:val="24"/>
        </w:rPr>
        <w:t>kontrolę vietoje;</w:t>
      </w:r>
      <w:r w:rsidR="00D27EFD" w:rsidRPr="00C225C5">
        <w:rPr>
          <w:rFonts w:ascii="Times New Roman" w:hAnsi="Times New Roman"/>
          <w:sz w:val="24"/>
          <w:szCs w:val="24"/>
        </w:rPr>
        <w:t xml:space="preserve"> </w:t>
      </w:r>
    </w:p>
    <w:p w14:paraId="338E2D3D" w14:textId="59123129" w:rsidR="00E31795" w:rsidRPr="00C225C5" w:rsidRDefault="00901FAC" w:rsidP="0063258F">
      <w:pPr>
        <w:tabs>
          <w:tab w:val="left" w:pos="851"/>
        </w:tabs>
        <w:spacing w:after="0" w:line="240" w:lineRule="auto"/>
        <w:ind w:firstLine="720"/>
        <w:jc w:val="both"/>
        <w:rPr>
          <w:rFonts w:ascii="Times New Roman" w:hAnsi="Times New Roman"/>
          <w:sz w:val="24"/>
          <w:szCs w:val="24"/>
        </w:rPr>
      </w:pPr>
      <w:r w:rsidRPr="00C225C5">
        <w:rPr>
          <w:rFonts w:ascii="Times New Roman" w:hAnsi="Times New Roman"/>
          <w:sz w:val="24"/>
          <w:szCs w:val="24"/>
        </w:rPr>
        <w:lastRenderedPageBreak/>
        <w:t>12</w:t>
      </w:r>
      <w:r w:rsidR="00E31795" w:rsidRPr="00C225C5">
        <w:rPr>
          <w:rFonts w:ascii="Times New Roman" w:hAnsi="Times New Roman"/>
          <w:sz w:val="24"/>
          <w:szCs w:val="24"/>
        </w:rPr>
        <w:t>.2</w:t>
      </w:r>
      <w:r w:rsidR="0080449A" w:rsidRPr="00C225C5">
        <w:rPr>
          <w:rFonts w:ascii="Times New Roman" w:hAnsi="Times New Roman"/>
          <w:sz w:val="24"/>
          <w:szCs w:val="24"/>
        </w:rPr>
        <w:t>.</w:t>
      </w:r>
      <w:r w:rsidR="0063258F" w:rsidRPr="00C225C5">
        <w:rPr>
          <w:rFonts w:ascii="Times New Roman" w:hAnsi="Times New Roman"/>
          <w:sz w:val="24"/>
          <w:szCs w:val="24"/>
        </w:rPr>
        <w:t>b</w:t>
      </w:r>
      <w:r w:rsidR="00E31795" w:rsidRPr="00C225C5">
        <w:rPr>
          <w:rFonts w:ascii="Times New Roman" w:hAnsi="Times New Roman"/>
          <w:sz w:val="24"/>
          <w:szCs w:val="24"/>
        </w:rPr>
        <w:t>endradarbiauti su Projekto pareiškėju, siekiant užtikrinti</w:t>
      </w:r>
      <w:r w:rsidR="0072700E" w:rsidRPr="00C225C5">
        <w:rPr>
          <w:rFonts w:ascii="Times New Roman" w:hAnsi="Times New Roman"/>
          <w:sz w:val="24"/>
          <w:szCs w:val="24"/>
        </w:rPr>
        <w:t xml:space="preserve"> sėkmingą Projekto įgyvendinimą;</w:t>
      </w:r>
    </w:p>
    <w:p w14:paraId="4BF83035" w14:textId="31BCA000" w:rsidR="004341E3" w:rsidRPr="00C225C5" w:rsidRDefault="004341E3" w:rsidP="004341E3">
      <w:pPr>
        <w:shd w:val="clear" w:color="auto" w:fill="FFFFFF"/>
        <w:overflowPunct w:val="0"/>
        <w:autoSpaceDE w:val="0"/>
        <w:spacing w:after="0" w:line="240" w:lineRule="auto"/>
        <w:ind w:firstLine="567"/>
        <w:jc w:val="both"/>
        <w:rPr>
          <w:rFonts w:ascii="Times New Roman" w:hAnsi="Times New Roman"/>
          <w:strike/>
          <w:sz w:val="24"/>
          <w:szCs w:val="24"/>
        </w:rPr>
      </w:pPr>
      <w:r w:rsidRPr="00C225C5">
        <w:rPr>
          <w:rFonts w:ascii="Times New Roman" w:eastAsia="Times New Roman" w:hAnsi="Times New Roman"/>
          <w:sz w:val="24"/>
          <w:szCs w:val="24"/>
        </w:rPr>
        <w:t xml:space="preserve">  </w:t>
      </w:r>
      <w:r w:rsidRPr="00C225C5">
        <w:rPr>
          <w:rFonts w:ascii="Times New Roman" w:hAnsi="Times New Roman"/>
          <w:sz w:val="24"/>
          <w:szCs w:val="24"/>
        </w:rPr>
        <w:t>12.3</w:t>
      </w:r>
      <w:r w:rsidR="0063258F" w:rsidRPr="00C225C5">
        <w:rPr>
          <w:rFonts w:ascii="Times New Roman" w:hAnsi="Times New Roman"/>
          <w:sz w:val="24"/>
          <w:szCs w:val="24"/>
        </w:rPr>
        <w:t>. s</w:t>
      </w:r>
      <w:r w:rsidRPr="00C225C5">
        <w:rPr>
          <w:rFonts w:ascii="Times New Roman" w:hAnsi="Times New Roman"/>
          <w:sz w:val="24"/>
          <w:szCs w:val="24"/>
        </w:rPr>
        <w:t>kirti reikalingus žmogiškuosius išteklius Projekto veikloms įgyvendinti.</w:t>
      </w:r>
    </w:p>
    <w:p w14:paraId="42344607" w14:textId="5FBDE14A" w:rsidR="00C326B1" w:rsidRPr="00C225C5" w:rsidRDefault="00C121CF" w:rsidP="00C121CF">
      <w:pPr>
        <w:spacing w:after="0" w:line="240" w:lineRule="auto"/>
        <w:ind w:firstLine="567"/>
        <w:jc w:val="both"/>
        <w:rPr>
          <w:rFonts w:ascii="Times New Roman" w:eastAsia="Times New Roman" w:hAnsi="Times New Roman"/>
          <w:sz w:val="24"/>
          <w:szCs w:val="24"/>
          <w:lang w:eastAsia="lt-LT"/>
        </w:rPr>
      </w:pPr>
      <w:r w:rsidRPr="00C225C5">
        <w:rPr>
          <w:rFonts w:ascii="Times New Roman" w:hAnsi="Times New Roman"/>
          <w:sz w:val="24"/>
          <w:szCs w:val="24"/>
        </w:rPr>
        <w:t xml:space="preserve">  </w:t>
      </w:r>
      <w:r w:rsidR="00872A85" w:rsidRPr="00C225C5">
        <w:rPr>
          <w:rFonts w:ascii="Times New Roman" w:hAnsi="Times New Roman"/>
          <w:sz w:val="24"/>
          <w:szCs w:val="24"/>
        </w:rPr>
        <w:t>12</w:t>
      </w:r>
      <w:r w:rsidR="004341E3" w:rsidRPr="00C225C5">
        <w:rPr>
          <w:rFonts w:ascii="Times New Roman" w:hAnsi="Times New Roman"/>
          <w:sz w:val="24"/>
          <w:szCs w:val="24"/>
        </w:rPr>
        <w:t>.4</w:t>
      </w:r>
      <w:r w:rsidR="0063258F" w:rsidRPr="00C225C5">
        <w:rPr>
          <w:rFonts w:ascii="Times New Roman" w:hAnsi="Times New Roman"/>
          <w:sz w:val="24"/>
          <w:szCs w:val="24"/>
        </w:rPr>
        <w:t>. u</w:t>
      </w:r>
      <w:r w:rsidR="00D27EFD" w:rsidRPr="00C225C5">
        <w:rPr>
          <w:rFonts w:ascii="Times New Roman" w:hAnsi="Times New Roman"/>
          <w:sz w:val="24"/>
          <w:szCs w:val="24"/>
        </w:rPr>
        <w:t>žtikrinti, kad Projekto</w:t>
      </w:r>
      <w:r w:rsidR="00971BF5" w:rsidRPr="00C225C5">
        <w:rPr>
          <w:rFonts w:ascii="Times New Roman" w:hAnsi="Times New Roman"/>
          <w:sz w:val="24"/>
          <w:szCs w:val="24"/>
        </w:rPr>
        <w:t xml:space="preserve"> paraiškoje Partnerio veikla būtų tinkamai įvykdyta</w:t>
      </w:r>
      <w:r w:rsidR="0022490A" w:rsidRPr="00C225C5">
        <w:rPr>
          <w:rFonts w:ascii="Times New Roman" w:hAnsi="Times New Roman"/>
          <w:sz w:val="24"/>
          <w:szCs w:val="24"/>
        </w:rPr>
        <w:t xml:space="preserve"> ir būtų pasiektas stebėsenos rodiklis „</w:t>
      </w:r>
      <w:r w:rsidR="0022490A" w:rsidRPr="00C225C5">
        <w:rPr>
          <w:rFonts w:ascii="Times New Roman" w:eastAsia="Times New Roman" w:hAnsi="Times New Roman"/>
          <w:sz w:val="24"/>
          <w:szCs w:val="24"/>
          <w:lang w:eastAsia="lt-LT"/>
        </w:rPr>
        <w:t>Investicijas gavę socialinių paslaug</w:t>
      </w:r>
      <w:r w:rsidR="003F512E" w:rsidRPr="00C225C5">
        <w:rPr>
          <w:rFonts w:ascii="Times New Roman" w:eastAsia="Times New Roman" w:hAnsi="Times New Roman"/>
          <w:sz w:val="24"/>
          <w:szCs w:val="24"/>
          <w:lang w:eastAsia="lt-LT"/>
        </w:rPr>
        <w:t>ų infrastruktūros objektai“  (1 vnt.)</w:t>
      </w:r>
      <w:r w:rsidR="0022490A" w:rsidRPr="00C225C5">
        <w:rPr>
          <w:rFonts w:ascii="Times New Roman" w:eastAsia="Times New Roman" w:hAnsi="Times New Roman"/>
          <w:sz w:val="24"/>
          <w:szCs w:val="24"/>
          <w:lang w:eastAsia="lt-LT"/>
        </w:rPr>
        <w:t>.</w:t>
      </w:r>
    </w:p>
    <w:p w14:paraId="37856930" w14:textId="3DFD5DBA" w:rsidR="009E7DAB" w:rsidRPr="00C225C5" w:rsidRDefault="00C121CF" w:rsidP="009E7DAB">
      <w:pPr>
        <w:spacing w:after="0" w:line="240" w:lineRule="auto"/>
        <w:ind w:firstLine="720"/>
        <w:jc w:val="both"/>
        <w:rPr>
          <w:rFonts w:ascii="Times New Roman" w:eastAsia="Times New Roman" w:hAnsi="Times New Roman"/>
          <w:color w:val="0070C0"/>
          <w:sz w:val="24"/>
          <w:szCs w:val="24"/>
          <w:lang w:eastAsia="lt-LT"/>
        </w:rPr>
      </w:pPr>
      <w:r w:rsidRPr="00C225C5">
        <w:rPr>
          <w:rFonts w:ascii="Times New Roman" w:eastAsia="Times New Roman" w:hAnsi="Times New Roman"/>
          <w:sz w:val="24"/>
          <w:szCs w:val="24"/>
          <w:lang w:eastAsia="lt-LT"/>
        </w:rPr>
        <w:t>12.5</w:t>
      </w:r>
      <w:r w:rsidR="009E7DAB" w:rsidRPr="00C225C5">
        <w:rPr>
          <w:rFonts w:ascii="Times New Roman" w:eastAsia="Times New Roman" w:hAnsi="Times New Roman"/>
          <w:sz w:val="24"/>
          <w:szCs w:val="24"/>
          <w:lang w:eastAsia="lt-LT"/>
        </w:rPr>
        <w:t>. užtikrinti</w:t>
      </w:r>
      <w:r w:rsidR="001D6D96" w:rsidRPr="00C225C5">
        <w:rPr>
          <w:rFonts w:ascii="Times New Roman" w:eastAsia="Times New Roman" w:hAnsi="Times New Roman"/>
          <w:sz w:val="24"/>
          <w:szCs w:val="24"/>
          <w:lang w:eastAsia="lt-LT"/>
        </w:rPr>
        <w:t>, kad remontuojamos patalpos</w:t>
      </w:r>
      <w:r w:rsidR="000B43E5" w:rsidRPr="00C225C5">
        <w:rPr>
          <w:rFonts w:ascii="Times New Roman" w:eastAsia="Times New Roman" w:hAnsi="Times New Roman"/>
          <w:sz w:val="24"/>
          <w:szCs w:val="24"/>
          <w:lang w:eastAsia="lt-LT"/>
        </w:rPr>
        <w:t xml:space="preserve"> būtų pritaikyto</w:t>
      </w:r>
      <w:r w:rsidR="009E7DAB" w:rsidRPr="00C225C5">
        <w:rPr>
          <w:rFonts w:ascii="Times New Roman" w:eastAsia="Times New Roman" w:hAnsi="Times New Roman"/>
          <w:sz w:val="24"/>
          <w:szCs w:val="24"/>
          <w:lang w:eastAsia="lt-LT"/>
        </w:rPr>
        <w:t>s žmonėms su negalia teisės aktuose nustatyta tvarka;</w:t>
      </w:r>
    </w:p>
    <w:p w14:paraId="3626914B" w14:textId="22AC9408" w:rsidR="00C54345" w:rsidRPr="00C225C5" w:rsidRDefault="00C121CF" w:rsidP="009E7DAB">
      <w:pPr>
        <w:spacing w:after="0" w:line="240" w:lineRule="auto"/>
        <w:ind w:firstLine="720"/>
        <w:jc w:val="both"/>
        <w:rPr>
          <w:rFonts w:ascii="Times New Roman" w:eastAsia="Times New Roman" w:hAnsi="Times New Roman"/>
          <w:sz w:val="24"/>
          <w:szCs w:val="24"/>
          <w:lang w:eastAsia="lt-LT"/>
        </w:rPr>
      </w:pPr>
      <w:r w:rsidRPr="00C225C5">
        <w:rPr>
          <w:rFonts w:ascii="Times New Roman" w:eastAsia="Times New Roman" w:hAnsi="Times New Roman"/>
          <w:sz w:val="24"/>
          <w:szCs w:val="24"/>
          <w:lang w:eastAsia="lt-LT"/>
        </w:rPr>
        <w:t>12.6</w:t>
      </w:r>
      <w:r w:rsidR="00C54345" w:rsidRPr="00C225C5">
        <w:rPr>
          <w:rFonts w:ascii="Times New Roman" w:eastAsia="Times New Roman" w:hAnsi="Times New Roman"/>
          <w:sz w:val="24"/>
          <w:szCs w:val="24"/>
          <w:lang w:eastAsia="lt-LT"/>
        </w:rPr>
        <w:t xml:space="preserve">. užtikrinti, kad įgyvendinus VDC veiklą, pastovių lankytojų </w:t>
      </w:r>
      <w:r w:rsidR="009B1877" w:rsidRPr="00C225C5">
        <w:rPr>
          <w:rFonts w:ascii="Times New Roman" w:eastAsia="Times New Roman" w:hAnsi="Times New Roman"/>
          <w:sz w:val="24"/>
          <w:szCs w:val="24"/>
          <w:lang w:eastAsia="lt-LT"/>
        </w:rPr>
        <w:t xml:space="preserve">skaičius </w:t>
      </w:r>
      <w:r w:rsidR="001D06CB" w:rsidRPr="00C225C5">
        <w:rPr>
          <w:rFonts w:ascii="Times New Roman" w:eastAsia="Times New Roman" w:hAnsi="Times New Roman"/>
          <w:sz w:val="24"/>
          <w:szCs w:val="24"/>
          <w:lang w:eastAsia="lt-LT"/>
        </w:rPr>
        <w:t>padidės 10 lankytojų</w:t>
      </w:r>
      <w:r w:rsidR="009B1877" w:rsidRPr="00C225C5">
        <w:rPr>
          <w:rFonts w:ascii="Times New Roman" w:eastAsia="Times New Roman" w:hAnsi="Times New Roman"/>
          <w:sz w:val="24"/>
          <w:szCs w:val="24"/>
          <w:lang w:eastAsia="lt-LT"/>
        </w:rPr>
        <w:t>.</w:t>
      </w:r>
    </w:p>
    <w:p w14:paraId="2BE3AA47" w14:textId="113DBEAD" w:rsidR="0079509B" w:rsidRPr="00C225C5" w:rsidRDefault="006245C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w:t>
      </w:r>
      <w:r w:rsidR="00C121CF" w:rsidRPr="00C225C5">
        <w:rPr>
          <w:rFonts w:ascii="Times New Roman" w:eastAsia="Times New Roman" w:hAnsi="Times New Roman"/>
          <w:sz w:val="24"/>
          <w:szCs w:val="24"/>
        </w:rPr>
        <w:t>12.7</w:t>
      </w:r>
      <w:r w:rsidR="0063258F" w:rsidRPr="00C225C5">
        <w:rPr>
          <w:rFonts w:ascii="Times New Roman" w:eastAsia="Times New Roman" w:hAnsi="Times New Roman"/>
          <w:sz w:val="24"/>
          <w:szCs w:val="24"/>
        </w:rPr>
        <w:t>. u</w:t>
      </w:r>
      <w:r w:rsidR="009E7DAB" w:rsidRPr="00C225C5">
        <w:rPr>
          <w:rFonts w:ascii="Times New Roman" w:eastAsia="Times New Roman" w:hAnsi="Times New Roman"/>
          <w:sz w:val="24"/>
          <w:szCs w:val="24"/>
        </w:rPr>
        <w:t>žtikrinti</w:t>
      </w:r>
      <w:r w:rsidR="0079509B" w:rsidRPr="00C225C5">
        <w:rPr>
          <w:rFonts w:ascii="Times New Roman" w:eastAsia="Times New Roman" w:hAnsi="Times New Roman"/>
          <w:sz w:val="24"/>
          <w:szCs w:val="24"/>
        </w:rPr>
        <w:t>, kad jo, kaip Projekto partne</w:t>
      </w:r>
      <w:r w:rsidR="00130434" w:rsidRPr="00C225C5">
        <w:rPr>
          <w:rFonts w:ascii="Times New Roman" w:eastAsia="Times New Roman" w:hAnsi="Times New Roman"/>
          <w:sz w:val="24"/>
          <w:szCs w:val="24"/>
        </w:rPr>
        <w:t>rio, P</w:t>
      </w:r>
      <w:r w:rsidR="00872A85" w:rsidRPr="00C225C5">
        <w:rPr>
          <w:rFonts w:ascii="Times New Roman" w:eastAsia="Times New Roman" w:hAnsi="Times New Roman"/>
          <w:sz w:val="24"/>
          <w:szCs w:val="24"/>
        </w:rPr>
        <w:t>rojekto biudžeto dalis būtų</w:t>
      </w:r>
      <w:r w:rsidR="0079509B" w:rsidRPr="00C225C5">
        <w:rPr>
          <w:rFonts w:ascii="Times New Roman" w:eastAsia="Times New Roman" w:hAnsi="Times New Roman"/>
          <w:sz w:val="24"/>
          <w:szCs w:val="24"/>
        </w:rPr>
        <w:t xml:space="preserve"> tinkamai ir pagrįstai naudoja</w:t>
      </w:r>
      <w:r w:rsidR="00515417" w:rsidRPr="00C225C5">
        <w:rPr>
          <w:rFonts w:ascii="Times New Roman" w:eastAsia="Times New Roman" w:hAnsi="Times New Roman"/>
          <w:sz w:val="24"/>
          <w:szCs w:val="24"/>
        </w:rPr>
        <w:t>ma bei Projekto pareiškėjui ar</w:t>
      </w:r>
      <w:r w:rsidR="0016763C" w:rsidRPr="00C225C5">
        <w:rPr>
          <w:rFonts w:ascii="Times New Roman" w:eastAsia="Times New Roman" w:hAnsi="Times New Roman"/>
          <w:sz w:val="24"/>
          <w:szCs w:val="24"/>
        </w:rPr>
        <w:t xml:space="preserve"> CPVA</w:t>
      </w:r>
      <w:r w:rsidR="0079509B" w:rsidRPr="00C225C5">
        <w:rPr>
          <w:rFonts w:ascii="Times New Roman" w:eastAsia="Times New Roman" w:hAnsi="Times New Roman"/>
          <w:sz w:val="24"/>
          <w:szCs w:val="24"/>
        </w:rPr>
        <w:t xml:space="preserve"> pareikalavus</w:t>
      </w:r>
      <w:r w:rsidR="00872A85" w:rsidRPr="00C225C5">
        <w:rPr>
          <w:rFonts w:ascii="Times New Roman" w:eastAsia="Times New Roman" w:hAnsi="Times New Roman"/>
          <w:sz w:val="24"/>
          <w:szCs w:val="24"/>
        </w:rPr>
        <w:t>,</w:t>
      </w:r>
      <w:r w:rsidR="00130434" w:rsidRPr="00C225C5">
        <w:rPr>
          <w:rFonts w:ascii="Times New Roman" w:eastAsia="Times New Roman" w:hAnsi="Times New Roman"/>
          <w:sz w:val="24"/>
          <w:szCs w:val="24"/>
        </w:rPr>
        <w:t xml:space="preserve"> pateikti visas reikiamas su P</w:t>
      </w:r>
      <w:r w:rsidR="0079509B" w:rsidRPr="00C225C5">
        <w:rPr>
          <w:rFonts w:ascii="Times New Roman" w:eastAsia="Times New Roman" w:hAnsi="Times New Roman"/>
          <w:sz w:val="24"/>
          <w:szCs w:val="24"/>
        </w:rPr>
        <w:t>rojekto įgyvendinimu susijusias ataskaitas (įskaitant, bet neapsiribojant finansinę projekto lėšų panaudojimo ataskaitą) ir išlaidas pagrindžiančius dokumentus:</w:t>
      </w:r>
    </w:p>
    <w:p w14:paraId="715D685B" w14:textId="1802C8E6" w:rsidR="00515417" w:rsidRPr="00C225C5" w:rsidRDefault="006245C9" w:rsidP="00262AB0">
      <w:pPr>
        <w:shd w:val="clear" w:color="auto" w:fill="FFFFFF"/>
        <w:overflowPunct w:val="0"/>
        <w:autoSpaceDE w:val="0"/>
        <w:spacing w:after="0" w:line="240" w:lineRule="auto"/>
        <w:ind w:firstLine="567"/>
        <w:jc w:val="both"/>
        <w:rPr>
          <w:rFonts w:ascii="Times New Roman" w:hAnsi="Times New Roman"/>
          <w:sz w:val="24"/>
          <w:szCs w:val="24"/>
        </w:rPr>
      </w:pPr>
      <w:r w:rsidRPr="00C225C5">
        <w:rPr>
          <w:rFonts w:ascii="Times New Roman" w:eastAsia="Times New Roman" w:hAnsi="Times New Roman"/>
          <w:sz w:val="24"/>
          <w:szCs w:val="24"/>
        </w:rPr>
        <w:t xml:space="preserve">  </w:t>
      </w:r>
      <w:r w:rsidR="00515417" w:rsidRPr="00C225C5">
        <w:rPr>
          <w:rFonts w:ascii="Times New Roman" w:eastAsia="Times New Roman" w:hAnsi="Times New Roman"/>
          <w:sz w:val="24"/>
          <w:szCs w:val="24"/>
        </w:rPr>
        <w:t>12</w:t>
      </w:r>
      <w:r w:rsidR="000E099E" w:rsidRPr="00C225C5">
        <w:rPr>
          <w:rFonts w:ascii="Times New Roman" w:eastAsia="Times New Roman" w:hAnsi="Times New Roman"/>
          <w:sz w:val="24"/>
          <w:szCs w:val="24"/>
        </w:rPr>
        <w:t>.</w:t>
      </w:r>
      <w:r w:rsidR="00C121CF" w:rsidRPr="00C225C5">
        <w:rPr>
          <w:rFonts w:ascii="Times New Roman" w:eastAsia="Times New Roman" w:hAnsi="Times New Roman"/>
          <w:sz w:val="24"/>
          <w:szCs w:val="24"/>
        </w:rPr>
        <w:t>7</w:t>
      </w:r>
      <w:r w:rsidR="004341E3" w:rsidRPr="00C225C5">
        <w:rPr>
          <w:rFonts w:ascii="Times New Roman" w:eastAsia="Times New Roman" w:hAnsi="Times New Roman"/>
          <w:sz w:val="24"/>
          <w:szCs w:val="24"/>
        </w:rPr>
        <w:t>.1</w:t>
      </w:r>
      <w:r w:rsidR="00515417" w:rsidRPr="00C225C5">
        <w:rPr>
          <w:rFonts w:ascii="Times New Roman" w:eastAsia="Times New Roman" w:hAnsi="Times New Roman"/>
          <w:sz w:val="24"/>
          <w:szCs w:val="24"/>
        </w:rPr>
        <w:t>. pateikti</w:t>
      </w:r>
      <w:r w:rsidR="000B43E5" w:rsidRPr="00C225C5">
        <w:rPr>
          <w:rFonts w:ascii="Times New Roman" w:eastAsia="Times New Roman" w:hAnsi="Times New Roman"/>
          <w:sz w:val="24"/>
          <w:szCs w:val="24"/>
        </w:rPr>
        <w:t xml:space="preserve"> remonto darbų, paslaugų, prekių sutarčių kopijas, </w:t>
      </w:r>
      <w:r w:rsidR="00515417" w:rsidRPr="00C225C5">
        <w:rPr>
          <w:rFonts w:ascii="Times New Roman" w:eastAsia="Times New Roman" w:hAnsi="Times New Roman"/>
          <w:sz w:val="24"/>
          <w:szCs w:val="24"/>
        </w:rPr>
        <w:t>sąskaitas faktūras, perdavimo aktus ir kitus dokumentus, kuriais pagrindžiamos patirtos išlaidos;</w:t>
      </w:r>
    </w:p>
    <w:p w14:paraId="580837C3" w14:textId="1F2CA042" w:rsidR="0079509B" w:rsidRPr="00C225C5" w:rsidRDefault="006245C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C225C5">
        <w:rPr>
          <w:rFonts w:ascii="Times New Roman" w:eastAsia="Times New Roman" w:hAnsi="Times New Roman"/>
          <w:sz w:val="24"/>
          <w:szCs w:val="24"/>
        </w:rPr>
        <w:t xml:space="preserve"> </w:t>
      </w:r>
      <w:r w:rsidR="004A6E29" w:rsidRPr="00C225C5">
        <w:rPr>
          <w:rFonts w:ascii="Times New Roman" w:eastAsia="Times New Roman" w:hAnsi="Times New Roman"/>
          <w:sz w:val="24"/>
          <w:szCs w:val="24"/>
        </w:rPr>
        <w:t xml:space="preserve"> </w:t>
      </w:r>
      <w:r w:rsidR="00872A85" w:rsidRPr="00C225C5">
        <w:rPr>
          <w:rFonts w:ascii="Times New Roman" w:eastAsia="Times New Roman" w:hAnsi="Times New Roman"/>
          <w:sz w:val="24"/>
          <w:szCs w:val="24"/>
        </w:rPr>
        <w:t>12</w:t>
      </w:r>
      <w:r w:rsidR="00C121CF" w:rsidRPr="00C225C5">
        <w:rPr>
          <w:rFonts w:ascii="Times New Roman" w:eastAsia="Times New Roman" w:hAnsi="Times New Roman"/>
          <w:sz w:val="24"/>
          <w:szCs w:val="24"/>
        </w:rPr>
        <w:t>.7</w:t>
      </w:r>
      <w:r w:rsidR="0078224D" w:rsidRPr="00C225C5">
        <w:rPr>
          <w:rFonts w:ascii="Times New Roman" w:eastAsia="Times New Roman" w:hAnsi="Times New Roman"/>
          <w:sz w:val="24"/>
          <w:szCs w:val="24"/>
        </w:rPr>
        <w:t>.</w:t>
      </w:r>
      <w:r w:rsidR="004341E3" w:rsidRPr="00C225C5">
        <w:rPr>
          <w:rFonts w:ascii="Times New Roman" w:eastAsia="Times New Roman" w:hAnsi="Times New Roman"/>
          <w:sz w:val="24"/>
          <w:szCs w:val="24"/>
        </w:rPr>
        <w:t>2</w:t>
      </w:r>
      <w:r w:rsidR="00425354" w:rsidRPr="00C225C5">
        <w:rPr>
          <w:rFonts w:ascii="Times New Roman" w:eastAsia="Times New Roman" w:hAnsi="Times New Roman"/>
          <w:sz w:val="24"/>
          <w:szCs w:val="24"/>
        </w:rPr>
        <w:t xml:space="preserve">. </w:t>
      </w:r>
      <w:r w:rsidR="0079509B" w:rsidRPr="00C225C5">
        <w:rPr>
          <w:rFonts w:ascii="Times New Roman" w:eastAsia="Times New Roman" w:hAnsi="Times New Roman"/>
          <w:sz w:val="24"/>
          <w:szCs w:val="24"/>
        </w:rPr>
        <w:t>pateikti banko arba kitos kredito įstaigos sąskaitos išrašus, kasos pajamų ir išlaidų orderius ir (ar) kitus dokumentus, kuriais įrodoma, kad pagal išlaidų pagrindimo dokumentus buvo atliktas mokėjimas;</w:t>
      </w:r>
    </w:p>
    <w:p w14:paraId="5DD1AB68" w14:textId="18E98EB0" w:rsidR="00515417" w:rsidRPr="00C225C5" w:rsidRDefault="00C121CF" w:rsidP="00515417">
      <w:pPr>
        <w:spacing w:after="0" w:line="240" w:lineRule="auto"/>
        <w:ind w:firstLine="720"/>
        <w:jc w:val="both"/>
        <w:rPr>
          <w:rFonts w:ascii="Times New Roman" w:hAnsi="Times New Roman"/>
          <w:sz w:val="24"/>
          <w:szCs w:val="24"/>
        </w:rPr>
      </w:pPr>
      <w:r w:rsidRPr="00C225C5">
        <w:rPr>
          <w:rFonts w:ascii="Times New Roman" w:hAnsi="Times New Roman"/>
          <w:sz w:val="24"/>
          <w:szCs w:val="24"/>
        </w:rPr>
        <w:t>12.8</w:t>
      </w:r>
      <w:r w:rsidR="0063258F" w:rsidRPr="00C225C5">
        <w:rPr>
          <w:rFonts w:ascii="Times New Roman" w:hAnsi="Times New Roman"/>
          <w:sz w:val="24"/>
          <w:szCs w:val="24"/>
        </w:rPr>
        <w:t>. p</w:t>
      </w:r>
      <w:r w:rsidR="00515417" w:rsidRPr="00C225C5">
        <w:rPr>
          <w:rFonts w:ascii="Times New Roman" w:hAnsi="Times New Roman"/>
          <w:sz w:val="24"/>
          <w:szCs w:val="24"/>
        </w:rPr>
        <w:t>adengti tinkamų finansuoti išlaidų dalį, kurios nepadengia Projektui skiriamo finansavimo lėšos, ir netinkamas finansuoti, tačiau Projektui įgyvendinti būtinas išlaidas, jei jos atsirado dėl netinkamų Partnerio veiksmų įgyvendinant Projekto veiklas;</w:t>
      </w:r>
    </w:p>
    <w:p w14:paraId="0DF21A4A" w14:textId="33A7C112" w:rsidR="00D27EFD" w:rsidRPr="00C225C5" w:rsidRDefault="00BA41AE"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12</w:t>
      </w:r>
      <w:r w:rsidR="00C121CF" w:rsidRPr="00C225C5">
        <w:rPr>
          <w:rFonts w:ascii="Times New Roman" w:hAnsi="Times New Roman"/>
          <w:sz w:val="24"/>
          <w:szCs w:val="24"/>
        </w:rPr>
        <w:t>.9</w:t>
      </w:r>
      <w:r w:rsidR="0063258F" w:rsidRPr="00C225C5">
        <w:rPr>
          <w:rFonts w:ascii="Times New Roman" w:hAnsi="Times New Roman"/>
          <w:sz w:val="24"/>
          <w:szCs w:val="24"/>
        </w:rPr>
        <w:t>. a</w:t>
      </w:r>
      <w:r w:rsidR="00D27EFD" w:rsidRPr="00C225C5">
        <w:rPr>
          <w:rFonts w:ascii="Times New Roman" w:hAnsi="Times New Roman"/>
          <w:sz w:val="24"/>
          <w:szCs w:val="24"/>
        </w:rPr>
        <w:t>tsakyti už visos informacijos ir duomenų, susijusių su įgyvendinamu Projektu pateikimą Projekto pareiškėjui, kurie yra būtini siekiant koordinuoti ir kontroliuoti Projekto įgyvendinimą ir ataskaitų rengimo tikslais;</w:t>
      </w:r>
    </w:p>
    <w:p w14:paraId="1BE744AE" w14:textId="23193E4E" w:rsidR="00D27EFD" w:rsidRPr="00C225C5" w:rsidRDefault="00BA41AE"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12</w:t>
      </w:r>
      <w:r w:rsidR="004341E3" w:rsidRPr="00C225C5">
        <w:rPr>
          <w:rFonts w:ascii="Times New Roman" w:hAnsi="Times New Roman"/>
          <w:sz w:val="24"/>
          <w:szCs w:val="24"/>
        </w:rPr>
        <w:t>.</w:t>
      </w:r>
      <w:r w:rsidR="00C121CF" w:rsidRPr="00C225C5">
        <w:rPr>
          <w:rFonts w:ascii="Times New Roman" w:hAnsi="Times New Roman"/>
          <w:sz w:val="24"/>
          <w:szCs w:val="24"/>
        </w:rPr>
        <w:t>10</w:t>
      </w:r>
      <w:r w:rsidR="0063258F" w:rsidRPr="00C225C5">
        <w:rPr>
          <w:rFonts w:ascii="Times New Roman" w:hAnsi="Times New Roman"/>
          <w:sz w:val="24"/>
          <w:szCs w:val="24"/>
        </w:rPr>
        <w:t>. at</w:t>
      </w:r>
      <w:r w:rsidR="00D27EFD" w:rsidRPr="00C225C5">
        <w:rPr>
          <w:rFonts w:ascii="Times New Roman" w:hAnsi="Times New Roman"/>
          <w:sz w:val="24"/>
          <w:szCs w:val="24"/>
        </w:rPr>
        <w:t>sakyti už ataskaitų, patvirtinančių jų išlaidų tinkamumą, pateikim</w:t>
      </w:r>
      <w:r w:rsidR="0072700E" w:rsidRPr="00C225C5">
        <w:rPr>
          <w:rFonts w:ascii="Times New Roman" w:hAnsi="Times New Roman"/>
          <w:sz w:val="24"/>
          <w:szCs w:val="24"/>
        </w:rPr>
        <w:t>ą;</w:t>
      </w:r>
    </w:p>
    <w:p w14:paraId="735B7D92" w14:textId="06A7B2D9" w:rsidR="004341E3" w:rsidRPr="00C225C5" w:rsidRDefault="00C121CF" w:rsidP="004341E3">
      <w:pPr>
        <w:spacing w:after="0" w:line="240" w:lineRule="auto"/>
        <w:ind w:firstLine="720"/>
        <w:jc w:val="both"/>
        <w:rPr>
          <w:rFonts w:ascii="Times New Roman" w:hAnsi="Times New Roman"/>
          <w:sz w:val="24"/>
          <w:szCs w:val="24"/>
        </w:rPr>
      </w:pPr>
      <w:r w:rsidRPr="00C225C5">
        <w:rPr>
          <w:rFonts w:ascii="Times New Roman" w:hAnsi="Times New Roman"/>
          <w:sz w:val="24"/>
          <w:szCs w:val="24"/>
        </w:rPr>
        <w:t>12.11</w:t>
      </w:r>
      <w:r w:rsidR="004341E3" w:rsidRPr="00C225C5">
        <w:rPr>
          <w:rFonts w:ascii="Times New Roman" w:hAnsi="Times New Roman"/>
          <w:sz w:val="24"/>
          <w:szCs w:val="24"/>
        </w:rPr>
        <w:t xml:space="preserve">. </w:t>
      </w:r>
      <w:r w:rsidR="0063258F" w:rsidRPr="00C225C5">
        <w:rPr>
          <w:rFonts w:ascii="Times New Roman" w:hAnsi="Times New Roman"/>
          <w:sz w:val="24"/>
          <w:szCs w:val="24"/>
        </w:rPr>
        <w:t>p</w:t>
      </w:r>
      <w:r w:rsidR="004341E3" w:rsidRPr="00C225C5">
        <w:rPr>
          <w:rFonts w:ascii="Times New Roman" w:hAnsi="Times New Roman"/>
          <w:sz w:val="24"/>
          <w:szCs w:val="24"/>
        </w:rPr>
        <w:t>rojekto partnerio turtas, kuriam įsigyti ar sukurti skiriamos finansavimo lėšos turi būti įtrauktas į Partnerio apskaitą;</w:t>
      </w:r>
    </w:p>
    <w:p w14:paraId="3054DFFC" w14:textId="081894CC" w:rsidR="008E3662" w:rsidRPr="00C225C5" w:rsidRDefault="00C121CF" w:rsidP="008E3662">
      <w:pPr>
        <w:shd w:val="clear" w:color="auto" w:fill="FFFFFF"/>
        <w:tabs>
          <w:tab w:val="left" w:pos="1276"/>
        </w:tabs>
        <w:spacing w:after="0"/>
        <w:ind w:firstLine="709"/>
        <w:jc w:val="both"/>
        <w:rPr>
          <w:rFonts w:ascii="Times New Roman" w:eastAsia="Times New Roman" w:hAnsi="Times New Roman"/>
          <w:sz w:val="24"/>
          <w:szCs w:val="24"/>
          <w:lang w:eastAsia="lt-LT"/>
        </w:rPr>
      </w:pPr>
      <w:r w:rsidRPr="00C225C5">
        <w:rPr>
          <w:rFonts w:ascii="Times New Roman" w:hAnsi="Times New Roman"/>
          <w:sz w:val="24"/>
          <w:szCs w:val="24"/>
        </w:rPr>
        <w:t>12.12</w:t>
      </w:r>
      <w:r w:rsidR="008E3662" w:rsidRPr="00C225C5">
        <w:rPr>
          <w:rFonts w:ascii="Times New Roman" w:hAnsi="Times New Roman"/>
          <w:sz w:val="24"/>
          <w:szCs w:val="24"/>
        </w:rPr>
        <w:t xml:space="preserve">. </w:t>
      </w:r>
      <w:r w:rsidR="008E3662" w:rsidRPr="00C225C5">
        <w:rPr>
          <w:rFonts w:ascii="Times New Roman" w:eastAsia="Times New Roman" w:hAnsi="Times New Roman"/>
          <w:sz w:val="24"/>
          <w:szCs w:val="24"/>
          <w:lang w:eastAsia="lt-LT"/>
        </w:rPr>
        <w:t xml:space="preserve">apdrausti projektui įgyvendinti skirtą ilgalaikį materialųjį turtą, kuris įsigytas ar sukurtas iš projektui skirto finansavimo lėšų, maksimaliu turto atkuriamosios vertės draudimu nuo visų galimų rizikos atvejų projekto įgyvendinimo laikotarpiui nuo tada, kai yra sukuriamas ar įsigyjamas ir 5 (penkeriems) metams po  </w:t>
      </w:r>
      <w:r w:rsidR="008E3662" w:rsidRPr="00C225C5">
        <w:rPr>
          <w:rFonts w:ascii="Times New Roman" w:hAnsi="Times New Roman"/>
          <w:sz w:val="24"/>
          <w:szCs w:val="24"/>
          <w:lang w:eastAsia="lt-LT"/>
        </w:rPr>
        <w:t xml:space="preserve">projekto finansavimo pabaigos. </w:t>
      </w:r>
      <w:r w:rsidR="008E3662" w:rsidRPr="00C225C5">
        <w:rPr>
          <w:rFonts w:ascii="Times New Roman" w:eastAsia="Times New Roman" w:hAnsi="Times New Roman"/>
          <w:sz w:val="24"/>
          <w:szCs w:val="24"/>
          <w:lang w:eastAsia="lt-LT"/>
        </w:rPr>
        <w:t>Draudiminio įvykio atveju Šalys turi atkurti prarastą turtą;</w:t>
      </w:r>
    </w:p>
    <w:p w14:paraId="361708CD" w14:textId="50FD446F" w:rsidR="000211C8" w:rsidRPr="00C225C5" w:rsidRDefault="00C54345" w:rsidP="004341E3">
      <w:pPr>
        <w:spacing w:after="0" w:line="240" w:lineRule="auto"/>
        <w:ind w:firstLine="720"/>
        <w:jc w:val="both"/>
        <w:rPr>
          <w:rFonts w:ascii="Times New Roman" w:hAnsi="Times New Roman"/>
          <w:sz w:val="24"/>
          <w:szCs w:val="24"/>
        </w:rPr>
      </w:pPr>
      <w:r w:rsidRPr="00C225C5">
        <w:rPr>
          <w:rFonts w:ascii="Times New Roman" w:hAnsi="Times New Roman"/>
          <w:sz w:val="24"/>
          <w:szCs w:val="24"/>
        </w:rPr>
        <w:t>12.1</w:t>
      </w:r>
      <w:r w:rsidR="00C121CF" w:rsidRPr="00C225C5">
        <w:rPr>
          <w:rFonts w:ascii="Times New Roman" w:hAnsi="Times New Roman"/>
          <w:sz w:val="24"/>
          <w:szCs w:val="24"/>
        </w:rPr>
        <w:t>3</w:t>
      </w:r>
      <w:r w:rsidR="000211C8" w:rsidRPr="00C225C5">
        <w:rPr>
          <w:rFonts w:ascii="Times New Roman" w:hAnsi="Times New Roman"/>
          <w:sz w:val="24"/>
          <w:szCs w:val="24"/>
        </w:rPr>
        <w:t>.</w:t>
      </w:r>
      <w:r w:rsidR="000211C8" w:rsidRPr="00C225C5">
        <w:rPr>
          <w:rFonts w:ascii="Times New Roman" w:hAnsi="Times New Roman"/>
          <w:sz w:val="24"/>
          <w:szCs w:val="24"/>
          <w:lang w:eastAsia="lt-LT"/>
        </w:rPr>
        <w:t xml:space="preserve"> </w:t>
      </w:r>
      <w:r w:rsidR="0063258F" w:rsidRPr="00C225C5">
        <w:rPr>
          <w:rFonts w:ascii="Times New Roman" w:hAnsi="Times New Roman"/>
          <w:sz w:val="24"/>
          <w:szCs w:val="24"/>
          <w:lang w:eastAsia="lt-LT"/>
        </w:rPr>
        <w:t>u</w:t>
      </w:r>
      <w:r w:rsidR="00F61926" w:rsidRPr="00C225C5">
        <w:rPr>
          <w:rFonts w:ascii="Times New Roman" w:hAnsi="Times New Roman"/>
          <w:sz w:val="24"/>
          <w:szCs w:val="24"/>
          <w:lang w:eastAsia="lt-LT"/>
        </w:rPr>
        <w:t>žtikrinti i</w:t>
      </w:r>
      <w:r w:rsidR="000211C8" w:rsidRPr="00C225C5">
        <w:rPr>
          <w:rFonts w:ascii="Times New Roman" w:hAnsi="Times New Roman"/>
          <w:sz w:val="24"/>
          <w:szCs w:val="24"/>
        </w:rPr>
        <w:t xml:space="preserve">nvesticijų tęstinumą </w:t>
      </w:r>
      <w:r w:rsidR="000211C8" w:rsidRPr="00C225C5">
        <w:rPr>
          <w:rFonts w:ascii="Times New Roman" w:hAnsi="Times New Roman"/>
          <w:sz w:val="24"/>
          <w:szCs w:val="24"/>
          <w:lang w:eastAsia="lt-LT"/>
        </w:rPr>
        <w:t>5 (penkerius) metus po projekto finansavimo pabaigos</w:t>
      </w:r>
      <w:r w:rsidR="000211C8" w:rsidRPr="00C225C5">
        <w:rPr>
          <w:rFonts w:ascii="Times New Roman" w:hAnsi="Times New Roman"/>
          <w:sz w:val="24"/>
          <w:szCs w:val="24"/>
        </w:rPr>
        <w:t xml:space="preserve"> Projektų taisyklių IV skyriaus dvidešimt septintajame skirsnyje nustatyta tvarka.</w:t>
      </w:r>
    </w:p>
    <w:p w14:paraId="06C40FE8" w14:textId="1CFD314E" w:rsidR="00D27EFD" w:rsidRPr="00C225C5" w:rsidRDefault="00C121CF"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12.14</w:t>
      </w:r>
      <w:r w:rsidR="0063258F" w:rsidRPr="00C225C5">
        <w:rPr>
          <w:rFonts w:ascii="Times New Roman" w:hAnsi="Times New Roman"/>
          <w:sz w:val="24"/>
          <w:szCs w:val="24"/>
        </w:rPr>
        <w:t>.</w:t>
      </w:r>
      <w:r w:rsidR="003D602B" w:rsidRPr="00C225C5">
        <w:rPr>
          <w:rFonts w:ascii="Times New Roman" w:hAnsi="Times New Roman"/>
          <w:sz w:val="24"/>
          <w:szCs w:val="24"/>
        </w:rPr>
        <w:t xml:space="preserve"> </w:t>
      </w:r>
      <w:r w:rsidR="0063258F" w:rsidRPr="00C225C5">
        <w:rPr>
          <w:rFonts w:ascii="Times New Roman" w:hAnsi="Times New Roman"/>
          <w:sz w:val="24"/>
          <w:szCs w:val="24"/>
        </w:rPr>
        <w:t>v</w:t>
      </w:r>
      <w:r w:rsidR="004341E3" w:rsidRPr="00C225C5">
        <w:rPr>
          <w:rFonts w:ascii="Times New Roman" w:hAnsi="Times New Roman"/>
          <w:sz w:val="24"/>
          <w:szCs w:val="24"/>
        </w:rPr>
        <w:t xml:space="preserve">ykdyti </w:t>
      </w:r>
      <w:r w:rsidR="00D27EFD" w:rsidRPr="00C225C5">
        <w:rPr>
          <w:rFonts w:ascii="Times New Roman" w:hAnsi="Times New Roman"/>
          <w:sz w:val="24"/>
          <w:szCs w:val="24"/>
        </w:rPr>
        <w:t xml:space="preserve">kitus įsipareigojimus numatytus Sutartyje ir galiojančiuose Lietuvos Respublikos teisės aktuose. </w:t>
      </w:r>
    </w:p>
    <w:p w14:paraId="44EAB9A2" w14:textId="77777777" w:rsidR="004341E3" w:rsidRPr="00C225C5" w:rsidRDefault="004341E3" w:rsidP="00262AB0">
      <w:pPr>
        <w:spacing w:after="0" w:line="240" w:lineRule="auto"/>
        <w:ind w:firstLine="720"/>
        <w:jc w:val="both"/>
        <w:rPr>
          <w:rFonts w:ascii="Times New Roman" w:hAnsi="Times New Roman"/>
          <w:sz w:val="24"/>
          <w:szCs w:val="24"/>
        </w:rPr>
      </w:pPr>
    </w:p>
    <w:p w14:paraId="2AA2FBC4" w14:textId="77777777" w:rsidR="00AE260D" w:rsidRPr="00C225C5" w:rsidRDefault="003F5927" w:rsidP="00262AB0">
      <w:pPr>
        <w:spacing w:after="0" w:line="240" w:lineRule="auto"/>
        <w:ind w:firstLine="720"/>
        <w:jc w:val="both"/>
        <w:rPr>
          <w:rFonts w:ascii="Times New Roman" w:hAnsi="Times New Roman"/>
          <w:b/>
          <w:sz w:val="24"/>
          <w:szCs w:val="24"/>
        </w:rPr>
      </w:pPr>
      <w:r w:rsidRPr="00C225C5">
        <w:rPr>
          <w:rFonts w:ascii="Times New Roman" w:hAnsi="Times New Roman"/>
          <w:b/>
          <w:sz w:val="24"/>
          <w:szCs w:val="24"/>
        </w:rPr>
        <w:t>13</w:t>
      </w:r>
      <w:r w:rsidR="00AE260D" w:rsidRPr="00C225C5">
        <w:rPr>
          <w:rFonts w:ascii="Times New Roman" w:hAnsi="Times New Roman"/>
          <w:b/>
          <w:sz w:val="24"/>
          <w:szCs w:val="24"/>
        </w:rPr>
        <w:t>. Šalys įsipareigoja:</w:t>
      </w:r>
    </w:p>
    <w:p w14:paraId="49A168CB" w14:textId="77777777" w:rsidR="00D27EFD" w:rsidRPr="00C225C5" w:rsidRDefault="003C2649"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13</w:t>
      </w:r>
      <w:r w:rsidR="00603C44" w:rsidRPr="00C225C5">
        <w:rPr>
          <w:rFonts w:ascii="Times New Roman" w:hAnsi="Times New Roman"/>
          <w:sz w:val="24"/>
          <w:szCs w:val="24"/>
        </w:rPr>
        <w:t>.1</w:t>
      </w:r>
      <w:r w:rsidR="00D27EFD" w:rsidRPr="00C225C5">
        <w:rPr>
          <w:rFonts w:ascii="Times New Roman" w:hAnsi="Times New Roman"/>
          <w:sz w:val="24"/>
          <w:szCs w:val="24"/>
        </w:rPr>
        <w:t>. Šalys sudaro sąlygas atlikti su Projektu susijusių veiklų ir dokumentų auditą institucijoms, turinčioms teisę t</w:t>
      </w:r>
      <w:r w:rsidRPr="00C225C5">
        <w:rPr>
          <w:rFonts w:ascii="Times New Roman" w:hAnsi="Times New Roman"/>
          <w:sz w:val="24"/>
          <w:szCs w:val="24"/>
        </w:rPr>
        <w:t>ai daryti.</w:t>
      </w:r>
    </w:p>
    <w:p w14:paraId="4E38FF34" w14:textId="0AEAD82C" w:rsidR="00452391" w:rsidRPr="00C225C5" w:rsidRDefault="00452391"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13.2. Šalys įsipareigoja viešinti Projektą</w:t>
      </w:r>
      <w:r w:rsidR="008768B3" w:rsidRPr="00C225C5">
        <w:rPr>
          <w:rFonts w:ascii="Times New Roman" w:hAnsi="Times New Roman"/>
          <w:sz w:val="24"/>
          <w:szCs w:val="24"/>
        </w:rPr>
        <w:t xml:space="preserve"> vadovaujantis</w:t>
      </w:r>
      <w:r w:rsidR="008768B3" w:rsidRPr="00C225C5">
        <w:rPr>
          <w:rFonts w:ascii="Times New Roman" w:hAnsi="Times New Roman"/>
          <w:sz w:val="24"/>
          <w:szCs w:val="24"/>
          <w:lang w:eastAsia="lt-LT"/>
        </w:rPr>
        <w:t xml:space="preserve"> Projektų taisyklių VII skyriaus trisdešimt septintajame skirsnyje nurodytais reikalavimais</w:t>
      </w:r>
      <w:r w:rsidRPr="00C225C5">
        <w:rPr>
          <w:rFonts w:ascii="Times New Roman" w:hAnsi="Times New Roman"/>
          <w:sz w:val="24"/>
          <w:szCs w:val="24"/>
        </w:rPr>
        <w:t>:</w:t>
      </w:r>
    </w:p>
    <w:p w14:paraId="6642DF83" w14:textId="269A3975" w:rsidR="00452391" w:rsidRPr="00C225C5" w:rsidRDefault="00452391" w:rsidP="008768B3">
      <w:pPr>
        <w:tabs>
          <w:tab w:val="left" w:pos="1134"/>
        </w:tabs>
        <w:spacing w:after="0"/>
        <w:ind w:firstLine="709"/>
        <w:jc w:val="both"/>
        <w:rPr>
          <w:rFonts w:ascii="Times New Roman" w:hAnsi="Times New Roman"/>
          <w:sz w:val="24"/>
          <w:szCs w:val="24"/>
          <w:lang w:eastAsia="lt-LT"/>
        </w:rPr>
      </w:pPr>
      <w:r w:rsidRPr="00C225C5">
        <w:rPr>
          <w:rFonts w:ascii="Times New Roman" w:hAnsi="Times New Roman"/>
          <w:sz w:val="24"/>
          <w:szCs w:val="24"/>
        </w:rPr>
        <w:t xml:space="preserve">13. 2.1. savo interneto svetainėse </w:t>
      </w:r>
      <w:r w:rsidRPr="00C225C5">
        <w:rPr>
          <w:rFonts w:ascii="Times New Roman" w:hAnsi="Times New Roman"/>
          <w:sz w:val="24"/>
          <w:szCs w:val="24"/>
          <w:lang w:eastAsia="lt-LT"/>
        </w:rPr>
        <w:t>paskelbti informaciją apie įgyvendinamą projektą, jo tikslus, rezultatus</w:t>
      </w:r>
      <w:r w:rsidRPr="00C225C5">
        <w:rPr>
          <w:rFonts w:ascii="Times New Roman" w:hAnsi="Times New Roman"/>
          <w:sz w:val="24"/>
          <w:szCs w:val="24"/>
        </w:rPr>
        <w:t xml:space="preserve"> ir informuoja apie finansavimą iš atitinkamo ES </w:t>
      </w:r>
      <w:r w:rsidRPr="00C225C5">
        <w:rPr>
          <w:rFonts w:ascii="Times New Roman" w:hAnsi="Times New Roman"/>
          <w:sz w:val="24"/>
          <w:szCs w:val="24"/>
          <w:lang w:eastAsia="lt-LT"/>
        </w:rPr>
        <w:t xml:space="preserve">struktūrinio  </w:t>
      </w:r>
      <w:r w:rsidRPr="00C225C5">
        <w:rPr>
          <w:rFonts w:ascii="Times New Roman" w:hAnsi="Times New Roman"/>
          <w:sz w:val="24"/>
          <w:szCs w:val="24"/>
        </w:rPr>
        <w:t>fondo lėšų;</w:t>
      </w:r>
      <w:r w:rsidRPr="00C225C5">
        <w:rPr>
          <w:rFonts w:ascii="Times New Roman" w:hAnsi="Times New Roman"/>
          <w:sz w:val="24"/>
          <w:szCs w:val="24"/>
          <w:lang w:eastAsia="lt-LT"/>
        </w:rPr>
        <w:t xml:space="preserve"> </w:t>
      </w:r>
    </w:p>
    <w:p w14:paraId="755C0543" w14:textId="0BF0CCDC" w:rsidR="00452391" w:rsidRPr="00C225C5" w:rsidRDefault="00452391" w:rsidP="008768B3">
      <w:pPr>
        <w:tabs>
          <w:tab w:val="left" w:pos="1134"/>
        </w:tabs>
        <w:spacing w:after="0"/>
        <w:ind w:firstLine="709"/>
        <w:jc w:val="both"/>
        <w:rPr>
          <w:rFonts w:ascii="Times New Roman" w:hAnsi="Times New Roman"/>
          <w:sz w:val="24"/>
          <w:szCs w:val="24"/>
        </w:rPr>
      </w:pPr>
      <w:r w:rsidRPr="00C225C5">
        <w:rPr>
          <w:rFonts w:ascii="Times New Roman" w:hAnsi="Times New Roman"/>
          <w:sz w:val="24"/>
          <w:szCs w:val="24"/>
          <w:lang w:eastAsia="lt-LT"/>
        </w:rPr>
        <w:t>13.2.2.</w:t>
      </w:r>
      <w:r w:rsidRPr="00C225C5">
        <w:rPr>
          <w:rFonts w:ascii="Times New Roman" w:hAnsi="Times New Roman"/>
          <w:sz w:val="24"/>
          <w:szCs w:val="24"/>
        </w:rPr>
        <w:t xml:space="preserve"> projekto įgyvendinimo pradžioje pakabinti bent vieną plakatą (ne mažesnį kaip A3 formato), kuriame turi būti pateikta informacija apie įgyvendinamą projektą ir finansavimą iš atitinkamo ES </w:t>
      </w:r>
      <w:r w:rsidRPr="00C225C5">
        <w:rPr>
          <w:rFonts w:ascii="Times New Roman" w:hAnsi="Times New Roman"/>
          <w:sz w:val="24"/>
          <w:szCs w:val="24"/>
          <w:lang w:eastAsia="lt-LT"/>
        </w:rPr>
        <w:t xml:space="preserve">struktūrinio  </w:t>
      </w:r>
      <w:r w:rsidRPr="00C225C5">
        <w:rPr>
          <w:rFonts w:ascii="Times New Roman" w:hAnsi="Times New Roman"/>
          <w:sz w:val="24"/>
          <w:szCs w:val="24"/>
        </w:rPr>
        <w:t>fondo lėšų. Plakatas turi būti pakabintas visuomenei gerai matomoje vietoje.</w:t>
      </w:r>
    </w:p>
    <w:p w14:paraId="75547F6A" w14:textId="59C1CE74" w:rsidR="00D27EFD" w:rsidRPr="00C225C5" w:rsidRDefault="003C2649"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13</w:t>
      </w:r>
      <w:r w:rsidR="00603C44" w:rsidRPr="00C225C5">
        <w:rPr>
          <w:rFonts w:ascii="Times New Roman" w:hAnsi="Times New Roman"/>
          <w:sz w:val="24"/>
          <w:szCs w:val="24"/>
        </w:rPr>
        <w:t>.3</w:t>
      </w:r>
      <w:r w:rsidR="00D27EFD" w:rsidRPr="00C225C5">
        <w:rPr>
          <w:rFonts w:ascii="Times New Roman" w:hAnsi="Times New Roman"/>
          <w:sz w:val="24"/>
          <w:szCs w:val="24"/>
        </w:rPr>
        <w:t>. Šalis informuoja</w:t>
      </w:r>
      <w:r w:rsidR="00EE1827" w:rsidRPr="00C225C5">
        <w:rPr>
          <w:rFonts w:ascii="Times New Roman" w:hAnsi="Times New Roman"/>
          <w:sz w:val="24"/>
          <w:szCs w:val="24"/>
        </w:rPr>
        <w:t xml:space="preserve"> kitą Š</w:t>
      </w:r>
      <w:r w:rsidR="00D27EFD" w:rsidRPr="00C225C5">
        <w:rPr>
          <w:rFonts w:ascii="Times New Roman" w:hAnsi="Times New Roman"/>
          <w:sz w:val="24"/>
          <w:szCs w:val="24"/>
        </w:rPr>
        <w:t>alį, jei atsiranda nenumatytų kliūčių, dėl kurių negali vykdyti pris</w:t>
      </w:r>
      <w:r w:rsidR="008768B3" w:rsidRPr="00C225C5">
        <w:rPr>
          <w:rFonts w:ascii="Times New Roman" w:hAnsi="Times New Roman"/>
          <w:sz w:val="24"/>
          <w:szCs w:val="24"/>
        </w:rPr>
        <w:t>iimtų įsipareigojimų, galinčių</w:t>
      </w:r>
      <w:r w:rsidR="00D27EFD" w:rsidRPr="00C225C5">
        <w:rPr>
          <w:rFonts w:ascii="Times New Roman" w:hAnsi="Times New Roman"/>
          <w:sz w:val="24"/>
          <w:szCs w:val="24"/>
        </w:rPr>
        <w:t xml:space="preserve"> turėti įtakos Sutarties nutraukimui</w:t>
      </w:r>
      <w:r w:rsidR="0072700E" w:rsidRPr="00C225C5">
        <w:rPr>
          <w:rFonts w:ascii="Times New Roman" w:hAnsi="Times New Roman"/>
          <w:sz w:val="24"/>
          <w:szCs w:val="24"/>
        </w:rPr>
        <w:t>;</w:t>
      </w:r>
    </w:p>
    <w:p w14:paraId="45A8FDD8" w14:textId="77777777" w:rsidR="00D27EFD" w:rsidRPr="00C225C5" w:rsidRDefault="003C2649"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13</w:t>
      </w:r>
      <w:r w:rsidR="00603C44" w:rsidRPr="00C225C5">
        <w:rPr>
          <w:rFonts w:ascii="Times New Roman" w:hAnsi="Times New Roman"/>
          <w:sz w:val="24"/>
          <w:szCs w:val="24"/>
        </w:rPr>
        <w:t>.4</w:t>
      </w:r>
      <w:r w:rsidR="00D27EFD" w:rsidRPr="00C225C5">
        <w:rPr>
          <w:rFonts w:ascii="Times New Roman" w:hAnsi="Times New Roman"/>
          <w:sz w:val="24"/>
          <w:szCs w:val="24"/>
        </w:rPr>
        <w:t>. Šalys laikosi Lietuvos Respublikos įstatymų, kitų teisės aktų, susijusių su Projekto įgyvendinimu;</w:t>
      </w:r>
    </w:p>
    <w:p w14:paraId="7F1F1684" w14:textId="5AAD1C68" w:rsidR="00D27EFD" w:rsidRPr="00C225C5" w:rsidRDefault="003C2649"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13</w:t>
      </w:r>
      <w:r w:rsidR="00D27EFD" w:rsidRPr="00C225C5">
        <w:rPr>
          <w:rFonts w:ascii="Times New Roman" w:hAnsi="Times New Roman"/>
          <w:sz w:val="24"/>
          <w:szCs w:val="24"/>
        </w:rPr>
        <w:t>.</w:t>
      </w:r>
      <w:r w:rsidR="00603C44" w:rsidRPr="00C225C5">
        <w:rPr>
          <w:rFonts w:ascii="Times New Roman" w:hAnsi="Times New Roman"/>
          <w:sz w:val="24"/>
          <w:szCs w:val="24"/>
        </w:rPr>
        <w:t>5.</w:t>
      </w:r>
      <w:r w:rsidR="00D27EFD" w:rsidRPr="00C225C5">
        <w:rPr>
          <w:rFonts w:ascii="Times New Roman" w:hAnsi="Times New Roman"/>
          <w:sz w:val="24"/>
          <w:szCs w:val="24"/>
        </w:rPr>
        <w:t xml:space="preserve"> </w:t>
      </w:r>
      <w:r w:rsidR="0016763C" w:rsidRPr="00C225C5">
        <w:rPr>
          <w:rFonts w:ascii="Times New Roman" w:hAnsi="Times New Roman"/>
          <w:sz w:val="24"/>
          <w:szCs w:val="24"/>
        </w:rPr>
        <w:t>Šalys saugo Projekto dokumentus po Projekto įgyvendinimo pabaigos kaip numatyta Projekto sutartyje ir kitų teisės aktų nustatyta tvarka;</w:t>
      </w:r>
    </w:p>
    <w:p w14:paraId="379CC398" w14:textId="1A43F9D8" w:rsidR="00A871E5" w:rsidRPr="00C225C5" w:rsidRDefault="00A871E5"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lastRenderedPageBreak/>
        <w:t>13.6.</w:t>
      </w:r>
      <w:r w:rsidRPr="00C225C5">
        <w:rPr>
          <w:rFonts w:ascii="Times New Roman" w:hAnsi="Times New Roman"/>
          <w:sz w:val="24"/>
          <w:szCs w:val="24"/>
          <w:lang w:eastAsia="lt-LT"/>
        </w:rPr>
        <w:t xml:space="preserve"> vykdyti visus kitus Sutartyje Šalims numatytus įsipareigojimus.</w:t>
      </w:r>
    </w:p>
    <w:p w14:paraId="7E3276CB" w14:textId="77777777" w:rsidR="00F75F57" w:rsidRPr="00C225C5" w:rsidRDefault="00F75F57" w:rsidP="00262AB0">
      <w:pPr>
        <w:spacing w:after="0" w:line="240" w:lineRule="auto"/>
        <w:jc w:val="both"/>
        <w:rPr>
          <w:rFonts w:ascii="Times New Roman" w:hAnsi="Times New Roman"/>
          <w:b/>
          <w:caps/>
          <w:sz w:val="24"/>
          <w:szCs w:val="24"/>
        </w:rPr>
      </w:pPr>
    </w:p>
    <w:p w14:paraId="71043CAF" w14:textId="77777777" w:rsidR="0007070C" w:rsidRPr="00C225C5" w:rsidRDefault="0007070C"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Iv SKYRIUS</w:t>
      </w:r>
    </w:p>
    <w:p w14:paraId="4A98F7FD"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 xml:space="preserve"> Biudžetas ir išlaidos</w:t>
      </w:r>
    </w:p>
    <w:p w14:paraId="696E8CD5" w14:textId="77777777" w:rsidR="00D27EFD" w:rsidRPr="00C225C5" w:rsidRDefault="00C521C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14</w:t>
      </w:r>
      <w:r w:rsidR="00D27EFD" w:rsidRPr="00C225C5">
        <w:rPr>
          <w:rFonts w:ascii="Times New Roman" w:hAnsi="Times New Roman"/>
          <w:sz w:val="24"/>
          <w:szCs w:val="24"/>
        </w:rPr>
        <w:t>. Tinkamomis finansuoti išlaidomis laikomos išlaidos, atitinkančios reikalavimus, numatytus</w:t>
      </w:r>
      <w:r w:rsidRPr="00C225C5">
        <w:rPr>
          <w:rFonts w:ascii="Times New Roman" w:hAnsi="Times New Roman"/>
          <w:sz w:val="24"/>
          <w:szCs w:val="24"/>
        </w:rPr>
        <w:t xml:space="preserve"> Apraše ir </w:t>
      </w:r>
      <w:r w:rsidR="00F437B1" w:rsidRPr="00C225C5">
        <w:rPr>
          <w:rFonts w:ascii="Times New Roman" w:hAnsi="Times New Roman"/>
          <w:sz w:val="24"/>
          <w:szCs w:val="24"/>
        </w:rPr>
        <w:t xml:space="preserve">Rekomendacijose dėl projektų išlaidų atitikties Europos Sąjungos struktūrinių fondų reikalavimams, </w:t>
      </w:r>
      <w:r w:rsidR="00D27EFD" w:rsidRPr="00C225C5">
        <w:rPr>
          <w:rFonts w:ascii="Times New Roman" w:hAnsi="Times New Roman"/>
          <w:sz w:val="24"/>
          <w:szCs w:val="24"/>
        </w:rPr>
        <w:t>kurios:</w:t>
      </w:r>
    </w:p>
    <w:p w14:paraId="511DC51C" w14:textId="4E377EBB" w:rsidR="00D27EFD" w:rsidRPr="00C225C5" w:rsidRDefault="00C521C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14</w:t>
      </w:r>
      <w:r w:rsidR="00EE19F2" w:rsidRPr="00C225C5">
        <w:rPr>
          <w:rFonts w:ascii="Times New Roman" w:hAnsi="Times New Roman"/>
          <w:sz w:val="24"/>
          <w:szCs w:val="24"/>
        </w:rPr>
        <w:t>.1. y</w:t>
      </w:r>
      <w:r w:rsidR="00D27EFD" w:rsidRPr="00C225C5">
        <w:rPr>
          <w:rFonts w:ascii="Times New Roman" w:hAnsi="Times New Roman"/>
          <w:sz w:val="24"/>
          <w:szCs w:val="24"/>
        </w:rPr>
        <w:t>ra faktiškai patirtos ir apmokėtos nepažeidžiant Europos Sąjungos, Li</w:t>
      </w:r>
      <w:r w:rsidR="003C1D58" w:rsidRPr="00C225C5">
        <w:rPr>
          <w:rFonts w:ascii="Times New Roman" w:hAnsi="Times New Roman"/>
          <w:sz w:val="24"/>
          <w:szCs w:val="24"/>
        </w:rPr>
        <w:t>etuvos Respublikos teisės aktų,</w:t>
      </w:r>
      <w:r w:rsidR="00D27EFD" w:rsidRPr="00C225C5">
        <w:rPr>
          <w:rFonts w:ascii="Times New Roman" w:hAnsi="Times New Roman"/>
          <w:sz w:val="24"/>
          <w:szCs w:val="24"/>
        </w:rPr>
        <w:t xml:space="preserve"> įtrauktos į Projekto pareiškėjo ar Projekto partnerio apskaitą ir gali būti nustatomos, patikrinamos ir patvirtinamos atitinkamais apskaitos dokumentais, turinčiais visus Lietuvos Respublikos buhalterinės apskaitos įstatyme ir kituose teisės aktuose nustatytus apskaitos dokumentų rekvizitus, arba yra lygiavertės</w:t>
      </w:r>
      <w:r w:rsidR="00196B69" w:rsidRPr="00C225C5">
        <w:rPr>
          <w:rFonts w:ascii="Times New Roman" w:hAnsi="Times New Roman"/>
          <w:sz w:val="24"/>
          <w:szCs w:val="24"/>
        </w:rPr>
        <w:t xml:space="preserve"> įrodomosios vertės dokumentais;</w:t>
      </w:r>
    </w:p>
    <w:p w14:paraId="7E1F9511" w14:textId="0A926A58" w:rsidR="00D27EFD" w:rsidRPr="00C225C5" w:rsidRDefault="00C521C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14</w:t>
      </w:r>
      <w:r w:rsidR="00EE19F2" w:rsidRPr="00C225C5">
        <w:rPr>
          <w:rFonts w:ascii="Times New Roman" w:hAnsi="Times New Roman"/>
          <w:sz w:val="24"/>
          <w:szCs w:val="24"/>
        </w:rPr>
        <w:t>.2. y</w:t>
      </w:r>
      <w:r w:rsidR="00D27EFD" w:rsidRPr="00C225C5">
        <w:rPr>
          <w:rFonts w:ascii="Times New Roman" w:hAnsi="Times New Roman"/>
          <w:sz w:val="24"/>
          <w:szCs w:val="24"/>
        </w:rPr>
        <w:t xml:space="preserve">ra proporcingos ir būtinos Projektui įgyvendinti, yra numatytos Projekto </w:t>
      </w:r>
      <w:r w:rsidRPr="00C225C5">
        <w:rPr>
          <w:rFonts w:ascii="Times New Roman" w:hAnsi="Times New Roman"/>
          <w:sz w:val="24"/>
          <w:szCs w:val="24"/>
        </w:rPr>
        <w:t xml:space="preserve">finansavimo </w:t>
      </w:r>
      <w:r w:rsidR="00D27EFD" w:rsidRPr="00C225C5">
        <w:rPr>
          <w:rFonts w:ascii="Times New Roman" w:hAnsi="Times New Roman"/>
          <w:sz w:val="24"/>
          <w:szCs w:val="24"/>
        </w:rPr>
        <w:t>sutartyje, naudojamos tik Projekto tikslams ir rezultatams pasiekti, atitinka skaidraus finansų valdymo, sąnaudų pagrįstumo ir efektyvumo principus ir yra patirtos Projekto p</w:t>
      </w:r>
      <w:r w:rsidR="0072700E" w:rsidRPr="00C225C5">
        <w:rPr>
          <w:rFonts w:ascii="Times New Roman" w:hAnsi="Times New Roman"/>
          <w:sz w:val="24"/>
          <w:szCs w:val="24"/>
        </w:rPr>
        <w:t>areiškėjo ar Projekto partnerio;</w:t>
      </w:r>
    </w:p>
    <w:p w14:paraId="1CA69B79" w14:textId="496B35AF" w:rsidR="00D27EFD" w:rsidRPr="00C225C5" w:rsidRDefault="00C521C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14</w:t>
      </w:r>
      <w:r w:rsidR="00EE19F2" w:rsidRPr="00C225C5">
        <w:rPr>
          <w:rFonts w:ascii="Times New Roman" w:hAnsi="Times New Roman"/>
          <w:sz w:val="24"/>
          <w:szCs w:val="24"/>
        </w:rPr>
        <w:t>.3. y</w:t>
      </w:r>
      <w:r w:rsidR="00D27EFD" w:rsidRPr="00C225C5">
        <w:rPr>
          <w:rFonts w:ascii="Times New Roman" w:hAnsi="Times New Roman"/>
          <w:sz w:val="24"/>
          <w:szCs w:val="24"/>
        </w:rPr>
        <w:t>ra reali</w:t>
      </w:r>
      <w:r w:rsidR="0072700E" w:rsidRPr="00C225C5">
        <w:rPr>
          <w:rFonts w:ascii="Times New Roman" w:hAnsi="Times New Roman"/>
          <w:sz w:val="24"/>
          <w:szCs w:val="24"/>
        </w:rPr>
        <w:t>os, atitinkančios rinkos kainas;</w:t>
      </w:r>
    </w:p>
    <w:p w14:paraId="2F556F2B" w14:textId="1DCF9CC4" w:rsidR="00D27EFD" w:rsidRPr="00C225C5" w:rsidRDefault="00C521C2" w:rsidP="00643234">
      <w:pPr>
        <w:spacing w:after="0" w:line="240" w:lineRule="auto"/>
        <w:ind w:firstLine="720"/>
        <w:jc w:val="both"/>
        <w:rPr>
          <w:rFonts w:ascii="Times New Roman" w:hAnsi="Times New Roman"/>
          <w:sz w:val="24"/>
          <w:szCs w:val="24"/>
        </w:rPr>
      </w:pPr>
      <w:r w:rsidRPr="00C225C5">
        <w:rPr>
          <w:rFonts w:ascii="Times New Roman" w:hAnsi="Times New Roman"/>
          <w:sz w:val="24"/>
          <w:szCs w:val="24"/>
        </w:rPr>
        <w:t>14</w:t>
      </w:r>
      <w:r w:rsidR="00EE19F2" w:rsidRPr="00C225C5">
        <w:rPr>
          <w:rFonts w:ascii="Times New Roman" w:hAnsi="Times New Roman"/>
          <w:sz w:val="24"/>
          <w:szCs w:val="24"/>
        </w:rPr>
        <w:t>.4. v</w:t>
      </w:r>
      <w:r w:rsidR="00D27EFD" w:rsidRPr="00C225C5">
        <w:rPr>
          <w:rFonts w:ascii="Times New Roman" w:hAnsi="Times New Roman"/>
          <w:sz w:val="24"/>
          <w:szCs w:val="24"/>
        </w:rPr>
        <w:t>isos Projekto, kuriam įgyvendinti skiriama parama, vei</w:t>
      </w:r>
      <w:r w:rsidRPr="00C225C5">
        <w:rPr>
          <w:rFonts w:ascii="Times New Roman" w:hAnsi="Times New Roman"/>
          <w:sz w:val="24"/>
          <w:szCs w:val="24"/>
        </w:rPr>
        <w:t>klos turi būti įvykdytos, visi P</w:t>
      </w:r>
      <w:r w:rsidR="00D27EFD" w:rsidRPr="00C225C5">
        <w:rPr>
          <w:rFonts w:ascii="Times New Roman" w:hAnsi="Times New Roman"/>
          <w:sz w:val="24"/>
          <w:szCs w:val="24"/>
        </w:rPr>
        <w:t>rojekto išlaidas pateisinantys dokumentai turi būti išrašyti ir visos išlaidos apmokėtos išlaidų tinkamumo finansuoti laikotarpiu. Išimtiniais atvejais išlaidos, kurioms sąskaita buvo išrašyta paskutinį išlaidų tinkamumo finansuoti laikotarpio mėnesį, yra tai</w:t>
      </w:r>
      <w:r w:rsidRPr="00C225C5">
        <w:rPr>
          <w:rFonts w:ascii="Times New Roman" w:hAnsi="Times New Roman"/>
          <w:sz w:val="24"/>
          <w:szCs w:val="24"/>
        </w:rPr>
        <w:t>p pat laikomos tinkamomis, jei P</w:t>
      </w:r>
      <w:r w:rsidR="00D27EFD" w:rsidRPr="00C225C5">
        <w:rPr>
          <w:rFonts w:ascii="Times New Roman" w:hAnsi="Times New Roman"/>
          <w:sz w:val="24"/>
          <w:szCs w:val="24"/>
        </w:rPr>
        <w:t>rojekto išlaidas pagrindžianti sąskaita apmokėta per 30 dienų nuo išlaidų tinkamumo finansuoti laikotarpio pabaigos</w:t>
      </w:r>
      <w:r w:rsidR="0072700E" w:rsidRPr="00C225C5">
        <w:rPr>
          <w:rFonts w:ascii="Times New Roman" w:hAnsi="Times New Roman"/>
          <w:sz w:val="24"/>
          <w:szCs w:val="24"/>
        </w:rPr>
        <w:t>;</w:t>
      </w:r>
    </w:p>
    <w:p w14:paraId="7B968608" w14:textId="4B851CA8" w:rsidR="00D27EFD" w:rsidRPr="00C225C5" w:rsidRDefault="00260B28"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w:t>
      </w:r>
      <w:r w:rsidR="006E68E1" w:rsidRPr="00C225C5">
        <w:rPr>
          <w:rFonts w:ascii="Times New Roman" w:hAnsi="Times New Roman"/>
          <w:sz w:val="24"/>
          <w:szCs w:val="24"/>
        </w:rPr>
        <w:t>4</w:t>
      </w:r>
      <w:r w:rsidR="00643234" w:rsidRPr="00C225C5">
        <w:rPr>
          <w:rFonts w:ascii="Times New Roman" w:hAnsi="Times New Roman"/>
          <w:sz w:val="24"/>
          <w:szCs w:val="24"/>
        </w:rPr>
        <w:t>.5</w:t>
      </w:r>
      <w:r w:rsidR="00EE19F2" w:rsidRPr="00C225C5">
        <w:rPr>
          <w:rFonts w:ascii="Times New Roman" w:hAnsi="Times New Roman"/>
          <w:sz w:val="24"/>
          <w:szCs w:val="24"/>
        </w:rPr>
        <w:t>. į</w:t>
      </w:r>
      <w:r w:rsidR="00D27EFD" w:rsidRPr="00C225C5">
        <w:rPr>
          <w:rFonts w:ascii="Times New Roman" w:hAnsi="Times New Roman"/>
          <w:sz w:val="24"/>
          <w:szCs w:val="24"/>
        </w:rPr>
        <w:t>trauktos į Projekto pareiškėjo mokėjimo prašymus.</w:t>
      </w:r>
    </w:p>
    <w:p w14:paraId="4A11FDB6" w14:textId="048CD975" w:rsidR="005E14A0" w:rsidRPr="00C225C5" w:rsidRDefault="006E68E1" w:rsidP="005E14A0">
      <w:pPr>
        <w:spacing w:after="0" w:line="240" w:lineRule="auto"/>
        <w:ind w:firstLine="720"/>
        <w:jc w:val="both"/>
        <w:rPr>
          <w:rFonts w:ascii="Times New Roman" w:hAnsi="Times New Roman"/>
          <w:sz w:val="24"/>
          <w:szCs w:val="24"/>
        </w:rPr>
      </w:pPr>
      <w:r w:rsidRPr="00C225C5">
        <w:rPr>
          <w:rFonts w:ascii="Times New Roman" w:hAnsi="Times New Roman"/>
          <w:sz w:val="24"/>
          <w:szCs w:val="24"/>
        </w:rPr>
        <w:t>15</w:t>
      </w:r>
      <w:r w:rsidR="005E14A0" w:rsidRPr="00C225C5">
        <w:rPr>
          <w:rFonts w:ascii="Times New Roman" w:hAnsi="Times New Roman"/>
          <w:sz w:val="24"/>
          <w:szCs w:val="24"/>
        </w:rPr>
        <w:t>. Pagal Aprašą remiama</w:t>
      </w:r>
      <w:r w:rsidR="001C366F" w:rsidRPr="00C225C5">
        <w:rPr>
          <w:rFonts w:ascii="Times New Roman" w:hAnsi="Times New Roman"/>
          <w:sz w:val="24"/>
          <w:szCs w:val="24"/>
        </w:rPr>
        <w:t xml:space="preserve"> veikla:</w:t>
      </w:r>
    </w:p>
    <w:p w14:paraId="2CA413DE" w14:textId="24081F44" w:rsidR="002C68F6" w:rsidRPr="00C225C5" w:rsidRDefault="00194417" w:rsidP="002C68F6">
      <w:pPr>
        <w:spacing w:after="0" w:line="240" w:lineRule="auto"/>
        <w:ind w:firstLine="720"/>
        <w:jc w:val="both"/>
        <w:rPr>
          <w:rFonts w:ascii="Times New Roman" w:hAnsi="Times New Roman"/>
          <w:sz w:val="24"/>
          <w:szCs w:val="24"/>
        </w:rPr>
      </w:pPr>
      <w:r w:rsidRPr="00C225C5">
        <w:rPr>
          <w:rFonts w:ascii="Times New Roman" w:hAnsi="Times New Roman"/>
          <w:sz w:val="24"/>
          <w:szCs w:val="24"/>
        </w:rPr>
        <w:t xml:space="preserve">15.1. </w:t>
      </w:r>
      <w:r w:rsidR="002C68F6" w:rsidRPr="00C225C5">
        <w:rPr>
          <w:rFonts w:ascii="Times New Roman" w:hAnsi="Times New Roman"/>
          <w:sz w:val="24"/>
          <w:szCs w:val="24"/>
        </w:rPr>
        <w:t>vaikų dienos centrų (toliau – VDC) tinklo plėtra (toliau – VDC veikla):</w:t>
      </w:r>
    </w:p>
    <w:p w14:paraId="7864FC9C" w14:textId="341EE47A" w:rsidR="002C68F6" w:rsidRPr="00C225C5" w:rsidRDefault="00491133" w:rsidP="002C68F6">
      <w:pPr>
        <w:spacing w:after="0"/>
        <w:jc w:val="both"/>
        <w:rPr>
          <w:rFonts w:ascii="Times New Roman" w:hAnsi="Times New Roman"/>
          <w:sz w:val="24"/>
          <w:szCs w:val="24"/>
        </w:rPr>
      </w:pPr>
      <w:r w:rsidRPr="00C225C5">
        <w:rPr>
          <w:rFonts w:ascii="Times New Roman" w:hAnsi="Times New Roman"/>
          <w:sz w:val="24"/>
          <w:szCs w:val="24"/>
        </w:rPr>
        <w:t xml:space="preserve">            </w:t>
      </w:r>
      <w:r w:rsidR="002C68F6" w:rsidRPr="00C225C5">
        <w:rPr>
          <w:rFonts w:ascii="Times New Roman" w:hAnsi="Times New Roman"/>
          <w:sz w:val="24"/>
          <w:szCs w:val="24"/>
        </w:rPr>
        <w:t>15.2.  naujų VDC steigimas;</w:t>
      </w:r>
    </w:p>
    <w:p w14:paraId="2BC1A587" w14:textId="699C04BB" w:rsidR="002C68F6" w:rsidRPr="00C225C5" w:rsidRDefault="00491133" w:rsidP="006856CC">
      <w:pPr>
        <w:spacing w:after="0"/>
        <w:jc w:val="both"/>
        <w:rPr>
          <w:rFonts w:ascii="Times New Roman" w:hAnsi="Times New Roman"/>
          <w:sz w:val="24"/>
          <w:szCs w:val="24"/>
        </w:rPr>
      </w:pPr>
      <w:r w:rsidRPr="00C225C5">
        <w:rPr>
          <w:rFonts w:ascii="Times New Roman" w:hAnsi="Times New Roman"/>
          <w:sz w:val="24"/>
          <w:szCs w:val="24"/>
        </w:rPr>
        <w:t xml:space="preserve">            </w:t>
      </w:r>
      <w:r w:rsidR="002C68F6" w:rsidRPr="00C225C5">
        <w:rPr>
          <w:rFonts w:ascii="Times New Roman" w:hAnsi="Times New Roman"/>
          <w:sz w:val="24"/>
          <w:szCs w:val="24"/>
        </w:rPr>
        <w:t>15.3. veikiančių VDC plėtra, kuria didinamas nuolatinių VDC lankytojų skaičius, naujiems lankytojams pritaikant naujas (papildomas) erdves (pastatus, patalpas).</w:t>
      </w:r>
    </w:p>
    <w:p w14:paraId="34D591E5" w14:textId="4866BDC0" w:rsidR="00D27EFD" w:rsidRPr="00C225C5" w:rsidRDefault="00CE3CE9" w:rsidP="004A6DBA">
      <w:pPr>
        <w:spacing w:after="0" w:line="240" w:lineRule="auto"/>
        <w:ind w:firstLine="720"/>
        <w:jc w:val="both"/>
        <w:rPr>
          <w:rFonts w:ascii="Times New Roman" w:hAnsi="Times New Roman"/>
          <w:sz w:val="24"/>
          <w:szCs w:val="24"/>
        </w:rPr>
      </w:pPr>
      <w:r w:rsidRPr="00C225C5">
        <w:rPr>
          <w:rFonts w:ascii="Times New Roman" w:hAnsi="Times New Roman"/>
          <w:sz w:val="24"/>
          <w:szCs w:val="24"/>
        </w:rPr>
        <w:t>16</w:t>
      </w:r>
      <w:r w:rsidR="00D27EFD" w:rsidRPr="00C225C5">
        <w:rPr>
          <w:rFonts w:ascii="Times New Roman" w:hAnsi="Times New Roman"/>
          <w:sz w:val="24"/>
          <w:szCs w:val="24"/>
        </w:rPr>
        <w:t xml:space="preserve">. </w:t>
      </w:r>
      <w:r w:rsidR="001C366F" w:rsidRPr="00C225C5">
        <w:rPr>
          <w:rFonts w:ascii="Times New Roman" w:hAnsi="Times New Roman"/>
          <w:sz w:val="24"/>
          <w:szCs w:val="24"/>
        </w:rPr>
        <w:t xml:space="preserve">Planuojamos </w:t>
      </w:r>
      <w:r w:rsidR="00E65F1A" w:rsidRPr="00C225C5">
        <w:rPr>
          <w:rFonts w:ascii="Times New Roman" w:hAnsi="Times New Roman"/>
          <w:sz w:val="24"/>
          <w:szCs w:val="24"/>
        </w:rPr>
        <w:t>šios sutarties 10.2</w:t>
      </w:r>
      <w:r w:rsidR="008D5F19" w:rsidRPr="00C225C5">
        <w:rPr>
          <w:rFonts w:ascii="Times New Roman" w:hAnsi="Times New Roman"/>
          <w:sz w:val="24"/>
          <w:szCs w:val="24"/>
        </w:rPr>
        <w:t xml:space="preserve">.1 </w:t>
      </w:r>
      <w:r w:rsidR="00E65F1A" w:rsidRPr="00C225C5">
        <w:rPr>
          <w:rFonts w:ascii="Times New Roman" w:hAnsi="Times New Roman"/>
          <w:sz w:val="24"/>
          <w:szCs w:val="24"/>
        </w:rPr>
        <w:t>ir 10.2.2 punktuose nurodytų</w:t>
      </w:r>
      <w:r w:rsidR="008D5F19" w:rsidRPr="00C225C5">
        <w:rPr>
          <w:rFonts w:ascii="Times New Roman" w:hAnsi="Times New Roman"/>
          <w:sz w:val="24"/>
          <w:szCs w:val="24"/>
        </w:rPr>
        <w:t xml:space="preserve"> </w:t>
      </w:r>
      <w:r w:rsidR="00E65F1A" w:rsidRPr="00C225C5">
        <w:rPr>
          <w:rFonts w:ascii="Times New Roman" w:hAnsi="Times New Roman"/>
          <w:sz w:val="24"/>
          <w:szCs w:val="24"/>
        </w:rPr>
        <w:t>veiklų</w:t>
      </w:r>
      <w:r w:rsidR="001C366F" w:rsidRPr="00C225C5">
        <w:rPr>
          <w:rFonts w:ascii="Times New Roman" w:hAnsi="Times New Roman"/>
          <w:sz w:val="24"/>
          <w:szCs w:val="24"/>
        </w:rPr>
        <w:t xml:space="preserve"> išlaidos: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985"/>
        <w:gridCol w:w="2693"/>
        <w:gridCol w:w="1701"/>
        <w:gridCol w:w="2126"/>
      </w:tblGrid>
      <w:tr w:rsidR="00196E6E" w:rsidRPr="00C225C5" w14:paraId="1A9E8FE6" w14:textId="77777777" w:rsidTr="00430983">
        <w:trPr>
          <w:trHeight w:val="805"/>
        </w:trPr>
        <w:tc>
          <w:tcPr>
            <w:tcW w:w="1129" w:type="dxa"/>
          </w:tcPr>
          <w:p w14:paraId="65709882" w14:textId="0FD1A5A8" w:rsidR="00196E6E" w:rsidRPr="00C225C5" w:rsidRDefault="00196E6E" w:rsidP="00591CEA">
            <w:pPr>
              <w:spacing w:after="0" w:line="240" w:lineRule="auto"/>
              <w:rPr>
                <w:rFonts w:ascii="Times New Roman" w:hAnsi="Times New Roman"/>
                <w:bCs/>
                <w:sz w:val="24"/>
                <w:szCs w:val="24"/>
                <w:lang w:eastAsia="lt-LT"/>
              </w:rPr>
            </w:pPr>
            <w:r w:rsidRPr="00C225C5">
              <w:rPr>
                <w:rFonts w:ascii="Times New Roman" w:hAnsi="Times New Roman"/>
                <w:bCs/>
                <w:sz w:val="24"/>
                <w:szCs w:val="24"/>
                <w:lang w:eastAsia="lt-LT"/>
              </w:rPr>
              <w:t>Projekto veikla</w:t>
            </w:r>
          </w:p>
        </w:tc>
        <w:tc>
          <w:tcPr>
            <w:tcW w:w="1985" w:type="dxa"/>
          </w:tcPr>
          <w:p w14:paraId="75BFD526" w14:textId="0859B58D" w:rsidR="00196E6E" w:rsidRPr="00C225C5" w:rsidRDefault="00196E6E" w:rsidP="003A616B">
            <w:pPr>
              <w:spacing w:after="0" w:line="240" w:lineRule="auto"/>
              <w:jc w:val="both"/>
              <w:rPr>
                <w:rFonts w:ascii="Times New Roman" w:hAnsi="Times New Roman"/>
                <w:bCs/>
                <w:sz w:val="24"/>
                <w:szCs w:val="24"/>
                <w:lang w:eastAsia="lt-LT"/>
              </w:rPr>
            </w:pPr>
            <w:r w:rsidRPr="00C225C5">
              <w:rPr>
                <w:rFonts w:ascii="Times New Roman" w:hAnsi="Times New Roman"/>
                <w:bCs/>
                <w:sz w:val="24"/>
                <w:szCs w:val="24"/>
                <w:lang w:eastAsia="lt-LT"/>
              </w:rPr>
              <w:t xml:space="preserve">Veiklos </w:t>
            </w:r>
            <w:r w:rsidR="003A616B" w:rsidRPr="00C225C5">
              <w:rPr>
                <w:rFonts w:ascii="Times New Roman" w:hAnsi="Times New Roman"/>
                <w:bCs/>
                <w:sz w:val="24"/>
                <w:szCs w:val="24"/>
                <w:lang w:eastAsia="lt-LT"/>
              </w:rPr>
              <w:t>pavadinimas</w:t>
            </w:r>
          </w:p>
        </w:tc>
        <w:tc>
          <w:tcPr>
            <w:tcW w:w="2693" w:type="dxa"/>
          </w:tcPr>
          <w:p w14:paraId="058DE423" w14:textId="40E6D6FC" w:rsidR="00196E6E" w:rsidRPr="00C225C5" w:rsidRDefault="00196E6E" w:rsidP="00591CEA">
            <w:pPr>
              <w:spacing w:after="0" w:line="240" w:lineRule="auto"/>
              <w:jc w:val="both"/>
              <w:rPr>
                <w:rFonts w:ascii="Times New Roman" w:hAnsi="Times New Roman"/>
                <w:bCs/>
                <w:sz w:val="24"/>
                <w:szCs w:val="24"/>
                <w:lang w:eastAsia="lt-LT"/>
              </w:rPr>
            </w:pPr>
            <w:r w:rsidRPr="00C225C5">
              <w:rPr>
                <w:rFonts w:ascii="Times New Roman" w:hAnsi="Times New Roman"/>
                <w:bCs/>
                <w:sz w:val="24"/>
                <w:szCs w:val="24"/>
                <w:lang w:eastAsia="lt-LT"/>
              </w:rPr>
              <w:t>Veiklo</w:t>
            </w:r>
            <w:r w:rsidR="003A616B" w:rsidRPr="00C225C5">
              <w:rPr>
                <w:rFonts w:ascii="Times New Roman" w:hAnsi="Times New Roman"/>
                <w:bCs/>
                <w:sz w:val="24"/>
                <w:szCs w:val="24"/>
                <w:lang w:eastAsia="lt-LT"/>
              </w:rPr>
              <w:t>s</w:t>
            </w:r>
            <w:r w:rsidRPr="00C225C5">
              <w:rPr>
                <w:rFonts w:ascii="Times New Roman" w:hAnsi="Times New Roman"/>
                <w:bCs/>
                <w:sz w:val="24"/>
                <w:szCs w:val="24"/>
                <w:lang w:eastAsia="lt-LT"/>
              </w:rPr>
              <w:t xml:space="preserve"> ap</w:t>
            </w:r>
            <w:r w:rsidR="003A616B" w:rsidRPr="00C225C5">
              <w:rPr>
                <w:rFonts w:ascii="Times New Roman" w:hAnsi="Times New Roman"/>
                <w:bCs/>
                <w:sz w:val="24"/>
                <w:szCs w:val="24"/>
                <w:lang w:eastAsia="lt-LT"/>
              </w:rPr>
              <w:t>rašymas</w:t>
            </w:r>
          </w:p>
        </w:tc>
        <w:tc>
          <w:tcPr>
            <w:tcW w:w="1701" w:type="dxa"/>
          </w:tcPr>
          <w:p w14:paraId="5B60FCAD" w14:textId="7756BC1B" w:rsidR="00196E6E" w:rsidRPr="00C225C5" w:rsidRDefault="00196E6E" w:rsidP="00591CEA">
            <w:pPr>
              <w:spacing w:after="0" w:line="240" w:lineRule="auto"/>
              <w:jc w:val="both"/>
              <w:rPr>
                <w:rFonts w:ascii="Times New Roman" w:hAnsi="Times New Roman"/>
                <w:bCs/>
                <w:sz w:val="24"/>
                <w:szCs w:val="24"/>
                <w:lang w:eastAsia="lt-LT"/>
              </w:rPr>
            </w:pPr>
            <w:r w:rsidRPr="00C225C5">
              <w:rPr>
                <w:rFonts w:ascii="Times New Roman" w:hAnsi="Times New Roman"/>
                <w:bCs/>
                <w:sz w:val="24"/>
                <w:szCs w:val="24"/>
                <w:lang w:eastAsia="lt-LT"/>
              </w:rPr>
              <w:t>Planuojama išlaidų suma, Eur</w:t>
            </w:r>
            <w:r w:rsidR="00B86BC7" w:rsidRPr="00C225C5">
              <w:rPr>
                <w:rFonts w:ascii="Times New Roman" w:hAnsi="Times New Roman"/>
                <w:bCs/>
                <w:sz w:val="24"/>
                <w:szCs w:val="24"/>
                <w:lang w:eastAsia="lt-LT"/>
              </w:rPr>
              <w:t xml:space="preserve"> (su PVM)</w:t>
            </w:r>
          </w:p>
        </w:tc>
        <w:tc>
          <w:tcPr>
            <w:tcW w:w="2126" w:type="dxa"/>
          </w:tcPr>
          <w:p w14:paraId="32CA6C03" w14:textId="77777777" w:rsidR="00196E6E" w:rsidRPr="00C225C5" w:rsidRDefault="00196E6E" w:rsidP="00591CEA">
            <w:pPr>
              <w:spacing w:after="0" w:line="240" w:lineRule="auto"/>
              <w:jc w:val="both"/>
              <w:rPr>
                <w:rFonts w:ascii="Times New Roman" w:hAnsi="Times New Roman"/>
                <w:bCs/>
                <w:sz w:val="24"/>
                <w:szCs w:val="24"/>
                <w:lang w:eastAsia="lt-LT"/>
              </w:rPr>
            </w:pPr>
            <w:r w:rsidRPr="00C225C5">
              <w:rPr>
                <w:rFonts w:ascii="Times New Roman" w:hAnsi="Times New Roman"/>
                <w:bCs/>
                <w:sz w:val="24"/>
                <w:szCs w:val="24"/>
                <w:lang w:eastAsia="lt-LT"/>
              </w:rPr>
              <w:t>Atsakinga Šalis už veiklos vykdymą</w:t>
            </w:r>
          </w:p>
        </w:tc>
      </w:tr>
      <w:tr w:rsidR="002D403F" w:rsidRPr="00C225C5" w14:paraId="4EE78CA6" w14:textId="77777777" w:rsidTr="00430983">
        <w:trPr>
          <w:trHeight w:val="1380"/>
        </w:trPr>
        <w:tc>
          <w:tcPr>
            <w:tcW w:w="1129" w:type="dxa"/>
          </w:tcPr>
          <w:p w14:paraId="5003381B" w14:textId="25E8E53D" w:rsidR="002D403F" w:rsidRPr="00C225C5" w:rsidRDefault="002D403F" w:rsidP="00591CEA">
            <w:pPr>
              <w:spacing w:after="0" w:line="240" w:lineRule="auto"/>
              <w:jc w:val="center"/>
              <w:rPr>
                <w:rFonts w:ascii="Times New Roman" w:hAnsi="Times New Roman"/>
                <w:bCs/>
                <w:sz w:val="24"/>
                <w:szCs w:val="24"/>
                <w:lang w:eastAsia="lt-LT"/>
              </w:rPr>
            </w:pPr>
            <w:r w:rsidRPr="00C225C5">
              <w:rPr>
                <w:rFonts w:ascii="Times New Roman" w:hAnsi="Times New Roman"/>
                <w:bCs/>
                <w:sz w:val="24"/>
                <w:szCs w:val="24"/>
                <w:lang w:eastAsia="lt-LT"/>
              </w:rPr>
              <w:t>10.2.1</w:t>
            </w:r>
          </w:p>
        </w:tc>
        <w:tc>
          <w:tcPr>
            <w:tcW w:w="1985" w:type="dxa"/>
          </w:tcPr>
          <w:p w14:paraId="6D22FB1A" w14:textId="162B95B3" w:rsidR="002D403F" w:rsidRPr="00C225C5" w:rsidRDefault="002D403F" w:rsidP="00591CEA">
            <w:pPr>
              <w:spacing w:after="0" w:line="240" w:lineRule="auto"/>
              <w:jc w:val="both"/>
              <w:rPr>
                <w:rFonts w:ascii="Times New Roman" w:hAnsi="Times New Roman"/>
                <w:bCs/>
                <w:sz w:val="24"/>
                <w:szCs w:val="24"/>
                <w:lang w:eastAsia="lt-LT"/>
              </w:rPr>
            </w:pPr>
            <w:r w:rsidRPr="00C225C5">
              <w:rPr>
                <w:rFonts w:ascii="Times New Roman" w:eastAsia="Times New Roman" w:hAnsi="Times New Roman"/>
                <w:sz w:val="24"/>
                <w:szCs w:val="24"/>
              </w:rPr>
              <w:t>Patalpų remontas</w:t>
            </w:r>
          </w:p>
        </w:tc>
        <w:tc>
          <w:tcPr>
            <w:tcW w:w="2693" w:type="dxa"/>
          </w:tcPr>
          <w:p w14:paraId="53E51B9C" w14:textId="68284B28" w:rsidR="002D403F" w:rsidRPr="00C225C5" w:rsidRDefault="002D403F" w:rsidP="003A616B">
            <w:pPr>
              <w:spacing w:after="0" w:line="240" w:lineRule="auto"/>
              <w:rPr>
                <w:rFonts w:ascii="Times New Roman" w:hAnsi="Times New Roman"/>
                <w:bCs/>
                <w:sz w:val="24"/>
                <w:szCs w:val="24"/>
                <w:lang w:eastAsia="lt-LT"/>
              </w:rPr>
            </w:pPr>
            <w:r w:rsidRPr="00C225C5">
              <w:rPr>
                <w:rFonts w:ascii="Times New Roman" w:eastAsia="Times New Roman" w:hAnsi="Times New Roman"/>
                <w:sz w:val="24"/>
                <w:szCs w:val="24"/>
              </w:rPr>
              <w:t xml:space="preserve">VDC veiklos plėtrai numatoma </w:t>
            </w:r>
            <w:r w:rsidRPr="00C225C5">
              <w:rPr>
                <w:rFonts w:ascii="Times New Roman" w:eastAsia="Times New Roman" w:hAnsi="Times New Roman"/>
                <w:bCs/>
                <w:sz w:val="24"/>
                <w:szCs w:val="24"/>
                <w:lang w:eastAsia="lt-LT"/>
              </w:rPr>
              <w:t>suremontuoti</w:t>
            </w:r>
            <w:r w:rsidRPr="00C225C5">
              <w:rPr>
                <w:rFonts w:ascii="Times New Roman" w:hAnsi="Times New Roman"/>
                <w:sz w:val="24"/>
                <w:szCs w:val="24"/>
              </w:rPr>
              <w:t xml:space="preserve"> pastato (M.Tiškevičiaus g. 15, Panevėžys) 126,74 kv. m. plo</w:t>
            </w:r>
            <w:r w:rsidR="00D02A4E" w:rsidRPr="00C225C5">
              <w:rPr>
                <w:rFonts w:ascii="Times New Roman" w:hAnsi="Times New Roman"/>
                <w:sz w:val="24"/>
                <w:szCs w:val="24"/>
              </w:rPr>
              <w:t>to  I a. patalpas ir pritaikyti</w:t>
            </w:r>
            <w:r w:rsidRPr="00C225C5">
              <w:rPr>
                <w:rFonts w:ascii="Times New Roman" w:hAnsi="Times New Roman"/>
                <w:sz w:val="24"/>
                <w:szCs w:val="24"/>
              </w:rPr>
              <w:t xml:space="preserve"> žmonėms su negalia</w:t>
            </w:r>
          </w:p>
        </w:tc>
        <w:tc>
          <w:tcPr>
            <w:tcW w:w="1701" w:type="dxa"/>
          </w:tcPr>
          <w:p w14:paraId="3B99CFA4" w14:textId="7CC570BF" w:rsidR="002D403F" w:rsidRPr="00C225C5" w:rsidRDefault="002D403F" w:rsidP="00430983">
            <w:pPr>
              <w:spacing w:after="0" w:line="240" w:lineRule="auto"/>
              <w:rPr>
                <w:rFonts w:ascii="Times New Roman" w:hAnsi="Times New Roman"/>
                <w:bCs/>
                <w:sz w:val="24"/>
                <w:szCs w:val="24"/>
                <w:lang w:eastAsia="lt-LT"/>
              </w:rPr>
            </w:pPr>
            <w:r w:rsidRPr="00C225C5">
              <w:rPr>
                <w:rFonts w:ascii="Times New Roman" w:eastAsia="Times New Roman" w:hAnsi="Times New Roman"/>
                <w:bCs/>
                <w:sz w:val="24"/>
                <w:szCs w:val="24"/>
                <w:lang w:eastAsia="lt-LT"/>
              </w:rPr>
              <w:t>53 498,41</w:t>
            </w:r>
          </w:p>
        </w:tc>
        <w:tc>
          <w:tcPr>
            <w:tcW w:w="2126" w:type="dxa"/>
            <w:vMerge w:val="restart"/>
          </w:tcPr>
          <w:p w14:paraId="16BF95EE" w14:textId="77777777" w:rsidR="002D403F" w:rsidRPr="00C225C5" w:rsidRDefault="002D403F" w:rsidP="00591CEA">
            <w:pPr>
              <w:spacing w:after="0" w:line="240" w:lineRule="auto"/>
              <w:rPr>
                <w:rFonts w:ascii="Times New Roman" w:hAnsi="Times New Roman"/>
                <w:bCs/>
                <w:sz w:val="24"/>
                <w:szCs w:val="24"/>
                <w:lang w:eastAsia="lt-LT"/>
              </w:rPr>
            </w:pPr>
            <w:r w:rsidRPr="00C225C5">
              <w:rPr>
                <w:rFonts w:ascii="Times New Roman" w:hAnsi="Times New Roman"/>
                <w:bCs/>
                <w:sz w:val="24"/>
                <w:szCs w:val="24"/>
                <w:lang w:eastAsia="lt-LT"/>
              </w:rPr>
              <w:t>VšĮ „Panevėžio vaikų dienos užimtumo centras</w:t>
            </w:r>
          </w:p>
        </w:tc>
      </w:tr>
      <w:tr w:rsidR="002D403F" w:rsidRPr="00C225C5" w14:paraId="146013B7" w14:textId="77777777" w:rsidTr="00430983">
        <w:trPr>
          <w:trHeight w:val="441"/>
        </w:trPr>
        <w:tc>
          <w:tcPr>
            <w:tcW w:w="1129" w:type="dxa"/>
          </w:tcPr>
          <w:p w14:paraId="240B9732" w14:textId="534DE8FF" w:rsidR="002D403F" w:rsidRPr="00C225C5" w:rsidRDefault="002D403F" w:rsidP="00591CEA">
            <w:pPr>
              <w:spacing w:after="0" w:line="240" w:lineRule="auto"/>
              <w:jc w:val="center"/>
              <w:rPr>
                <w:rFonts w:ascii="Times New Roman" w:hAnsi="Times New Roman"/>
                <w:bCs/>
                <w:sz w:val="24"/>
                <w:szCs w:val="24"/>
                <w:lang w:eastAsia="lt-LT"/>
              </w:rPr>
            </w:pPr>
            <w:r w:rsidRPr="00C225C5">
              <w:rPr>
                <w:rFonts w:ascii="Times New Roman" w:eastAsia="Times New Roman" w:hAnsi="Times New Roman"/>
                <w:sz w:val="24"/>
                <w:szCs w:val="24"/>
              </w:rPr>
              <w:t xml:space="preserve">             10.2.2</w:t>
            </w:r>
          </w:p>
        </w:tc>
        <w:tc>
          <w:tcPr>
            <w:tcW w:w="1985" w:type="dxa"/>
          </w:tcPr>
          <w:p w14:paraId="773B8B64" w14:textId="18873B4B" w:rsidR="002D403F" w:rsidRPr="00C225C5" w:rsidRDefault="002D403F" w:rsidP="00591CEA">
            <w:pPr>
              <w:spacing w:after="0" w:line="240" w:lineRule="auto"/>
              <w:jc w:val="both"/>
              <w:rPr>
                <w:rFonts w:ascii="Times New Roman" w:hAnsi="Times New Roman"/>
                <w:bCs/>
                <w:sz w:val="24"/>
                <w:szCs w:val="24"/>
                <w:lang w:eastAsia="lt-LT"/>
              </w:rPr>
            </w:pPr>
            <w:r w:rsidRPr="00C225C5">
              <w:rPr>
                <w:rFonts w:ascii="Times New Roman" w:eastAsia="Times New Roman" w:hAnsi="Times New Roman"/>
                <w:sz w:val="24"/>
                <w:szCs w:val="24"/>
              </w:rPr>
              <w:t>Baldų ir įrangos įsigijimas</w:t>
            </w:r>
          </w:p>
        </w:tc>
        <w:tc>
          <w:tcPr>
            <w:tcW w:w="2693" w:type="dxa"/>
          </w:tcPr>
          <w:p w14:paraId="03295C13" w14:textId="09FA3496" w:rsidR="002D403F" w:rsidRPr="00C225C5" w:rsidRDefault="002D403F" w:rsidP="00591CEA">
            <w:pPr>
              <w:spacing w:after="0" w:line="240" w:lineRule="auto"/>
              <w:jc w:val="both"/>
              <w:rPr>
                <w:rFonts w:ascii="Times New Roman" w:hAnsi="Times New Roman"/>
                <w:sz w:val="24"/>
                <w:szCs w:val="24"/>
                <w:lang w:eastAsia="lt-LT"/>
              </w:rPr>
            </w:pPr>
            <w:r w:rsidRPr="00C225C5">
              <w:rPr>
                <w:rFonts w:ascii="Times New Roman" w:eastAsia="Times New Roman" w:hAnsi="Times New Roman"/>
                <w:sz w:val="24"/>
                <w:szCs w:val="24"/>
              </w:rPr>
              <w:t xml:space="preserve">VDC veiklos plėtrai numatoma įsigyti </w:t>
            </w:r>
            <w:r w:rsidRPr="00C225C5">
              <w:rPr>
                <w:rFonts w:ascii="Times New Roman" w:eastAsia="Times New Roman" w:hAnsi="Times New Roman"/>
                <w:bCs/>
                <w:sz w:val="24"/>
                <w:szCs w:val="24"/>
                <w:lang w:eastAsia="lt-LT"/>
              </w:rPr>
              <w:t>I kompl. baldų ir 1 kompl. įrangos</w:t>
            </w:r>
          </w:p>
        </w:tc>
        <w:tc>
          <w:tcPr>
            <w:tcW w:w="1701" w:type="dxa"/>
          </w:tcPr>
          <w:p w14:paraId="425F753D" w14:textId="176119D9" w:rsidR="002D403F" w:rsidRPr="00C225C5" w:rsidRDefault="002D403F" w:rsidP="00591CEA">
            <w:pPr>
              <w:spacing w:after="0" w:line="240" w:lineRule="auto"/>
              <w:jc w:val="both"/>
              <w:rPr>
                <w:rFonts w:ascii="Times New Roman" w:hAnsi="Times New Roman"/>
                <w:sz w:val="24"/>
                <w:szCs w:val="24"/>
                <w:lang w:eastAsia="lt-LT"/>
              </w:rPr>
            </w:pPr>
            <w:r w:rsidRPr="00C225C5">
              <w:rPr>
                <w:rFonts w:ascii="Times New Roman" w:hAnsi="Times New Roman"/>
                <w:sz w:val="24"/>
                <w:szCs w:val="24"/>
                <w:lang w:eastAsia="lt-LT"/>
              </w:rPr>
              <w:t>10 000,00</w:t>
            </w:r>
          </w:p>
        </w:tc>
        <w:tc>
          <w:tcPr>
            <w:tcW w:w="2126" w:type="dxa"/>
            <w:vMerge/>
          </w:tcPr>
          <w:p w14:paraId="63216D04" w14:textId="77777777" w:rsidR="002D403F" w:rsidRPr="00C225C5" w:rsidRDefault="002D403F" w:rsidP="00591CEA">
            <w:pPr>
              <w:spacing w:after="0" w:line="240" w:lineRule="auto"/>
              <w:jc w:val="both"/>
              <w:rPr>
                <w:rFonts w:ascii="Times New Roman" w:hAnsi="Times New Roman"/>
                <w:sz w:val="24"/>
                <w:szCs w:val="24"/>
              </w:rPr>
            </w:pPr>
          </w:p>
        </w:tc>
      </w:tr>
      <w:tr w:rsidR="00D02A4E" w:rsidRPr="00C225C5" w14:paraId="732E7ADC" w14:textId="77777777" w:rsidTr="004E3FE1">
        <w:trPr>
          <w:trHeight w:val="225"/>
        </w:trPr>
        <w:tc>
          <w:tcPr>
            <w:tcW w:w="5807" w:type="dxa"/>
            <w:gridSpan w:val="3"/>
          </w:tcPr>
          <w:p w14:paraId="64760F5D" w14:textId="62BEA0F0" w:rsidR="00D02A4E" w:rsidRPr="00C225C5" w:rsidRDefault="00D02A4E" w:rsidP="00D02A4E">
            <w:pPr>
              <w:spacing w:after="0" w:line="240" w:lineRule="auto"/>
              <w:jc w:val="right"/>
              <w:rPr>
                <w:rFonts w:ascii="Times New Roman" w:hAnsi="Times New Roman"/>
                <w:b/>
                <w:bCs/>
                <w:sz w:val="24"/>
                <w:szCs w:val="24"/>
                <w:lang w:eastAsia="lt-LT"/>
              </w:rPr>
            </w:pPr>
            <w:r w:rsidRPr="00C225C5">
              <w:rPr>
                <w:rFonts w:ascii="Times New Roman" w:hAnsi="Times New Roman"/>
                <w:b/>
                <w:bCs/>
                <w:sz w:val="24"/>
                <w:szCs w:val="24"/>
                <w:lang w:eastAsia="lt-LT"/>
              </w:rPr>
              <w:t>Iš viso:</w:t>
            </w:r>
          </w:p>
        </w:tc>
        <w:tc>
          <w:tcPr>
            <w:tcW w:w="1701" w:type="dxa"/>
          </w:tcPr>
          <w:p w14:paraId="2EC3CE76" w14:textId="78F79B84" w:rsidR="00D02A4E" w:rsidRPr="00C225C5" w:rsidRDefault="00D02A4E" w:rsidP="00430983">
            <w:pPr>
              <w:spacing w:after="0" w:line="240" w:lineRule="auto"/>
              <w:jc w:val="both"/>
              <w:rPr>
                <w:rFonts w:ascii="Times New Roman" w:hAnsi="Times New Roman"/>
                <w:b/>
                <w:bCs/>
                <w:sz w:val="24"/>
                <w:szCs w:val="24"/>
                <w:lang w:eastAsia="lt-LT"/>
              </w:rPr>
            </w:pPr>
            <w:r w:rsidRPr="00C225C5">
              <w:rPr>
                <w:rFonts w:ascii="Times New Roman" w:hAnsi="Times New Roman"/>
                <w:b/>
                <w:bCs/>
                <w:sz w:val="24"/>
                <w:szCs w:val="24"/>
                <w:lang w:eastAsia="lt-LT"/>
              </w:rPr>
              <w:t>63 498,41 Eur</w:t>
            </w:r>
          </w:p>
        </w:tc>
        <w:tc>
          <w:tcPr>
            <w:tcW w:w="2126" w:type="dxa"/>
          </w:tcPr>
          <w:p w14:paraId="28D44A2D" w14:textId="77777777" w:rsidR="00D02A4E" w:rsidRPr="00C225C5" w:rsidRDefault="00D02A4E" w:rsidP="00591CEA">
            <w:pPr>
              <w:spacing w:after="0" w:line="240" w:lineRule="auto"/>
              <w:jc w:val="both"/>
              <w:rPr>
                <w:rFonts w:ascii="Times New Roman" w:hAnsi="Times New Roman"/>
                <w:b/>
                <w:bCs/>
                <w:sz w:val="24"/>
                <w:szCs w:val="24"/>
                <w:highlight w:val="yellow"/>
                <w:lang w:eastAsia="lt-LT"/>
              </w:rPr>
            </w:pPr>
          </w:p>
        </w:tc>
      </w:tr>
    </w:tbl>
    <w:p w14:paraId="004AD663" w14:textId="28D18758" w:rsidR="00D27EFD" w:rsidRPr="00C225C5" w:rsidRDefault="00EE19F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17</w:t>
      </w:r>
      <w:r w:rsidR="00D27EFD" w:rsidRPr="00C225C5">
        <w:rPr>
          <w:rFonts w:ascii="Times New Roman" w:hAnsi="Times New Roman"/>
          <w:sz w:val="24"/>
          <w:szCs w:val="24"/>
        </w:rPr>
        <w:t>. Finansavimą, skirtą Projektui įgyvendinti, tiesiogiai gauna tik Projekto pareiškėjas, kuris atsiskaito su Projekto partneriu. Projekto pareiškėjas per 5 darbo dienas nuo lėšų gavimo privalo pervesti Projekto partneriui skirtą finansavimo sumą. Projekto pareiškėjas negali naudoti Projekt</w:t>
      </w:r>
      <w:r w:rsidR="00843102" w:rsidRPr="00C225C5">
        <w:rPr>
          <w:rFonts w:ascii="Times New Roman" w:hAnsi="Times New Roman"/>
          <w:sz w:val="24"/>
          <w:szCs w:val="24"/>
        </w:rPr>
        <w:t>o partneriui skirto finansavimo</w:t>
      </w:r>
      <w:r w:rsidR="0072700E" w:rsidRPr="00C225C5">
        <w:rPr>
          <w:rFonts w:ascii="Times New Roman" w:hAnsi="Times New Roman"/>
          <w:sz w:val="24"/>
          <w:szCs w:val="24"/>
        </w:rPr>
        <w:t>.</w:t>
      </w:r>
    </w:p>
    <w:p w14:paraId="520F3F6C" w14:textId="4498983A" w:rsidR="00D27EFD" w:rsidRPr="00C225C5" w:rsidRDefault="00EE19F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18</w:t>
      </w:r>
      <w:r w:rsidR="00D27EFD" w:rsidRPr="00C225C5">
        <w:rPr>
          <w:rFonts w:ascii="Times New Roman" w:hAnsi="Times New Roman"/>
          <w:sz w:val="24"/>
          <w:szCs w:val="24"/>
        </w:rPr>
        <w:t xml:space="preserve">. Visais atvejais išlaidos yra laikomos netinkamomis finansuoti, jei jos neatitinka Rekomendacijose dėl projektų išlaidų atitikties Europos Sąjungos struktūrinių fondų reikalavimams išdėstytų projekto išlaidoms taikomų reikalavimų. </w:t>
      </w:r>
    </w:p>
    <w:p w14:paraId="2E00F990" w14:textId="12AB3D9E" w:rsidR="00D27EFD" w:rsidRPr="00C225C5" w:rsidRDefault="00EE19F2"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lastRenderedPageBreak/>
        <w:t>19</w:t>
      </w:r>
      <w:r w:rsidR="00D27EFD" w:rsidRPr="00C225C5">
        <w:rPr>
          <w:rFonts w:ascii="Times New Roman" w:hAnsi="Times New Roman"/>
          <w:sz w:val="24"/>
          <w:szCs w:val="24"/>
        </w:rPr>
        <w:t xml:space="preserve">. Netinkamos finansuoti projekto išlaidos turi būti apmokėtos nuosavomis Projekto partnerio, kuris jas patyrė lėšomis. Jei Projekto pareiškėjas patyrė netinkamas finansuoti projekto išlaidas, jos turi būti apmokamos iš Projekto pareiškėjo lėšų. </w:t>
      </w:r>
    </w:p>
    <w:p w14:paraId="7672DDAE" w14:textId="77777777" w:rsidR="003D2B16" w:rsidRPr="00C225C5" w:rsidRDefault="003D2B16" w:rsidP="00262AB0">
      <w:pPr>
        <w:spacing w:after="0" w:line="240" w:lineRule="auto"/>
        <w:ind w:firstLine="720"/>
        <w:jc w:val="both"/>
        <w:rPr>
          <w:rFonts w:ascii="Times New Roman" w:hAnsi="Times New Roman"/>
          <w:sz w:val="24"/>
          <w:szCs w:val="24"/>
        </w:rPr>
      </w:pPr>
    </w:p>
    <w:p w14:paraId="2FAF4A48" w14:textId="77777777" w:rsidR="0007070C" w:rsidRPr="00C225C5" w:rsidRDefault="0007070C" w:rsidP="00262AB0">
      <w:pPr>
        <w:spacing w:after="0" w:line="240" w:lineRule="auto"/>
        <w:ind w:firstLine="720"/>
        <w:jc w:val="center"/>
        <w:rPr>
          <w:rFonts w:ascii="Times New Roman" w:hAnsi="Times New Roman"/>
          <w:b/>
          <w:sz w:val="24"/>
          <w:szCs w:val="24"/>
        </w:rPr>
      </w:pPr>
      <w:r w:rsidRPr="00C225C5">
        <w:rPr>
          <w:rFonts w:ascii="Times New Roman" w:hAnsi="Times New Roman"/>
          <w:b/>
          <w:sz w:val="24"/>
          <w:szCs w:val="24"/>
        </w:rPr>
        <w:t>V SKYRIUS</w:t>
      </w:r>
    </w:p>
    <w:p w14:paraId="72C17F8C" w14:textId="77777777" w:rsidR="003D2B16" w:rsidRPr="00C225C5" w:rsidRDefault="00670043" w:rsidP="00262AB0">
      <w:pPr>
        <w:spacing w:after="0" w:line="240" w:lineRule="auto"/>
        <w:ind w:firstLine="720"/>
        <w:jc w:val="center"/>
        <w:rPr>
          <w:rFonts w:ascii="Times New Roman" w:hAnsi="Times New Roman"/>
          <w:b/>
          <w:sz w:val="24"/>
          <w:szCs w:val="24"/>
        </w:rPr>
      </w:pPr>
      <w:r w:rsidRPr="00C225C5">
        <w:rPr>
          <w:rFonts w:ascii="Times New Roman" w:hAnsi="Times New Roman"/>
          <w:b/>
          <w:sz w:val="24"/>
          <w:szCs w:val="24"/>
        </w:rPr>
        <w:t xml:space="preserve"> </w:t>
      </w:r>
      <w:r w:rsidR="003D2B16" w:rsidRPr="00C225C5">
        <w:rPr>
          <w:rFonts w:ascii="Times New Roman" w:hAnsi="Times New Roman"/>
          <w:b/>
          <w:sz w:val="24"/>
          <w:szCs w:val="24"/>
        </w:rPr>
        <w:t>VIEŠŲJŲ PIRKIMŲ VYKDYMAS</w:t>
      </w:r>
    </w:p>
    <w:p w14:paraId="5C6D79A5" w14:textId="55A33454" w:rsidR="006A0D55" w:rsidRPr="00C225C5"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20</w:t>
      </w:r>
      <w:r w:rsidR="000423F4" w:rsidRPr="00C225C5">
        <w:rPr>
          <w:rFonts w:ascii="Times New Roman" w:eastAsia="Times New Roman" w:hAnsi="Times New Roman"/>
          <w:iCs/>
          <w:sz w:val="24"/>
          <w:szCs w:val="24"/>
        </w:rPr>
        <w:t xml:space="preserve">. Šalys sutaria, kad </w:t>
      </w:r>
      <w:r w:rsidR="00743F2C" w:rsidRPr="00C225C5">
        <w:rPr>
          <w:rFonts w:ascii="Times New Roman" w:eastAsia="Times New Roman" w:hAnsi="Times New Roman"/>
          <w:iCs/>
          <w:sz w:val="24"/>
          <w:szCs w:val="24"/>
        </w:rPr>
        <w:t xml:space="preserve">viešuosius </w:t>
      </w:r>
      <w:r w:rsidR="000423F4" w:rsidRPr="00C225C5">
        <w:rPr>
          <w:rFonts w:ascii="Times New Roman" w:eastAsia="Times New Roman" w:hAnsi="Times New Roman"/>
          <w:iCs/>
          <w:sz w:val="24"/>
          <w:szCs w:val="24"/>
        </w:rPr>
        <w:t>pirkimus, reikalingus proje</w:t>
      </w:r>
      <w:r w:rsidR="00532B3B" w:rsidRPr="00C225C5">
        <w:rPr>
          <w:rFonts w:ascii="Times New Roman" w:eastAsia="Times New Roman" w:hAnsi="Times New Roman"/>
          <w:iCs/>
          <w:sz w:val="24"/>
          <w:szCs w:val="24"/>
        </w:rPr>
        <w:t>kto veikloms, nurodytoms</w:t>
      </w:r>
      <w:r w:rsidR="00A413B6" w:rsidRPr="00C225C5">
        <w:rPr>
          <w:rFonts w:ascii="Times New Roman" w:eastAsia="Times New Roman" w:hAnsi="Times New Roman"/>
          <w:iCs/>
          <w:sz w:val="24"/>
          <w:szCs w:val="24"/>
        </w:rPr>
        <w:t xml:space="preserve"> šios sutarties </w:t>
      </w:r>
      <w:r w:rsidR="003D602B" w:rsidRPr="00C225C5">
        <w:rPr>
          <w:rFonts w:ascii="Times New Roman" w:eastAsia="Times New Roman" w:hAnsi="Times New Roman"/>
          <w:iCs/>
          <w:sz w:val="24"/>
          <w:szCs w:val="24"/>
        </w:rPr>
        <w:t>10.</w:t>
      </w:r>
      <w:r w:rsidR="00743F2C" w:rsidRPr="00C225C5">
        <w:rPr>
          <w:rFonts w:ascii="Times New Roman" w:eastAsia="Times New Roman" w:hAnsi="Times New Roman"/>
          <w:iCs/>
          <w:sz w:val="24"/>
          <w:szCs w:val="24"/>
        </w:rPr>
        <w:t>2</w:t>
      </w:r>
      <w:r w:rsidR="00A413B6" w:rsidRPr="00C225C5">
        <w:rPr>
          <w:rFonts w:ascii="Times New Roman" w:eastAsia="Times New Roman" w:hAnsi="Times New Roman"/>
          <w:iCs/>
          <w:sz w:val="24"/>
          <w:szCs w:val="24"/>
        </w:rPr>
        <w:t xml:space="preserve">.1 </w:t>
      </w:r>
      <w:r w:rsidR="00743F2C" w:rsidRPr="00C225C5">
        <w:rPr>
          <w:rFonts w:ascii="Times New Roman" w:eastAsia="Times New Roman" w:hAnsi="Times New Roman"/>
          <w:iCs/>
          <w:sz w:val="24"/>
          <w:szCs w:val="24"/>
        </w:rPr>
        <w:t>ir 10.2.2 punktuose</w:t>
      </w:r>
      <w:r w:rsidR="00194417" w:rsidRPr="00C225C5">
        <w:rPr>
          <w:rFonts w:ascii="Times New Roman" w:eastAsia="Times New Roman" w:hAnsi="Times New Roman"/>
          <w:iCs/>
          <w:sz w:val="24"/>
          <w:szCs w:val="24"/>
        </w:rPr>
        <w:t xml:space="preserve"> įgyvendinti, </w:t>
      </w:r>
      <w:r w:rsidR="000423F4" w:rsidRPr="00C225C5">
        <w:rPr>
          <w:rFonts w:ascii="Times New Roman" w:eastAsia="Times New Roman" w:hAnsi="Times New Roman"/>
          <w:iCs/>
          <w:sz w:val="24"/>
          <w:szCs w:val="24"/>
        </w:rPr>
        <w:t>teisės aktų</w:t>
      </w:r>
      <w:r w:rsidR="00B91340" w:rsidRPr="00C225C5">
        <w:rPr>
          <w:rFonts w:ascii="Times New Roman" w:eastAsia="Times New Roman" w:hAnsi="Times New Roman"/>
          <w:iCs/>
          <w:sz w:val="24"/>
          <w:szCs w:val="24"/>
        </w:rPr>
        <w:t xml:space="preserve"> nustatyta tvarka organizuoja, </w:t>
      </w:r>
      <w:r w:rsidR="004C3292" w:rsidRPr="00C225C5">
        <w:rPr>
          <w:rFonts w:ascii="Times New Roman" w:eastAsia="Times New Roman" w:hAnsi="Times New Roman"/>
          <w:iCs/>
          <w:sz w:val="24"/>
          <w:szCs w:val="24"/>
        </w:rPr>
        <w:t xml:space="preserve">rengia </w:t>
      </w:r>
      <w:r w:rsidR="00532B3B" w:rsidRPr="00C225C5">
        <w:rPr>
          <w:rFonts w:ascii="Times New Roman" w:eastAsia="Times New Roman" w:hAnsi="Times New Roman"/>
          <w:iCs/>
          <w:sz w:val="24"/>
          <w:szCs w:val="24"/>
        </w:rPr>
        <w:t xml:space="preserve">viešojo </w:t>
      </w:r>
      <w:r w:rsidR="004C3292" w:rsidRPr="00C225C5">
        <w:rPr>
          <w:rFonts w:ascii="Times New Roman" w:eastAsia="Times New Roman" w:hAnsi="Times New Roman"/>
          <w:iCs/>
          <w:sz w:val="24"/>
          <w:szCs w:val="24"/>
        </w:rPr>
        <w:t xml:space="preserve">pirkimo dokumentus, </w:t>
      </w:r>
      <w:r w:rsidR="000423F4" w:rsidRPr="00C225C5">
        <w:rPr>
          <w:rFonts w:ascii="Times New Roman" w:eastAsia="Times New Roman" w:hAnsi="Times New Roman"/>
          <w:iCs/>
          <w:sz w:val="24"/>
          <w:szCs w:val="24"/>
        </w:rPr>
        <w:t xml:space="preserve">vykdo </w:t>
      </w:r>
      <w:r w:rsidR="00B91340" w:rsidRPr="00C225C5">
        <w:rPr>
          <w:rFonts w:ascii="Times New Roman" w:eastAsia="Times New Roman" w:hAnsi="Times New Roman"/>
          <w:iCs/>
          <w:sz w:val="24"/>
          <w:szCs w:val="24"/>
        </w:rPr>
        <w:t xml:space="preserve">procedūras </w:t>
      </w:r>
      <w:r w:rsidR="000423F4" w:rsidRPr="00C225C5">
        <w:rPr>
          <w:rFonts w:ascii="Times New Roman" w:eastAsia="Times New Roman" w:hAnsi="Times New Roman"/>
          <w:iCs/>
          <w:sz w:val="24"/>
          <w:szCs w:val="24"/>
        </w:rPr>
        <w:t xml:space="preserve">ir </w:t>
      </w:r>
      <w:r w:rsidR="00B91340" w:rsidRPr="00C225C5">
        <w:rPr>
          <w:rFonts w:ascii="Times New Roman" w:eastAsia="Times New Roman" w:hAnsi="Times New Roman"/>
          <w:iCs/>
          <w:sz w:val="24"/>
          <w:szCs w:val="24"/>
        </w:rPr>
        <w:t xml:space="preserve">su </w:t>
      </w:r>
      <w:r w:rsidR="00743F2C" w:rsidRPr="00C225C5">
        <w:rPr>
          <w:rFonts w:ascii="Times New Roman" w:eastAsia="Times New Roman" w:hAnsi="Times New Roman"/>
          <w:iCs/>
          <w:sz w:val="24"/>
          <w:szCs w:val="24"/>
        </w:rPr>
        <w:t xml:space="preserve">viešojo pirkimo </w:t>
      </w:r>
      <w:r w:rsidR="00B91340" w:rsidRPr="00C225C5">
        <w:rPr>
          <w:rFonts w:ascii="Times New Roman" w:eastAsia="Times New Roman" w:hAnsi="Times New Roman"/>
          <w:iCs/>
          <w:sz w:val="24"/>
          <w:szCs w:val="24"/>
        </w:rPr>
        <w:t>konkurso laimė</w:t>
      </w:r>
      <w:r w:rsidR="00743F2C" w:rsidRPr="00C225C5">
        <w:rPr>
          <w:rFonts w:ascii="Times New Roman" w:eastAsia="Times New Roman" w:hAnsi="Times New Roman"/>
          <w:iCs/>
          <w:sz w:val="24"/>
          <w:szCs w:val="24"/>
        </w:rPr>
        <w:t xml:space="preserve">toju/ jais </w:t>
      </w:r>
      <w:r w:rsidR="00130434" w:rsidRPr="00C225C5">
        <w:rPr>
          <w:rFonts w:ascii="Times New Roman" w:eastAsia="Times New Roman" w:hAnsi="Times New Roman"/>
          <w:iCs/>
          <w:sz w:val="24"/>
          <w:szCs w:val="24"/>
        </w:rPr>
        <w:t xml:space="preserve">sudaro </w:t>
      </w:r>
      <w:r w:rsidR="00E8157C" w:rsidRPr="00C225C5">
        <w:rPr>
          <w:rFonts w:ascii="Times New Roman" w:eastAsia="Times New Roman" w:hAnsi="Times New Roman"/>
          <w:iCs/>
          <w:sz w:val="24"/>
          <w:szCs w:val="24"/>
        </w:rPr>
        <w:t>sutartį</w:t>
      </w:r>
      <w:r w:rsidR="00743F2C" w:rsidRPr="00C225C5">
        <w:rPr>
          <w:rFonts w:ascii="Times New Roman" w:eastAsia="Times New Roman" w:hAnsi="Times New Roman"/>
          <w:iCs/>
          <w:sz w:val="24"/>
          <w:szCs w:val="24"/>
        </w:rPr>
        <w:t>/is</w:t>
      </w:r>
      <w:r w:rsidR="00B91340" w:rsidRPr="00C225C5">
        <w:rPr>
          <w:rFonts w:ascii="Times New Roman" w:eastAsia="Times New Roman" w:hAnsi="Times New Roman"/>
          <w:iCs/>
          <w:sz w:val="24"/>
          <w:szCs w:val="24"/>
        </w:rPr>
        <w:t xml:space="preserve"> </w:t>
      </w:r>
      <w:r w:rsidR="00130434" w:rsidRPr="00C225C5">
        <w:rPr>
          <w:rFonts w:ascii="Times New Roman" w:eastAsia="Times New Roman" w:hAnsi="Times New Roman"/>
          <w:iCs/>
          <w:sz w:val="24"/>
          <w:szCs w:val="24"/>
        </w:rPr>
        <w:t>Projekto</w:t>
      </w:r>
      <w:r w:rsidR="006A0D55" w:rsidRPr="00C225C5">
        <w:rPr>
          <w:rFonts w:ascii="Times New Roman" w:eastAsia="Times New Roman" w:hAnsi="Times New Roman"/>
          <w:iCs/>
          <w:sz w:val="24"/>
          <w:szCs w:val="24"/>
        </w:rPr>
        <w:t xml:space="preserve"> partneris.</w:t>
      </w:r>
    </w:p>
    <w:p w14:paraId="0447246F" w14:textId="5CE65FF8" w:rsidR="000423F4" w:rsidRPr="00C225C5"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21</w:t>
      </w:r>
      <w:r w:rsidR="006A0D55" w:rsidRPr="00C225C5">
        <w:rPr>
          <w:rFonts w:ascii="Times New Roman" w:eastAsia="Times New Roman" w:hAnsi="Times New Roman"/>
          <w:iCs/>
          <w:sz w:val="24"/>
          <w:szCs w:val="24"/>
        </w:rPr>
        <w:t>.</w:t>
      </w:r>
      <w:r w:rsidR="000423F4" w:rsidRPr="00C225C5">
        <w:rPr>
          <w:rFonts w:ascii="Times New Roman" w:eastAsia="Times New Roman" w:hAnsi="Times New Roman"/>
          <w:iCs/>
          <w:sz w:val="24"/>
          <w:szCs w:val="24"/>
        </w:rPr>
        <w:t xml:space="preserve"> </w:t>
      </w:r>
      <w:r w:rsidR="006A0D55" w:rsidRPr="00C225C5">
        <w:rPr>
          <w:rFonts w:ascii="Times New Roman" w:eastAsia="Times New Roman" w:hAnsi="Times New Roman"/>
          <w:iCs/>
          <w:sz w:val="24"/>
          <w:szCs w:val="24"/>
        </w:rPr>
        <w:t xml:space="preserve">Vykdydamas </w:t>
      </w:r>
      <w:r w:rsidR="00532B3B" w:rsidRPr="00C225C5">
        <w:rPr>
          <w:rFonts w:ascii="Times New Roman" w:eastAsia="Times New Roman" w:hAnsi="Times New Roman"/>
          <w:iCs/>
          <w:sz w:val="24"/>
          <w:szCs w:val="24"/>
        </w:rPr>
        <w:t xml:space="preserve">viešuosius </w:t>
      </w:r>
      <w:r w:rsidR="006A0D55" w:rsidRPr="00C225C5">
        <w:rPr>
          <w:rFonts w:ascii="Times New Roman" w:eastAsia="Times New Roman" w:hAnsi="Times New Roman"/>
          <w:iCs/>
          <w:sz w:val="24"/>
          <w:szCs w:val="24"/>
        </w:rPr>
        <w:t xml:space="preserve">pirkimus Partneris </w:t>
      </w:r>
      <w:r w:rsidR="000423F4" w:rsidRPr="00C225C5">
        <w:rPr>
          <w:rFonts w:ascii="Times New Roman" w:eastAsia="Times New Roman" w:hAnsi="Times New Roman"/>
          <w:iCs/>
          <w:sz w:val="24"/>
          <w:szCs w:val="24"/>
        </w:rPr>
        <w:t>įsipareigoja:</w:t>
      </w:r>
    </w:p>
    <w:p w14:paraId="3E01F577" w14:textId="0CFC8417" w:rsidR="00E8157C" w:rsidRPr="00C225C5" w:rsidRDefault="00EE19F2"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21</w:t>
      </w:r>
      <w:r w:rsidR="004C3292" w:rsidRPr="00C225C5">
        <w:rPr>
          <w:rFonts w:ascii="Times New Roman" w:eastAsia="Times New Roman" w:hAnsi="Times New Roman"/>
          <w:iCs/>
          <w:sz w:val="24"/>
          <w:szCs w:val="24"/>
        </w:rPr>
        <w:t>.1</w:t>
      </w:r>
      <w:r w:rsidR="00E8157C" w:rsidRPr="00C225C5">
        <w:rPr>
          <w:rFonts w:ascii="Times New Roman" w:eastAsia="Times New Roman" w:hAnsi="Times New Roman"/>
          <w:iCs/>
          <w:sz w:val="24"/>
          <w:szCs w:val="24"/>
        </w:rPr>
        <w:t xml:space="preserve">. prireikus derinti </w:t>
      </w:r>
      <w:r w:rsidR="00532B3B" w:rsidRPr="00C225C5">
        <w:rPr>
          <w:rFonts w:ascii="Times New Roman" w:eastAsia="Times New Roman" w:hAnsi="Times New Roman"/>
          <w:iCs/>
          <w:sz w:val="24"/>
          <w:szCs w:val="24"/>
        </w:rPr>
        <w:t xml:space="preserve">viešųjų </w:t>
      </w:r>
      <w:r w:rsidR="00E8157C" w:rsidRPr="00C225C5">
        <w:rPr>
          <w:rFonts w:ascii="Times New Roman" w:eastAsia="Times New Roman" w:hAnsi="Times New Roman"/>
          <w:iCs/>
          <w:sz w:val="24"/>
          <w:szCs w:val="24"/>
        </w:rPr>
        <w:t>pirkimų dokumentus su Centrine projektų valdymo agentūra;</w:t>
      </w:r>
    </w:p>
    <w:p w14:paraId="6C329B50" w14:textId="4E641569" w:rsidR="00E8157C" w:rsidRPr="00C225C5" w:rsidRDefault="00E8157C"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225C5">
        <w:rPr>
          <w:rFonts w:ascii="Times New Roman" w:eastAsia="Times New Roman" w:hAnsi="Times New Roman"/>
          <w:sz w:val="24"/>
          <w:szCs w:val="24"/>
        </w:rPr>
        <w:t>2</w:t>
      </w:r>
      <w:r w:rsidR="00EE19F2" w:rsidRPr="00C225C5">
        <w:rPr>
          <w:rFonts w:ascii="Times New Roman" w:eastAsia="Times New Roman" w:hAnsi="Times New Roman"/>
          <w:sz w:val="24"/>
          <w:szCs w:val="24"/>
        </w:rPr>
        <w:t>1</w:t>
      </w:r>
      <w:r w:rsidR="004C3292" w:rsidRPr="00C225C5">
        <w:rPr>
          <w:rFonts w:ascii="Times New Roman" w:eastAsia="Times New Roman" w:hAnsi="Times New Roman"/>
          <w:sz w:val="24"/>
          <w:szCs w:val="24"/>
        </w:rPr>
        <w:t>.2</w:t>
      </w:r>
      <w:r w:rsidRPr="00C225C5">
        <w:rPr>
          <w:rFonts w:ascii="Times New Roman" w:eastAsia="Times New Roman" w:hAnsi="Times New Roman"/>
          <w:sz w:val="24"/>
          <w:szCs w:val="24"/>
        </w:rPr>
        <w:t xml:space="preserve">. derinti </w:t>
      </w:r>
      <w:r w:rsidR="00532B3B" w:rsidRPr="00C225C5">
        <w:rPr>
          <w:rFonts w:ascii="Times New Roman" w:eastAsia="Times New Roman" w:hAnsi="Times New Roman"/>
          <w:sz w:val="24"/>
          <w:szCs w:val="24"/>
        </w:rPr>
        <w:t xml:space="preserve">viešųjų </w:t>
      </w:r>
      <w:r w:rsidRPr="00C225C5">
        <w:rPr>
          <w:rFonts w:ascii="Times New Roman" w:eastAsia="Times New Roman" w:hAnsi="Times New Roman"/>
          <w:sz w:val="24"/>
          <w:szCs w:val="24"/>
        </w:rPr>
        <w:t>pirkimų dokumentus su Projekto pareiškėju;</w:t>
      </w:r>
    </w:p>
    <w:p w14:paraId="638BC3B2" w14:textId="64DA62F6" w:rsidR="00676949" w:rsidRPr="00C225C5" w:rsidRDefault="00EE19F2"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225C5">
        <w:rPr>
          <w:rFonts w:ascii="Times New Roman" w:eastAsia="Times New Roman" w:hAnsi="Times New Roman"/>
          <w:sz w:val="24"/>
          <w:szCs w:val="24"/>
        </w:rPr>
        <w:t>21</w:t>
      </w:r>
      <w:r w:rsidR="004C3292" w:rsidRPr="00C225C5">
        <w:rPr>
          <w:rFonts w:ascii="Times New Roman" w:eastAsia="Times New Roman" w:hAnsi="Times New Roman"/>
          <w:sz w:val="24"/>
          <w:szCs w:val="24"/>
        </w:rPr>
        <w:t>.3</w:t>
      </w:r>
      <w:r w:rsidR="00532B3B" w:rsidRPr="00C225C5">
        <w:rPr>
          <w:rFonts w:ascii="Times New Roman" w:eastAsia="Times New Roman" w:hAnsi="Times New Roman"/>
          <w:sz w:val="24"/>
          <w:szCs w:val="24"/>
        </w:rPr>
        <w:t xml:space="preserve">.viešuosius </w:t>
      </w:r>
      <w:r w:rsidR="00532B3B" w:rsidRPr="00C225C5">
        <w:rPr>
          <w:rFonts w:ascii="Times New Roman" w:hAnsi="Times New Roman"/>
          <w:sz w:val="24"/>
          <w:szCs w:val="24"/>
        </w:rPr>
        <w:t>p</w:t>
      </w:r>
      <w:r w:rsidR="00676949" w:rsidRPr="00C225C5">
        <w:rPr>
          <w:rFonts w:ascii="Times New Roman" w:hAnsi="Times New Roman"/>
          <w:sz w:val="24"/>
          <w:szCs w:val="24"/>
        </w:rPr>
        <w:t xml:space="preserve">irkimus vykdyti vadovaujantis </w:t>
      </w:r>
      <w:r w:rsidR="00532B3B" w:rsidRPr="00C225C5">
        <w:rPr>
          <w:rFonts w:ascii="Times New Roman" w:hAnsi="Times New Roman"/>
          <w:sz w:val="24"/>
          <w:szCs w:val="24"/>
        </w:rPr>
        <w:t>Lietuvos Respublikos viešųjų pirkimų įstatymu</w:t>
      </w:r>
      <w:r w:rsidR="00673733" w:rsidRPr="00C225C5">
        <w:rPr>
          <w:rFonts w:ascii="Times New Roman" w:hAnsi="Times New Roman"/>
          <w:sz w:val="24"/>
          <w:szCs w:val="24"/>
        </w:rPr>
        <w:t>;</w:t>
      </w:r>
    </w:p>
    <w:p w14:paraId="38E3CC20" w14:textId="161D7806" w:rsidR="000423F4" w:rsidRPr="00C225C5"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225C5">
        <w:rPr>
          <w:rFonts w:ascii="Times New Roman" w:eastAsia="Times New Roman" w:hAnsi="Times New Roman"/>
          <w:iCs/>
          <w:sz w:val="24"/>
          <w:szCs w:val="24"/>
        </w:rPr>
        <w:t>21</w:t>
      </w:r>
      <w:r w:rsidR="000E36CD" w:rsidRPr="00C225C5">
        <w:rPr>
          <w:rFonts w:ascii="Times New Roman" w:eastAsia="Times New Roman" w:hAnsi="Times New Roman"/>
          <w:iCs/>
          <w:sz w:val="24"/>
          <w:szCs w:val="24"/>
        </w:rPr>
        <w:t>.4</w:t>
      </w:r>
      <w:r w:rsidR="000423F4" w:rsidRPr="00C225C5">
        <w:rPr>
          <w:rFonts w:ascii="Times New Roman" w:eastAsia="Times New Roman" w:hAnsi="Times New Roman"/>
          <w:iCs/>
          <w:sz w:val="24"/>
          <w:szCs w:val="24"/>
        </w:rPr>
        <w:t xml:space="preserve">. informuoti </w:t>
      </w:r>
      <w:r w:rsidR="00676949" w:rsidRPr="00C225C5">
        <w:rPr>
          <w:rFonts w:ascii="Times New Roman" w:eastAsia="Times New Roman" w:hAnsi="Times New Roman"/>
          <w:iCs/>
          <w:sz w:val="24"/>
          <w:szCs w:val="24"/>
        </w:rPr>
        <w:t>Projekto pareiškėją apie</w:t>
      </w:r>
      <w:r w:rsidR="000423F4" w:rsidRPr="00C225C5">
        <w:rPr>
          <w:rFonts w:ascii="Times New Roman" w:eastAsia="Times New Roman" w:hAnsi="Times New Roman"/>
          <w:iCs/>
          <w:sz w:val="24"/>
          <w:szCs w:val="24"/>
        </w:rPr>
        <w:t xml:space="preserve"> pirkimų rezultatus;</w:t>
      </w:r>
    </w:p>
    <w:p w14:paraId="161AC0DE" w14:textId="0CA09021" w:rsidR="000423F4" w:rsidRPr="00C225C5"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21</w:t>
      </w:r>
      <w:r w:rsidR="000E36CD" w:rsidRPr="00C225C5">
        <w:rPr>
          <w:rFonts w:ascii="Times New Roman" w:eastAsia="Times New Roman" w:hAnsi="Times New Roman"/>
          <w:iCs/>
          <w:sz w:val="24"/>
          <w:szCs w:val="24"/>
        </w:rPr>
        <w:t>.5</w:t>
      </w:r>
      <w:r w:rsidR="000423F4" w:rsidRPr="00C225C5">
        <w:rPr>
          <w:rFonts w:ascii="Times New Roman" w:eastAsia="Times New Roman" w:hAnsi="Times New Roman"/>
          <w:iCs/>
          <w:sz w:val="24"/>
          <w:szCs w:val="24"/>
        </w:rPr>
        <w:t xml:space="preserve">. atsiskaityti su </w:t>
      </w:r>
      <w:r w:rsidR="00844933" w:rsidRPr="00C225C5">
        <w:rPr>
          <w:rFonts w:ascii="Times New Roman" w:eastAsia="Times New Roman" w:hAnsi="Times New Roman"/>
          <w:iCs/>
          <w:sz w:val="24"/>
          <w:szCs w:val="24"/>
        </w:rPr>
        <w:t>Tiekėjais pagal sudarytų sutarčių</w:t>
      </w:r>
      <w:r w:rsidR="000423F4" w:rsidRPr="00C225C5">
        <w:rPr>
          <w:rFonts w:ascii="Times New Roman" w:eastAsia="Times New Roman" w:hAnsi="Times New Roman"/>
          <w:iCs/>
          <w:sz w:val="24"/>
          <w:szCs w:val="24"/>
        </w:rPr>
        <w:t xml:space="preserve"> </w:t>
      </w:r>
      <w:r w:rsidR="00F4635F" w:rsidRPr="00C225C5">
        <w:rPr>
          <w:rFonts w:ascii="Times New Roman" w:eastAsia="Times New Roman" w:hAnsi="Times New Roman"/>
          <w:iCs/>
          <w:sz w:val="24"/>
          <w:szCs w:val="24"/>
        </w:rPr>
        <w:t>nuostatas;</w:t>
      </w:r>
    </w:p>
    <w:p w14:paraId="2A40FF2F" w14:textId="77777777" w:rsidR="0007070C" w:rsidRPr="00C225C5" w:rsidRDefault="0007070C" w:rsidP="00262AB0">
      <w:pPr>
        <w:spacing w:after="0" w:line="240" w:lineRule="auto"/>
        <w:jc w:val="center"/>
        <w:rPr>
          <w:rFonts w:ascii="Times New Roman" w:hAnsi="Times New Roman"/>
          <w:b/>
          <w:caps/>
          <w:sz w:val="24"/>
          <w:szCs w:val="24"/>
        </w:rPr>
      </w:pPr>
    </w:p>
    <w:p w14:paraId="1A8A794E" w14:textId="77777777" w:rsidR="0007070C" w:rsidRPr="00C225C5" w:rsidRDefault="007E0D3B"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V</w:t>
      </w:r>
      <w:r w:rsidR="0007070C" w:rsidRPr="00C225C5">
        <w:rPr>
          <w:rFonts w:ascii="Times New Roman" w:hAnsi="Times New Roman"/>
          <w:b/>
          <w:caps/>
          <w:sz w:val="24"/>
          <w:szCs w:val="24"/>
        </w:rPr>
        <w:t>i SKYRIUS</w:t>
      </w:r>
    </w:p>
    <w:p w14:paraId="4D5C66E6"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 xml:space="preserve"> Sutarties </w:t>
      </w:r>
      <w:r w:rsidR="00B4251A" w:rsidRPr="00C225C5">
        <w:rPr>
          <w:rFonts w:ascii="Times New Roman" w:hAnsi="Times New Roman"/>
          <w:b/>
          <w:caps/>
          <w:sz w:val="24"/>
          <w:szCs w:val="24"/>
        </w:rPr>
        <w:t xml:space="preserve">galiojimas, </w:t>
      </w:r>
      <w:r w:rsidR="00E71C01" w:rsidRPr="00C225C5">
        <w:rPr>
          <w:rFonts w:ascii="Times New Roman" w:hAnsi="Times New Roman"/>
          <w:b/>
          <w:caps/>
          <w:sz w:val="24"/>
          <w:szCs w:val="24"/>
        </w:rPr>
        <w:t xml:space="preserve">sUTARTIES </w:t>
      </w:r>
      <w:r w:rsidR="00B4251A" w:rsidRPr="00C225C5">
        <w:rPr>
          <w:rFonts w:ascii="Times New Roman" w:hAnsi="Times New Roman"/>
          <w:b/>
          <w:caps/>
          <w:sz w:val="24"/>
          <w:szCs w:val="24"/>
        </w:rPr>
        <w:t>keitimas</w:t>
      </w:r>
      <w:r w:rsidR="00E71C01" w:rsidRPr="00C225C5">
        <w:rPr>
          <w:rFonts w:ascii="Times New Roman" w:hAnsi="Times New Roman"/>
          <w:b/>
          <w:caps/>
          <w:sz w:val="24"/>
          <w:szCs w:val="24"/>
        </w:rPr>
        <w:t>,</w:t>
      </w:r>
      <w:r w:rsidR="00B4251A" w:rsidRPr="00C225C5">
        <w:rPr>
          <w:rFonts w:ascii="Times New Roman" w:hAnsi="Times New Roman"/>
          <w:b/>
          <w:caps/>
          <w:sz w:val="24"/>
          <w:szCs w:val="24"/>
        </w:rPr>
        <w:t xml:space="preserve"> </w:t>
      </w:r>
      <w:r w:rsidRPr="00C225C5">
        <w:rPr>
          <w:rFonts w:ascii="Times New Roman" w:hAnsi="Times New Roman"/>
          <w:b/>
          <w:caps/>
          <w:sz w:val="24"/>
          <w:szCs w:val="24"/>
        </w:rPr>
        <w:t>nutraukimas  ir ginčų sprendimas</w:t>
      </w:r>
    </w:p>
    <w:p w14:paraId="6CE45CEB" w14:textId="7039546E" w:rsidR="00D27EFD" w:rsidRPr="00C225C5" w:rsidRDefault="00B4251A"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2E7858" w:rsidRPr="00C225C5">
        <w:rPr>
          <w:rFonts w:ascii="Times New Roman" w:hAnsi="Times New Roman"/>
          <w:sz w:val="24"/>
          <w:szCs w:val="24"/>
        </w:rPr>
        <w:t>22</w:t>
      </w:r>
      <w:r w:rsidR="007E0D3B" w:rsidRPr="00C225C5">
        <w:rPr>
          <w:rFonts w:ascii="Times New Roman" w:hAnsi="Times New Roman"/>
          <w:sz w:val="24"/>
          <w:szCs w:val="24"/>
        </w:rPr>
        <w:t xml:space="preserve">. </w:t>
      </w:r>
      <w:r w:rsidRPr="00C225C5">
        <w:rPr>
          <w:rFonts w:ascii="Times New Roman" w:hAnsi="Times New Roman"/>
          <w:sz w:val="24"/>
          <w:szCs w:val="24"/>
        </w:rPr>
        <w:t xml:space="preserve">Ši Sutartis įsigalioja nuo pasirašymo dienos ir galioja  iki visiškų Sutartyje numatytų įsipareigojimų įvykdymo arba kol bus nutraukta.                                           </w:t>
      </w:r>
    </w:p>
    <w:p w14:paraId="0FCD9BA2" w14:textId="0ECF4A0E" w:rsidR="00D27EFD" w:rsidRPr="00C225C5" w:rsidRDefault="002E7858"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23</w:t>
      </w:r>
      <w:r w:rsidR="00D27EFD" w:rsidRPr="00C225C5">
        <w:rPr>
          <w:rFonts w:ascii="Times New Roman" w:hAnsi="Times New Roman"/>
          <w:sz w:val="24"/>
          <w:szCs w:val="24"/>
        </w:rPr>
        <w:t xml:space="preserve">. Sutartį galima keisti iki ir po Projekto įgyvendinimo sutarties sudarymo, jei keitimas neturi (nebūtų turėjęs) esminės įtakos paraiškos vertinimui ir sprendimo dėl finansavimo priėmimui bei neprieštarauja Projektų finansavimo ir įgyvendinimo taisyklėms. </w:t>
      </w:r>
      <w:r w:rsidR="007A7B34" w:rsidRPr="00C225C5">
        <w:rPr>
          <w:rFonts w:ascii="Times New Roman" w:hAnsi="Times New Roman"/>
          <w:sz w:val="24"/>
          <w:szCs w:val="24"/>
        </w:rPr>
        <w:t>Keitimai esant reikalui</w:t>
      </w:r>
      <w:r w:rsidR="004B5B2D" w:rsidRPr="00C225C5">
        <w:rPr>
          <w:rFonts w:ascii="Times New Roman" w:hAnsi="Times New Roman"/>
          <w:sz w:val="24"/>
          <w:szCs w:val="24"/>
        </w:rPr>
        <w:t xml:space="preserve"> turi būti suderinti su </w:t>
      </w:r>
      <w:r w:rsidR="000615DB" w:rsidRPr="00C225C5">
        <w:rPr>
          <w:rFonts w:ascii="Times New Roman" w:hAnsi="Times New Roman"/>
          <w:sz w:val="24"/>
          <w:szCs w:val="24"/>
        </w:rPr>
        <w:t xml:space="preserve">Centrine projektų valdymo </w:t>
      </w:r>
      <w:r w:rsidR="004B5B2D" w:rsidRPr="00C225C5">
        <w:rPr>
          <w:rFonts w:ascii="Times New Roman" w:hAnsi="Times New Roman"/>
          <w:sz w:val="24"/>
          <w:szCs w:val="24"/>
        </w:rPr>
        <w:t>agentūra</w:t>
      </w:r>
      <w:r w:rsidR="00D27EFD" w:rsidRPr="00C225C5">
        <w:rPr>
          <w:rFonts w:ascii="Times New Roman" w:hAnsi="Times New Roman"/>
          <w:sz w:val="24"/>
          <w:szCs w:val="24"/>
        </w:rPr>
        <w:t>.</w:t>
      </w:r>
    </w:p>
    <w:p w14:paraId="5DD85DDB" w14:textId="0E4133C9" w:rsidR="00F401BE" w:rsidRPr="00C225C5" w:rsidRDefault="002E7858" w:rsidP="00262AB0">
      <w:pPr>
        <w:spacing w:after="0" w:line="240" w:lineRule="auto"/>
        <w:ind w:firstLine="720"/>
        <w:jc w:val="both"/>
        <w:rPr>
          <w:rFonts w:ascii="Times New Roman" w:hAnsi="Times New Roman"/>
          <w:sz w:val="24"/>
          <w:szCs w:val="24"/>
        </w:rPr>
      </w:pPr>
      <w:r w:rsidRPr="00C225C5">
        <w:rPr>
          <w:rStyle w:val="hps"/>
          <w:rFonts w:ascii="Times New Roman" w:hAnsi="Times New Roman"/>
          <w:sz w:val="24"/>
          <w:szCs w:val="24"/>
        </w:rPr>
        <w:t>24</w:t>
      </w:r>
      <w:r w:rsidR="00D27EFD" w:rsidRPr="00C225C5">
        <w:rPr>
          <w:rStyle w:val="hps"/>
          <w:rFonts w:ascii="Times New Roman" w:hAnsi="Times New Roman"/>
          <w:sz w:val="24"/>
          <w:szCs w:val="24"/>
        </w:rPr>
        <w:t xml:space="preserve">. Ši Sutartis gali būti keičiama raštišku Šalių susitarimu. </w:t>
      </w:r>
      <w:r w:rsidR="00D27EFD" w:rsidRPr="00C225C5">
        <w:rPr>
          <w:rFonts w:ascii="Times New Roman" w:hAnsi="Times New Roman"/>
          <w:sz w:val="24"/>
          <w:szCs w:val="24"/>
        </w:rPr>
        <w:t xml:space="preserve">Visi Sutarties pakeitimai galioja tik tuomet, jei jie yra patvirtinti Šalių parašais ir antspaudais. </w:t>
      </w:r>
    </w:p>
    <w:p w14:paraId="509589C0" w14:textId="371C5E84" w:rsidR="00F401BE" w:rsidRPr="00C225C5" w:rsidRDefault="002E7858"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25</w:t>
      </w:r>
      <w:r w:rsidR="00F401BE" w:rsidRPr="00C225C5">
        <w:rPr>
          <w:rFonts w:ascii="Times New Roman" w:hAnsi="Times New Roman"/>
          <w:sz w:val="24"/>
          <w:szCs w:val="24"/>
        </w:rPr>
        <w:t xml:space="preserve">. Sutartis </w:t>
      </w:r>
      <w:r w:rsidR="001021E2" w:rsidRPr="00C225C5">
        <w:rPr>
          <w:rFonts w:ascii="Times New Roman" w:hAnsi="Times New Roman"/>
          <w:sz w:val="24"/>
          <w:szCs w:val="24"/>
        </w:rPr>
        <w:t>gali būti nutraukta</w:t>
      </w:r>
      <w:r w:rsidR="00F401BE" w:rsidRPr="00C225C5">
        <w:rPr>
          <w:rFonts w:ascii="Times New Roman" w:hAnsi="Times New Roman"/>
          <w:sz w:val="24"/>
          <w:szCs w:val="24"/>
        </w:rPr>
        <w:t>:</w:t>
      </w:r>
    </w:p>
    <w:p w14:paraId="7FA9EF26" w14:textId="2836A81D" w:rsidR="00677C2F" w:rsidRPr="00C225C5" w:rsidRDefault="002E7858" w:rsidP="00F36E4D">
      <w:pPr>
        <w:spacing w:after="0" w:line="240" w:lineRule="auto"/>
        <w:ind w:firstLine="720"/>
        <w:jc w:val="both"/>
        <w:rPr>
          <w:rFonts w:ascii="Times New Roman" w:hAnsi="Times New Roman"/>
          <w:sz w:val="24"/>
          <w:szCs w:val="24"/>
          <w:lang w:eastAsia="lt-LT"/>
        </w:rPr>
      </w:pPr>
      <w:r w:rsidRPr="00C225C5">
        <w:rPr>
          <w:rFonts w:ascii="Times New Roman" w:hAnsi="Times New Roman"/>
          <w:sz w:val="24"/>
          <w:szCs w:val="24"/>
        </w:rPr>
        <w:t>25</w:t>
      </w:r>
      <w:r w:rsidR="00677C2F" w:rsidRPr="00C225C5">
        <w:rPr>
          <w:rFonts w:ascii="Times New Roman" w:hAnsi="Times New Roman"/>
          <w:sz w:val="24"/>
          <w:szCs w:val="24"/>
        </w:rPr>
        <w:t>.1.</w:t>
      </w:r>
      <w:r w:rsidR="00686D47" w:rsidRPr="00C225C5">
        <w:rPr>
          <w:rFonts w:ascii="Times New Roman" w:hAnsi="Times New Roman"/>
          <w:sz w:val="24"/>
          <w:szCs w:val="24"/>
        </w:rPr>
        <w:t xml:space="preserve"> </w:t>
      </w:r>
      <w:r w:rsidR="00677C2F" w:rsidRPr="00C225C5">
        <w:rPr>
          <w:rFonts w:ascii="Times New Roman" w:hAnsi="Times New Roman"/>
          <w:sz w:val="24"/>
          <w:szCs w:val="24"/>
        </w:rPr>
        <w:t xml:space="preserve">jei </w:t>
      </w:r>
      <w:r w:rsidR="00677C2F" w:rsidRPr="00C225C5">
        <w:rPr>
          <w:rFonts w:ascii="Times New Roman" w:hAnsi="Times New Roman"/>
          <w:sz w:val="24"/>
          <w:szCs w:val="24"/>
          <w:lang w:eastAsia="lt-LT"/>
        </w:rPr>
        <w:t xml:space="preserve"> neskiriamas ar nutraukiamas ES fondų finansavimas, t. y. nepasirašoma ar nutraukiama Projekto </w:t>
      </w:r>
      <w:r w:rsidR="00686D47" w:rsidRPr="00C225C5">
        <w:rPr>
          <w:rFonts w:ascii="Times New Roman" w:hAnsi="Times New Roman"/>
          <w:sz w:val="24"/>
          <w:szCs w:val="24"/>
          <w:lang w:eastAsia="lt-LT"/>
        </w:rPr>
        <w:t>sutartis</w:t>
      </w:r>
      <w:r w:rsidR="00677C2F" w:rsidRPr="00C225C5">
        <w:rPr>
          <w:rFonts w:ascii="Times New Roman" w:hAnsi="Times New Roman"/>
          <w:sz w:val="24"/>
          <w:szCs w:val="24"/>
          <w:lang w:eastAsia="lt-LT"/>
        </w:rPr>
        <w:t>;</w:t>
      </w:r>
    </w:p>
    <w:p w14:paraId="0C9A21CD" w14:textId="35488CBA" w:rsidR="001021E2" w:rsidRPr="00C225C5" w:rsidRDefault="002E7858" w:rsidP="00677C2F">
      <w:pPr>
        <w:spacing w:after="0" w:line="240" w:lineRule="auto"/>
        <w:ind w:firstLine="720"/>
        <w:rPr>
          <w:rFonts w:ascii="Times New Roman" w:hAnsi="Times New Roman"/>
          <w:sz w:val="24"/>
          <w:szCs w:val="24"/>
        </w:rPr>
      </w:pPr>
      <w:r w:rsidRPr="00C225C5">
        <w:rPr>
          <w:rFonts w:ascii="Times New Roman" w:hAnsi="Times New Roman"/>
          <w:sz w:val="24"/>
          <w:szCs w:val="24"/>
        </w:rPr>
        <w:t>25</w:t>
      </w:r>
      <w:r w:rsidR="00EF50CF" w:rsidRPr="00C225C5">
        <w:rPr>
          <w:rFonts w:ascii="Times New Roman" w:hAnsi="Times New Roman"/>
          <w:sz w:val="24"/>
          <w:szCs w:val="24"/>
        </w:rPr>
        <w:t>.2</w:t>
      </w:r>
      <w:r w:rsidR="001021E2" w:rsidRPr="00C225C5">
        <w:rPr>
          <w:rFonts w:ascii="Times New Roman" w:hAnsi="Times New Roman"/>
          <w:sz w:val="24"/>
          <w:szCs w:val="24"/>
        </w:rPr>
        <w:t xml:space="preserve">. Šalių susitarimu; </w:t>
      </w:r>
    </w:p>
    <w:p w14:paraId="100F7B62" w14:textId="7D884E29" w:rsidR="001021E2" w:rsidRPr="00C225C5" w:rsidRDefault="002E7858"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25</w:t>
      </w:r>
      <w:r w:rsidR="001021E2" w:rsidRPr="00C225C5">
        <w:rPr>
          <w:rFonts w:ascii="Times New Roman" w:hAnsi="Times New Roman"/>
          <w:sz w:val="24"/>
          <w:szCs w:val="24"/>
        </w:rPr>
        <w:t>.</w:t>
      </w:r>
      <w:r w:rsidR="00EF50CF" w:rsidRPr="00C225C5">
        <w:rPr>
          <w:rFonts w:ascii="Times New Roman" w:hAnsi="Times New Roman"/>
          <w:sz w:val="24"/>
          <w:szCs w:val="24"/>
        </w:rPr>
        <w:t>3</w:t>
      </w:r>
      <w:r w:rsidR="0033549A" w:rsidRPr="00C225C5">
        <w:rPr>
          <w:rFonts w:ascii="Times New Roman" w:hAnsi="Times New Roman"/>
          <w:sz w:val="24"/>
          <w:szCs w:val="24"/>
        </w:rPr>
        <w:t>. š</w:t>
      </w:r>
      <w:r w:rsidRPr="00C225C5">
        <w:rPr>
          <w:rFonts w:ascii="Times New Roman" w:hAnsi="Times New Roman"/>
          <w:sz w:val="24"/>
          <w:szCs w:val="24"/>
        </w:rPr>
        <w:t>i s</w:t>
      </w:r>
      <w:r w:rsidR="001021E2" w:rsidRPr="00C225C5">
        <w:rPr>
          <w:rFonts w:ascii="Times New Roman" w:hAnsi="Times New Roman"/>
          <w:sz w:val="24"/>
          <w:szCs w:val="24"/>
        </w:rPr>
        <w:t xml:space="preserve">utartis gali būti nutraukta vienos iš Šalių, jeigu kita Šalis ją iš esmės pažeidžia, kaip tai nurodoma Lietuvos Respublikos </w:t>
      </w:r>
      <w:r w:rsidR="007E0D3B" w:rsidRPr="00C225C5">
        <w:rPr>
          <w:rFonts w:ascii="Times New Roman" w:hAnsi="Times New Roman"/>
          <w:sz w:val="24"/>
          <w:szCs w:val="24"/>
        </w:rPr>
        <w:t>civiliniame kodekso nuostatuose;</w:t>
      </w:r>
    </w:p>
    <w:p w14:paraId="3CFD2423" w14:textId="57DEDD9F" w:rsidR="001A2AA0" w:rsidRPr="00C225C5" w:rsidRDefault="001021E2"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225C5">
        <w:rPr>
          <w:rFonts w:ascii="Times New Roman" w:eastAsia="Times New Roman" w:hAnsi="Times New Roman"/>
          <w:sz w:val="24"/>
          <w:szCs w:val="24"/>
        </w:rPr>
        <w:t xml:space="preserve">   </w:t>
      </w:r>
      <w:r w:rsidR="002E7858" w:rsidRPr="00C225C5">
        <w:rPr>
          <w:rFonts w:ascii="Times New Roman" w:eastAsia="Times New Roman" w:hAnsi="Times New Roman"/>
          <w:sz w:val="24"/>
          <w:szCs w:val="24"/>
        </w:rPr>
        <w:t>25</w:t>
      </w:r>
      <w:r w:rsidRPr="00C225C5">
        <w:rPr>
          <w:rFonts w:ascii="Times New Roman" w:eastAsia="Times New Roman" w:hAnsi="Times New Roman"/>
          <w:sz w:val="24"/>
          <w:szCs w:val="24"/>
        </w:rPr>
        <w:t>.</w:t>
      </w:r>
      <w:r w:rsidR="00EF50CF" w:rsidRPr="00C225C5">
        <w:rPr>
          <w:rFonts w:ascii="Times New Roman" w:eastAsia="Times New Roman" w:hAnsi="Times New Roman"/>
          <w:sz w:val="24"/>
          <w:szCs w:val="24"/>
        </w:rPr>
        <w:t>4.</w:t>
      </w:r>
      <w:r w:rsidR="002E7858" w:rsidRPr="00C225C5">
        <w:rPr>
          <w:rFonts w:ascii="Times New Roman" w:eastAsia="Times New Roman" w:hAnsi="Times New Roman"/>
          <w:sz w:val="24"/>
          <w:szCs w:val="24"/>
        </w:rPr>
        <w:t xml:space="preserve">  k</w:t>
      </w:r>
      <w:r w:rsidRPr="00C225C5">
        <w:rPr>
          <w:rFonts w:ascii="Times New Roman" w:eastAsia="Times New Roman" w:hAnsi="Times New Roman"/>
          <w:sz w:val="24"/>
          <w:szCs w:val="24"/>
        </w:rPr>
        <w:t xml:space="preserve">ai </w:t>
      </w:r>
      <w:r w:rsidR="00CE2A6D" w:rsidRPr="00C225C5">
        <w:rPr>
          <w:rFonts w:ascii="Times New Roman" w:eastAsia="Times New Roman" w:hAnsi="Times New Roman"/>
          <w:sz w:val="24"/>
          <w:szCs w:val="24"/>
        </w:rPr>
        <w:t>norinti</w:t>
      </w:r>
      <w:r w:rsidR="001A2AA0" w:rsidRPr="00C225C5">
        <w:rPr>
          <w:rFonts w:ascii="Times New Roman" w:eastAsia="Times New Roman" w:hAnsi="Times New Roman"/>
          <w:sz w:val="24"/>
          <w:szCs w:val="24"/>
        </w:rPr>
        <w:t xml:space="preserve"> nutraukti </w:t>
      </w:r>
      <w:r w:rsidR="007E0D3B" w:rsidRPr="00C225C5">
        <w:rPr>
          <w:rFonts w:ascii="Times New Roman" w:eastAsia="Times New Roman" w:hAnsi="Times New Roman"/>
          <w:sz w:val="24"/>
          <w:szCs w:val="24"/>
        </w:rPr>
        <w:t>S</w:t>
      </w:r>
      <w:r w:rsidR="00CE2A6D" w:rsidRPr="00C225C5">
        <w:rPr>
          <w:rFonts w:ascii="Times New Roman" w:eastAsia="Times New Roman" w:hAnsi="Times New Roman"/>
          <w:sz w:val="24"/>
          <w:szCs w:val="24"/>
        </w:rPr>
        <w:t xml:space="preserve">utartį Šalis </w:t>
      </w:r>
      <w:r w:rsidR="001A2AA0" w:rsidRPr="00C225C5">
        <w:rPr>
          <w:rFonts w:ascii="Times New Roman" w:eastAsia="Times New Roman" w:hAnsi="Times New Roman"/>
          <w:sz w:val="24"/>
          <w:szCs w:val="24"/>
        </w:rPr>
        <w:t>dėl svarbių priežas</w:t>
      </w:r>
      <w:r w:rsidR="0072700E" w:rsidRPr="00C225C5">
        <w:rPr>
          <w:rFonts w:ascii="Times New Roman" w:eastAsia="Times New Roman" w:hAnsi="Times New Roman"/>
          <w:sz w:val="24"/>
          <w:szCs w:val="24"/>
        </w:rPr>
        <w:t>čių nebegali jos vykdyti.</w:t>
      </w:r>
    </w:p>
    <w:p w14:paraId="56601BC5" w14:textId="576DF3E5" w:rsidR="001A2AA0" w:rsidRPr="00C225C5" w:rsidRDefault="00CE2A6D"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225C5">
        <w:rPr>
          <w:rFonts w:ascii="Times New Roman" w:eastAsia="Times New Roman" w:hAnsi="Times New Roman"/>
          <w:sz w:val="24"/>
          <w:szCs w:val="24"/>
        </w:rPr>
        <w:t xml:space="preserve">   </w:t>
      </w:r>
      <w:r w:rsidR="002E7858" w:rsidRPr="00C225C5">
        <w:rPr>
          <w:rFonts w:ascii="Times New Roman" w:eastAsia="Times New Roman" w:hAnsi="Times New Roman"/>
          <w:sz w:val="24"/>
          <w:szCs w:val="24"/>
        </w:rPr>
        <w:t>26</w:t>
      </w:r>
      <w:r w:rsidRPr="00C225C5">
        <w:rPr>
          <w:rFonts w:ascii="Times New Roman" w:eastAsia="Times New Roman" w:hAnsi="Times New Roman"/>
          <w:sz w:val="24"/>
          <w:szCs w:val="24"/>
        </w:rPr>
        <w:t xml:space="preserve">. </w:t>
      </w:r>
      <w:r w:rsidR="007E0D3B" w:rsidRPr="00C225C5">
        <w:rPr>
          <w:rFonts w:ascii="Times New Roman" w:eastAsia="Times New Roman" w:hAnsi="Times New Roman"/>
          <w:sz w:val="24"/>
          <w:szCs w:val="24"/>
        </w:rPr>
        <w:t>Šalis, norinti nutraukti S</w:t>
      </w:r>
      <w:r w:rsidR="001A2AA0" w:rsidRPr="00C225C5">
        <w:rPr>
          <w:rFonts w:ascii="Times New Roman" w:eastAsia="Times New Roman" w:hAnsi="Times New Roman"/>
          <w:sz w:val="24"/>
          <w:szCs w:val="24"/>
        </w:rPr>
        <w:t>utartį, turi raštu informuoti kitą Šalį prieš 30 kalendorinių dienų iki Sutarties nutraukimo.</w:t>
      </w:r>
    </w:p>
    <w:p w14:paraId="4016323A" w14:textId="1C4FF76E" w:rsidR="00D27EFD" w:rsidRPr="00C225C5" w:rsidRDefault="002E7858"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27</w:t>
      </w:r>
      <w:r w:rsidR="00D27EFD" w:rsidRPr="00C225C5">
        <w:rPr>
          <w:rFonts w:ascii="Times New Roman" w:hAnsi="Times New Roman"/>
          <w:sz w:val="24"/>
          <w:szCs w:val="24"/>
        </w:rPr>
        <w:t xml:space="preserve">. Vienos iš Šalių pasibaigimas ar reorganizavimas, taip pat jų pavadinimo pasikeitimas nėra pagrindas šiai Sutarčiai nutraukti. </w:t>
      </w:r>
    </w:p>
    <w:p w14:paraId="2720DCF5" w14:textId="5B33CA0D" w:rsidR="008140EE" w:rsidRPr="00C225C5" w:rsidRDefault="0072700E"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225C5">
        <w:rPr>
          <w:rFonts w:ascii="Times New Roman" w:eastAsia="Times New Roman" w:hAnsi="Times New Roman"/>
          <w:sz w:val="24"/>
          <w:szCs w:val="24"/>
        </w:rPr>
        <w:t xml:space="preserve">  </w:t>
      </w:r>
      <w:r w:rsidR="007E0D3B" w:rsidRPr="00C225C5">
        <w:rPr>
          <w:rFonts w:ascii="Times New Roman" w:eastAsia="Times New Roman" w:hAnsi="Times New Roman"/>
          <w:sz w:val="24"/>
          <w:szCs w:val="24"/>
        </w:rPr>
        <w:t xml:space="preserve"> </w:t>
      </w:r>
      <w:r w:rsidR="002E7858" w:rsidRPr="00C225C5">
        <w:rPr>
          <w:rFonts w:ascii="Times New Roman" w:eastAsia="Times New Roman" w:hAnsi="Times New Roman"/>
          <w:sz w:val="24"/>
          <w:szCs w:val="24"/>
        </w:rPr>
        <w:t>28</w:t>
      </w:r>
      <w:r w:rsidR="008140EE" w:rsidRPr="00C225C5">
        <w:rPr>
          <w:rFonts w:ascii="Times New Roman" w:eastAsia="Times New Roman" w:hAnsi="Times New Roman"/>
          <w:sz w:val="24"/>
          <w:szCs w:val="24"/>
        </w:rPr>
        <w:t>. </w:t>
      </w:r>
      <w:r w:rsidR="00F014F6" w:rsidRPr="00C225C5">
        <w:rPr>
          <w:rFonts w:ascii="Times New Roman" w:eastAsia="Times New Roman" w:hAnsi="Times New Roman"/>
          <w:iCs/>
          <w:sz w:val="24"/>
          <w:szCs w:val="24"/>
        </w:rPr>
        <w:t>Šalis atleidžiama</w:t>
      </w:r>
      <w:r w:rsidR="007E0D3B" w:rsidRPr="00C225C5">
        <w:rPr>
          <w:rFonts w:ascii="Times New Roman" w:eastAsia="Times New Roman" w:hAnsi="Times New Roman"/>
          <w:iCs/>
          <w:sz w:val="24"/>
          <w:szCs w:val="24"/>
        </w:rPr>
        <w:t xml:space="preserve"> nuo atsakomybės už S</w:t>
      </w:r>
      <w:r w:rsidR="008140EE" w:rsidRPr="00C225C5">
        <w:rPr>
          <w:rFonts w:ascii="Times New Roman" w:eastAsia="Times New Roman" w:hAnsi="Times New Roman"/>
          <w:iCs/>
          <w:sz w:val="24"/>
          <w:szCs w:val="24"/>
        </w:rPr>
        <w:t>utarties</w:t>
      </w:r>
      <w:r w:rsidR="008140EE" w:rsidRPr="00C225C5">
        <w:rPr>
          <w:rFonts w:ascii="Times New Roman" w:eastAsia="Times New Roman" w:hAnsi="Times New Roman"/>
          <w:sz w:val="24"/>
          <w:szCs w:val="24"/>
        </w:rPr>
        <w:t xml:space="preserve"> </w:t>
      </w:r>
      <w:r w:rsidR="00F014F6" w:rsidRPr="00C225C5">
        <w:rPr>
          <w:rFonts w:ascii="Times New Roman" w:eastAsia="Times New Roman" w:hAnsi="Times New Roman"/>
          <w:iCs/>
          <w:sz w:val="24"/>
          <w:szCs w:val="24"/>
        </w:rPr>
        <w:t>nevykdymą, jeigu ji</w:t>
      </w:r>
      <w:r w:rsidR="007E0D3B" w:rsidRPr="00C225C5">
        <w:rPr>
          <w:rFonts w:ascii="Times New Roman" w:eastAsia="Times New Roman" w:hAnsi="Times New Roman"/>
          <w:iCs/>
          <w:sz w:val="24"/>
          <w:szCs w:val="24"/>
        </w:rPr>
        <w:t xml:space="preserve"> įrodo, kad S</w:t>
      </w:r>
      <w:r w:rsidR="008140EE" w:rsidRPr="00C225C5">
        <w:rPr>
          <w:rFonts w:ascii="Times New Roman" w:eastAsia="Times New Roman" w:hAnsi="Times New Roman"/>
          <w:iCs/>
          <w:sz w:val="24"/>
          <w:szCs w:val="24"/>
        </w:rPr>
        <w:t>utartis neįvykdyta dėl aplinkybių, kurių jis negalėjo kontr</w:t>
      </w:r>
      <w:r w:rsidR="007E0D3B" w:rsidRPr="00C225C5">
        <w:rPr>
          <w:rFonts w:ascii="Times New Roman" w:eastAsia="Times New Roman" w:hAnsi="Times New Roman"/>
          <w:iCs/>
          <w:sz w:val="24"/>
          <w:szCs w:val="24"/>
        </w:rPr>
        <w:t>oliuoti bei protingai numatyti S</w:t>
      </w:r>
      <w:r w:rsidR="008140EE" w:rsidRPr="00C225C5">
        <w:rPr>
          <w:rFonts w:ascii="Times New Roman" w:eastAsia="Times New Roman" w:hAnsi="Times New Roman"/>
          <w:iCs/>
          <w:sz w:val="24"/>
          <w:szCs w:val="24"/>
        </w:rPr>
        <w:t xml:space="preserve">utarties sudarymo metu, ir kad negalėjo užkirsti kelio šioms aplinkybėms ar jų pasekmėms atsirasti. </w:t>
      </w:r>
    </w:p>
    <w:p w14:paraId="32C95DF9" w14:textId="30BE2EAA" w:rsidR="00D27EFD" w:rsidRPr="00C225C5" w:rsidRDefault="00F014F6"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72700E" w:rsidRPr="00C225C5">
        <w:rPr>
          <w:rFonts w:ascii="Times New Roman" w:hAnsi="Times New Roman"/>
          <w:sz w:val="24"/>
          <w:szCs w:val="24"/>
        </w:rPr>
        <w:t xml:space="preserve"> </w:t>
      </w:r>
      <w:r w:rsidRPr="00C225C5">
        <w:rPr>
          <w:rFonts w:ascii="Times New Roman" w:hAnsi="Times New Roman"/>
          <w:sz w:val="24"/>
          <w:szCs w:val="24"/>
        </w:rPr>
        <w:t xml:space="preserve">      </w:t>
      </w:r>
      <w:r w:rsidR="007E0D3B" w:rsidRPr="00C225C5">
        <w:rPr>
          <w:rFonts w:ascii="Times New Roman" w:hAnsi="Times New Roman"/>
          <w:sz w:val="24"/>
          <w:szCs w:val="24"/>
        </w:rPr>
        <w:t xml:space="preserve"> </w:t>
      </w:r>
      <w:r w:rsidRPr="00C225C5">
        <w:rPr>
          <w:rFonts w:ascii="Times New Roman" w:hAnsi="Times New Roman"/>
          <w:sz w:val="24"/>
          <w:szCs w:val="24"/>
        </w:rPr>
        <w:t xml:space="preserve"> </w:t>
      </w:r>
      <w:r w:rsidR="002E7858" w:rsidRPr="00C225C5">
        <w:rPr>
          <w:rFonts w:ascii="Times New Roman" w:hAnsi="Times New Roman"/>
          <w:sz w:val="24"/>
          <w:szCs w:val="24"/>
        </w:rPr>
        <w:t>29</w:t>
      </w:r>
      <w:r w:rsidR="00D27EFD" w:rsidRPr="00C225C5">
        <w:rPr>
          <w:rFonts w:ascii="Times New Roman" w:hAnsi="Times New Roman"/>
          <w:sz w:val="24"/>
          <w:szCs w:val="24"/>
        </w:rPr>
        <w:t>. Atsakomybės ir ginčų sprendimo įsipareigojimai išlieka galioti po šios Sutarties nutraukimo.</w:t>
      </w:r>
    </w:p>
    <w:p w14:paraId="7226F16C" w14:textId="3E7AB48F" w:rsidR="0007070C" w:rsidRPr="00C225C5" w:rsidRDefault="00947C13" w:rsidP="002B762F">
      <w:pPr>
        <w:tabs>
          <w:tab w:val="left" w:pos="720"/>
        </w:tabs>
        <w:spacing w:after="0" w:line="240" w:lineRule="auto"/>
        <w:jc w:val="both"/>
        <w:rPr>
          <w:rFonts w:ascii="Times New Roman" w:eastAsia="Times New Roman" w:hAnsi="Times New Roman"/>
          <w:sz w:val="24"/>
          <w:szCs w:val="24"/>
          <w:lang w:eastAsia="lt-LT"/>
        </w:rPr>
      </w:pPr>
      <w:r w:rsidRPr="00C225C5">
        <w:rPr>
          <w:rFonts w:ascii="Times New Roman" w:hAnsi="Times New Roman"/>
          <w:sz w:val="24"/>
          <w:szCs w:val="24"/>
        </w:rPr>
        <w:t xml:space="preserve">           </w:t>
      </w:r>
      <w:r w:rsidR="007E0D3B" w:rsidRPr="00C225C5">
        <w:rPr>
          <w:rFonts w:ascii="Times New Roman" w:hAnsi="Times New Roman"/>
          <w:sz w:val="24"/>
          <w:szCs w:val="24"/>
        </w:rPr>
        <w:t xml:space="preserve"> </w:t>
      </w:r>
      <w:r w:rsidR="002E7858" w:rsidRPr="00C225C5">
        <w:rPr>
          <w:rFonts w:ascii="Times New Roman" w:hAnsi="Times New Roman"/>
          <w:sz w:val="24"/>
          <w:szCs w:val="24"/>
        </w:rPr>
        <w:t>30</w:t>
      </w:r>
      <w:r w:rsidR="004700A7" w:rsidRPr="00C225C5">
        <w:rPr>
          <w:rFonts w:ascii="Times New Roman" w:hAnsi="Times New Roman"/>
          <w:sz w:val="24"/>
          <w:szCs w:val="24"/>
        </w:rPr>
        <w:t>. Bet koks ginčas ir (ar) reikalavimas, kylantis iš šios Sutarties, dėl jos ar iš šios Sutarties pažeidimo, nutraukimo ar negaliojimo sprendži</w:t>
      </w:r>
      <w:r w:rsidR="00F0268B" w:rsidRPr="00C225C5">
        <w:rPr>
          <w:rFonts w:ascii="Times New Roman" w:hAnsi="Times New Roman"/>
          <w:sz w:val="24"/>
          <w:szCs w:val="24"/>
        </w:rPr>
        <w:t>amas Šalių derybomis.</w:t>
      </w:r>
      <w:r w:rsidR="00F0268B" w:rsidRPr="00C225C5">
        <w:rPr>
          <w:rFonts w:ascii="Times New Roman" w:eastAsia="Times New Roman" w:hAnsi="Times New Roman"/>
          <w:sz w:val="24"/>
          <w:szCs w:val="24"/>
          <w:lang w:eastAsia="lt-LT"/>
        </w:rPr>
        <w:t xml:space="preserve"> Jei Šalių tarpusavio ginčų nepavyksta išspręsti taikiai per 20 dienų, ginčai sprendžiami Lietuvos Respublikos teisme Lietuvos Respublikos teisės aktų nustatyta tvarka pagal Pareiškėjo buveinę, nurodytą Juridinių asmenų registre.</w:t>
      </w:r>
      <w:r w:rsidR="004700A7" w:rsidRPr="00C225C5">
        <w:rPr>
          <w:rFonts w:ascii="Times New Roman" w:hAnsi="Times New Roman"/>
          <w:sz w:val="24"/>
          <w:szCs w:val="24"/>
        </w:rPr>
        <w:t xml:space="preserve"> </w:t>
      </w:r>
    </w:p>
    <w:p w14:paraId="5B089F83" w14:textId="77777777" w:rsidR="001A2AA0" w:rsidRPr="00C225C5" w:rsidRDefault="001A2AA0" w:rsidP="00262AB0">
      <w:pPr>
        <w:spacing w:after="0" w:line="240" w:lineRule="auto"/>
        <w:ind w:firstLine="720"/>
        <w:jc w:val="both"/>
        <w:rPr>
          <w:rFonts w:ascii="Times New Roman" w:hAnsi="Times New Roman"/>
          <w:strike/>
          <w:sz w:val="24"/>
          <w:szCs w:val="24"/>
        </w:rPr>
      </w:pPr>
    </w:p>
    <w:p w14:paraId="74DC585A" w14:textId="77777777" w:rsidR="0007070C"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V</w:t>
      </w:r>
      <w:r w:rsidR="00670043" w:rsidRPr="00C225C5">
        <w:rPr>
          <w:rFonts w:ascii="Times New Roman" w:hAnsi="Times New Roman"/>
          <w:b/>
          <w:caps/>
          <w:sz w:val="24"/>
          <w:szCs w:val="24"/>
        </w:rPr>
        <w:t>I</w:t>
      </w:r>
      <w:r w:rsidR="007E0D3B" w:rsidRPr="00C225C5">
        <w:rPr>
          <w:rFonts w:ascii="Times New Roman" w:hAnsi="Times New Roman"/>
          <w:b/>
          <w:caps/>
          <w:sz w:val="24"/>
          <w:szCs w:val="24"/>
        </w:rPr>
        <w:t>I</w:t>
      </w:r>
      <w:r w:rsidR="0007070C" w:rsidRPr="00C225C5">
        <w:rPr>
          <w:rFonts w:ascii="Times New Roman" w:hAnsi="Times New Roman"/>
          <w:b/>
          <w:caps/>
          <w:sz w:val="24"/>
          <w:szCs w:val="24"/>
        </w:rPr>
        <w:t xml:space="preserve"> SKYRIUS</w:t>
      </w:r>
    </w:p>
    <w:p w14:paraId="443666E3"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 xml:space="preserve"> Nenugalimos jėgos aplinkybės (force majeure)</w:t>
      </w:r>
    </w:p>
    <w:p w14:paraId="32ED783F" w14:textId="656ACCA4" w:rsidR="009322E8" w:rsidRPr="00C225C5" w:rsidRDefault="009322E8" w:rsidP="009322E8">
      <w:pPr>
        <w:tabs>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sz w:val="24"/>
          <w:szCs w:val="24"/>
        </w:rPr>
      </w:pPr>
      <w:r w:rsidRPr="00C225C5">
        <w:rPr>
          <w:rFonts w:ascii="Times New Roman" w:eastAsia="Times New Roman" w:hAnsi="Times New Roman"/>
          <w:sz w:val="24"/>
          <w:szCs w:val="24"/>
        </w:rPr>
        <w:t>31. Šalys atleidžiamos nuo atsakomybės už šios Sutarties sąlygų nevykdymą, jeigu įrodo, kad šios Sutarties sąlygos nebuvo vykdomos dėl nenugalimos jėgos (</w:t>
      </w:r>
      <w:r w:rsidRPr="00C225C5">
        <w:rPr>
          <w:rFonts w:ascii="Times New Roman" w:eastAsia="Times New Roman" w:hAnsi="Times New Roman"/>
          <w:i/>
          <w:sz w:val="24"/>
          <w:szCs w:val="24"/>
        </w:rPr>
        <w:t>force majeure</w:t>
      </w:r>
      <w:r w:rsidRPr="00C225C5">
        <w:rPr>
          <w:rFonts w:ascii="Times New Roman" w:eastAsia="Times New Roman" w:hAnsi="Times New Roman"/>
          <w:sz w:val="24"/>
          <w:szCs w:val="24"/>
        </w:rPr>
        <w:t xml:space="preserve">) Lietuvos Respublikos </w:t>
      </w:r>
      <w:r w:rsidRPr="00C225C5">
        <w:rPr>
          <w:rFonts w:ascii="Times New Roman" w:eastAsia="Times New Roman" w:hAnsi="Times New Roman"/>
          <w:sz w:val="24"/>
          <w:szCs w:val="24"/>
        </w:rPr>
        <w:lastRenderedPageBreak/>
        <w:t xml:space="preserve">civilinio kodekso </w:t>
      </w:r>
      <w:r w:rsidRPr="00C225C5">
        <w:rPr>
          <w:rFonts w:ascii="Times New Roman" w:eastAsia="Times New Roman" w:hAnsi="Times New Roman"/>
          <w:i/>
          <w:sz w:val="24"/>
          <w:szCs w:val="24"/>
        </w:rPr>
        <w:t>mutatis mutandis</w:t>
      </w:r>
      <w:r w:rsidRPr="00C225C5">
        <w:rPr>
          <w:rFonts w:ascii="Times New Roman" w:eastAsia="Times New Roman" w:hAnsi="Times New Roman"/>
          <w:sz w:val="24"/>
          <w:szCs w:val="24"/>
        </w:rPr>
        <w:t xml:space="preserve"> 6.212 ir 6.253 straipsniuose nurodytų aplinkybių ir tos aplinkybės atsirado iki tų sąlygų įvykdymo termino suėjimo.</w:t>
      </w:r>
    </w:p>
    <w:p w14:paraId="5B2AD829" w14:textId="36A99965" w:rsidR="009322E8" w:rsidRPr="00C225C5" w:rsidRDefault="009322E8" w:rsidP="009322E8">
      <w:pPr>
        <w:tabs>
          <w:tab w:val="left" w:pos="567"/>
        </w:tabs>
        <w:spacing w:after="0" w:line="240" w:lineRule="auto"/>
        <w:ind w:firstLine="720"/>
        <w:jc w:val="both"/>
        <w:rPr>
          <w:rFonts w:ascii="Times New Roman" w:eastAsia="Times New Roman" w:hAnsi="Times New Roman"/>
          <w:sz w:val="24"/>
          <w:szCs w:val="24"/>
          <w:lang w:eastAsia="lt-LT"/>
        </w:rPr>
      </w:pPr>
      <w:r w:rsidRPr="00C225C5">
        <w:rPr>
          <w:rFonts w:ascii="Times New Roman" w:eastAsia="Times New Roman" w:hAnsi="Times New Roman"/>
          <w:sz w:val="24"/>
          <w:szCs w:val="24"/>
          <w:lang w:eastAsia="lt-LT"/>
        </w:rPr>
        <w:t xml:space="preserve">32. Šalis, kuri dėl susidariusių </w:t>
      </w:r>
      <w:r w:rsidRPr="00C225C5">
        <w:rPr>
          <w:rFonts w:ascii="Times New Roman" w:eastAsia="Times New Roman" w:hAnsi="Times New Roman"/>
          <w:sz w:val="24"/>
          <w:szCs w:val="24"/>
        </w:rPr>
        <w:t>nenugalimos jėgos (</w:t>
      </w:r>
      <w:r w:rsidRPr="00C225C5">
        <w:rPr>
          <w:rFonts w:ascii="Times New Roman" w:eastAsia="Times New Roman" w:hAnsi="Times New Roman"/>
          <w:i/>
          <w:sz w:val="24"/>
          <w:szCs w:val="24"/>
          <w:lang w:eastAsia="lt-LT"/>
        </w:rPr>
        <w:t>force majeure</w:t>
      </w:r>
      <w:r w:rsidRPr="00C225C5">
        <w:rPr>
          <w:rFonts w:ascii="Times New Roman" w:eastAsia="Times New Roman" w:hAnsi="Times New Roman"/>
          <w:sz w:val="24"/>
          <w:szCs w:val="24"/>
          <w:lang w:eastAsia="lt-LT"/>
        </w:rPr>
        <w:t>)</w:t>
      </w:r>
      <w:r w:rsidRPr="00C225C5">
        <w:rPr>
          <w:rFonts w:ascii="Times New Roman" w:eastAsia="Times New Roman" w:hAnsi="Times New Roman"/>
          <w:i/>
          <w:sz w:val="24"/>
          <w:szCs w:val="24"/>
          <w:lang w:eastAsia="lt-LT"/>
        </w:rPr>
        <w:t xml:space="preserve"> </w:t>
      </w:r>
      <w:r w:rsidRPr="00C225C5">
        <w:rPr>
          <w:rFonts w:ascii="Times New Roman" w:eastAsia="Times New Roman" w:hAnsi="Times New Roman"/>
          <w:sz w:val="24"/>
          <w:szCs w:val="24"/>
          <w:lang w:eastAsia="lt-LT"/>
        </w:rPr>
        <w:t>aplinkybių</w:t>
      </w:r>
      <w:r w:rsidRPr="00C225C5">
        <w:rPr>
          <w:rFonts w:ascii="Times New Roman" w:eastAsia="Times New Roman" w:hAnsi="Times New Roman"/>
          <w:i/>
          <w:sz w:val="24"/>
          <w:szCs w:val="24"/>
          <w:lang w:eastAsia="lt-LT"/>
        </w:rPr>
        <w:t xml:space="preserve"> </w:t>
      </w:r>
      <w:r w:rsidRPr="00C225C5">
        <w:rPr>
          <w:rFonts w:ascii="Times New Roman" w:eastAsia="Times New Roman" w:hAnsi="Times New Roman"/>
          <w:sz w:val="24"/>
          <w:szCs w:val="24"/>
          <w:lang w:eastAsia="lt-LT"/>
        </w:rPr>
        <w:t xml:space="preserve">nebegali toliau vykdyti savo įsipareigojimų pagal šią Sutartį, privalo apie tai kuo skubiau, bet ne vėliau kaip per </w:t>
      </w:r>
      <w:r w:rsidRPr="00C225C5">
        <w:rPr>
          <w:rFonts w:ascii="Times New Roman" w:eastAsia="Times New Roman" w:hAnsi="Times New Roman"/>
          <w:sz w:val="24"/>
          <w:szCs w:val="24"/>
          <w:lang w:eastAsia="lt-LT"/>
        </w:rPr>
        <w:br/>
        <w:t>7</w:t>
      </w:r>
      <w:r w:rsidRPr="00C225C5">
        <w:rPr>
          <w:rFonts w:ascii="Times New Roman" w:eastAsia="Times New Roman" w:hAnsi="Times New Roman"/>
          <w:sz w:val="24"/>
          <w:szCs w:val="24"/>
          <w:vertAlign w:val="superscript"/>
          <w:lang w:eastAsia="lt-LT"/>
        </w:rPr>
        <w:t xml:space="preserve"> </w:t>
      </w:r>
      <w:r w:rsidRPr="00C225C5">
        <w:rPr>
          <w:rFonts w:ascii="Times New Roman" w:eastAsia="Times New Roman" w:hAnsi="Times New Roman"/>
          <w:sz w:val="24"/>
          <w:szCs w:val="24"/>
          <w:lang w:eastAsia="lt-LT"/>
        </w:rPr>
        <w:t xml:space="preserve">kalendorines dienas nuo </w:t>
      </w:r>
      <w:r w:rsidRPr="00C225C5">
        <w:rPr>
          <w:rFonts w:ascii="Times New Roman" w:eastAsia="Times New Roman" w:hAnsi="Times New Roman"/>
          <w:sz w:val="24"/>
          <w:szCs w:val="24"/>
        </w:rPr>
        <w:t>nenugalimos jėgos (</w:t>
      </w:r>
      <w:r w:rsidRPr="00C225C5">
        <w:rPr>
          <w:rFonts w:ascii="Times New Roman" w:eastAsia="Times New Roman" w:hAnsi="Times New Roman"/>
          <w:i/>
          <w:sz w:val="24"/>
          <w:szCs w:val="24"/>
          <w:lang w:eastAsia="lt-LT"/>
        </w:rPr>
        <w:t>force majeure</w:t>
      </w:r>
      <w:r w:rsidRPr="00C225C5">
        <w:rPr>
          <w:rFonts w:ascii="Times New Roman" w:eastAsia="Times New Roman" w:hAnsi="Times New Roman"/>
          <w:sz w:val="24"/>
          <w:szCs w:val="24"/>
          <w:lang w:eastAsia="lt-LT"/>
        </w:rPr>
        <w:t xml:space="preserve">) aplinkybių atsiradimo, žodžiu ir raštu pranešti kitoms Šalims. Jeigu dėl </w:t>
      </w:r>
      <w:r w:rsidRPr="00C225C5">
        <w:rPr>
          <w:rFonts w:ascii="Times New Roman" w:eastAsia="Times New Roman" w:hAnsi="Times New Roman"/>
          <w:sz w:val="24"/>
          <w:szCs w:val="24"/>
        </w:rPr>
        <w:t>nenugalimos jėgos (</w:t>
      </w:r>
      <w:r w:rsidRPr="00C225C5">
        <w:rPr>
          <w:rFonts w:ascii="Times New Roman" w:eastAsia="Times New Roman" w:hAnsi="Times New Roman"/>
          <w:i/>
          <w:sz w:val="24"/>
          <w:szCs w:val="24"/>
          <w:lang w:eastAsia="lt-LT"/>
        </w:rPr>
        <w:t>force majeure</w:t>
      </w:r>
      <w:r w:rsidRPr="00C225C5">
        <w:rPr>
          <w:rFonts w:ascii="Times New Roman" w:eastAsia="Times New Roman" w:hAnsi="Times New Roman"/>
          <w:sz w:val="24"/>
          <w:szCs w:val="24"/>
          <w:lang w:eastAsia="lt-LT"/>
        </w:rPr>
        <w:t>)</w:t>
      </w:r>
      <w:r w:rsidRPr="00C225C5">
        <w:rPr>
          <w:rFonts w:ascii="Times New Roman" w:eastAsia="Times New Roman" w:hAnsi="Times New Roman"/>
          <w:i/>
          <w:sz w:val="24"/>
          <w:szCs w:val="24"/>
          <w:lang w:eastAsia="lt-LT"/>
        </w:rPr>
        <w:t xml:space="preserve"> </w:t>
      </w:r>
      <w:r w:rsidRPr="00C225C5">
        <w:rPr>
          <w:rFonts w:ascii="Times New Roman" w:eastAsia="Times New Roman" w:hAnsi="Times New Roman"/>
          <w:sz w:val="24"/>
          <w:szCs w:val="24"/>
          <w:lang w:eastAsia="lt-LT"/>
        </w:rPr>
        <w:t>aplinkybių savo įsipareigojimų pagal šią Sutartį negalinti vykdyti Šalis nepraneša arba tinkamai nepraneša kitoms Šalims, ji privalo kompensuoti kitoms Šalims visus dėl tokio nepranešimo atsiradusius nuostolius.</w:t>
      </w:r>
    </w:p>
    <w:p w14:paraId="15B37D7B" w14:textId="5FC9EE81" w:rsidR="009322E8" w:rsidRPr="00C225C5" w:rsidRDefault="009322E8" w:rsidP="009322E8">
      <w:pPr>
        <w:tabs>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b/>
          <w:bCs/>
          <w:sz w:val="24"/>
          <w:szCs w:val="24"/>
        </w:rPr>
      </w:pPr>
      <w:r w:rsidRPr="00C225C5">
        <w:rPr>
          <w:rFonts w:ascii="Times New Roman" w:eastAsia="Times New Roman" w:hAnsi="Times New Roman"/>
          <w:sz w:val="24"/>
          <w:szCs w:val="24"/>
        </w:rPr>
        <w:t>33. Esant nenugalimos jėgos (</w:t>
      </w:r>
      <w:r w:rsidRPr="00C225C5">
        <w:rPr>
          <w:rFonts w:ascii="Times New Roman" w:eastAsia="Times New Roman" w:hAnsi="Times New Roman"/>
          <w:i/>
          <w:sz w:val="24"/>
          <w:szCs w:val="24"/>
        </w:rPr>
        <w:t>force majeure</w:t>
      </w:r>
      <w:r w:rsidRPr="00C225C5">
        <w:rPr>
          <w:rFonts w:ascii="Times New Roman" w:eastAsia="Times New Roman" w:hAnsi="Times New Roman"/>
          <w:sz w:val="24"/>
          <w:szCs w:val="24"/>
        </w:rPr>
        <w:t>) aplinkybėms, šios Sutarties vykdymo terminas pratęsiamas tiek, kiek tęsiasi šių aplinkybių galiojimas. Tai patvirtinama Šalių susitarimo protokolu.</w:t>
      </w:r>
    </w:p>
    <w:p w14:paraId="6F649E53" w14:textId="77777777" w:rsidR="00F75F57" w:rsidRPr="00C225C5" w:rsidRDefault="00F75F57" w:rsidP="00262AB0">
      <w:pPr>
        <w:spacing w:after="0" w:line="240" w:lineRule="auto"/>
        <w:jc w:val="both"/>
        <w:rPr>
          <w:rFonts w:ascii="Times New Roman" w:hAnsi="Times New Roman"/>
          <w:b/>
          <w:caps/>
          <w:sz w:val="24"/>
          <w:szCs w:val="24"/>
        </w:rPr>
      </w:pPr>
    </w:p>
    <w:p w14:paraId="021AB637" w14:textId="77777777" w:rsidR="0007070C" w:rsidRPr="00C225C5" w:rsidRDefault="000553E4"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VIII</w:t>
      </w:r>
      <w:r w:rsidR="0007070C" w:rsidRPr="00C225C5">
        <w:rPr>
          <w:rFonts w:ascii="Times New Roman" w:hAnsi="Times New Roman"/>
          <w:b/>
          <w:caps/>
          <w:sz w:val="24"/>
          <w:szCs w:val="24"/>
        </w:rPr>
        <w:t xml:space="preserve"> SKYRIUS</w:t>
      </w:r>
    </w:p>
    <w:p w14:paraId="55CD0A5C"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Šalių atsakomybė</w:t>
      </w:r>
    </w:p>
    <w:p w14:paraId="361355F9" w14:textId="53774F57" w:rsidR="00D27EFD" w:rsidRPr="00C225C5" w:rsidRDefault="009376BA" w:rsidP="00262AB0">
      <w:pPr>
        <w:spacing w:after="0" w:line="240" w:lineRule="auto"/>
        <w:ind w:firstLine="720"/>
        <w:jc w:val="both"/>
        <w:rPr>
          <w:rFonts w:ascii="Times New Roman" w:hAnsi="Times New Roman"/>
          <w:sz w:val="24"/>
          <w:szCs w:val="24"/>
        </w:rPr>
      </w:pPr>
      <w:r w:rsidRPr="00C225C5">
        <w:rPr>
          <w:rFonts w:ascii="Times New Roman" w:hAnsi="Times New Roman"/>
          <w:sz w:val="24"/>
          <w:szCs w:val="24"/>
        </w:rPr>
        <w:t>34</w:t>
      </w:r>
      <w:r w:rsidR="00D27EFD" w:rsidRPr="00C225C5">
        <w:rPr>
          <w:rFonts w:ascii="Times New Roman" w:hAnsi="Times New Roman"/>
          <w:sz w:val="24"/>
          <w:szCs w:val="24"/>
        </w:rPr>
        <w:t>.</w:t>
      </w:r>
      <w:r w:rsidR="0054498B" w:rsidRPr="00C225C5">
        <w:rPr>
          <w:rFonts w:ascii="Times New Roman" w:eastAsia="Times New Roman" w:hAnsi="Times New Roman"/>
          <w:sz w:val="24"/>
          <w:szCs w:val="24"/>
          <w:lang w:eastAsia="lt-LT"/>
        </w:rPr>
        <w:t xml:space="preserve"> Šalys atsako solidariai pagal bendras prievoles, jei šios prievolės atsirado iš Sutarties vykdymo. Kiekviena Šalis atsako už jai Sutartyje priskirtų įsipareigojimų vykdymą</w:t>
      </w:r>
      <w:r w:rsidR="00D27EFD" w:rsidRPr="00C225C5">
        <w:rPr>
          <w:rFonts w:ascii="Times New Roman" w:hAnsi="Times New Roman"/>
          <w:sz w:val="24"/>
          <w:szCs w:val="24"/>
        </w:rPr>
        <w:t>.</w:t>
      </w:r>
    </w:p>
    <w:p w14:paraId="3DEE1DCA" w14:textId="5C22EEF8" w:rsidR="0054498B" w:rsidRPr="00C225C5" w:rsidRDefault="009376BA" w:rsidP="0054498B">
      <w:pPr>
        <w:widowControl w:val="0"/>
        <w:tabs>
          <w:tab w:val="num" w:pos="0"/>
          <w:tab w:val="left" w:pos="720"/>
          <w:tab w:val="left" w:pos="855"/>
        </w:tabs>
        <w:autoSpaceDE w:val="0"/>
        <w:autoSpaceDN w:val="0"/>
        <w:adjustRightInd w:val="0"/>
        <w:spacing w:after="0" w:line="240" w:lineRule="auto"/>
        <w:ind w:firstLine="748"/>
        <w:jc w:val="both"/>
        <w:rPr>
          <w:rFonts w:ascii="Times New Roman" w:eastAsia="Times New Roman" w:hAnsi="Times New Roman"/>
          <w:sz w:val="24"/>
          <w:szCs w:val="24"/>
          <w:lang w:eastAsia="lt-LT"/>
        </w:rPr>
      </w:pPr>
      <w:r w:rsidRPr="00C225C5">
        <w:rPr>
          <w:rFonts w:ascii="Times New Roman" w:eastAsia="Times New Roman" w:hAnsi="Times New Roman"/>
          <w:sz w:val="24"/>
          <w:szCs w:val="24"/>
          <w:lang w:eastAsia="lt-LT"/>
        </w:rPr>
        <w:t>35</w:t>
      </w:r>
      <w:r w:rsidR="0054498B" w:rsidRPr="00C225C5">
        <w:rPr>
          <w:rFonts w:ascii="Times New Roman" w:eastAsia="Times New Roman" w:hAnsi="Times New Roman"/>
          <w:sz w:val="24"/>
          <w:szCs w:val="24"/>
          <w:lang w:eastAsia="lt-LT"/>
        </w:rPr>
        <w:t>. Jei Šalis nevykdo savo įsipareigojimų, kita Šalis turi teisę reikalauti atlyginti nuostolius, patirtus dėl Sutarties ar jos dalies nevykdymo. Kiekviena Šalis atsako už išlaidas ir nuostolius, kurie yra patirti dėl jos kaltės.</w:t>
      </w:r>
    </w:p>
    <w:p w14:paraId="5E145C4C" w14:textId="1F7FCE81" w:rsidR="0054498B" w:rsidRPr="00C225C5" w:rsidRDefault="009376BA" w:rsidP="0054498B">
      <w:pPr>
        <w:spacing w:after="0" w:line="240" w:lineRule="auto"/>
        <w:ind w:firstLine="720"/>
        <w:jc w:val="both"/>
        <w:rPr>
          <w:rFonts w:ascii="Times New Roman" w:hAnsi="Times New Roman"/>
          <w:sz w:val="24"/>
          <w:szCs w:val="24"/>
        </w:rPr>
      </w:pPr>
      <w:r w:rsidRPr="00C225C5">
        <w:rPr>
          <w:rFonts w:ascii="Times New Roman" w:hAnsi="Times New Roman"/>
          <w:sz w:val="24"/>
          <w:szCs w:val="24"/>
        </w:rPr>
        <w:t>36</w:t>
      </w:r>
      <w:r w:rsidR="0054498B" w:rsidRPr="00C225C5">
        <w:rPr>
          <w:rFonts w:ascii="Times New Roman" w:hAnsi="Times New Roman"/>
          <w:sz w:val="24"/>
          <w:szCs w:val="24"/>
        </w:rPr>
        <w:t xml:space="preserve">. Šalių atsakomybės klausimai sprendžiami vadovaujantis Lietuvos Respublikos civilinio kodekso ir kitų teisės aktų nuostatomis. </w:t>
      </w:r>
    </w:p>
    <w:p w14:paraId="13DE1B66" w14:textId="77777777" w:rsidR="00F75F57" w:rsidRPr="00C225C5" w:rsidRDefault="00F75F57" w:rsidP="00262AB0">
      <w:pPr>
        <w:spacing w:after="0" w:line="240" w:lineRule="auto"/>
        <w:jc w:val="both"/>
        <w:rPr>
          <w:rFonts w:ascii="Times New Roman" w:hAnsi="Times New Roman"/>
          <w:b/>
          <w:caps/>
          <w:sz w:val="24"/>
          <w:szCs w:val="24"/>
        </w:rPr>
      </w:pPr>
    </w:p>
    <w:p w14:paraId="4ACDC78F" w14:textId="77777777" w:rsidR="0007070C" w:rsidRPr="00C225C5" w:rsidRDefault="00122818"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I</w:t>
      </w:r>
      <w:r w:rsidR="004F54FD" w:rsidRPr="00C225C5">
        <w:rPr>
          <w:rFonts w:ascii="Times New Roman" w:hAnsi="Times New Roman"/>
          <w:b/>
          <w:caps/>
          <w:sz w:val="24"/>
          <w:szCs w:val="24"/>
        </w:rPr>
        <w:t>X</w:t>
      </w:r>
      <w:r w:rsidR="0007070C" w:rsidRPr="00C225C5">
        <w:rPr>
          <w:rFonts w:ascii="Times New Roman" w:hAnsi="Times New Roman"/>
          <w:b/>
          <w:caps/>
          <w:sz w:val="24"/>
          <w:szCs w:val="24"/>
        </w:rPr>
        <w:t xml:space="preserve"> SKYRIUS</w:t>
      </w:r>
    </w:p>
    <w:p w14:paraId="536D98EE" w14:textId="77777777" w:rsidR="00636A6F" w:rsidRPr="00C225C5" w:rsidRDefault="00CE2A77"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šalių garantijos ir patvirtinimai</w:t>
      </w:r>
    </w:p>
    <w:p w14:paraId="2E90D674" w14:textId="7EFCA58B" w:rsidR="00CE2A77" w:rsidRPr="00C225C5" w:rsidRDefault="00122818" w:rsidP="00262AB0">
      <w:pPr>
        <w:suppressAutoHyphens/>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37</w:t>
      </w:r>
      <w:r w:rsidR="005428C4" w:rsidRPr="00C225C5">
        <w:rPr>
          <w:rFonts w:ascii="Times New Roman" w:hAnsi="Times New Roman"/>
          <w:sz w:val="24"/>
          <w:szCs w:val="24"/>
        </w:rPr>
        <w:t>.</w:t>
      </w:r>
      <w:r w:rsidRPr="00C225C5">
        <w:rPr>
          <w:rFonts w:ascii="Times New Roman" w:hAnsi="Times New Roman"/>
          <w:sz w:val="24"/>
          <w:szCs w:val="24"/>
        </w:rPr>
        <w:t xml:space="preserve"> </w:t>
      </w:r>
      <w:r w:rsidR="00CE2A77" w:rsidRPr="00C225C5">
        <w:rPr>
          <w:rFonts w:ascii="Times New Roman" w:hAnsi="Times New Roman"/>
          <w:sz w:val="24"/>
          <w:szCs w:val="24"/>
        </w:rPr>
        <w:t>Kiekviena Šalis garantuoja ir patvirtina, kad:</w:t>
      </w:r>
    </w:p>
    <w:p w14:paraId="057FDA83" w14:textId="4E69349C" w:rsidR="00CE2A77" w:rsidRPr="00C225C5" w:rsidRDefault="005428C4" w:rsidP="00262AB0">
      <w:pPr>
        <w:suppressAutoHyphens/>
        <w:spacing w:after="0" w:line="240" w:lineRule="auto"/>
        <w:jc w:val="both"/>
        <w:rPr>
          <w:rFonts w:ascii="Times New Roman" w:hAnsi="Times New Roman"/>
          <w:sz w:val="24"/>
          <w:szCs w:val="24"/>
        </w:rPr>
      </w:pPr>
      <w:r w:rsidRPr="00C225C5">
        <w:rPr>
          <w:rFonts w:ascii="Times New Roman" w:hAnsi="Times New Roman"/>
          <w:sz w:val="24"/>
          <w:szCs w:val="24"/>
        </w:rPr>
        <w:t xml:space="preserve">              3</w:t>
      </w:r>
      <w:r w:rsidR="009376BA" w:rsidRPr="00C225C5">
        <w:rPr>
          <w:rFonts w:ascii="Times New Roman" w:hAnsi="Times New Roman"/>
          <w:sz w:val="24"/>
          <w:szCs w:val="24"/>
        </w:rPr>
        <w:t>7</w:t>
      </w:r>
      <w:r w:rsidRPr="00C225C5">
        <w:rPr>
          <w:rFonts w:ascii="Times New Roman" w:hAnsi="Times New Roman"/>
          <w:sz w:val="24"/>
          <w:szCs w:val="24"/>
        </w:rPr>
        <w:t xml:space="preserve">.1. </w:t>
      </w:r>
      <w:r w:rsidR="00CE2A77" w:rsidRPr="00C225C5">
        <w:rPr>
          <w:rFonts w:ascii="Times New Roman" w:hAnsi="Times New Roman"/>
          <w:sz w:val="24"/>
          <w:szCs w:val="24"/>
        </w:rPr>
        <w:t>Šalis yra tinkamai įsteigta ir teisėtai veikianti pagal Lietuvos Respublikos įstatymus;</w:t>
      </w:r>
    </w:p>
    <w:p w14:paraId="14EE9A2D" w14:textId="77777777" w:rsidR="00CE2A77" w:rsidRPr="00C225C5" w:rsidRDefault="00CE2A77" w:rsidP="00BD7BB1">
      <w:pPr>
        <w:suppressAutoHyphens/>
        <w:spacing w:after="0" w:line="240" w:lineRule="auto"/>
        <w:ind w:hanging="142"/>
        <w:jc w:val="both"/>
        <w:rPr>
          <w:rFonts w:ascii="Times New Roman" w:hAnsi="Times New Roman"/>
          <w:sz w:val="24"/>
          <w:szCs w:val="24"/>
        </w:rPr>
      </w:pPr>
      <w:r w:rsidRPr="00C225C5">
        <w:rPr>
          <w:rFonts w:ascii="Times New Roman" w:hAnsi="Times New Roman"/>
          <w:sz w:val="24"/>
          <w:szCs w:val="24"/>
        </w:rPr>
        <w:t xml:space="preserve"> šią Sutartį pasirašė tinkamai įgaliotas asmuo; </w:t>
      </w:r>
    </w:p>
    <w:p w14:paraId="209D67DF" w14:textId="5DF20FA2" w:rsidR="00CE2A77" w:rsidRPr="00C225C5" w:rsidRDefault="005428C4" w:rsidP="00262AB0">
      <w:pPr>
        <w:spacing w:after="0" w:line="240" w:lineRule="auto"/>
        <w:ind w:firstLine="851"/>
        <w:jc w:val="both"/>
        <w:rPr>
          <w:rFonts w:ascii="Times New Roman" w:hAnsi="Times New Roman"/>
          <w:sz w:val="24"/>
          <w:szCs w:val="24"/>
        </w:rPr>
      </w:pPr>
      <w:r w:rsidRPr="00C225C5">
        <w:rPr>
          <w:rFonts w:ascii="Times New Roman" w:hAnsi="Times New Roman"/>
          <w:sz w:val="24"/>
          <w:szCs w:val="24"/>
        </w:rPr>
        <w:t>3</w:t>
      </w:r>
      <w:r w:rsidR="009376BA" w:rsidRPr="00C225C5">
        <w:rPr>
          <w:rFonts w:ascii="Times New Roman" w:hAnsi="Times New Roman"/>
          <w:sz w:val="24"/>
          <w:szCs w:val="24"/>
        </w:rPr>
        <w:t>7</w:t>
      </w:r>
      <w:r w:rsidRPr="00C225C5">
        <w:rPr>
          <w:rFonts w:ascii="Times New Roman" w:hAnsi="Times New Roman"/>
          <w:sz w:val="24"/>
          <w:szCs w:val="24"/>
        </w:rPr>
        <w:t xml:space="preserve">.2. </w:t>
      </w:r>
      <w:r w:rsidR="00CE2A77" w:rsidRPr="00C225C5">
        <w:rPr>
          <w:rFonts w:ascii="Times New Roman" w:hAnsi="Times New Roman"/>
          <w:sz w:val="24"/>
          <w:szCs w:val="24"/>
        </w:rPr>
        <w:t xml:space="preserve">kiekviena Šalis, pasirašydama šią Sutartį, veikė gera valia kitos Šalies atžvilgiu ir sąmoningai nepateikė kitai Šaliai jokios klaidingos ar klaidinančios informacijos; </w:t>
      </w:r>
    </w:p>
    <w:p w14:paraId="51A6A057" w14:textId="26CEF915" w:rsidR="00CE2A77" w:rsidRPr="00C225C5" w:rsidRDefault="009376BA" w:rsidP="00262AB0">
      <w:pPr>
        <w:spacing w:after="0" w:line="240" w:lineRule="auto"/>
        <w:ind w:firstLine="851"/>
        <w:jc w:val="both"/>
        <w:rPr>
          <w:rFonts w:ascii="Times New Roman" w:hAnsi="Times New Roman"/>
          <w:sz w:val="24"/>
          <w:szCs w:val="24"/>
        </w:rPr>
      </w:pPr>
      <w:r w:rsidRPr="00C225C5">
        <w:rPr>
          <w:rFonts w:ascii="Times New Roman" w:hAnsi="Times New Roman"/>
          <w:sz w:val="24"/>
          <w:szCs w:val="24"/>
        </w:rPr>
        <w:t>37</w:t>
      </w:r>
      <w:r w:rsidR="005428C4" w:rsidRPr="00C225C5">
        <w:rPr>
          <w:rFonts w:ascii="Times New Roman" w:hAnsi="Times New Roman"/>
          <w:sz w:val="24"/>
          <w:szCs w:val="24"/>
        </w:rPr>
        <w:t>.3</w:t>
      </w:r>
      <w:r w:rsidR="00CE2A77" w:rsidRPr="00C225C5">
        <w:rPr>
          <w:rFonts w:ascii="Times New Roman" w:hAnsi="Times New Roman"/>
          <w:sz w:val="24"/>
          <w:szCs w:val="24"/>
        </w:rPr>
        <w:t>. šios Sutarties sudarymas ar įsipareigojimų vykdymas neprieštarauja ir nepažeidžia jokio teismo ar kitos valstybės institucijos sprendimo, nutarties ar nutarimo, ar kitokio dokumento, taikomo ar privalomo kuriai nors Šaliai, jokios Sutartie</w:t>
      </w:r>
      <w:r w:rsidR="00122818" w:rsidRPr="00C225C5">
        <w:rPr>
          <w:rFonts w:ascii="Times New Roman" w:hAnsi="Times New Roman"/>
          <w:sz w:val="24"/>
          <w:szCs w:val="24"/>
        </w:rPr>
        <w:t>s ar kitokio susitarimo, kurio Š</w:t>
      </w:r>
      <w:r w:rsidR="00CE2A77" w:rsidRPr="00C225C5">
        <w:rPr>
          <w:rFonts w:ascii="Times New Roman" w:hAnsi="Times New Roman"/>
          <w:sz w:val="24"/>
          <w:szCs w:val="24"/>
        </w:rPr>
        <w:t xml:space="preserve">alimi yra kuri nors Šalis; įstatymo ar kitokio teisės akto, taikomo kuriai nors Šaliai, nuostatų; </w:t>
      </w:r>
    </w:p>
    <w:p w14:paraId="00620AA4" w14:textId="5A533177" w:rsidR="00CE2A77" w:rsidRPr="00C225C5" w:rsidRDefault="009376BA" w:rsidP="00262AB0">
      <w:pPr>
        <w:spacing w:after="0" w:line="240" w:lineRule="auto"/>
        <w:ind w:firstLine="851"/>
        <w:jc w:val="both"/>
        <w:rPr>
          <w:rFonts w:ascii="Times New Roman" w:hAnsi="Times New Roman"/>
          <w:sz w:val="24"/>
          <w:szCs w:val="24"/>
        </w:rPr>
      </w:pPr>
      <w:r w:rsidRPr="00C225C5">
        <w:rPr>
          <w:rFonts w:ascii="Times New Roman" w:hAnsi="Times New Roman"/>
          <w:sz w:val="24"/>
          <w:szCs w:val="24"/>
        </w:rPr>
        <w:t>37</w:t>
      </w:r>
      <w:r w:rsidR="005428C4" w:rsidRPr="00C225C5">
        <w:rPr>
          <w:rFonts w:ascii="Times New Roman" w:hAnsi="Times New Roman"/>
          <w:sz w:val="24"/>
          <w:szCs w:val="24"/>
        </w:rPr>
        <w:t>.4.</w:t>
      </w:r>
      <w:r w:rsidR="00CE2A77" w:rsidRPr="00C225C5">
        <w:rPr>
          <w:rFonts w:ascii="Times New Roman" w:hAnsi="Times New Roman"/>
          <w:sz w:val="24"/>
          <w:szCs w:val="24"/>
        </w:rPr>
        <w:t xml:space="preserve"> šios Sutarties pasirašymo dieną Šalys garantuoja, kad šiame skyriuje pateikiami patvirtinimai, garantijos ir pagrindžiantys dokumentai yra ir išliks tikslūs ir teisingi visą šios Sutarties galiojimo laikotarpį; </w:t>
      </w:r>
    </w:p>
    <w:p w14:paraId="4C3EF1AC" w14:textId="6CEC1F53" w:rsidR="00CE2A77" w:rsidRPr="00C225C5" w:rsidRDefault="009376BA" w:rsidP="00262AB0">
      <w:pPr>
        <w:spacing w:line="240" w:lineRule="auto"/>
        <w:ind w:firstLine="851"/>
        <w:jc w:val="both"/>
        <w:rPr>
          <w:rFonts w:ascii="Times New Roman" w:hAnsi="Times New Roman"/>
          <w:sz w:val="24"/>
          <w:szCs w:val="24"/>
        </w:rPr>
      </w:pPr>
      <w:r w:rsidRPr="00C225C5">
        <w:rPr>
          <w:rFonts w:ascii="Times New Roman" w:hAnsi="Times New Roman"/>
          <w:sz w:val="24"/>
          <w:szCs w:val="24"/>
        </w:rPr>
        <w:t>37</w:t>
      </w:r>
      <w:r w:rsidR="005428C4" w:rsidRPr="00C225C5">
        <w:rPr>
          <w:rFonts w:ascii="Times New Roman" w:hAnsi="Times New Roman"/>
          <w:sz w:val="24"/>
          <w:szCs w:val="24"/>
        </w:rPr>
        <w:t>.5. Š</w:t>
      </w:r>
      <w:r w:rsidR="00CE2A77" w:rsidRPr="00C225C5">
        <w:rPr>
          <w:rFonts w:ascii="Times New Roman" w:hAnsi="Times New Roman"/>
          <w:sz w:val="24"/>
          <w:szCs w:val="24"/>
        </w:rPr>
        <w:t>alys užtikrina, kad nė vienas iš anksčiau pareikštų patvirtinimų ar garantijų nepalieka neaptartų aplinkybių, kurių nutylėjimas darytų kurį nors iš šių patvirtinimų ar garantijų iš esmės klaidinantį ar neteisingą.</w:t>
      </w:r>
    </w:p>
    <w:p w14:paraId="25CA20E4" w14:textId="77777777" w:rsidR="000C5CF4" w:rsidRPr="00C225C5" w:rsidRDefault="003258A7"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X</w:t>
      </w:r>
      <w:r w:rsidR="000C5CF4" w:rsidRPr="00C225C5">
        <w:rPr>
          <w:rFonts w:ascii="Times New Roman" w:hAnsi="Times New Roman"/>
          <w:b/>
          <w:caps/>
          <w:sz w:val="24"/>
          <w:szCs w:val="24"/>
        </w:rPr>
        <w:t xml:space="preserve"> SKYRIUS</w:t>
      </w:r>
    </w:p>
    <w:p w14:paraId="565C7EAD" w14:textId="77777777" w:rsidR="000C5CF4" w:rsidRPr="00C225C5" w:rsidRDefault="000C5CF4"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konfidencialumas</w:t>
      </w:r>
    </w:p>
    <w:p w14:paraId="3574A75D" w14:textId="33B841B3" w:rsidR="000C5CF4" w:rsidRPr="00C225C5" w:rsidRDefault="003258A7" w:rsidP="00262AB0">
      <w:pPr>
        <w:spacing w:after="0" w:line="240" w:lineRule="auto"/>
        <w:jc w:val="both"/>
        <w:rPr>
          <w:rFonts w:ascii="Times New Roman" w:hAnsi="Times New Roman"/>
          <w:caps/>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38</w:t>
      </w:r>
      <w:r w:rsidRPr="00C225C5">
        <w:rPr>
          <w:rFonts w:ascii="Times New Roman" w:hAnsi="Times New Roman"/>
          <w:sz w:val="24"/>
          <w:szCs w:val="24"/>
        </w:rPr>
        <w:t xml:space="preserve">. </w:t>
      </w:r>
      <w:r w:rsidR="000C5CF4" w:rsidRPr="00C225C5">
        <w:rPr>
          <w:rFonts w:ascii="Times New Roman" w:hAnsi="Times New Roman"/>
          <w:sz w:val="24"/>
          <w:szCs w:val="24"/>
        </w:rPr>
        <w:t>Šalys privalo užtikrinti, kad:</w:t>
      </w:r>
    </w:p>
    <w:p w14:paraId="57455F91" w14:textId="7D8889AC" w:rsidR="000C5CF4" w:rsidRPr="00C225C5" w:rsidRDefault="003258A7" w:rsidP="00262AB0">
      <w:pPr>
        <w:spacing w:after="0" w:line="240" w:lineRule="auto"/>
        <w:jc w:val="both"/>
        <w:rPr>
          <w:rFonts w:ascii="Times New Roman" w:hAnsi="Times New Roman"/>
          <w:caps/>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38</w:t>
      </w:r>
      <w:r w:rsidRPr="00C225C5">
        <w:rPr>
          <w:rFonts w:ascii="Times New Roman" w:hAnsi="Times New Roman"/>
          <w:sz w:val="24"/>
          <w:szCs w:val="24"/>
        </w:rPr>
        <w:t xml:space="preserve">.1. </w:t>
      </w:r>
      <w:r w:rsidR="000C5CF4" w:rsidRPr="00C225C5">
        <w:rPr>
          <w:rFonts w:ascii="Times New Roman" w:hAnsi="Times New Roman"/>
          <w:sz w:val="24"/>
          <w:szCs w:val="24"/>
        </w:rPr>
        <w:t>jų darbuotojai ar kitais pagrindais projektą įgyvendinantys asmenys naudos konfidencialią informaciją tik sutarties tikslais;</w:t>
      </w:r>
    </w:p>
    <w:p w14:paraId="1B703424" w14:textId="4D785694" w:rsidR="000C5CF4" w:rsidRPr="00C225C5" w:rsidRDefault="003258A7" w:rsidP="00262AB0">
      <w:pPr>
        <w:spacing w:after="0" w:line="240" w:lineRule="auto"/>
        <w:jc w:val="both"/>
        <w:rPr>
          <w:rFonts w:ascii="Times New Roman" w:hAnsi="Times New Roman"/>
          <w:caps/>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38</w:t>
      </w:r>
      <w:r w:rsidRPr="00C225C5">
        <w:rPr>
          <w:rFonts w:ascii="Times New Roman" w:hAnsi="Times New Roman"/>
          <w:sz w:val="24"/>
          <w:szCs w:val="24"/>
        </w:rPr>
        <w:t>.2. j</w:t>
      </w:r>
      <w:r w:rsidR="000C5CF4" w:rsidRPr="00C225C5">
        <w:rPr>
          <w:rFonts w:ascii="Times New Roman" w:hAnsi="Times New Roman"/>
          <w:sz w:val="24"/>
          <w:szCs w:val="24"/>
        </w:rPr>
        <w:t>ų darbuotojai ar kitais pagrindais projektą įgyvendinantys asmenys sutarties vykdymo tikslais negali atskleisti jokios konfidencialios informacijos jokiai trečiajai šaliai be išankstinio rašytinio konfidencialios informacijos pateikėjo sutikimo;</w:t>
      </w:r>
    </w:p>
    <w:p w14:paraId="3A8D0339" w14:textId="7FF51090" w:rsidR="000C5CF4" w:rsidRPr="00C225C5" w:rsidRDefault="003258A7"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38</w:t>
      </w:r>
      <w:r w:rsidRPr="00C225C5">
        <w:rPr>
          <w:rFonts w:ascii="Times New Roman" w:hAnsi="Times New Roman"/>
          <w:sz w:val="24"/>
          <w:szCs w:val="24"/>
        </w:rPr>
        <w:t xml:space="preserve">.3. </w:t>
      </w:r>
      <w:r w:rsidR="000C5CF4" w:rsidRPr="00C225C5">
        <w:rPr>
          <w:rFonts w:ascii="Times New Roman" w:hAnsi="Times New Roman"/>
          <w:sz w:val="24"/>
          <w:szCs w:val="24"/>
        </w:rPr>
        <w:t>imasi visų būtinų atsargumo priemonių siekdamos užtikrinti, kas jokia konfidenciali informacija nebūtų atskleista (išskyrus pirmiau minėtus atvejus) ar naudojama jokiais kitais tikslais, išskyrus jų darbuotojams vykdant Sutartį.</w:t>
      </w:r>
    </w:p>
    <w:p w14:paraId="4EC179BF" w14:textId="6B04C32A" w:rsidR="000C5CF4" w:rsidRPr="00C225C5" w:rsidRDefault="00AA459E"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39</w:t>
      </w:r>
      <w:r w:rsidRPr="00C225C5">
        <w:rPr>
          <w:rFonts w:ascii="Times New Roman" w:hAnsi="Times New Roman"/>
          <w:sz w:val="24"/>
          <w:szCs w:val="24"/>
        </w:rPr>
        <w:t xml:space="preserve">. </w:t>
      </w:r>
      <w:r w:rsidR="000C5CF4" w:rsidRPr="00C225C5">
        <w:rPr>
          <w:rFonts w:ascii="Times New Roman" w:hAnsi="Times New Roman"/>
          <w:sz w:val="24"/>
          <w:szCs w:val="24"/>
        </w:rPr>
        <w:t>Konfidencialia informacija nelaikoma informacija, kuri:</w:t>
      </w:r>
    </w:p>
    <w:p w14:paraId="6F687EA2" w14:textId="55FC9A5B" w:rsidR="000C5CF4" w:rsidRPr="00C225C5" w:rsidRDefault="00AA459E"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39</w:t>
      </w:r>
      <w:r w:rsidRPr="00C225C5">
        <w:rPr>
          <w:rFonts w:ascii="Times New Roman" w:hAnsi="Times New Roman"/>
          <w:sz w:val="24"/>
          <w:szCs w:val="24"/>
        </w:rPr>
        <w:t>.1. y</w:t>
      </w:r>
      <w:r w:rsidR="000C5CF4" w:rsidRPr="00C225C5">
        <w:rPr>
          <w:rFonts w:ascii="Times New Roman" w:hAnsi="Times New Roman"/>
          <w:sz w:val="24"/>
          <w:szCs w:val="24"/>
        </w:rPr>
        <w:t>ra ar tampa vieša pagal Lietuvos Respublikos teisės aktų reikalavimus;</w:t>
      </w:r>
    </w:p>
    <w:p w14:paraId="16CEFC6C" w14:textId="48FB2233" w:rsidR="000C5CF4" w:rsidRPr="00C225C5" w:rsidRDefault="00AA459E"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39</w:t>
      </w:r>
      <w:r w:rsidRPr="00C225C5">
        <w:rPr>
          <w:rFonts w:ascii="Times New Roman" w:hAnsi="Times New Roman"/>
          <w:sz w:val="24"/>
          <w:szCs w:val="24"/>
        </w:rPr>
        <w:t>.2. y</w:t>
      </w:r>
      <w:r w:rsidR="000C5CF4" w:rsidRPr="00C225C5">
        <w:rPr>
          <w:rFonts w:ascii="Times New Roman" w:hAnsi="Times New Roman"/>
          <w:sz w:val="24"/>
          <w:szCs w:val="24"/>
        </w:rPr>
        <w:t>ra teikiama tam, kad ji būtų pateikta viešai ir būtų įmanoma vykdyti Sutartį;</w:t>
      </w:r>
    </w:p>
    <w:p w14:paraId="1DB6808C" w14:textId="122BE16F" w:rsidR="000C5CF4" w:rsidRPr="00C225C5" w:rsidRDefault="00AA459E"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39</w:t>
      </w:r>
      <w:r w:rsidRPr="00C225C5">
        <w:rPr>
          <w:rFonts w:ascii="Times New Roman" w:hAnsi="Times New Roman"/>
          <w:sz w:val="24"/>
          <w:szCs w:val="24"/>
        </w:rPr>
        <w:t>.3. y</w:t>
      </w:r>
      <w:r w:rsidR="000C5CF4" w:rsidRPr="00C225C5">
        <w:rPr>
          <w:rFonts w:ascii="Times New Roman" w:hAnsi="Times New Roman"/>
          <w:sz w:val="24"/>
          <w:szCs w:val="24"/>
        </w:rPr>
        <w:t>ra gavėjo valdoma be apribojimų ją atskleisti;</w:t>
      </w:r>
    </w:p>
    <w:p w14:paraId="7D6E2F02" w14:textId="56898516" w:rsidR="000C5CF4" w:rsidRPr="00C225C5" w:rsidRDefault="00AA459E" w:rsidP="00262AB0">
      <w:pPr>
        <w:spacing w:after="0" w:line="240" w:lineRule="auto"/>
        <w:jc w:val="both"/>
        <w:rPr>
          <w:rFonts w:ascii="Times New Roman" w:hAnsi="Times New Roman"/>
          <w:sz w:val="24"/>
          <w:szCs w:val="24"/>
        </w:rPr>
      </w:pPr>
      <w:r w:rsidRPr="00C225C5">
        <w:rPr>
          <w:rFonts w:ascii="Times New Roman" w:hAnsi="Times New Roman"/>
          <w:sz w:val="24"/>
          <w:szCs w:val="24"/>
        </w:rPr>
        <w:lastRenderedPageBreak/>
        <w:t xml:space="preserve">                 </w:t>
      </w:r>
      <w:r w:rsidR="009376BA" w:rsidRPr="00C225C5">
        <w:rPr>
          <w:rFonts w:ascii="Times New Roman" w:hAnsi="Times New Roman"/>
          <w:sz w:val="24"/>
          <w:szCs w:val="24"/>
        </w:rPr>
        <w:t>39</w:t>
      </w:r>
      <w:r w:rsidRPr="00C225C5">
        <w:rPr>
          <w:rFonts w:ascii="Times New Roman" w:hAnsi="Times New Roman"/>
          <w:sz w:val="24"/>
          <w:szCs w:val="24"/>
        </w:rPr>
        <w:t>.4. y</w:t>
      </w:r>
      <w:r w:rsidR="000C5CF4" w:rsidRPr="00C225C5">
        <w:rPr>
          <w:rFonts w:ascii="Times New Roman" w:hAnsi="Times New Roman"/>
          <w:sz w:val="24"/>
          <w:szCs w:val="24"/>
        </w:rPr>
        <w:t>ra gauta iš trečiosios šalies, kuri ją gavo teisėtai, ir jai netaikomi apribojimai dėl atskleidimo;</w:t>
      </w:r>
    </w:p>
    <w:p w14:paraId="070E49C1" w14:textId="0A0BB70C" w:rsidR="000C5CF4" w:rsidRPr="00C225C5" w:rsidRDefault="00AA459E"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39</w:t>
      </w:r>
      <w:r w:rsidRPr="00C225C5">
        <w:rPr>
          <w:rFonts w:ascii="Times New Roman" w:hAnsi="Times New Roman"/>
          <w:sz w:val="24"/>
          <w:szCs w:val="24"/>
        </w:rPr>
        <w:t xml:space="preserve">.5. </w:t>
      </w:r>
      <w:r w:rsidR="00E3290F" w:rsidRPr="00C225C5">
        <w:rPr>
          <w:rFonts w:ascii="Times New Roman" w:hAnsi="Times New Roman"/>
          <w:sz w:val="24"/>
          <w:szCs w:val="24"/>
        </w:rPr>
        <w:t>y</w:t>
      </w:r>
      <w:r w:rsidR="000C5CF4" w:rsidRPr="00C225C5">
        <w:rPr>
          <w:rFonts w:ascii="Times New Roman" w:hAnsi="Times New Roman"/>
          <w:sz w:val="24"/>
          <w:szCs w:val="24"/>
        </w:rPr>
        <w:t>ra nepriklausomai kuriama nenaudojant konfidencialios informacijos;</w:t>
      </w:r>
    </w:p>
    <w:p w14:paraId="4A30257D" w14:textId="26A48BEB" w:rsidR="000C5CF4" w:rsidRPr="00C225C5" w:rsidRDefault="00E3290F"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39</w:t>
      </w:r>
      <w:r w:rsidRPr="00C225C5">
        <w:rPr>
          <w:rFonts w:ascii="Times New Roman" w:hAnsi="Times New Roman"/>
          <w:sz w:val="24"/>
          <w:szCs w:val="24"/>
        </w:rPr>
        <w:t>.6. p</w:t>
      </w:r>
      <w:r w:rsidR="000C5CF4" w:rsidRPr="00C225C5">
        <w:rPr>
          <w:rFonts w:ascii="Times New Roman" w:hAnsi="Times New Roman"/>
          <w:sz w:val="24"/>
          <w:szCs w:val="24"/>
        </w:rPr>
        <w:t>rivalo būt</w:t>
      </w:r>
      <w:r w:rsidRPr="00C225C5">
        <w:rPr>
          <w:rFonts w:ascii="Times New Roman" w:hAnsi="Times New Roman"/>
          <w:sz w:val="24"/>
          <w:szCs w:val="24"/>
        </w:rPr>
        <w:t>i atskleista pagal teisės aktus;</w:t>
      </w:r>
    </w:p>
    <w:p w14:paraId="341B04FA" w14:textId="4A43CF34" w:rsidR="000C5CF4" w:rsidRPr="00C225C5" w:rsidRDefault="00E3290F" w:rsidP="00956821">
      <w:pPr>
        <w:spacing w:after="0" w:line="240" w:lineRule="auto"/>
        <w:jc w:val="both"/>
        <w:rPr>
          <w:rFonts w:ascii="Times New Roman" w:hAnsi="Times New Roman"/>
          <w:caps/>
          <w:sz w:val="24"/>
          <w:szCs w:val="24"/>
        </w:rPr>
      </w:pPr>
      <w:r w:rsidRPr="00C225C5">
        <w:rPr>
          <w:rFonts w:ascii="Times New Roman" w:hAnsi="Times New Roman"/>
          <w:sz w:val="24"/>
          <w:szCs w:val="24"/>
        </w:rPr>
        <w:t xml:space="preserve">                 </w:t>
      </w:r>
      <w:r w:rsidR="009376BA" w:rsidRPr="00C225C5">
        <w:rPr>
          <w:rFonts w:ascii="Times New Roman" w:hAnsi="Times New Roman"/>
          <w:sz w:val="24"/>
          <w:szCs w:val="24"/>
        </w:rPr>
        <w:t>40</w:t>
      </w:r>
      <w:r w:rsidRPr="00C225C5">
        <w:rPr>
          <w:rFonts w:ascii="Times New Roman" w:hAnsi="Times New Roman"/>
          <w:sz w:val="24"/>
          <w:szCs w:val="24"/>
        </w:rPr>
        <w:t>. n</w:t>
      </w:r>
      <w:r w:rsidR="000C5CF4" w:rsidRPr="00C225C5">
        <w:rPr>
          <w:rFonts w:ascii="Times New Roman" w:hAnsi="Times New Roman"/>
          <w:sz w:val="24"/>
          <w:szCs w:val="24"/>
        </w:rPr>
        <w:t>ei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nurodyti asmenys sudarytų konfidencialumo susitarimą.</w:t>
      </w:r>
    </w:p>
    <w:p w14:paraId="0B9AB920" w14:textId="77777777" w:rsidR="000C5CF4" w:rsidRPr="00C225C5" w:rsidRDefault="000C5CF4" w:rsidP="00956821">
      <w:pPr>
        <w:spacing w:line="240" w:lineRule="auto"/>
        <w:ind w:firstLine="851"/>
        <w:jc w:val="both"/>
        <w:rPr>
          <w:rFonts w:ascii="Times New Roman" w:hAnsi="Times New Roman"/>
          <w:sz w:val="24"/>
          <w:szCs w:val="24"/>
        </w:rPr>
      </w:pPr>
    </w:p>
    <w:p w14:paraId="49BCACFB" w14:textId="77777777" w:rsidR="004F54FD" w:rsidRPr="00C225C5" w:rsidRDefault="00670043" w:rsidP="00A72594">
      <w:pPr>
        <w:tabs>
          <w:tab w:val="left" w:pos="567"/>
          <w:tab w:val="left" w:pos="1134"/>
          <w:tab w:val="left" w:pos="2127"/>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C225C5">
        <w:rPr>
          <w:rFonts w:ascii="Times New Roman" w:eastAsia="Times New Roman" w:hAnsi="Times New Roman"/>
          <w:b/>
          <w:sz w:val="24"/>
          <w:szCs w:val="24"/>
        </w:rPr>
        <w:t>X</w:t>
      </w:r>
      <w:r w:rsidR="004F54FD" w:rsidRPr="00C225C5">
        <w:rPr>
          <w:rFonts w:ascii="Times New Roman" w:eastAsia="Times New Roman" w:hAnsi="Times New Roman"/>
          <w:b/>
          <w:sz w:val="24"/>
          <w:szCs w:val="24"/>
        </w:rPr>
        <w:t>I SKYRIUS</w:t>
      </w:r>
    </w:p>
    <w:p w14:paraId="66450767" w14:textId="77777777" w:rsidR="0001515E" w:rsidRPr="00C225C5" w:rsidRDefault="0001515E" w:rsidP="00A72594">
      <w:pPr>
        <w:tabs>
          <w:tab w:val="left" w:pos="567"/>
          <w:tab w:val="left" w:pos="1134"/>
          <w:tab w:val="left" w:pos="2127"/>
        </w:tabs>
        <w:overflowPunct w:val="0"/>
        <w:autoSpaceDE w:val="0"/>
        <w:autoSpaceDN w:val="0"/>
        <w:adjustRightInd w:val="0"/>
        <w:spacing w:line="240" w:lineRule="auto"/>
        <w:jc w:val="center"/>
        <w:textAlignment w:val="baseline"/>
        <w:rPr>
          <w:rFonts w:ascii="Times New Roman" w:eastAsia="Times New Roman" w:hAnsi="Times New Roman"/>
          <w:b/>
          <w:sz w:val="24"/>
          <w:szCs w:val="24"/>
        </w:rPr>
      </w:pPr>
      <w:r w:rsidRPr="00C225C5">
        <w:rPr>
          <w:rFonts w:ascii="Times New Roman" w:eastAsia="Times New Roman" w:hAnsi="Times New Roman"/>
          <w:b/>
          <w:sz w:val="24"/>
          <w:szCs w:val="24"/>
        </w:rPr>
        <w:t> KITOS SUTARTIES SĄLYGOS</w:t>
      </w:r>
    </w:p>
    <w:p w14:paraId="0139DBAE" w14:textId="2DAB8472" w:rsidR="0001515E" w:rsidRPr="00C225C5" w:rsidRDefault="00F12FD3" w:rsidP="00DA5B97">
      <w:pPr>
        <w:tabs>
          <w:tab w:val="left" w:pos="567"/>
          <w:tab w:val="left" w:pos="1134"/>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ab/>
        <w:t xml:space="preserve">       41</w:t>
      </w:r>
      <w:r w:rsidR="0001515E" w:rsidRPr="00C225C5">
        <w:rPr>
          <w:rFonts w:ascii="Times New Roman" w:eastAsia="Times New Roman" w:hAnsi="Times New Roman"/>
          <w:iCs/>
          <w:sz w:val="24"/>
          <w:szCs w:val="24"/>
        </w:rPr>
        <w:t xml:space="preserve">. Šalys įsipareigoja atlikti visus nuo kiekvienos iš jų priklausančius veiksmus, įskaitant reikiamų dokumentų pateikimą / pasirašymą / gavimą, maksimaliai ir sąžiningai bendradarbiauti bei dėti visas pastangas, kad </w:t>
      </w:r>
      <w:r w:rsidR="006B48F0" w:rsidRPr="00C225C5">
        <w:rPr>
          <w:rFonts w:ascii="Times New Roman" w:eastAsia="Times New Roman" w:hAnsi="Times New Roman"/>
          <w:iCs/>
          <w:sz w:val="24"/>
          <w:szCs w:val="24"/>
        </w:rPr>
        <w:t xml:space="preserve">Šalys </w:t>
      </w:r>
      <w:r w:rsidR="0001515E" w:rsidRPr="00C225C5">
        <w:rPr>
          <w:rFonts w:ascii="Times New Roman" w:eastAsia="Times New Roman" w:hAnsi="Times New Roman"/>
          <w:iCs/>
          <w:sz w:val="24"/>
          <w:szCs w:val="24"/>
        </w:rPr>
        <w:t>galėtų laisvai ir tinkamai įgyvendi</w:t>
      </w:r>
      <w:r w:rsidR="009934AF" w:rsidRPr="00C225C5">
        <w:rPr>
          <w:rFonts w:ascii="Times New Roman" w:eastAsia="Times New Roman" w:hAnsi="Times New Roman"/>
          <w:iCs/>
          <w:sz w:val="24"/>
          <w:szCs w:val="24"/>
        </w:rPr>
        <w:t>nti teises ir pareigas,</w:t>
      </w:r>
      <w:r w:rsidR="0001515E" w:rsidRPr="00C225C5">
        <w:rPr>
          <w:rFonts w:ascii="Times New Roman" w:eastAsia="Times New Roman" w:hAnsi="Times New Roman"/>
          <w:iCs/>
          <w:sz w:val="24"/>
          <w:szCs w:val="24"/>
        </w:rPr>
        <w:t xml:space="preserve"> kylančias iš sutarties.</w:t>
      </w:r>
    </w:p>
    <w:p w14:paraId="23AD4CD9" w14:textId="5DE28E0B" w:rsidR="00E76FA1" w:rsidRPr="00C225C5" w:rsidRDefault="00E76FA1"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 xml:space="preserve">          </w:t>
      </w:r>
      <w:r w:rsidR="00F12FD3" w:rsidRPr="00C225C5">
        <w:rPr>
          <w:rFonts w:ascii="Times New Roman" w:eastAsia="Times New Roman" w:hAnsi="Times New Roman"/>
          <w:iCs/>
          <w:sz w:val="24"/>
          <w:szCs w:val="24"/>
        </w:rPr>
        <w:t xml:space="preserve">      42</w:t>
      </w:r>
      <w:r w:rsidR="00DD6077" w:rsidRPr="00C225C5">
        <w:rPr>
          <w:rFonts w:ascii="Times New Roman" w:eastAsia="Times New Roman" w:hAnsi="Times New Roman"/>
          <w:iCs/>
          <w:sz w:val="24"/>
          <w:szCs w:val="24"/>
        </w:rPr>
        <w:t>.</w:t>
      </w:r>
      <w:r w:rsidR="006B48F0" w:rsidRPr="00C225C5">
        <w:rPr>
          <w:rFonts w:ascii="Times New Roman" w:eastAsia="Times New Roman" w:hAnsi="Times New Roman"/>
          <w:iCs/>
          <w:sz w:val="24"/>
          <w:szCs w:val="24"/>
        </w:rPr>
        <w:t xml:space="preserve"> </w:t>
      </w:r>
      <w:r w:rsidRPr="00C225C5">
        <w:rPr>
          <w:rFonts w:ascii="Times New Roman" w:eastAsia="Times New Roman" w:hAnsi="Times New Roman"/>
          <w:iCs/>
          <w:sz w:val="24"/>
          <w:szCs w:val="24"/>
        </w:rPr>
        <w:t>Projekto įgyvendinimo metu ar įgyvendinus projektą, Įgyvendinančiajai institucijai pritaikius Projekto pareiškėjui finansines korekcija</w:t>
      </w:r>
      <w:r w:rsidR="007E3622" w:rsidRPr="00C225C5">
        <w:rPr>
          <w:rFonts w:ascii="Times New Roman" w:eastAsia="Times New Roman" w:hAnsi="Times New Roman"/>
          <w:iCs/>
          <w:sz w:val="24"/>
          <w:szCs w:val="24"/>
        </w:rPr>
        <w:t>s</w:t>
      </w:r>
      <w:r w:rsidRPr="00C225C5">
        <w:rPr>
          <w:rFonts w:ascii="Times New Roman" w:eastAsia="Times New Roman" w:hAnsi="Times New Roman"/>
          <w:iCs/>
          <w:sz w:val="24"/>
          <w:szCs w:val="24"/>
        </w:rPr>
        <w:t xml:space="preserve"> dėl nepasiektų Projekto stebėsenos rodiklių ar kitais pagrindais, Projekto pareiškėjas turi teisę Projekto partneriui taikyti atgręžtinį</w:t>
      </w:r>
      <w:r w:rsidR="00DD6077" w:rsidRPr="00C225C5">
        <w:rPr>
          <w:rFonts w:ascii="Times New Roman" w:eastAsia="Times New Roman" w:hAnsi="Times New Roman"/>
          <w:iCs/>
          <w:sz w:val="24"/>
          <w:szCs w:val="24"/>
        </w:rPr>
        <w:t xml:space="preserve"> reikalavimą, išsky</w:t>
      </w:r>
      <w:r w:rsidRPr="00C225C5">
        <w:rPr>
          <w:rFonts w:ascii="Times New Roman" w:eastAsia="Times New Roman" w:hAnsi="Times New Roman"/>
          <w:iCs/>
          <w:sz w:val="24"/>
          <w:szCs w:val="24"/>
        </w:rPr>
        <w:t>rus atvejus, kai tai susiję su Projekto pareiškėjo veiksmais ar neveikimu.</w:t>
      </w:r>
    </w:p>
    <w:p w14:paraId="4A69E1DF" w14:textId="56AE83A0" w:rsidR="0001515E" w:rsidRPr="00C225C5" w:rsidRDefault="0001515E" w:rsidP="00DA5B97">
      <w:pPr>
        <w:tabs>
          <w:tab w:val="left" w:pos="567"/>
          <w:tab w:val="left" w:pos="993"/>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C225C5">
        <w:rPr>
          <w:rFonts w:ascii="Times New Roman" w:eastAsia="Times New Roman" w:hAnsi="Times New Roman"/>
          <w:iCs/>
          <w:sz w:val="24"/>
          <w:szCs w:val="24"/>
        </w:rPr>
        <w:tab/>
      </w:r>
      <w:r w:rsidR="00DA5B97" w:rsidRPr="00C225C5">
        <w:rPr>
          <w:rFonts w:ascii="Times New Roman" w:eastAsia="Times New Roman" w:hAnsi="Times New Roman"/>
          <w:iCs/>
          <w:sz w:val="24"/>
          <w:szCs w:val="24"/>
        </w:rPr>
        <w:t xml:space="preserve">      </w:t>
      </w:r>
      <w:r w:rsidR="00F12FD3" w:rsidRPr="00C225C5">
        <w:rPr>
          <w:rFonts w:ascii="Times New Roman" w:eastAsia="Times New Roman" w:hAnsi="Times New Roman"/>
          <w:sz w:val="24"/>
          <w:szCs w:val="24"/>
        </w:rPr>
        <w:t>43</w:t>
      </w:r>
      <w:r w:rsidRPr="00C225C5">
        <w:rPr>
          <w:rFonts w:ascii="Times New Roman" w:eastAsia="Times New Roman" w:hAnsi="Times New Roman"/>
          <w:sz w:val="24"/>
          <w:szCs w:val="24"/>
        </w:rPr>
        <w:t>. Sutartis sudaryta vadovaujantis sąžiningumo, protingumo, teisingumo ir kiekvieno partnerio lygiateisiškumo principais, nenaudojant apgaulės ar spaudimo. Šalys atskleidė viena kitai visą jiems žinomą informaciją, turinčią esminės reikšmės sutarčiai sudaryti ir jai vykdyti.</w:t>
      </w:r>
    </w:p>
    <w:p w14:paraId="5B0B0077" w14:textId="10DA0054" w:rsidR="0001515E" w:rsidRPr="00C225C5" w:rsidRDefault="0001515E" w:rsidP="00DA5B97">
      <w:pPr>
        <w:tabs>
          <w:tab w:val="left" w:pos="567"/>
          <w:tab w:val="left" w:pos="1134"/>
          <w:tab w:val="left" w:pos="2127"/>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C225C5">
        <w:rPr>
          <w:rFonts w:ascii="Times New Roman" w:eastAsia="Times New Roman" w:hAnsi="Times New Roman"/>
          <w:iCs/>
          <w:sz w:val="24"/>
          <w:szCs w:val="24"/>
        </w:rPr>
        <w:tab/>
      </w:r>
      <w:r w:rsidR="00DA5B97" w:rsidRPr="00C225C5">
        <w:rPr>
          <w:rFonts w:ascii="Times New Roman" w:eastAsia="Times New Roman" w:hAnsi="Times New Roman"/>
          <w:iCs/>
          <w:sz w:val="24"/>
          <w:szCs w:val="24"/>
        </w:rPr>
        <w:t xml:space="preserve">       </w:t>
      </w:r>
      <w:r w:rsidR="00F12FD3" w:rsidRPr="00C225C5">
        <w:rPr>
          <w:rFonts w:ascii="Times New Roman" w:eastAsia="Times New Roman" w:hAnsi="Times New Roman"/>
          <w:sz w:val="24"/>
          <w:szCs w:val="24"/>
        </w:rPr>
        <w:t>44</w:t>
      </w:r>
      <w:r w:rsidRPr="00C225C5">
        <w:rPr>
          <w:rFonts w:ascii="Times New Roman" w:eastAsia="Times New Roman" w:hAnsi="Times New Roman"/>
          <w:sz w:val="24"/>
          <w:szCs w:val="24"/>
        </w:rPr>
        <w:t>. Sutarties pakeitimai ir (ar) papildymai turi būti pasirašomi Šalių ir tampa neatskiriama sutarties dalimi.</w:t>
      </w:r>
    </w:p>
    <w:p w14:paraId="501DAC4C" w14:textId="63B28C4D" w:rsidR="0001515E" w:rsidRPr="00C225C5" w:rsidRDefault="0001515E" w:rsidP="00DA5B97">
      <w:pPr>
        <w:tabs>
          <w:tab w:val="left" w:pos="567"/>
          <w:tab w:val="left" w:pos="993"/>
          <w:tab w:val="left" w:pos="2127"/>
        </w:tabs>
        <w:overflowPunct w:val="0"/>
        <w:autoSpaceDE w:val="0"/>
        <w:autoSpaceDN w:val="0"/>
        <w:adjustRightInd w:val="0"/>
        <w:spacing w:line="240" w:lineRule="auto"/>
        <w:jc w:val="both"/>
        <w:textAlignment w:val="baseline"/>
        <w:rPr>
          <w:rFonts w:ascii="Times New Roman" w:eastAsia="Times New Roman" w:hAnsi="Times New Roman"/>
          <w:sz w:val="24"/>
          <w:szCs w:val="24"/>
        </w:rPr>
      </w:pPr>
      <w:r w:rsidRPr="00C225C5">
        <w:rPr>
          <w:rFonts w:ascii="Times New Roman" w:eastAsia="Times New Roman" w:hAnsi="Times New Roman"/>
          <w:iCs/>
          <w:sz w:val="24"/>
          <w:szCs w:val="24"/>
        </w:rPr>
        <w:tab/>
      </w:r>
      <w:r w:rsidR="00DA5B97" w:rsidRPr="00C225C5">
        <w:rPr>
          <w:rFonts w:ascii="Times New Roman" w:eastAsia="Times New Roman" w:hAnsi="Times New Roman"/>
          <w:iCs/>
          <w:sz w:val="24"/>
          <w:szCs w:val="24"/>
        </w:rPr>
        <w:t xml:space="preserve">      </w:t>
      </w:r>
      <w:r w:rsidR="00F12FD3" w:rsidRPr="00C225C5">
        <w:rPr>
          <w:rFonts w:ascii="Times New Roman" w:eastAsia="Times New Roman" w:hAnsi="Times New Roman"/>
          <w:sz w:val="24"/>
          <w:szCs w:val="24"/>
        </w:rPr>
        <w:t>45</w:t>
      </w:r>
      <w:r w:rsidRPr="00C225C5">
        <w:rPr>
          <w:rFonts w:ascii="Times New Roman" w:eastAsia="Times New Roman" w:hAnsi="Times New Roman"/>
          <w:sz w:val="24"/>
          <w:szCs w:val="24"/>
        </w:rPr>
        <w:t>. Šalys konstatuoja, patvirtina</w:t>
      </w:r>
      <w:r w:rsidRPr="00C225C5">
        <w:rPr>
          <w:rFonts w:ascii="Times New Roman" w:eastAsia="Times New Roman" w:hAnsi="Times New Roman"/>
          <w:spacing w:val="-3"/>
          <w:sz w:val="24"/>
          <w:szCs w:val="24"/>
        </w:rPr>
        <w:t xml:space="preserve"> ir garantuoja</w:t>
      </w:r>
      <w:r w:rsidRPr="00C225C5">
        <w:rPr>
          <w:rFonts w:ascii="Times New Roman" w:eastAsia="Times New Roman" w:hAnsi="Times New Roman"/>
          <w:sz w:val="24"/>
          <w:szCs w:val="24"/>
        </w:rPr>
        <w:t>, kad visos iki sutarties sudarymo dienos tarp jų vykusios derybos buvo sąžiningos. Su visomis sutarties sąlygomis kiekviena iš Šalių aiškiai sutinka. Sutarties sąlygos sutarties patvirtinimo metu nepagrįstai nesuteikia nei vienai iš Šalių perdėto pranašumo ir jos visiškai atitinka Šalių interesus bei laisvai išreikštą jų valią.</w:t>
      </w:r>
    </w:p>
    <w:p w14:paraId="1D67BC00" w14:textId="77777777" w:rsidR="0072700E" w:rsidRPr="00C225C5" w:rsidRDefault="0072700E" w:rsidP="00262AB0">
      <w:pPr>
        <w:spacing w:after="0" w:line="240" w:lineRule="auto"/>
        <w:jc w:val="center"/>
        <w:rPr>
          <w:rFonts w:ascii="Times New Roman" w:hAnsi="Times New Roman"/>
          <w:b/>
          <w:caps/>
          <w:sz w:val="24"/>
          <w:szCs w:val="24"/>
        </w:rPr>
      </w:pPr>
    </w:p>
    <w:p w14:paraId="2FA3FE0E" w14:textId="77777777" w:rsidR="004F54FD" w:rsidRPr="00C225C5" w:rsidRDefault="00670043"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X</w:t>
      </w:r>
      <w:r w:rsidR="004F54FD" w:rsidRPr="00C225C5">
        <w:rPr>
          <w:rFonts w:ascii="Times New Roman" w:hAnsi="Times New Roman"/>
          <w:b/>
          <w:caps/>
          <w:sz w:val="24"/>
          <w:szCs w:val="24"/>
        </w:rPr>
        <w:t>II skyrius</w:t>
      </w:r>
    </w:p>
    <w:p w14:paraId="41561F73" w14:textId="77777777" w:rsidR="00D27EFD" w:rsidRPr="00C225C5" w:rsidRDefault="00D27EFD"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Baigiamosios nuostatos</w:t>
      </w:r>
    </w:p>
    <w:p w14:paraId="200159BE" w14:textId="4E2AEC53" w:rsidR="001744AF" w:rsidRPr="00C225C5" w:rsidRDefault="00C225C5" w:rsidP="00262AB0">
      <w:pPr>
        <w:suppressAutoHyphens/>
        <w:spacing w:after="0" w:line="240" w:lineRule="auto"/>
        <w:ind w:left="567"/>
        <w:jc w:val="both"/>
        <w:rPr>
          <w:rFonts w:ascii="Times New Roman" w:hAnsi="Times New Roman"/>
          <w:sz w:val="24"/>
          <w:szCs w:val="24"/>
        </w:rPr>
      </w:pPr>
      <w:r w:rsidRPr="00C225C5">
        <w:rPr>
          <w:rFonts w:ascii="Times New Roman" w:hAnsi="Times New Roman"/>
          <w:sz w:val="24"/>
          <w:szCs w:val="24"/>
        </w:rPr>
        <w:t xml:space="preserve">       46</w:t>
      </w:r>
      <w:r w:rsidR="00576460" w:rsidRPr="00C225C5">
        <w:rPr>
          <w:rFonts w:ascii="Times New Roman" w:hAnsi="Times New Roman"/>
          <w:sz w:val="24"/>
          <w:szCs w:val="24"/>
        </w:rPr>
        <w:t>.</w:t>
      </w:r>
      <w:r w:rsidR="006B48F0" w:rsidRPr="00C225C5">
        <w:rPr>
          <w:rFonts w:ascii="Times New Roman" w:hAnsi="Times New Roman"/>
          <w:sz w:val="24"/>
          <w:szCs w:val="24"/>
        </w:rPr>
        <w:t xml:space="preserve"> </w:t>
      </w:r>
      <w:r w:rsidR="001744AF" w:rsidRPr="00C225C5">
        <w:rPr>
          <w:rFonts w:ascii="Times New Roman" w:hAnsi="Times New Roman"/>
          <w:sz w:val="24"/>
          <w:szCs w:val="24"/>
        </w:rPr>
        <w:t>Ši Sutartis sudaroma, vykdoma ir bus aiškinama vadovaujantis Lietuvos Respublikos įstatymais.</w:t>
      </w:r>
    </w:p>
    <w:p w14:paraId="6EDC9521" w14:textId="595E24FA" w:rsidR="001744AF" w:rsidRPr="00C225C5" w:rsidRDefault="00F407E2" w:rsidP="00262AB0">
      <w:pPr>
        <w:suppressAutoHyphens/>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C225C5" w:rsidRPr="00C225C5">
        <w:rPr>
          <w:rFonts w:ascii="Times New Roman" w:hAnsi="Times New Roman"/>
          <w:sz w:val="24"/>
          <w:szCs w:val="24"/>
        </w:rPr>
        <w:t xml:space="preserve">       47</w:t>
      </w:r>
      <w:r w:rsidR="00576460" w:rsidRPr="00C225C5">
        <w:rPr>
          <w:rFonts w:ascii="Times New Roman" w:hAnsi="Times New Roman"/>
          <w:sz w:val="24"/>
          <w:szCs w:val="24"/>
        </w:rPr>
        <w:t>.</w:t>
      </w:r>
      <w:r w:rsidR="001744AF" w:rsidRPr="00C225C5">
        <w:rPr>
          <w:rFonts w:ascii="Times New Roman" w:hAnsi="Times New Roman"/>
          <w:sz w:val="24"/>
          <w:szCs w:val="24"/>
        </w:rPr>
        <w:t>Jei kuri nors iš šios Sutarties nuostatų prieštarauja įstaty</w:t>
      </w:r>
      <w:r w:rsidR="009934AF" w:rsidRPr="00C225C5">
        <w:rPr>
          <w:rFonts w:ascii="Times New Roman" w:hAnsi="Times New Roman"/>
          <w:sz w:val="24"/>
          <w:szCs w:val="24"/>
        </w:rPr>
        <w:t xml:space="preserve">mams arba dėl bet kokios kitos </w:t>
      </w:r>
      <w:r w:rsidR="001744AF" w:rsidRPr="00C225C5">
        <w:rPr>
          <w:rFonts w:ascii="Times New Roman" w:hAnsi="Times New Roman"/>
          <w:sz w:val="24"/>
          <w:szCs w:val="24"/>
        </w:rPr>
        <w:t xml:space="preserve">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14:paraId="1F51FB4A" w14:textId="7E049F75" w:rsidR="001744AF" w:rsidRPr="00C225C5" w:rsidRDefault="00F407E2"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0D13FE" w:rsidRPr="00C225C5">
        <w:rPr>
          <w:rFonts w:ascii="Times New Roman" w:hAnsi="Times New Roman"/>
          <w:sz w:val="24"/>
          <w:szCs w:val="24"/>
        </w:rPr>
        <w:t xml:space="preserve">   </w:t>
      </w:r>
      <w:r w:rsidR="00DA21F4" w:rsidRPr="00C225C5">
        <w:rPr>
          <w:rFonts w:ascii="Times New Roman" w:hAnsi="Times New Roman"/>
          <w:sz w:val="24"/>
          <w:szCs w:val="24"/>
        </w:rPr>
        <w:t xml:space="preserve"> </w:t>
      </w:r>
      <w:r w:rsidR="000D13FE" w:rsidRPr="00C225C5">
        <w:rPr>
          <w:rFonts w:ascii="Times New Roman" w:hAnsi="Times New Roman"/>
          <w:sz w:val="24"/>
          <w:szCs w:val="24"/>
        </w:rPr>
        <w:t xml:space="preserve">  </w:t>
      </w:r>
      <w:r w:rsidRPr="00C225C5">
        <w:rPr>
          <w:rFonts w:ascii="Times New Roman" w:hAnsi="Times New Roman"/>
          <w:sz w:val="24"/>
          <w:szCs w:val="24"/>
        </w:rPr>
        <w:t xml:space="preserve"> </w:t>
      </w:r>
      <w:r w:rsidR="00C225C5" w:rsidRPr="00C225C5">
        <w:rPr>
          <w:rFonts w:ascii="Times New Roman" w:hAnsi="Times New Roman"/>
          <w:sz w:val="24"/>
          <w:szCs w:val="24"/>
        </w:rPr>
        <w:t>48</w:t>
      </w:r>
      <w:r w:rsidR="00576460" w:rsidRPr="00C225C5">
        <w:rPr>
          <w:rFonts w:ascii="Times New Roman" w:hAnsi="Times New Roman"/>
          <w:sz w:val="24"/>
          <w:szCs w:val="24"/>
        </w:rPr>
        <w:t>.</w:t>
      </w:r>
      <w:r w:rsidR="001744AF" w:rsidRPr="00C225C5">
        <w:rPr>
          <w:rFonts w:ascii="Times New Roman" w:hAnsi="Times New Roman"/>
          <w:sz w:val="24"/>
          <w:szCs w:val="24"/>
        </w:rPr>
        <w:t xml:space="preserve">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272219BB" w14:textId="77D5431F" w:rsidR="001744AF" w:rsidRPr="00C225C5" w:rsidRDefault="00F407E2" w:rsidP="00262AB0">
      <w:pPr>
        <w:suppressAutoHyphens/>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DA21F4" w:rsidRPr="00C225C5">
        <w:rPr>
          <w:rFonts w:ascii="Times New Roman" w:hAnsi="Times New Roman"/>
          <w:sz w:val="24"/>
          <w:szCs w:val="24"/>
        </w:rPr>
        <w:t xml:space="preserve">      </w:t>
      </w:r>
      <w:r w:rsidRPr="00C225C5">
        <w:rPr>
          <w:rFonts w:ascii="Times New Roman" w:hAnsi="Times New Roman"/>
          <w:sz w:val="24"/>
          <w:szCs w:val="24"/>
        </w:rPr>
        <w:t xml:space="preserve">  </w:t>
      </w:r>
      <w:r w:rsidR="00C225C5" w:rsidRPr="00C225C5">
        <w:rPr>
          <w:rFonts w:ascii="Times New Roman" w:hAnsi="Times New Roman"/>
          <w:sz w:val="24"/>
          <w:szCs w:val="24"/>
        </w:rPr>
        <w:t>49</w:t>
      </w:r>
      <w:r w:rsidR="00576460" w:rsidRPr="00C225C5">
        <w:rPr>
          <w:rFonts w:ascii="Times New Roman" w:hAnsi="Times New Roman"/>
          <w:sz w:val="24"/>
          <w:szCs w:val="24"/>
        </w:rPr>
        <w:t>.</w:t>
      </w:r>
      <w:r w:rsidR="0033549A" w:rsidRPr="00C225C5">
        <w:rPr>
          <w:rFonts w:ascii="Times New Roman" w:hAnsi="Times New Roman"/>
          <w:sz w:val="24"/>
          <w:szCs w:val="24"/>
        </w:rPr>
        <w:t xml:space="preserve"> </w:t>
      </w:r>
      <w:r w:rsidR="001744AF" w:rsidRPr="00C225C5">
        <w:rPr>
          <w:rFonts w:ascii="Times New Roman" w:hAnsi="Times New Roman"/>
          <w:sz w:val="24"/>
          <w:szCs w:val="24"/>
        </w:rPr>
        <w:t>Šia Sutartimi prisiimti Šalies įsipareigojimai, teisės ir reikalavimai negali būti perleidžiami trečiajam asmeniui be išankstinio raštiško kitų Šalių sutikimo, jeigu šioje Sutartyje neaptarta kitaip.</w:t>
      </w:r>
    </w:p>
    <w:p w14:paraId="6241D839" w14:textId="12DA6AFB" w:rsidR="001744AF" w:rsidRPr="00C225C5" w:rsidRDefault="00C225C5" w:rsidP="00262AB0">
      <w:pPr>
        <w:suppressAutoHyphens/>
        <w:spacing w:after="0" w:line="240" w:lineRule="auto"/>
        <w:ind w:firstLine="567"/>
        <w:jc w:val="both"/>
        <w:rPr>
          <w:rFonts w:ascii="Times New Roman" w:hAnsi="Times New Roman"/>
          <w:sz w:val="24"/>
          <w:szCs w:val="24"/>
        </w:rPr>
      </w:pPr>
      <w:r w:rsidRPr="00C225C5">
        <w:rPr>
          <w:rFonts w:ascii="Times New Roman" w:hAnsi="Times New Roman"/>
          <w:sz w:val="24"/>
          <w:szCs w:val="24"/>
        </w:rPr>
        <w:t xml:space="preserve">     50</w:t>
      </w:r>
      <w:r w:rsidR="00576460" w:rsidRPr="00C225C5">
        <w:rPr>
          <w:rFonts w:ascii="Times New Roman" w:hAnsi="Times New Roman"/>
          <w:sz w:val="24"/>
          <w:szCs w:val="24"/>
        </w:rPr>
        <w:t>.</w:t>
      </w:r>
      <w:r w:rsidR="006B48F0" w:rsidRPr="00C225C5">
        <w:rPr>
          <w:rFonts w:ascii="Times New Roman" w:hAnsi="Times New Roman"/>
          <w:sz w:val="24"/>
          <w:szCs w:val="24"/>
        </w:rPr>
        <w:t xml:space="preserve"> </w:t>
      </w:r>
      <w:r w:rsidR="001744AF" w:rsidRPr="00C225C5">
        <w:rPr>
          <w:rFonts w:ascii="Times New Roman" w:hAnsi="Times New Roman"/>
          <w:sz w:val="24"/>
          <w:szCs w:val="24"/>
        </w:rPr>
        <w:t>Bet kokie šios Sutarties galiojimo metu padaryti Sutarties pakeitimai ar papildymai bus laikomi šios Sutarties neatskiriama dalimi.</w:t>
      </w:r>
    </w:p>
    <w:p w14:paraId="1310F2E1" w14:textId="19570032" w:rsidR="001744AF" w:rsidRPr="00C225C5" w:rsidRDefault="00E76FA1" w:rsidP="00262AB0">
      <w:pPr>
        <w:suppressAutoHyphens/>
        <w:spacing w:after="0" w:line="240" w:lineRule="auto"/>
        <w:jc w:val="both"/>
        <w:rPr>
          <w:rStyle w:val="hps"/>
          <w:rFonts w:ascii="Times New Roman" w:hAnsi="Times New Roman"/>
          <w:sz w:val="24"/>
          <w:szCs w:val="24"/>
        </w:rPr>
      </w:pPr>
      <w:r w:rsidRPr="00C225C5">
        <w:rPr>
          <w:rFonts w:ascii="Times New Roman" w:hAnsi="Times New Roman"/>
          <w:sz w:val="24"/>
          <w:szCs w:val="24"/>
        </w:rPr>
        <w:t xml:space="preserve">        </w:t>
      </w:r>
      <w:r w:rsidR="00DA21F4" w:rsidRPr="00C225C5">
        <w:rPr>
          <w:rFonts w:ascii="Times New Roman" w:hAnsi="Times New Roman"/>
          <w:sz w:val="24"/>
          <w:szCs w:val="24"/>
        </w:rPr>
        <w:t xml:space="preserve">      </w:t>
      </w:r>
      <w:r w:rsidRPr="00C225C5">
        <w:rPr>
          <w:rFonts w:ascii="Times New Roman" w:hAnsi="Times New Roman"/>
          <w:sz w:val="24"/>
          <w:szCs w:val="24"/>
        </w:rPr>
        <w:t xml:space="preserve"> </w:t>
      </w:r>
      <w:r w:rsidR="00C225C5" w:rsidRPr="00C225C5">
        <w:rPr>
          <w:rFonts w:ascii="Times New Roman" w:hAnsi="Times New Roman"/>
          <w:sz w:val="24"/>
          <w:szCs w:val="24"/>
        </w:rPr>
        <w:t>51</w:t>
      </w:r>
      <w:r w:rsidR="00F407E2" w:rsidRPr="00C225C5">
        <w:rPr>
          <w:rFonts w:ascii="Times New Roman" w:hAnsi="Times New Roman"/>
          <w:sz w:val="24"/>
          <w:szCs w:val="24"/>
        </w:rPr>
        <w:t>.</w:t>
      </w:r>
      <w:r w:rsidR="006B48F0" w:rsidRPr="00C225C5">
        <w:rPr>
          <w:rFonts w:ascii="Times New Roman" w:hAnsi="Times New Roman"/>
          <w:sz w:val="24"/>
          <w:szCs w:val="24"/>
        </w:rPr>
        <w:t xml:space="preserve"> </w:t>
      </w:r>
      <w:r w:rsidR="001744AF" w:rsidRPr="00C225C5">
        <w:rPr>
          <w:rFonts w:ascii="Times New Roman" w:hAnsi="Times New Roman"/>
          <w:sz w:val="24"/>
          <w:szCs w:val="24"/>
        </w:rPr>
        <w:t xml:space="preserve">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 </w:t>
      </w:r>
      <w:r w:rsidR="001744AF" w:rsidRPr="00C225C5">
        <w:rPr>
          <w:rStyle w:val="hps"/>
          <w:rFonts w:ascii="Times New Roman" w:hAnsi="Times New Roman"/>
          <w:sz w:val="24"/>
          <w:szCs w:val="24"/>
        </w:rPr>
        <w:t>arba, jeigu Šalys raštu yra informavusios viena kitą apie tų adresų pasikeitimus kitais, Šalių vienai kitai nurodytais, adresais.</w:t>
      </w:r>
    </w:p>
    <w:p w14:paraId="0C4251FF" w14:textId="14B66839" w:rsidR="00A705FE" w:rsidRPr="00C225C5" w:rsidRDefault="00F407E2" w:rsidP="00262AB0">
      <w:pPr>
        <w:suppressAutoHyphens/>
        <w:spacing w:after="0" w:line="240" w:lineRule="auto"/>
        <w:jc w:val="both"/>
        <w:rPr>
          <w:rFonts w:ascii="Times New Roman" w:hAnsi="Times New Roman"/>
          <w:sz w:val="24"/>
          <w:szCs w:val="24"/>
        </w:rPr>
      </w:pPr>
      <w:r w:rsidRPr="00C225C5">
        <w:rPr>
          <w:rFonts w:ascii="Times New Roman" w:eastAsia="Times New Roman" w:hAnsi="Times New Roman"/>
          <w:sz w:val="24"/>
          <w:szCs w:val="24"/>
        </w:rPr>
        <w:lastRenderedPageBreak/>
        <w:t xml:space="preserve">        </w:t>
      </w:r>
      <w:r w:rsidR="00DA21F4" w:rsidRPr="00C225C5">
        <w:rPr>
          <w:rFonts w:ascii="Times New Roman" w:eastAsia="Times New Roman" w:hAnsi="Times New Roman"/>
          <w:sz w:val="24"/>
          <w:szCs w:val="24"/>
        </w:rPr>
        <w:t xml:space="preserve">     </w:t>
      </w:r>
      <w:r w:rsidRPr="00C225C5">
        <w:rPr>
          <w:rFonts w:ascii="Times New Roman" w:eastAsia="Times New Roman" w:hAnsi="Times New Roman"/>
          <w:sz w:val="24"/>
          <w:szCs w:val="24"/>
        </w:rPr>
        <w:t xml:space="preserve"> </w:t>
      </w:r>
      <w:r w:rsidR="00C225C5" w:rsidRPr="00C225C5">
        <w:rPr>
          <w:rFonts w:ascii="Times New Roman" w:eastAsia="Times New Roman" w:hAnsi="Times New Roman"/>
          <w:sz w:val="24"/>
          <w:szCs w:val="24"/>
        </w:rPr>
        <w:t>52</w:t>
      </w:r>
      <w:r w:rsidR="00576460" w:rsidRPr="00C225C5">
        <w:rPr>
          <w:rFonts w:ascii="Times New Roman" w:eastAsia="Times New Roman" w:hAnsi="Times New Roman"/>
          <w:sz w:val="24"/>
          <w:szCs w:val="24"/>
        </w:rPr>
        <w:t>.</w:t>
      </w:r>
      <w:r w:rsidR="0033549A" w:rsidRPr="00C225C5">
        <w:rPr>
          <w:rFonts w:ascii="Times New Roman" w:eastAsia="Times New Roman" w:hAnsi="Times New Roman"/>
          <w:sz w:val="24"/>
          <w:szCs w:val="24"/>
        </w:rPr>
        <w:t xml:space="preserve"> </w:t>
      </w:r>
      <w:r w:rsidR="00A705FE" w:rsidRPr="00C225C5">
        <w:rPr>
          <w:rFonts w:ascii="Times New Roman" w:eastAsia="Times New Roman" w:hAnsi="Times New Roman"/>
          <w:sz w:val="24"/>
          <w:szCs w:val="24"/>
        </w:rPr>
        <w:t>Pakeitus adresus, Šalys įsipareigoja informuoti raštu viena kitą apie tai ne vėliau kaip per 5 (penkias) darbo dienas.</w:t>
      </w:r>
    </w:p>
    <w:p w14:paraId="67505636" w14:textId="1F6F25B4" w:rsidR="001744AF" w:rsidRPr="00C225C5" w:rsidRDefault="00F407E2" w:rsidP="00262AB0">
      <w:pPr>
        <w:suppressAutoHyphens/>
        <w:spacing w:after="0" w:line="240" w:lineRule="auto"/>
        <w:jc w:val="both"/>
        <w:rPr>
          <w:rFonts w:ascii="Times New Roman" w:hAnsi="Times New Roman"/>
          <w:sz w:val="24"/>
          <w:szCs w:val="24"/>
        </w:rPr>
      </w:pPr>
      <w:r w:rsidRPr="00C225C5">
        <w:rPr>
          <w:rFonts w:ascii="Times New Roman" w:hAnsi="Times New Roman"/>
          <w:sz w:val="24"/>
          <w:szCs w:val="24"/>
        </w:rPr>
        <w:t xml:space="preserve">       </w:t>
      </w:r>
      <w:r w:rsidR="00DA21F4" w:rsidRPr="00C225C5">
        <w:rPr>
          <w:rFonts w:ascii="Times New Roman" w:hAnsi="Times New Roman"/>
          <w:sz w:val="24"/>
          <w:szCs w:val="24"/>
        </w:rPr>
        <w:t xml:space="preserve">     </w:t>
      </w:r>
      <w:r w:rsidRPr="00C225C5">
        <w:rPr>
          <w:rFonts w:ascii="Times New Roman" w:hAnsi="Times New Roman"/>
          <w:sz w:val="24"/>
          <w:szCs w:val="24"/>
        </w:rPr>
        <w:t xml:space="preserve">  </w:t>
      </w:r>
      <w:r w:rsidR="006B48F0" w:rsidRPr="00C225C5">
        <w:rPr>
          <w:rFonts w:ascii="Times New Roman" w:hAnsi="Times New Roman"/>
          <w:sz w:val="24"/>
          <w:szCs w:val="24"/>
        </w:rPr>
        <w:t>5</w:t>
      </w:r>
      <w:r w:rsidR="00C225C5" w:rsidRPr="00C225C5">
        <w:rPr>
          <w:rFonts w:ascii="Times New Roman" w:hAnsi="Times New Roman"/>
          <w:sz w:val="24"/>
          <w:szCs w:val="24"/>
        </w:rPr>
        <w:t>3</w:t>
      </w:r>
      <w:r w:rsidR="00576460" w:rsidRPr="00C225C5">
        <w:rPr>
          <w:rFonts w:ascii="Times New Roman" w:hAnsi="Times New Roman"/>
          <w:sz w:val="24"/>
          <w:szCs w:val="24"/>
        </w:rPr>
        <w:t>.</w:t>
      </w:r>
      <w:r w:rsidR="001744AF" w:rsidRPr="00C225C5">
        <w:rPr>
          <w:rFonts w:ascii="Times New Roman" w:hAnsi="Times New Roman"/>
          <w:sz w:val="24"/>
          <w:szCs w:val="24"/>
        </w:rPr>
        <w:t>Visi prašymai, reikalavimai ar kiti pranešimai laikomi įteiktais faktinio įteikimo ar gavimo dieną, patvirtintą rašytiniu kvitu arba kitais faktinio gavimo įrodymais, atitinkamu adresu.</w:t>
      </w:r>
    </w:p>
    <w:p w14:paraId="100846C3" w14:textId="384C4A6D" w:rsidR="00D27EFD" w:rsidRPr="00C225C5" w:rsidRDefault="00F407E2" w:rsidP="00262AB0">
      <w:pPr>
        <w:spacing w:after="0" w:line="240" w:lineRule="auto"/>
        <w:jc w:val="both"/>
        <w:rPr>
          <w:rStyle w:val="hps"/>
          <w:rFonts w:ascii="Times New Roman" w:hAnsi="Times New Roman"/>
          <w:sz w:val="24"/>
          <w:szCs w:val="24"/>
        </w:rPr>
      </w:pPr>
      <w:r w:rsidRPr="00C225C5">
        <w:rPr>
          <w:rStyle w:val="hps"/>
          <w:rFonts w:ascii="Times New Roman" w:hAnsi="Times New Roman"/>
          <w:sz w:val="24"/>
          <w:szCs w:val="24"/>
        </w:rPr>
        <w:t xml:space="preserve">        </w:t>
      </w:r>
      <w:r w:rsidR="00DA21F4" w:rsidRPr="00C225C5">
        <w:rPr>
          <w:rStyle w:val="hps"/>
          <w:rFonts w:ascii="Times New Roman" w:hAnsi="Times New Roman"/>
          <w:sz w:val="24"/>
          <w:szCs w:val="24"/>
        </w:rPr>
        <w:t xml:space="preserve">     </w:t>
      </w:r>
      <w:r w:rsidRPr="00C225C5">
        <w:rPr>
          <w:rStyle w:val="hps"/>
          <w:rFonts w:ascii="Times New Roman" w:hAnsi="Times New Roman"/>
          <w:sz w:val="24"/>
          <w:szCs w:val="24"/>
        </w:rPr>
        <w:t xml:space="preserve"> </w:t>
      </w:r>
      <w:r w:rsidR="00C225C5" w:rsidRPr="00C225C5">
        <w:rPr>
          <w:rStyle w:val="hps"/>
          <w:rFonts w:ascii="Times New Roman" w:hAnsi="Times New Roman"/>
          <w:sz w:val="24"/>
          <w:szCs w:val="24"/>
        </w:rPr>
        <w:t>54</w:t>
      </w:r>
      <w:r w:rsidR="0033549A" w:rsidRPr="00C225C5">
        <w:rPr>
          <w:rStyle w:val="hps"/>
          <w:rFonts w:ascii="Times New Roman" w:hAnsi="Times New Roman"/>
          <w:sz w:val="24"/>
          <w:szCs w:val="24"/>
        </w:rPr>
        <w:t xml:space="preserve">. </w:t>
      </w:r>
      <w:r w:rsidR="00D27EFD" w:rsidRPr="00C225C5">
        <w:rPr>
          <w:rStyle w:val="hps"/>
          <w:rFonts w:ascii="Times New Roman" w:hAnsi="Times New Roman"/>
          <w:sz w:val="24"/>
          <w:szCs w:val="24"/>
        </w:rPr>
        <w:t xml:space="preserve">Ši Sutartis sudaryta </w:t>
      </w:r>
      <w:r w:rsidR="000615DB" w:rsidRPr="00C225C5">
        <w:rPr>
          <w:rStyle w:val="hps"/>
          <w:rFonts w:ascii="Times New Roman" w:hAnsi="Times New Roman"/>
          <w:sz w:val="24"/>
          <w:szCs w:val="24"/>
        </w:rPr>
        <w:t>2 (dviem)</w:t>
      </w:r>
      <w:r w:rsidR="00F446BA" w:rsidRPr="00C225C5">
        <w:rPr>
          <w:rStyle w:val="hps"/>
          <w:rFonts w:ascii="Times New Roman" w:hAnsi="Times New Roman"/>
          <w:sz w:val="24"/>
          <w:szCs w:val="24"/>
        </w:rPr>
        <w:t xml:space="preserve"> egzemplioriais</w:t>
      </w:r>
      <w:r w:rsidR="004260CA" w:rsidRPr="00C225C5">
        <w:rPr>
          <w:rStyle w:val="hps"/>
          <w:rFonts w:ascii="Times New Roman" w:hAnsi="Times New Roman"/>
          <w:sz w:val="24"/>
          <w:szCs w:val="24"/>
        </w:rPr>
        <w:t xml:space="preserve">, turinčiais vienodą juridinę galią. </w:t>
      </w:r>
      <w:r w:rsidR="0073182F" w:rsidRPr="00C225C5">
        <w:rPr>
          <w:rStyle w:val="hps"/>
          <w:rFonts w:ascii="Times New Roman" w:hAnsi="Times New Roman"/>
          <w:sz w:val="24"/>
          <w:szCs w:val="24"/>
        </w:rPr>
        <w:t>Kiekviena Šalis gauna po vieną Sutarties originalą</w:t>
      </w:r>
      <w:r w:rsidR="001E70F2" w:rsidRPr="00C225C5">
        <w:rPr>
          <w:rStyle w:val="hps"/>
          <w:rFonts w:ascii="Times New Roman" w:hAnsi="Times New Roman"/>
          <w:sz w:val="24"/>
          <w:szCs w:val="24"/>
        </w:rPr>
        <w:t>.</w:t>
      </w:r>
      <w:r w:rsidR="00C96D22" w:rsidRPr="00C225C5">
        <w:rPr>
          <w:rStyle w:val="hps"/>
          <w:rFonts w:ascii="Times New Roman" w:hAnsi="Times New Roman"/>
          <w:sz w:val="24"/>
          <w:szCs w:val="24"/>
        </w:rPr>
        <w:t xml:space="preserve"> </w:t>
      </w:r>
    </w:p>
    <w:p w14:paraId="288F64F5" w14:textId="77777777" w:rsidR="00D27EFD" w:rsidRPr="00C225C5" w:rsidRDefault="00D27EFD" w:rsidP="00262AB0">
      <w:pPr>
        <w:spacing w:after="0" w:line="240" w:lineRule="auto"/>
        <w:jc w:val="both"/>
        <w:rPr>
          <w:rFonts w:ascii="Times New Roman" w:hAnsi="Times New Roman"/>
          <w:sz w:val="24"/>
          <w:szCs w:val="24"/>
        </w:rPr>
      </w:pPr>
    </w:p>
    <w:p w14:paraId="2020D4BC" w14:textId="77777777" w:rsidR="00D27EFD" w:rsidRPr="00C225C5" w:rsidRDefault="00636A6F" w:rsidP="00262AB0">
      <w:pPr>
        <w:spacing w:after="0" w:line="240" w:lineRule="auto"/>
        <w:jc w:val="center"/>
        <w:rPr>
          <w:rFonts w:ascii="Times New Roman" w:hAnsi="Times New Roman"/>
          <w:b/>
          <w:caps/>
          <w:sz w:val="24"/>
          <w:szCs w:val="24"/>
        </w:rPr>
      </w:pPr>
      <w:r w:rsidRPr="00C225C5">
        <w:rPr>
          <w:rFonts w:ascii="Times New Roman" w:hAnsi="Times New Roman"/>
          <w:b/>
          <w:caps/>
          <w:sz w:val="24"/>
          <w:szCs w:val="24"/>
        </w:rPr>
        <w:t>X</w:t>
      </w:r>
      <w:r w:rsidR="00670043" w:rsidRPr="00C225C5">
        <w:rPr>
          <w:rFonts w:ascii="Times New Roman" w:hAnsi="Times New Roman"/>
          <w:b/>
          <w:caps/>
          <w:sz w:val="24"/>
          <w:szCs w:val="24"/>
        </w:rPr>
        <w:t>I</w:t>
      </w:r>
      <w:r w:rsidR="004F54FD" w:rsidRPr="00C225C5">
        <w:rPr>
          <w:rFonts w:ascii="Times New Roman" w:hAnsi="Times New Roman"/>
          <w:b/>
          <w:caps/>
          <w:sz w:val="24"/>
          <w:szCs w:val="24"/>
        </w:rPr>
        <w:t>II</w:t>
      </w:r>
      <w:r w:rsidR="004F58F5" w:rsidRPr="00C225C5">
        <w:rPr>
          <w:rFonts w:ascii="Times New Roman" w:hAnsi="Times New Roman"/>
          <w:b/>
          <w:caps/>
          <w:sz w:val="24"/>
          <w:szCs w:val="24"/>
        </w:rPr>
        <w:t xml:space="preserve"> </w:t>
      </w:r>
      <w:r w:rsidR="00D27EFD" w:rsidRPr="00C225C5">
        <w:rPr>
          <w:rFonts w:ascii="Times New Roman" w:hAnsi="Times New Roman"/>
          <w:b/>
          <w:caps/>
          <w:sz w:val="24"/>
          <w:szCs w:val="24"/>
        </w:rPr>
        <w:t xml:space="preserve"> 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916"/>
      </w:tblGrid>
      <w:tr w:rsidR="00641793" w:rsidRPr="00C225C5" w14:paraId="4D2D2AB5" w14:textId="77777777" w:rsidTr="00B06590">
        <w:tc>
          <w:tcPr>
            <w:tcW w:w="4722" w:type="dxa"/>
          </w:tcPr>
          <w:p w14:paraId="268DFFF3" w14:textId="77777777" w:rsidR="00013589" w:rsidRPr="00C225C5" w:rsidRDefault="00013589" w:rsidP="00262AB0">
            <w:pPr>
              <w:spacing w:after="0" w:line="240" w:lineRule="auto"/>
              <w:jc w:val="both"/>
              <w:rPr>
                <w:rFonts w:ascii="Times New Roman" w:hAnsi="Times New Roman"/>
                <w:b/>
                <w:sz w:val="24"/>
                <w:szCs w:val="24"/>
              </w:rPr>
            </w:pPr>
          </w:p>
        </w:tc>
        <w:tc>
          <w:tcPr>
            <w:tcW w:w="4916" w:type="dxa"/>
          </w:tcPr>
          <w:p w14:paraId="30A0C3FA" w14:textId="77777777" w:rsidR="00013589" w:rsidRPr="00C225C5" w:rsidRDefault="00013589" w:rsidP="00262AB0">
            <w:pPr>
              <w:spacing w:after="0" w:line="240" w:lineRule="auto"/>
              <w:jc w:val="both"/>
              <w:rPr>
                <w:rFonts w:ascii="Times New Roman" w:hAnsi="Times New Roman"/>
                <w:b/>
                <w:sz w:val="24"/>
                <w:szCs w:val="24"/>
              </w:rPr>
            </w:pPr>
          </w:p>
          <w:p w14:paraId="228B183A" w14:textId="77777777" w:rsidR="004F58F5" w:rsidRPr="00C225C5" w:rsidRDefault="004F58F5" w:rsidP="00262AB0">
            <w:pPr>
              <w:spacing w:after="0" w:line="240" w:lineRule="auto"/>
              <w:jc w:val="both"/>
              <w:rPr>
                <w:rFonts w:ascii="Times New Roman" w:hAnsi="Times New Roman"/>
                <w:b/>
                <w:sz w:val="24"/>
                <w:szCs w:val="24"/>
              </w:rPr>
            </w:pPr>
          </w:p>
        </w:tc>
      </w:tr>
      <w:tr w:rsidR="00641793" w:rsidRPr="00C225C5" w14:paraId="1D1760A9" w14:textId="77777777" w:rsidTr="00B06590">
        <w:tc>
          <w:tcPr>
            <w:tcW w:w="4722" w:type="dxa"/>
          </w:tcPr>
          <w:p w14:paraId="58CC4016" w14:textId="77777777" w:rsidR="00013589" w:rsidRPr="00C225C5" w:rsidRDefault="00013589" w:rsidP="00262AB0">
            <w:pPr>
              <w:spacing w:after="0" w:line="240" w:lineRule="auto"/>
              <w:jc w:val="both"/>
              <w:rPr>
                <w:rFonts w:ascii="Times New Roman" w:hAnsi="Times New Roman"/>
                <w:b/>
                <w:sz w:val="24"/>
                <w:szCs w:val="24"/>
              </w:rPr>
            </w:pPr>
            <w:r w:rsidRPr="00C225C5">
              <w:rPr>
                <w:rFonts w:ascii="Times New Roman" w:hAnsi="Times New Roman"/>
                <w:b/>
                <w:sz w:val="24"/>
                <w:szCs w:val="24"/>
              </w:rPr>
              <w:t>Projekto pareiškėjas</w:t>
            </w:r>
          </w:p>
        </w:tc>
        <w:tc>
          <w:tcPr>
            <w:tcW w:w="4916" w:type="dxa"/>
          </w:tcPr>
          <w:p w14:paraId="2EC38022" w14:textId="77777777" w:rsidR="00013589" w:rsidRPr="00C225C5" w:rsidRDefault="00013589" w:rsidP="00262AB0">
            <w:pPr>
              <w:spacing w:after="0" w:line="240" w:lineRule="auto"/>
              <w:jc w:val="both"/>
              <w:rPr>
                <w:rFonts w:ascii="Times New Roman" w:hAnsi="Times New Roman"/>
                <w:b/>
                <w:sz w:val="24"/>
                <w:szCs w:val="24"/>
              </w:rPr>
            </w:pPr>
            <w:r w:rsidRPr="00C225C5">
              <w:rPr>
                <w:rFonts w:ascii="Times New Roman" w:hAnsi="Times New Roman"/>
                <w:b/>
                <w:sz w:val="24"/>
                <w:szCs w:val="24"/>
              </w:rPr>
              <w:t xml:space="preserve">Projekto partneris </w:t>
            </w:r>
          </w:p>
        </w:tc>
      </w:tr>
      <w:tr w:rsidR="00641793" w:rsidRPr="00C225C5" w14:paraId="1F7A6F1D" w14:textId="77777777" w:rsidTr="00B06590">
        <w:tc>
          <w:tcPr>
            <w:tcW w:w="4722" w:type="dxa"/>
          </w:tcPr>
          <w:p w14:paraId="24E3F1BD" w14:textId="77777777" w:rsidR="00013589" w:rsidRPr="00C225C5" w:rsidRDefault="004945D9" w:rsidP="00262AB0">
            <w:pPr>
              <w:spacing w:after="0" w:line="240" w:lineRule="auto"/>
              <w:jc w:val="both"/>
              <w:rPr>
                <w:rFonts w:ascii="Times New Roman" w:hAnsi="Times New Roman"/>
                <w:sz w:val="24"/>
                <w:szCs w:val="24"/>
              </w:rPr>
            </w:pPr>
            <w:r w:rsidRPr="00C225C5">
              <w:rPr>
                <w:rFonts w:ascii="Times New Roman" w:hAnsi="Times New Roman"/>
                <w:sz w:val="24"/>
                <w:szCs w:val="24"/>
              </w:rPr>
              <w:t>Panevėžio miesto savivaldybės administracija</w:t>
            </w:r>
          </w:p>
        </w:tc>
        <w:tc>
          <w:tcPr>
            <w:tcW w:w="4916" w:type="dxa"/>
          </w:tcPr>
          <w:p w14:paraId="57BD97EE" w14:textId="7C00C1E1" w:rsidR="00013589" w:rsidRPr="00C225C5" w:rsidRDefault="00BD7F54"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Viešoji įstaiga </w:t>
            </w:r>
            <w:r w:rsidR="0033549A" w:rsidRPr="00C225C5">
              <w:rPr>
                <w:rFonts w:ascii="Times New Roman" w:hAnsi="Times New Roman"/>
                <w:sz w:val="24"/>
                <w:szCs w:val="24"/>
              </w:rPr>
              <w:t>„</w:t>
            </w:r>
            <w:r w:rsidRPr="00C225C5">
              <w:rPr>
                <w:rFonts w:ascii="Times New Roman" w:hAnsi="Times New Roman"/>
                <w:sz w:val="24"/>
                <w:szCs w:val="24"/>
              </w:rPr>
              <w:t>Panevėžio vaikų dienos užimtumo centras</w:t>
            </w:r>
            <w:r w:rsidR="0033549A" w:rsidRPr="00C225C5">
              <w:rPr>
                <w:rFonts w:ascii="Times New Roman" w:hAnsi="Times New Roman"/>
                <w:sz w:val="24"/>
                <w:szCs w:val="24"/>
              </w:rPr>
              <w:t>“</w:t>
            </w:r>
          </w:p>
        </w:tc>
      </w:tr>
      <w:tr w:rsidR="00641793" w:rsidRPr="00C225C5" w14:paraId="6E625AE3" w14:textId="77777777" w:rsidTr="00B06590">
        <w:tc>
          <w:tcPr>
            <w:tcW w:w="4722" w:type="dxa"/>
          </w:tcPr>
          <w:p w14:paraId="3705635C" w14:textId="77777777" w:rsidR="0092430F" w:rsidRPr="00C225C5" w:rsidRDefault="004945D9" w:rsidP="00262AB0">
            <w:pPr>
              <w:spacing w:after="0" w:line="240" w:lineRule="auto"/>
              <w:jc w:val="both"/>
              <w:rPr>
                <w:rFonts w:ascii="Times New Roman" w:hAnsi="Times New Roman"/>
                <w:sz w:val="24"/>
                <w:szCs w:val="24"/>
              </w:rPr>
            </w:pPr>
            <w:r w:rsidRPr="00C225C5">
              <w:rPr>
                <w:rFonts w:ascii="Times New Roman" w:hAnsi="Times New Roman"/>
                <w:sz w:val="24"/>
                <w:szCs w:val="24"/>
              </w:rPr>
              <w:t>Laisvės a. 20, LT – 35200, Panevėžys</w:t>
            </w:r>
          </w:p>
        </w:tc>
        <w:tc>
          <w:tcPr>
            <w:tcW w:w="4916" w:type="dxa"/>
          </w:tcPr>
          <w:p w14:paraId="64C18042" w14:textId="532A34E2" w:rsidR="00013589" w:rsidRPr="00C225C5" w:rsidRDefault="00DD494C" w:rsidP="00A35869">
            <w:pPr>
              <w:spacing w:after="0" w:line="240" w:lineRule="auto"/>
              <w:jc w:val="both"/>
              <w:rPr>
                <w:rFonts w:ascii="Times New Roman" w:hAnsi="Times New Roman"/>
                <w:sz w:val="24"/>
                <w:szCs w:val="24"/>
              </w:rPr>
            </w:pPr>
            <w:r w:rsidRPr="00C225C5">
              <w:rPr>
                <w:rFonts w:ascii="Times New Roman" w:hAnsi="Times New Roman"/>
                <w:sz w:val="24"/>
                <w:szCs w:val="24"/>
              </w:rPr>
              <w:t>M.Tiškevičiaus g. 15</w:t>
            </w:r>
            <w:r w:rsidR="00653F59" w:rsidRPr="00C225C5">
              <w:rPr>
                <w:rFonts w:ascii="Times New Roman" w:hAnsi="Times New Roman"/>
                <w:sz w:val="24"/>
                <w:szCs w:val="24"/>
              </w:rPr>
              <w:t xml:space="preserve">, LT- </w:t>
            </w:r>
            <w:r w:rsidR="00A35869" w:rsidRPr="00C225C5">
              <w:rPr>
                <w:rFonts w:ascii="Times New Roman" w:hAnsi="Times New Roman"/>
                <w:sz w:val="24"/>
                <w:szCs w:val="24"/>
              </w:rPr>
              <w:t>35143</w:t>
            </w:r>
            <w:r w:rsidR="004945D9" w:rsidRPr="00C225C5">
              <w:rPr>
                <w:rFonts w:ascii="Times New Roman" w:hAnsi="Times New Roman"/>
                <w:sz w:val="24"/>
                <w:szCs w:val="24"/>
              </w:rPr>
              <w:t>, Panevėžys</w:t>
            </w:r>
          </w:p>
        </w:tc>
      </w:tr>
      <w:tr w:rsidR="00C225C5" w:rsidRPr="00C225C5" w14:paraId="404E99D6" w14:textId="77777777" w:rsidTr="00B06590">
        <w:tc>
          <w:tcPr>
            <w:tcW w:w="4722" w:type="dxa"/>
          </w:tcPr>
          <w:p w14:paraId="4E459A6B" w14:textId="77777777" w:rsidR="00013589" w:rsidRPr="00C225C5" w:rsidRDefault="0092430F"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Kodas </w:t>
            </w:r>
            <w:r w:rsidR="004945D9" w:rsidRPr="00C225C5">
              <w:rPr>
                <w:rFonts w:ascii="Times New Roman" w:hAnsi="Times New Roman"/>
                <w:sz w:val="24"/>
                <w:szCs w:val="24"/>
              </w:rPr>
              <w:t>288724610</w:t>
            </w:r>
          </w:p>
          <w:p w14:paraId="5F41E0B2" w14:textId="77777777" w:rsidR="00700304" w:rsidRPr="00C225C5" w:rsidRDefault="00700304" w:rsidP="00262AB0">
            <w:pPr>
              <w:spacing w:after="0" w:line="240" w:lineRule="auto"/>
              <w:jc w:val="both"/>
              <w:rPr>
                <w:rFonts w:ascii="Times New Roman" w:hAnsi="Times New Roman"/>
                <w:sz w:val="24"/>
                <w:szCs w:val="24"/>
              </w:rPr>
            </w:pPr>
            <w:r w:rsidRPr="00C225C5">
              <w:rPr>
                <w:rFonts w:ascii="Times New Roman" w:hAnsi="Times New Roman"/>
                <w:sz w:val="24"/>
                <w:szCs w:val="24"/>
              </w:rPr>
              <w:t>Tel. 8 45 501360</w:t>
            </w:r>
          </w:p>
          <w:p w14:paraId="7D560718" w14:textId="77777777" w:rsidR="00FE3C14" w:rsidRPr="00C225C5" w:rsidRDefault="00FE3C14"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Sąskaitos Nr. </w:t>
            </w:r>
            <w:r w:rsidR="00C831D4" w:rsidRPr="00C225C5">
              <w:rPr>
                <w:rFonts w:ascii="Times New Roman" w:hAnsi="Times New Roman"/>
                <w:sz w:val="24"/>
                <w:szCs w:val="24"/>
              </w:rPr>
              <w:t>______________</w:t>
            </w:r>
          </w:p>
          <w:p w14:paraId="685B1C47" w14:textId="77777777" w:rsidR="00227D0A" w:rsidRPr="00C225C5" w:rsidRDefault="00227D0A" w:rsidP="00262AB0">
            <w:pPr>
              <w:spacing w:after="0" w:line="240" w:lineRule="auto"/>
              <w:jc w:val="both"/>
              <w:rPr>
                <w:rFonts w:ascii="Times New Roman" w:hAnsi="Times New Roman"/>
                <w:sz w:val="24"/>
                <w:szCs w:val="24"/>
              </w:rPr>
            </w:pPr>
            <w:r w:rsidRPr="00C225C5">
              <w:rPr>
                <w:rFonts w:ascii="Times New Roman" w:hAnsi="Times New Roman"/>
                <w:sz w:val="24"/>
                <w:szCs w:val="24"/>
              </w:rPr>
              <w:t>Banko kodas  7300</w:t>
            </w:r>
          </w:p>
          <w:p w14:paraId="0A58B3AD" w14:textId="77777777" w:rsidR="00227D0A" w:rsidRPr="00C225C5" w:rsidRDefault="00227D0A" w:rsidP="00262AB0">
            <w:pPr>
              <w:spacing w:after="0" w:line="240" w:lineRule="auto"/>
              <w:jc w:val="both"/>
              <w:rPr>
                <w:rFonts w:ascii="Times New Roman" w:hAnsi="Times New Roman"/>
                <w:sz w:val="24"/>
                <w:szCs w:val="24"/>
              </w:rPr>
            </w:pPr>
            <w:r w:rsidRPr="00C225C5">
              <w:rPr>
                <w:rFonts w:ascii="Times New Roman" w:hAnsi="Times New Roman"/>
                <w:sz w:val="24"/>
                <w:szCs w:val="24"/>
              </w:rPr>
              <w:t>Banko pavadinimas “Swedbank“, AB</w:t>
            </w:r>
          </w:p>
          <w:p w14:paraId="07F1AC33" w14:textId="77777777" w:rsidR="00227D0A" w:rsidRPr="00C225C5" w:rsidRDefault="00227D0A" w:rsidP="00262AB0">
            <w:pPr>
              <w:spacing w:after="0" w:line="240" w:lineRule="auto"/>
              <w:jc w:val="both"/>
              <w:rPr>
                <w:rFonts w:ascii="Times New Roman" w:hAnsi="Times New Roman"/>
                <w:sz w:val="24"/>
                <w:szCs w:val="24"/>
              </w:rPr>
            </w:pPr>
            <w:r w:rsidRPr="00C225C5">
              <w:rPr>
                <w:rFonts w:ascii="Times New Roman" w:hAnsi="Times New Roman"/>
                <w:sz w:val="24"/>
                <w:szCs w:val="24"/>
              </w:rPr>
              <w:t>Savivaldybės administracijos direktorius</w:t>
            </w:r>
          </w:p>
          <w:p w14:paraId="5411D67A" w14:textId="77777777" w:rsidR="00702B28" w:rsidRPr="00C225C5" w:rsidRDefault="00702B28" w:rsidP="00262AB0">
            <w:pPr>
              <w:spacing w:after="0" w:line="240" w:lineRule="auto"/>
              <w:jc w:val="both"/>
              <w:rPr>
                <w:rFonts w:ascii="Times New Roman" w:hAnsi="Times New Roman"/>
                <w:sz w:val="24"/>
                <w:szCs w:val="24"/>
              </w:rPr>
            </w:pPr>
          </w:p>
          <w:p w14:paraId="5D67C46B" w14:textId="77777777" w:rsidR="00227D0A" w:rsidRPr="00C225C5" w:rsidRDefault="00227D0A" w:rsidP="00262AB0">
            <w:pPr>
              <w:spacing w:after="0" w:line="240" w:lineRule="auto"/>
              <w:jc w:val="both"/>
              <w:rPr>
                <w:rFonts w:ascii="Times New Roman" w:hAnsi="Times New Roman"/>
                <w:sz w:val="24"/>
                <w:szCs w:val="24"/>
              </w:rPr>
            </w:pPr>
          </w:p>
          <w:p w14:paraId="70E716EF" w14:textId="77777777" w:rsidR="00227D0A" w:rsidRPr="00C225C5" w:rsidRDefault="00227D0A" w:rsidP="00262AB0">
            <w:pPr>
              <w:spacing w:after="0" w:line="240" w:lineRule="auto"/>
              <w:jc w:val="both"/>
              <w:rPr>
                <w:rFonts w:ascii="Times New Roman" w:hAnsi="Times New Roman"/>
                <w:sz w:val="24"/>
                <w:szCs w:val="24"/>
              </w:rPr>
            </w:pPr>
            <w:r w:rsidRPr="00C225C5">
              <w:rPr>
                <w:rFonts w:ascii="Times New Roman" w:hAnsi="Times New Roman"/>
                <w:sz w:val="24"/>
                <w:szCs w:val="24"/>
              </w:rPr>
              <w:t>Rimantas Pauža</w:t>
            </w:r>
          </w:p>
          <w:p w14:paraId="6C67B566" w14:textId="77777777" w:rsidR="00207669" w:rsidRPr="00C225C5" w:rsidRDefault="00207669" w:rsidP="00262AB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tblGrid>
            <w:tr w:rsidR="00C225C5" w:rsidRPr="00C225C5" w14:paraId="5E58ADB5" w14:textId="77777777" w:rsidTr="004A6E29">
              <w:tc>
                <w:tcPr>
                  <w:tcW w:w="5013" w:type="dxa"/>
                </w:tcPr>
                <w:p w14:paraId="61A6FD84" w14:textId="77777777" w:rsidR="002841A9" w:rsidRPr="00C225C5" w:rsidRDefault="002841A9" w:rsidP="00262AB0">
                  <w:pPr>
                    <w:spacing w:after="0" w:line="240" w:lineRule="auto"/>
                    <w:jc w:val="both"/>
                    <w:rPr>
                      <w:rFonts w:ascii="Times New Roman" w:hAnsi="Times New Roman"/>
                      <w:sz w:val="24"/>
                      <w:szCs w:val="24"/>
                      <w:u w:val="single"/>
                    </w:rPr>
                  </w:pPr>
                  <w:r w:rsidRPr="00C225C5">
                    <w:rPr>
                      <w:rFonts w:ascii="Times New Roman" w:hAnsi="Times New Roman"/>
                      <w:sz w:val="24"/>
                      <w:szCs w:val="24"/>
                      <w:u w:val="single"/>
                    </w:rPr>
                    <w:t>______________________</w:t>
                  </w:r>
                </w:p>
              </w:tc>
            </w:tr>
            <w:tr w:rsidR="00C225C5" w:rsidRPr="00C225C5" w14:paraId="08732650" w14:textId="77777777" w:rsidTr="004A6E29">
              <w:tc>
                <w:tcPr>
                  <w:tcW w:w="5013" w:type="dxa"/>
                </w:tcPr>
                <w:p w14:paraId="0B0CE328" w14:textId="77777777" w:rsidR="002841A9" w:rsidRPr="00C225C5" w:rsidRDefault="002841A9" w:rsidP="00262AB0">
                  <w:pPr>
                    <w:spacing w:after="0" w:line="240" w:lineRule="auto"/>
                    <w:ind w:left="336"/>
                    <w:jc w:val="both"/>
                    <w:rPr>
                      <w:rFonts w:ascii="Times New Roman" w:hAnsi="Times New Roman"/>
                      <w:sz w:val="24"/>
                      <w:szCs w:val="24"/>
                    </w:rPr>
                  </w:pPr>
                  <w:r w:rsidRPr="00C225C5">
                    <w:rPr>
                      <w:rFonts w:ascii="Times New Roman" w:hAnsi="Times New Roman"/>
                      <w:sz w:val="24"/>
                      <w:szCs w:val="24"/>
                    </w:rPr>
                    <w:t>A.V.</w:t>
                  </w:r>
                </w:p>
              </w:tc>
            </w:tr>
          </w:tbl>
          <w:p w14:paraId="4491880E" w14:textId="77777777" w:rsidR="00227D0A" w:rsidRPr="00C225C5" w:rsidRDefault="00227D0A" w:rsidP="00262AB0">
            <w:pPr>
              <w:spacing w:after="0" w:line="240" w:lineRule="auto"/>
              <w:jc w:val="both"/>
              <w:rPr>
                <w:rFonts w:ascii="Times New Roman" w:hAnsi="Times New Roman"/>
                <w:sz w:val="24"/>
                <w:szCs w:val="24"/>
              </w:rPr>
            </w:pPr>
          </w:p>
        </w:tc>
        <w:tc>
          <w:tcPr>
            <w:tcW w:w="4916" w:type="dxa"/>
          </w:tcPr>
          <w:p w14:paraId="1E1D5562" w14:textId="617D054B" w:rsidR="00013589" w:rsidRPr="00C225C5" w:rsidRDefault="00DD494C" w:rsidP="00262AB0">
            <w:pPr>
              <w:spacing w:after="0" w:line="240" w:lineRule="auto"/>
              <w:jc w:val="both"/>
              <w:rPr>
                <w:rFonts w:ascii="Times New Roman" w:hAnsi="Times New Roman"/>
                <w:sz w:val="24"/>
                <w:szCs w:val="24"/>
              </w:rPr>
            </w:pPr>
            <w:r w:rsidRPr="00C225C5">
              <w:rPr>
                <w:rFonts w:ascii="Times New Roman" w:hAnsi="Times New Roman"/>
                <w:sz w:val="24"/>
                <w:szCs w:val="24"/>
              </w:rPr>
              <w:t>Kodas 148537598</w:t>
            </w:r>
          </w:p>
          <w:p w14:paraId="66615156" w14:textId="60445662" w:rsidR="00700304" w:rsidRPr="00C225C5" w:rsidRDefault="006A1D82" w:rsidP="00262AB0">
            <w:pPr>
              <w:spacing w:after="0" w:line="240" w:lineRule="auto"/>
              <w:jc w:val="both"/>
              <w:rPr>
                <w:rFonts w:ascii="Times New Roman" w:hAnsi="Times New Roman"/>
                <w:sz w:val="24"/>
                <w:szCs w:val="24"/>
              </w:rPr>
            </w:pPr>
            <w:r w:rsidRPr="00C225C5">
              <w:rPr>
                <w:rFonts w:ascii="Times New Roman" w:hAnsi="Times New Roman"/>
                <w:sz w:val="24"/>
                <w:szCs w:val="24"/>
              </w:rPr>
              <w:t>Tel. +370 654 48071</w:t>
            </w:r>
          </w:p>
          <w:p w14:paraId="3E7A4E0C" w14:textId="45398843" w:rsidR="00FE3C14" w:rsidRPr="00C225C5" w:rsidRDefault="00FE3C14" w:rsidP="00262AB0">
            <w:pPr>
              <w:spacing w:after="0" w:line="240" w:lineRule="auto"/>
              <w:jc w:val="both"/>
              <w:rPr>
                <w:rFonts w:ascii="Times New Roman" w:hAnsi="Times New Roman"/>
                <w:sz w:val="24"/>
                <w:szCs w:val="24"/>
              </w:rPr>
            </w:pPr>
            <w:r w:rsidRPr="00C225C5">
              <w:rPr>
                <w:rFonts w:ascii="Times New Roman" w:hAnsi="Times New Roman"/>
                <w:sz w:val="24"/>
                <w:szCs w:val="24"/>
              </w:rPr>
              <w:t>Sąskaitos Nr.</w:t>
            </w:r>
            <w:r w:rsidR="00C225C5" w:rsidRPr="00C225C5">
              <w:rPr>
                <w:rFonts w:ascii="Times New Roman" w:hAnsi="Times New Roman"/>
                <w:sz w:val="24"/>
                <w:szCs w:val="24"/>
              </w:rPr>
              <w:t xml:space="preserve"> LT 62 7300010083760283</w:t>
            </w:r>
          </w:p>
          <w:p w14:paraId="7510FB39" w14:textId="24B3682B" w:rsidR="00FE3C14" w:rsidRPr="00C225C5" w:rsidRDefault="00227D0A" w:rsidP="00262AB0">
            <w:pPr>
              <w:spacing w:after="0" w:line="240" w:lineRule="auto"/>
              <w:jc w:val="both"/>
              <w:rPr>
                <w:rFonts w:ascii="Times New Roman" w:hAnsi="Times New Roman"/>
                <w:sz w:val="24"/>
                <w:szCs w:val="24"/>
              </w:rPr>
            </w:pPr>
            <w:r w:rsidRPr="00C225C5">
              <w:rPr>
                <w:rFonts w:ascii="Times New Roman" w:hAnsi="Times New Roman"/>
                <w:sz w:val="24"/>
                <w:szCs w:val="24"/>
              </w:rPr>
              <w:t xml:space="preserve">Banko kodas </w:t>
            </w:r>
            <w:r w:rsidR="00C225C5" w:rsidRPr="00C225C5">
              <w:rPr>
                <w:rFonts w:ascii="Times New Roman" w:hAnsi="Times New Roman"/>
                <w:sz w:val="24"/>
                <w:szCs w:val="24"/>
              </w:rPr>
              <w:t>7300</w:t>
            </w:r>
          </w:p>
          <w:p w14:paraId="2782A3E2" w14:textId="00776763" w:rsidR="00227D0A" w:rsidRPr="00C225C5" w:rsidRDefault="003A0D01" w:rsidP="00262AB0">
            <w:pPr>
              <w:spacing w:after="0" w:line="240" w:lineRule="auto"/>
              <w:jc w:val="both"/>
              <w:rPr>
                <w:rFonts w:ascii="Times New Roman" w:hAnsi="Times New Roman"/>
                <w:sz w:val="24"/>
                <w:szCs w:val="24"/>
              </w:rPr>
            </w:pPr>
            <w:r w:rsidRPr="00C225C5">
              <w:rPr>
                <w:rFonts w:ascii="Times New Roman" w:hAnsi="Times New Roman"/>
                <w:sz w:val="24"/>
                <w:szCs w:val="24"/>
              </w:rPr>
              <w:t>Banko pavadinimas</w:t>
            </w:r>
            <w:r w:rsidR="00C225C5" w:rsidRPr="00C225C5">
              <w:rPr>
                <w:rFonts w:ascii="Times New Roman" w:hAnsi="Times New Roman"/>
                <w:sz w:val="24"/>
                <w:szCs w:val="24"/>
              </w:rPr>
              <w:t xml:space="preserve"> „Swedbank“, AB</w:t>
            </w:r>
          </w:p>
          <w:p w14:paraId="59D5D769" w14:textId="58AD5986" w:rsidR="00227D0A" w:rsidRPr="00C225C5" w:rsidRDefault="00A35869" w:rsidP="00262AB0">
            <w:pPr>
              <w:spacing w:after="0" w:line="240" w:lineRule="auto"/>
              <w:jc w:val="both"/>
              <w:rPr>
                <w:rFonts w:ascii="Times New Roman" w:hAnsi="Times New Roman"/>
                <w:sz w:val="24"/>
                <w:szCs w:val="24"/>
              </w:rPr>
            </w:pPr>
            <w:r w:rsidRPr="00C225C5">
              <w:rPr>
                <w:rFonts w:ascii="Times New Roman" w:hAnsi="Times New Roman"/>
                <w:sz w:val="24"/>
                <w:szCs w:val="24"/>
              </w:rPr>
              <w:t>VšĮ Panevėžio vaikų dienos užimtumo centras“</w:t>
            </w:r>
            <w:r w:rsidR="00653F59" w:rsidRPr="00C225C5">
              <w:rPr>
                <w:rFonts w:ascii="Times New Roman" w:hAnsi="Times New Roman"/>
                <w:sz w:val="24"/>
                <w:szCs w:val="24"/>
              </w:rPr>
              <w:t xml:space="preserve"> </w:t>
            </w:r>
            <w:r w:rsidRPr="00C225C5">
              <w:rPr>
                <w:rFonts w:ascii="Times New Roman" w:hAnsi="Times New Roman"/>
                <w:sz w:val="24"/>
                <w:szCs w:val="24"/>
              </w:rPr>
              <w:t>direktorė</w:t>
            </w:r>
          </w:p>
          <w:p w14:paraId="7BB5CDD4" w14:textId="77777777" w:rsidR="00227D0A" w:rsidRPr="00C225C5" w:rsidRDefault="00227D0A" w:rsidP="00262AB0">
            <w:pPr>
              <w:spacing w:after="0" w:line="240" w:lineRule="auto"/>
              <w:jc w:val="both"/>
              <w:rPr>
                <w:rFonts w:ascii="Times New Roman" w:hAnsi="Times New Roman"/>
                <w:sz w:val="24"/>
                <w:szCs w:val="24"/>
              </w:rPr>
            </w:pPr>
          </w:p>
          <w:p w14:paraId="08A6336F" w14:textId="149DF068" w:rsidR="00227D0A" w:rsidRPr="00C225C5" w:rsidRDefault="00916081" w:rsidP="00262AB0">
            <w:pPr>
              <w:spacing w:after="0" w:line="240" w:lineRule="auto"/>
              <w:jc w:val="both"/>
              <w:rPr>
                <w:rFonts w:ascii="Times New Roman" w:hAnsi="Times New Roman"/>
                <w:sz w:val="24"/>
                <w:szCs w:val="24"/>
              </w:rPr>
            </w:pPr>
            <w:r w:rsidRPr="00C225C5">
              <w:rPr>
                <w:rFonts w:ascii="Times New Roman" w:hAnsi="Times New Roman"/>
                <w:sz w:val="24"/>
                <w:szCs w:val="24"/>
              </w:rPr>
              <w:t>Daiva Tuma</w:t>
            </w:r>
            <w:r w:rsidR="00A35869" w:rsidRPr="00C225C5">
              <w:rPr>
                <w:rFonts w:ascii="Times New Roman" w:hAnsi="Times New Roman"/>
                <w:sz w:val="24"/>
                <w:szCs w:val="24"/>
              </w:rPr>
              <w:t>sonytė</w:t>
            </w:r>
          </w:p>
          <w:p w14:paraId="6B0FCEB6" w14:textId="77777777" w:rsidR="00207669" w:rsidRPr="00C225C5" w:rsidRDefault="00207669" w:rsidP="00262AB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C225C5" w:rsidRPr="00C225C5" w14:paraId="5D897F89" w14:textId="77777777" w:rsidTr="004A6E29">
              <w:tc>
                <w:tcPr>
                  <w:tcW w:w="5013" w:type="dxa"/>
                </w:tcPr>
                <w:p w14:paraId="587A0E75" w14:textId="77777777" w:rsidR="002841A9" w:rsidRPr="00C225C5" w:rsidRDefault="002841A9" w:rsidP="00262AB0">
                  <w:pPr>
                    <w:spacing w:after="0" w:line="240" w:lineRule="auto"/>
                    <w:jc w:val="both"/>
                    <w:rPr>
                      <w:rFonts w:ascii="Times New Roman" w:hAnsi="Times New Roman"/>
                      <w:sz w:val="24"/>
                      <w:szCs w:val="24"/>
                      <w:u w:val="single"/>
                    </w:rPr>
                  </w:pPr>
                  <w:r w:rsidRPr="00C225C5">
                    <w:rPr>
                      <w:rFonts w:ascii="Times New Roman" w:hAnsi="Times New Roman"/>
                      <w:sz w:val="24"/>
                      <w:szCs w:val="24"/>
                      <w:u w:val="single"/>
                    </w:rPr>
                    <w:t>______________________</w:t>
                  </w:r>
                </w:p>
              </w:tc>
            </w:tr>
            <w:tr w:rsidR="00C225C5" w:rsidRPr="00C225C5" w14:paraId="20ACB779" w14:textId="77777777" w:rsidTr="00702B28">
              <w:trPr>
                <w:trHeight w:val="260"/>
              </w:trPr>
              <w:tc>
                <w:tcPr>
                  <w:tcW w:w="5013" w:type="dxa"/>
                </w:tcPr>
                <w:p w14:paraId="7EEE8D39" w14:textId="77777777" w:rsidR="002841A9" w:rsidRPr="00C225C5" w:rsidRDefault="002841A9" w:rsidP="00262AB0">
                  <w:pPr>
                    <w:spacing w:after="0" w:line="240" w:lineRule="auto"/>
                    <w:ind w:left="336"/>
                    <w:jc w:val="both"/>
                    <w:rPr>
                      <w:rFonts w:ascii="Times New Roman" w:hAnsi="Times New Roman"/>
                      <w:sz w:val="24"/>
                      <w:szCs w:val="24"/>
                    </w:rPr>
                  </w:pPr>
                  <w:r w:rsidRPr="00C225C5">
                    <w:rPr>
                      <w:rFonts w:ascii="Times New Roman" w:hAnsi="Times New Roman"/>
                      <w:sz w:val="24"/>
                      <w:szCs w:val="24"/>
                    </w:rPr>
                    <w:t>A.V.</w:t>
                  </w:r>
                </w:p>
              </w:tc>
            </w:tr>
          </w:tbl>
          <w:p w14:paraId="1D0768DD" w14:textId="77777777" w:rsidR="00FE3C14" w:rsidRPr="00C225C5" w:rsidRDefault="00FE3C14" w:rsidP="00262AB0">
            <w:pPr>
              <w:spacing w:after="0" w:line="240" w:lineRule="auto"/>
              <w:jc w:val="both"/>
              <w:rPr>
                <w:rFonts w:ascii="Times New Roman" w:hAnsi="Times New Roman"/>
                <w:sz w:val="24"/>
                <w:szCs w:val="24"/>
              </w:rPr>
            </w:pPr>
          </w:p>
        </w:tc>
      </w:tr>
    </w:tbl>
    <w:p w14:paraId="22707F62" w14:textId="77777777" w:rsidR="00D27EFD" w:rsidRPr="00C225C5" w:rsidRDefault="00D27EFD" w:rsidP="00262AB0">
      <w:pPr>
        <w:spacing w:after="0" w:line="240" w:lineRule="auto"/>
        <w:jc w:val="both"/>
        <w:rPr>
          <w:rFonts w:ascii="Times New Roman" w:hAnsi="Times New Roman"/>
          <w:sz w:val="24"/>
          <w:szCs w:val="24"/>
        </w:rPr>
      </w:pPr>
    </w:p>
    <w:sectPr w:rsidR="00D27EFD" w:rsidRPr="00C225C5" w:rsidSect="00895CA2">
      <w:headerReference w:type="default" r:id="rId8"/>
      <w:pgSz w:w="11906" w:h="16838"/>
      <w:pgMar w:top="567" w:right="707" w:bottom="709"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97D2F" w14:textId="77777777" w:rsidR="00A26B65" w:rsidRDefault="00A26B65" w:rsidP="00827158">
      <w:pPr>
        <w:spacing w:after="0" w:line="240" w:lineRule="auto"/>
      </w:pPr>
      <w:r>
        <w:separator/>
      </w:r>
    </w:p>
  </w:endnote>
  <w:endnote w:type="continuationSeparator" w:id="0">
    <w:p w14:paraId="71186267" w14:textId="77777777" w:rsidR="00A26B65" w:rsidRDefault="00A26B65" w:rsidP="0082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97B02" w14:textId="77777777" w:rsidR="00A26B65" w:rsidRDefault="00A26B65" w:rsidP="00827158">
      <w:pPr>
        <w:spacing w:after="0" w:line="240" w:lineRule="auto"/>
      </w:pPr>
      <w:r>
        <w:separator/>
      </w:r>
    </w:p>
  </w:footnote>
  <w:footnote w:type="continuationSeparator" w:id="0">
    <w:p w14:paraId="428B38FD" w14:textId="77777777" w:rsidR="00A26B65" w:rsidRDefault="00A26B65" w:rsidP="0082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A9DB" w14:textId="77777777" w:rsidR="004A6E29" w:rsidRDefault="004A6E29" w:rsidP="0082715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D21D8"/>
    <w:multiLevelType w:val="multilevel"/>
    <w:tmpl w:val="330807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88"/>
    <w:rsid w:val="000008A7"/>
    <w:rsid w:val="000078F8"/>
    <w:rsid w:val="00007F1E"/>
    <w:rsid w:val="00013589"/>
    <w:rsid w:val="0001515E"/>
    <w:rsid w:val="00016A73"/>
    <w:rsid w:val="000210AE"/>
    <w:rsid w:val="000211C8"/>
    <w:rsid w:val="000256D7"/>
    <w:rsid w:val="000306D2"/>
    <w:rsid w:val="00030EBD"/>
    <w:rsid w:val="00032068"/>
    <w:rsid w:val="00032E52"/>
    <w:rsid w:val="00033797"/>
    <w:rsid w:val="00040FEE"/>
    <w:rsid w:val="000414EA"/>
    <w:rsid w:val="000423F4"/>
    <w:rsid w:val="000453F7"/>
    <w:rsid w:val="00050774"/>
    <w:rsid w:val="0005299E"/>
    <w:rsid w:val="000553E4"/>
    <w:rsid w:val="0005697E"/>
    <w:rsid w:val="00057F94"/>
    <w:rsid w:val="000615DB"/>
    <w:rsid w:val="00064154"/>
    <w:rsid w:val="00065E64"/>
    <w:rsid w:val="00066C69"/>
    <w:rsid w:val="0007070C"/>
    <w:rsid w:val="00070770"/>
    <w:rsid w:val="00080937"/>
    <w:rsid w:val="00080A1E"/>
    <w:rsid w:val="00084B1B"/>
    <w:rsid w:val="00093130"/>
    <w:rsid w:val="00094A36"/>
    <w:rsid w:val="00095797"/>
    <w:rsid w:val="000A67A8"/>
    <w:rsid w:val="000B17AA"/>
    <w:rsid w:val="000B43E5"/>
    <w:rsid w:val="000B45D2"/>
    <w:rsid w:val="000B465F"/>
    <w:rsid w:val="000B566F"/>
    <w:rsid w:val="000C0F30"/>
    <w:rsid w:val="000C20A9"/>
    <w:rsid w:val="000C2537"/>
    <w:rsid w:val="000C5CF4"/>
    <w:rsid w:val="000C72B7"/>
    <w:rsid w:val="000D13FE"/>
    <w:rsid w:val="000D2080"/>
    <w:rsid w:val="000E099E"/>
    <w:rsid w:val="000E36CD"/>
    <w:rsid w:val="000E671C"/>
    <w:rsid w:val="000F6CF9"/>
    <w:rsid w:val="001021E2"/>
    <w:rsid w:val="00105F5D"/>
    <w:rsid w:val="001100DF"/>
    <w:rsid w:val="00110C56"/>
    <w:rsid w:val="00111C23"/>
    <w:rsid w:val="001123D2"/>
    <w:rsid w:val="00121780"/>
    <w:rsid w:val="00122818"/>
    <w:rsid w:val="0012321B"/>
    <w:rsid w:val="00123371"/>
    <w:rsid w:val="00123EB6"/>
    <w:rsid w:val="001249E9"/>
    <w:rsid w:val="0012669F"/>
    <w:rsid w:val="00130434"/>
    <w:rsid w:val="001309FE"/>
    <w:rsid w:val="001321E4"/>
    <w:rsid w:val="00134B17"/>
    <w:rsid w:val="00141101"/>
    <w:rsid w:val="001439C3"/>
    <w:rsid w:val="0015036A"/>
    <w:rsid w:val="0016159C"/>
    <w:rsid w:val="0016763C"/>
    <w:rsid w:val="001744AF"/>
    <w:rsid w:val="00174AD1"/>
    <w:rsid w:val="00174DA0"/>
    <w:rsid w:val="00175773"/>
    <w:rsid w:val="00187EDB"/>
    <w:rsid w:val="00194363"/>
    <w:rsid w:val="00194417"/>
    <w:rsid w:val="00194940"/>
    <w:rsid w:val="00196B69"/>
    <w:rsid w:val="00196E6E"/>
    <w:rsid w:val="001A2AA0"/>
    <w:rsid w:val="001B1861"/>
    <w:rsid w:val="001B68E3"/>
    <w:rsid w:val="001C366F"/>
    <w:rsid w:val="001C621D"/>
    <w:rsid w:val="001C6B6E"/>
    <w:rsid w:val="001C793A"/>
    <w:rsid w:val="001C7BDA"/>
    <w:rsid w:val="001D06CB"/>
    <w:rsid w:val="001D1609"/>
    <w:rsid w:val="001D6D96"/>
    <w:rsid w:val="001E1B7A"/>
    <w:rsid w:val="001E48E9"/>
    <w:rsid w:val="001E70F2"/>
    <w:rsid w:val="001F1CC8"/>
    <w:rsid w:val="001F1EF5"/>
    <w:rsid w:val="001F3DB8"/>
    <w:rsid w:val="001F7842"/>
    <w:rsid w:val="00207669"/>
    <w:rsid w:val="0021113D"/>
    <w:rsid w:val="00215CC1"/>
    <w:rsid w:val="00216B02"/>
    <w:rsid w:val="002170DB"/>
    <w:rsid w:val="0022440F"/>
    <w:rsid w:val="0022490A"/>
    <w:rsid w:val="00227D0A"/>
    <w:rsid w:val="00235471"/>
    <w:rsid w:val="002354EA"/>
    <w:rsid w:val="00247B86"/>
    <w:rsid w:val="00247E88"/>
    <w:rsid w:val="00251BD4"/>
    <w:rsid w:val="002559EA"/>
    <w:rsid w:val="002574F1"/>
    <w:rsid w:val="00260B28"/>
    <w:rsid w:val="00261222"/>
    <w:rsid w:val="00262AB0"/>
    <w:rsid w:val="002659ED"/>
    <w:rsid w:val="0027513A"/>
    <w:rsid w:val="002763E0"/>
    <w:rsid w:val="00280139"/>
    <w:rsid w:val="002808AB"/>
    <w:rsid w:val="00282C6E"/>
    <w:rsid w:val="002833DE"/>
    <w:rsid w:val="002841A9"/>
    <w:rsid w:val="00296A08"/>
    <w:rsid w:val="00297678"/>
    <w:rsid w:val="002A3F56"/>
    <w:rsid w:val="002B30FA"/>
    <w:rsid w:val="002B762F"/>
    <w:rsid w:val="002C1965"/>
    <w:rsid w:val="002C567A"/>
    <w:rsid w:val="002C68F6"/>
    <w:rsid w:val="002C70AE"/>
    <w:rsid w:val="002D403F"/>
    <w:rsid w:val="002D42C0"/>
    <w:rsid w:val="002E75D2"/>
    <w:rsid w:val="002E7858"/>
    <w:rsid w:val="002F0D7E"/>
    <w:rsid w:val="002F32FF"/>
    <w:rsid w:val="002F4C44"/>
    <w:rsid w:val="002F74F8"/>
    <w:rsid w:val="003010A2"/>
    <w:rsid w:val="00311CFE"/>
    <w:rsid w:val="00315005"/>
    <w:rsid w:val="003258A7"/>
    <w:rsid w:val="003265C9"/>
    <w:rsid w:val="00327B2C"/>
    <w:rsid w:val="00327CA1"/>
    <w:rsid w:val="00334625"/>
    <w:rsid w:val="00335180"/>
    <w:rsid w:val="0033549A"/>
    <w:rsid w:val="0034076C"/>
    <w:rsid w:val="00345CC4"/>
    <w:rsid w:val="00345FA5"/>
    <w:rsid w:val="003468BD"/>
    <w:rsid w:val="0035029B"/>
    <w:rsid w:val="00352FDC"/>
    <w:rsid w:val="00361E85"/>
    <w:rsid w:val="00363F22"/>
    <w:rsid w:val="0036577A"/>
    <w:rsid w:val="00371315"/>
    <w:rsid w:val="003735D4"/>
    <w:rsid w:val="0038604F"/>
    <w:rsid w:val="0039015B"/>
    <w:rsid w:val="003932AD"/>
    <w:rsid w:val="00396C04"/>
    <w:rsid w:val="003A0D01"/>
    <w:rsid w:val="003A3DF3"/>
    <w:rsid w:val="003A616B"/>
    <w:rsid w:val="003A6E58"/>
    <w:rsid w:val="003B183D"/>
    <w:rsid w:val="003B5C7D"/>
    <w:rsid w:val="003C08A4"/>
    <w:rsid w:val="003C1C93"/>
    <w:rsid w:val="003C1D58"/>
    <w:rsid w:val="003C2649"/>
    <w:rsid w:val="003C2A12"/>
    <w:rsid w:val="003C5265"/>
    <w:rsid w:val="003C557A"/>
    <w:rsid w:val="003C713B"/>
    <w:rsid w:val="003D0B96"/>
    <w:rsid w:val="003D1179"/>
    <w:rsid w:val="003D2401"/>
    <w:rsid w:val="003D2B16"/>
    <w:rsid w:val="003D5919"/>
    <w:rsid w:val="003D602B"/>
    <w:rsid w:val="003D7A89"/>
    <w:rsid w:val="003D7E8C"/>
    <w:rsid w:val="003E73B2"/>
    <w:rsid w:val="003F4FA1"/>
    <w:rsid w:val="003F512E"/>
    <w:rsid w:val="003F5927"/>
    <w:rsid w:val="003F73F1"/>
    <w:rsid w:val="00403D31"/>
    <w:rsid w:val="00410103"/>
    <w:rsid w:val="00412F09"/>
    <w:rsid w:val="00424A68"/>
    <w:rsid w:val="00424B64"/>
    <w:rsid w:val="00425354"/>
    <w:rsid w:val="004260CA"/>
    <w:rsid w:val="0042774E"/>
    <w:rsid w:val="00430983"/>
    <w:rsid w:val="00432DC1"/>
    <w:rsid w:val="004341E3"/>
    <w:rsid w:val="004401C7"/>
    <w:rsid w:val="00442509"/>
    <w:rsid w:val="00452391"/>
    <w:rsid w:val="0045427B"/>
    <w:rsid w:val="00454352"/>
    <w:rsid w:val="00456AB5"/>
    <w:rsid w:val="00456B59"/>
    <w:rsid w:val="00467D0B"/>
    <w:rsid w:val="004700A7"/>
    <w:rsid w:val="00471FF6"/>
    <w:rsid w:val="004854A4"/>
    <w:rsid w:val="00491133"/>
    <w:rsid w:val="004945D9"/>
    <w:rsid w:val="00494983"/>
    <w:rsid w:val="004A130B"/>
    <w:rsid w:val="004A475C"/>
    <w:rsid w:val="004A6DBA"/>
    <w:rsid w:val="004A6E29"/>
    <w:rsid w:val="004B041D"/>
    <w:rsid w:val="004B0EAE"/>
    <w:rsid w:val="004B1619"/>
    <w:rsid w:val="004B4DFA"/>
    <w:rsid w:val="004B5B2D"/>
    <w:rsid w:val="004C0860"/>
    <w:rsid w:val="004C322E"/>
    <w:rsid w:val="004C3292"/>
    <w:rsid w:val="004C5847"/>
    <w:rsid w:val="004C5AD0"/>
    <w:rsid w:val="004D168F"/>
    <w:rsid w:val="004D185F"/>
    <w:rsid w:val="004E07D4"/>
    <w:rsid w:val="004E41CC"/>
    <w:rsid w:val="004E5DC3"/>
    <w:rsid w:val="004F166D"/>
    <w:rsid w:val="004F2DC6"/>
    <w:rsid w:val="004F54FD"/>
    <w:rsid w:val="004F58F5"/>
    <w:rsid w:val="00502403"/>
    <w:rsid w:val="005060EC"/>
    <w:rsid w:val="0050748D"/>
    <w:rsid w:val="005133DF"/>
    <w:rsid w:val="00515417"/>
    <w:rsid w:val="00517D23"/>
    <w:rsid w:val="005204C8"/>
    <w:rsid w:val="00520A8C"/>
    <w:rsid w:val="00520BCB"/>
    <w:rsid w:val="00523AA0"/>
    <w:rsid w:val="005248D4"/>
    <w:rsid w:val="00524D62"/>
    <w:rsid w:val="005253A2"/>
    <w:rsid w:val="00532B3B"/>
    <w:rsid w:val="00533324"/>
    <w:rsid w:val="00536CF5"/>
    <w:rsid w:val="0054139B"/>
    <w:rsid w:val="00542249"/>
    <w:rsid w:val="005428C4"/>
    <w:rsid w:val="00542F72"/>
    <w:rsid w:val="0054498B"/>
    <w:rsid w:val="00544B6D"/>
    <w:rsid w:val="00545233"/>
    <w:rsid w:val="00546651"/>
    <w:rsid w:val="00546682"/>
    <w:rsid w:val="00546B0B"/>
    <w:rsid w:val="0055227C"/>
    <w:rsid w:val="00556F33"/>
    <w:rsid w:val="00561188"/>
    <w:rsid w:val="005633F7"/>
    <w:rsid w:val="005638FF"/>
    <w:rsid w:val="00571677"/>
    <w:rsid w:val="005746D4"/>
    <w:rsid w:val="005761A5"/>
    <w:rsid w:val="00576460"/>
    <w:rsid w:val="00581C7B"/>
    <w:rsid w:val="00582BAF"/>
    <w:rsid w:val="00583AD7"/>
    <w:rsid w:val="0058565B"/>
    <w:rsid w:val="00591929"/>
    <w:rsid w:val="00591DC8"/>
    <w:rsid w:val="005925BF"/>
    <w:rsid w:val="005934F6"/>
    <w:rsid w:val="005943DF"/>
    <w:rsid w:val="0059550E"/>
    <w:rsid w:val="005A0FB1"/>
    <w:rsid w:val="005A344E"/>
    <w:rsid w:val="005A4662"/>
    <w:rsid w:val="005C046A"/>
    <w:rsid w:val="005C2808"/>
    <w:rsid w:val="005D2DDD"/>
    <w:rsid w:val="005D6585"/>
    <w:rsid w:val="005D7A22"/>
    <w:rsid w:val="005E14A0"/>
    <w:rsid w:val="005E218D"/>
    <w:rsid w:val="005F0050"/>
    <w:rsid w:val="005F3B1C"/>
    <w:rsid w:val="005F46F4"/>
    <w:rsid w:val="005F68F0"/>
    <w:rsid w:val="00603C44"/>
    <w:rsid w:val="00612CC6"/>
    <w:rsid w:val="0061648B"/>
    <w:rsid w:val="006200B5"/>
    <w:rsid w:val="00624507"/>
    <w:rsid w:val="006245C9"/>
    <w:rsid w:val="006263C2"/>
    <w:rsid w:val="00630E9B"/>
    <w:rsid w:val="0063258F"/>
    <w:rsid w:val="006325C5"/>
    <w:rsid w:val="006325CD"/>
    <w:rsid w:val="00633601"/>
    <w:rsid w:val="00636A6F"/>
    <w:rsid w:val="00636C93"/>
    <w:rsid w:val="006376DC"/>
    <w:rsid w:val="00641793"/>
    <w:rsid w:val="0064244C"/>
    <w:rsid w:val="00643234"/>
    <w:rsid w:val="00645532"/>
    <w:rsid w:val="00650059"/>
    <w:rsid w:val="006510E7"/>
    <w:rsid w:val="00653F59"/>
    <w:rsid w:val="006574AD"/>
    <w:rsid w:val="006629B4"/>
    <w:rsid w:val="00665686"/>
    <w:rsid w:val="006658DB"/>
    <w:rsid w:val="00667BB2"/>
    <w:rsid w:val="00670043"/>
    <w:rsid w:val="00673733"/>
    <w:rsid w:val="00676949"/>
    <w:rsid w:val="00677C2F"/>
    <w:rsid w:val="006823F6"/>
    <w:rsid w:val="00684E24"/>
    <w:rsid w:val="00685420"/>
    <w:rsid w:val="006856CC"/>
    <w:rsid w:val="00685A5A"/>
    <w:rsid w:val="00686D47"/>
    <w:rsid w:val="006904EC"/>
    <w:rsid w:val="00691696"/>
    <w:rsid w:val="00696620"/>
    <w:rsid w:val="00697457"/>
    <w:rsid w:val="006977D6"/>
    <w:rsid w:val="006A0D55"/>
    <w:rsid w:val="006A1D82"/>
    <w:rsid w:val="006A2484"/>
    <w:rsid w:val="006A26DC"/>
    <w:rsid w:val="006A3348"/>
    <w:rsid w:val="006B0B5E"/>
    <w:rsid w:val="006B0DF3"/>
    <w:rsid w:val="006B48F0"/>
    <w:rsid w:val="006C2F01"/>
    <w:rsid w:val="006C45A1"/>
    <w:rsid w:val="006C4D9A"/>
    <w:rsid w:val="006C793C"/>
    <w:rsid w:val="006D0D08"/>
    <w:rsid w:val="006D1989"/>
    <w:rsid w:val="006D7766"/>
    <w:rsid w:val="006E1E3E"/>
    <w:rsid w:val="006E2451"/>
    <w:rsid w:val="006E4475"/>
    <w:rsid w:val="006E4501"/>
    <w:rsid w:val="006E5B19"/>
    <w:rsid w:val="006E68E1"/>
    <w:rsid w:val="006F0E34"/>
    <w:rsid w:val="006F50FE"/>
    <w:rsid w:val="006F7C2A"/>
    <w:rsid w:val="00700304"/>
    <w:rsid w:val="00702B28"/>
    <w:rsid w:val="0071077A"/>
    <w:rsid w:val="0071199A"/>
    <w:rsid w:val="00713468"/>
    <w:rsid w:val="0071368F"/>
    <w:rsid w:val="00715A82"/>
    <w:rsid w:val="0072700E"/>
    <w:rsid w:val="007308ED"/>
    <w:rsid w:val="0073182F"/>
    <w:rsid w:val="00742879"/>
    <w:rsid w:val="00743F2C"/>
    <w:rsid w:val="00747366"/>
    <w:rsid w:val="00747C11"/>
    <w:rsid w:val="007500B1"/>
    <w:rsid w:val="00750730"/>
    <w:rsid w:val="00750FA9"/>
    <w:rsid w:val="007600C4"/>
    <w:rsid w:val="00771E5C"/>
    <w:rsid w:val="0078224D"/>
    <w:rsid w:val="007855CA"/>
    <w:rsid w:val="00785A44"/>
    <w:rsid w:val="0079509B"/>
    <w:rsid w:val="0079793A"/>
    <w:rsid w:val="007A0239"/>
    <w:rsid w:val="007A5985"/>
    <w:rsid w:val="007A7A5E"/>
    <w:rsid w:val="007A7B34"/>
    <w:rsid w:val="007B3335"/>
    <w:rsid w:val="007C66FE"/>
    <w:rsid w:val="007C6B85"/>
    <w:rsid w:val="007C75D0"/>
    <w:rsid w:val="007D1DEA"/>
    <w:rsid w:val="007D4CC1"/>
    <w:rsid w:val="007E0D3B"/>
    <w:rsid w:val="007E3622"/>
    <w:rsid w:val="007E7C10"/>
    <w:rsid w:val="007F083C"/>
    <w:rsid w:val="007F5921"/>
    <w:rsid w:val="00800D4A"/>
    <w:rsid w:val="00802973"/>
    <w:rsid w:val="0080449A"/>
    <w:rsid w:val="00806B60"/>
    <w:rsid w:val="008072AC"/>
    <w:rsid w:val="00812719"/>
    <w:rsid w:val="008140EE"/>
    <w:rsid w:val="00816B2E"/>
    <w:rsid w:val="0081764E"/>
    <w:rsid w:val="00820634"/>
    <w:rsid w:val="00820BFD"/>
    <w:rsid w:val="00824735"/>
    <w:rsid w:val="0082567B"/>
    <w:rsid w:val="00826BC9"/>
    <w:rsid w:val="00827158"/>
    <w:rsid w:val="00830581"/>
    <w:rsid w:val="008354F2"/>
    <w:rsid w:val="008368FE"/>
    <w:rsid w:val="00840CFD"/>
    <w:rsid w:val="00843102"/>
    <w:rsid w:val="00844933"/>
    <w:rsid w:val="00844EEB"/>
    <w:rsid w:val="00847584"/>
    <w:rsid w:val="00847B6B"/>
    <w:rsid w:val="0085041C"/>
    <w:rsid w:val="00856F6A"/>
    <w:rsid w:val="00857140"/>
    <w:rsid w:val="00861DFA"/>
    <w:rsid w:val="00863A8B"/>
    <w:rsid w:val="00866D43"/>
    <w:rsid w:val="00872A85"/>
    <w:rsid w:val="00875424"/>
    <w:rsid w:val="008768B3"/>
    <w:rsid w:val="00876DF5"/>
    <w:rsid w:val="00880E17"/>
    <w:rsid w:val="00881753"/>
    <w:rsid w:val="00882F52"/>
    <w:rsid w:val="00885E00"/>
    <w:rsid w:val="00887AFC"/>
    <w:rsid w:val="008904AC"/>
    <w:rsid w:val="00894802"/>
    <w:rsid w:val="00895CA2"/>
    <w:rsid w:val="0089631E"/>
    <w:rsid w:val="0089649E"/>
    <w:rsid w:val="008A30D7"/>
    <w:rsid w:val="008A321C"/>
    <w:rsid w:val="008B76D1"/>
    <w:rsid w:val="008C0C5E"/>
    <w:rsid w:val="008C1705"/>
    <w:rsid w:val="008C3E57"/>
    <w:rsid w:val="008C40D9"/>
    <w:rsid w:val="008C5687"/>
    <w:rsid w:val="008D1872"/>
    <w:rsid w:val="008D4C77"/>
    <w:rsid w:val="008D56E8"/>
    <w:rsid w:val="008D5F19"/>
    <w:rsid w:val="008E3662"/>
    <w:rsid w:val="008F1723"/>
    <w:rsid w:val="008F4696"/>
    <w:rsid w:val="00900974"/>
    <w:rsid w:val="00901FAC"/>
    <w:rsid w:val="00916081"/>
    <w:rsid w:val="009204FA"/>
    <w:rsid w:val="00921C4F"/>
    <w:rsid w:val="00921D2D"/>
    <w:rsid w:val="00922C51"/>
    <w:rsid w:val="0092430F"/>
    <w:rsid w:val="0092571A"/>
    <w:rsid w:val="0092689E"/>
    <w:rsid w:val="00930796"/>
    <w:rsid w:val="009322E8"/>
    <w:rsid w:val="0093371C"/>
    <w:rsid w:val="00936915"/>
    <w:rsid w:val="00936CA0"/>
    <w:rsid w:val="009376BA"/>
    <w:rsid w:val="00941F29"/>
    <w:rsid w:val="0094255A"/>
    <w:rsid w:val="009452F7"/>
    <w:rsid w:val="00946930"/>
    <w:rsid w:val="00947C13"/>
    <w:rsid w:val="0095085B"/>
    <w:rsid w:val="00956821"/>
    <w:rsid w:val="0096133A"/>
    <w:rsid w:val="009623C8"/>
    <w:rsid w:val="00963562"/>
    <w:rsid w:val="00963795"/>
    <w:rsid w:val="00965017"/>
    <w:rsid w:val="00967539"/>
    <w:rsid w:val="00971814"/>
    <w:rsid w:val="00971BF5"/>
    <w:rsid w:val="00973FF1"/>
    <w:rsid w:val="00974BB1"/>
    <w:rsid w:val="00977053"/>
    <w:rsid w:val="0098079A"/>
    <w:rsid w:val="0098405E"/>
    <w:rsid w:val="00985059"/>
    <w:rsid w:val="00987037"/>
    <w:rsid w:val="0098748F"/>
    <w:rsid w:val="009934AF"/>
    <w:rsid w:val="00995067"/>
    <w:rsid w:val="00996E3B"/>
    <w:rsid w:val="009A21DD"/>
    <w:rsid w:val="009A26CE"/>
    <w:rsid w:val="009B1877"/>
    <w:rsid w:val="009C38F8"/>
    <w:rsid w:val="009C7C82"/>
    <w:rsid w:val="009D38C0"/>
    <w:rsid w:val="009E3095"/>
    <w:rsid w:val="009E7DAB"/>
    <w:rsid w:val="009E7E28"/>
    <w:rsid w:val="009F31E1"/>
    <w:rsid w:val="009F4628"/>
    <w:rsid w:val="009F5E5A"/>
    <w:rsid w:val="009F6688"/>
    <w:rsid w:val="00A010A9"/>
    <w:rsid w:val="00A062C2"/>
    <w:rsid w:val="00A12E46"/>
    <w:rsid w:val="00A13778"/>
    <w:rsid w:val="00A23A08"/>
    <w:rsid w:val="00A26B65"/>
    <w:rsid w:val="00A30723"/>
    <w:rsid w:val="00A32B4A"/>
    <w:rsid w:val="00A35869"/>
    <w:rsid w:val="00A3786B"/>
    <w:rsid w:val="00A413B6"/>
    <w:rsid w:val="00A64879"/>
    <w:rsid w:val="00A705FE"/>
    <w:rsid w:val="00A72594"/>
    <w:rsid w:val="00A8232F"/>
    <w:rsid w:val="00A82D16"/>
    <w:rsid w:val="00A83BCD"/>
    <w:rsid w:val="00A83CEC"/>
    <w:rsid w:val="00A871E5"/>
    <w:rsid w:val="00A911B2"/>
    <w:rsid w:val="00A9331D"/>
    <w:rsid w:val="00A95D46"/>
    <w:rsid w:val="00A96D47"/>
    <w:rsid w:val="00A97608"/>
    <w:rsid w:val="00AA2145"/>
    <w:rsid w:val="00AA2725"/>
    <w:rsid w:val="00AA459E"/>
    <w:rsid w:val="00AA5B7F"/>
    <w:rsid w:val="00AB3C34"/>
    <w:rsid w:val="00AB46AC"/>
    <w:rsid w:val="00AB7A99"/>
    <w:rsid w:val="00AB7CA7"/>
    <w:rsid w:val="00AC24F8"/>
    <w:rsid w:val="00AC6169"/>
    <w:rsid w:val="00AD1F1E"/>
    <w:rsid w:val="00AD3C23"/>
    <w:rsid w:val="00AE0568"/>
    <w:rsid w:val="00AE115A"/>
    <w:rsid w:val="00AE260D"/>
    <w:rsid w:val="00AE55DD"/>
    <w:rsid w:val="00AE5EC1"/>
    <w:rsid w:val="00B045E1"/>
    <w:rsid w:val="00B06590"/>
    <w:rsid w:val="00B27280"/>
    <w:rsid w:val="00B27549"/>
    <w:rsid w:val="00B27E37"/>
    <w:rsid w:val="00B30D72"/>
    <w:rsid w:val="00B3204C"/>
    <w:rsid w:val="00B32A12"/>
    <w:rsid w:val="00B33567"/>
    <w:rsid w:val="00B37FEE"/>
    <w:rsid w:val="00B4251A"/>
    <w:rsid w:val="00B460B9"/>
    <w:rsid w:val="00B47CA8"/>
    <w:rsid w:val="00B516C6"/>
    <w:rsid w:val="00B56428"/>
    <w:rsid w:val="00B60C6F"/>
    <w:rsid w:val="00B63100"/>
    <w:rsid w:val="00B65C46"/>
    <w:rsid w:val="00B666F4"/>
    <w:rsid w:val="00B73619"/>
    <w:rsid w:val="00B7580C"/>
    <w:rsid w:val="00B86BC7"/>
    <w:rsid w:val="00B86C5D"/>
    <w:rsid w:val="00B87E5C"/>
    <w:rsid w:val="00B91340"/>
    <w:rsid w:val="00B9146C"/>
    <w:rsid w:val="00B957C0"/>
    <w:rsid w:val="00B97E29"/>
    <w:rsid w:val="00B97F5E"/>
    <w:rsid w:val="00BA0E44"/>
    <w:rsid w:val="00BA41AE"/>
    <w:rsid w:val="00BA7F5B"/>
    <w:rsid w:val="00BC0681"/>
    <w:rsid w:val="00BD0A7A"/>
    <w:rsid w:val="00BD7BB1"/>
    <w:rsid w:val="00BD7F54"/>
    <w:rsid w:val="00BE4B99"/>
    <w:rsid w:val="00BF364C"/>
    <w:rsid w:val="00BF6A0E"/>
    <w:rsid w:val="00BF7F3D"/>
    <w:rsid w:val="00C07C48"/>
    <w:rsid w:val="00C10E9C"/>
    <w:rsid w:val="00C11136"/>
    <w:rsid w:val="00C12145"/>
    <w:rsid w:val="00C121CF"/>
    <w:rsid w:val="00C14A20"/>
    <w:rsid w:val="00C15093"/>
    <w:rsid w:val="00C225C5"/>
    <w:rsid w:val="00C23DD9"/>
    <w:rsid w:val="00C241FD"/>
    <w:rsid w:val="00C27572"/>
    <w:rsid w:val="00C30D8B"/>
    <w:rsid w:val="00C3135B"/>
    <w:rsid w:val="00C326B1"/>
    <w:rsid w:val="00C4100B"/>
    <w:rsid w:val="00C41BD2"/>
    <w:rsid w:val="00C50271"/>
    <w:rsid w:val="00C521C2"/>
    <w:rsid w:val="00C54345"/>
    <w:rsid w:val="00C66723"/>
    <w:rsid w:val="00C67436"/>
    <w:rsid w:val="00C72122"/>
    <w:rsid w:val="00C75804"/>
    <w:rsid w:val="00C80EBE"/>
    <w:rsid w:val="00C81050"/>
    <w:rsid w:val="00C81778"/>
    <w:rsid w:val="00C82E9F"/>
    <w:rsid w:val="00C831D4"/>
    <w:rsid w:val="00C86B01"/>
    <w:rsid w:val="00C96D22"/>
    <w:rsid w:val="00C97DD4"/>
    <w:rsid w:val="00CA19A0"/>
    <w:rsid w:val="00CA235C"/>
    <w:rsid w:val="00CA4D93"/>
    <w:rsid w:val="00CB2FE7"/>
    <w:rsid w:val="00CB3686"/>
    <w:rsid w:val="00CB5EF4"/>
    <w:rsid w:val="00CC2625"/>
    <w:rsid w:val="00CC583B"/>
    <w:rsid w:val="00CC68EA"/>
    <w:rsid w:val="00CD0B73"/>
    <w:rsid w:val="00CD1FB6"/>
    <w:rsid w:val="00CD42FC"/>
    <w:rsid w:val="00CD508C"/>
    <w:rsid w:val="00CE2A6D"/>
    <w:rsid w:val="00CE2A77"/>
    <w:rsid w:val="00CE3CE9"/>
    <w:rsid w:val="00CF2496"/>
    <w:rsid w:val="00CF5954"/>
    <w:rsid w:val="00CF77DB"/>
    <w:rsid w:val="00D02A4E"/>
    <w:rsid w:val="00D03246"/>
    <w:rsid w:val="00D05913"/>
    <w:rsid w:val="00D07740"/>
    <w:rsid w:val="00D246EC"/>
    <w:rsid w:val="00D247D3"/>
    <w:rsid w:val="00D24D2C"/>
    <w:rsid w:val="00D2704A"/>
    <w:rsid w:val="00D27EFD"/>
    <w:rsid w:val="00D30552"/>
    <w:rsid w:val="00D35462"/>
    <w:rsid w:val="00D401EB"/>
    <w:rsid w:val="00D43A78"/>
    <w:rsid w:val="00D47687"/>
    <w:rsid w:val="00D5607D"/>
    <w:rsid w:val="00D5627A"/>
    <w:rsid w:val="00D609C7"/>
    <w:rsid w:val="00D6236A"/>
    <w:rsid w:val="00D6785E"/>
    <w:rsid w:val="00D701A6"/>
    <w:rsid w:val="00D711C7"/>
    <w:rsid w:val="00D7150B"/>
    <w:rsid w:val="00D96C2B"/>
    <w:rsid w:val="00D97576"/>
    <w:rsid w:val="00DA21F4"/>
    <w:rsid w:val="00DA36F7"/>
    <w:rsid w:val="00DA5B97"/>
    <w:rsid w:val="00DA6486"/>
    <w:rsid w:val="00DA6576"/>
    <w:rsid w:val="00DA7547"/>
    <w:rsid w:val="00DB6DFD"/>
    <w:rsid w:val="00DC23A8"/>
    <w:rsid w:val="00DC27AD"/>
    <w:rsid w:val="00DD13D8"/>
    <w:rsid w:val="00DD374D"/>
    <w:rsid w:val="00DD428A"/>
    <w:rsid w:val="00DD494C"/>
    <w:rsid w:val="00DD6077"/>
    <w:rsid w:val="00DE0457"/>
    <w:rsid w:val="00DE0AEB"/>
    <w:rsid w:val="00DE3746"/>
    <w:rsid w:val="00DF4ED9"/>
    <w:rsid w:val="00DF7607"/>
    <w:rsid w:val="00DF7BEE"/>
    <w:rsid w:val="00E01606"/>
    <w:rsid w:val="00E01CCE"/>
    <w:rsid w:val="00E01CD6"/>
    <w:rsid w:val="00E02270"/>
    <w:rsid w:val="00E0660A"/>
    <w:rsid w:val="00E1187E"/>
    <w:rsid w:val="00E14704"/>
    <w:rsid w:val="00E174AB"/>
    <w:rsid w:val="00E22DF9"/>
    <w:rsid w:val="00E22EE9"/>
    <w:rsid w:val="00E30963"/>
    <w:rsid w:val="00E31795"/>
    <w:rsid w:val="00E3290F"/>
    <w:rsid w:val="00E33BB8"/>
    <w:rsid w:val="00E41579"/>
    <w:rsid w:val="00E50CBF"/>
    <w:rsid w:val="00E51307"/>
    <w:rsid w:val="00E513D9"/>
    <w:rsid w:val="00E52429"/>
    <w:rsid w:val="00E52797"/>
    <w:rsid w:val="00E559F9"/>
    <w:rsid w:val="00E568E6"/>
    <w:rsid w:val="00E573A6"/>
    <w:rsid w:val="00E57968"/>
    <w:rsid w:val="00E647C1"/>
    <w:rsid w:val="00E65927"/>
    <w:rsid w:val="00E65A35"/>
    <w:rsid w:val="00E65F1A"/>
    <w:rsid w:val="00E71C01"/>
    <w:rsid w:val="00E71D9B"/>
    <w:rsid w:val="00E72E92"/>
    <w:rsid w:val="00E74BDE"/>
    <w:rsid w:val="00E76AD7"/>
    <w:rsid w:val="00E76FA1"/>
    <w:rsid w:val="00E77414"/>
    <w:rsid w:val="00E8157C"/>
    <w:rsid w:val="00E94FF5"/>
    <w:rsid w:val="00EA0889"/>
    <w:rsid w:val="00EA1515"/>
    <w:rsid w:val="00EA47B7"/>
    <w:rsid w:val="00EA481F"/>
    <w:rsid w:val="00EA66E1"/>
    <w:rsid w:val="00EA764C"/>
    <w:rsid w:val="00EA7C2D"/>
    <w:rsid w:val="00EB36F6"/>
    <w:rsid w:val="00EB525D"/>
    <w:rsid w:val="00EB5FDA"/>
    <w:rsid w:val="00EC1558"/>
    <w:rsid w:val="00EC2172"/>
    <w:rsid w:val="00ED4EE0"/>
    <w:rsid w:val="00ED61C5"/>
    <w:rsid w:val="00EE1182"/>
    <w:rsid w:val="00EE1827"/>
    <w:rsid w:val="00EE19F2"/>
    <w:rsid w:val="00EE3222"/>
    <w:rsid w:val="00EE5AD6"/>
    <w:rsid w:val="00EE691C"/>
    <w:rsid w:val="00EE76F9"/>
    <w:rsid w:val="00EF3ED2"/>
    <w:rsid w:val="00EF488C"/>
    <w:rsid w:val="00EF4A37"/>
    <w:rsid w:val="00EF4BA6"/>
    <w:rsid w:val="00EF50CF"/>
    <w:rsid w:val="00EF530C"/>
    <w:rsid w:val="00EF575E"/>
    <w:rsid w:val="00EF68A7"/>
    <w:rsid w:val="00EF7722"/>
    <w:rsid w:val="00F014F6"/>
    <w:rsid w:val="00F02551"/>
    <w:rsid w:val="00F0268B"/>
    <w:rsid w:val="00F12FD3"/>
    <w:rsid w:val="00F20A7F"/>
    <w:rsid w:val="00F21D5E"/>
    <w:rsid w:val="00F2398D"/>
    <w:rsid w:val="00F24006"/>
    <w:rsid w:val="00F3532E"/>
    <w:rsid w:val="00F36E4D"/>
    <w:rsid w:val="00F37B10"/>
    <w:rsid w:val="00F401BE"/>
    <w:rsid w:val="00F407E2"/>
    <w:rsid w:val="00F418F7"/>
    <w:rsid w:val="00F437B1"/>
    <w:rsid w:val="00F446BA"/>
    <w:rsid w:val="00F45FE6"/>
    <w:rsid w:val="00F4635F"/>
    <w:rsid w:val="00F476A2"/>
    <w:rsid w:val="00F5797B"/>
    <w:rsid w:val="00F61926"/>
    <w:rsid w:val="00F61D80"/>
    <w:rsid w:val="00F63281"/>
    <w:rsid w:val="00F72EC6"/>
    <w:rsid w:val="00F72F7A"/>
    <w:rsid w:val="00F74B46"/>
    <w:rsid w:val="00F75237"/>
    <w:rsid w:val="00F755FD"/>
    <w:rsid w:val="00F75F57"/>
    <w:rsid w:val="00F77202"/>
    <w:rsid w:val="00F8432F"/>
    <w:rsid w:val="00F95A65"/>
    <w:rsid w:val="00FA16F1"/>
    <w:rsid w:val="00FA2920"/>
    <w:rsid w:val="00FB5B81"/>
    <w:rsid w:val="00FB6871"/>
    <w:rsid w:val="00FC1DEE"/>
    <w:rsid w:val="00FC511F"/>
    <w:rsid w:val="00FD7748"/>
    <w:rsid w:val="00FE3C14"/>
    <w:rsid w:val="00FE79DB"/>
    <w:rsid w:val="00FF0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4372D"/>
  <w15:docId w15:val="{36B7FF1A-56CF-4DD0-8715-49CFF61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6F4"/>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rsid w:val="001F3DB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99"/>
    <w:qFormat/>
    <w:rsid w:val="001F3DB8"/>
    <w:rPr>
      <w:rFonts w:cs="Times New Roman"/>
      <w:b/>
      <w:bCs/>
    </w:rPr>
  </w:style>
  <w:style w:type="character" w:styleId="Hipersaitas">
    <w:name w:val="Hyperlink"/>
    <w:basedOn w:val="Numatytasispastraiposriftas"/>
    <w:uiPriority w:val="99"/>
    <w:rsid w:val="001F3DB8"/>
    <w:rPr>
      <w:rFonts w:cs="Times New Roman"/>
      <w:color w:val="0000FF"/>
      <w:u w:val="single"/>
    </w:rPr>
  </w:style>
  <w:style w:type="character" w:customStyle="1" w:styleId="notranslate">
    <w:name w:val="notranslate"/>
    <w:basedOn w:val="Numatytasispastraiposriftas"/>
    <w:uiPriority w:val="99"/>
    <w:rsid w:val="00327B2C"/>
    <w:rPr>
      <w:rFonts w:cs="Times New Roman"/>
    </w:rPr>
  </w:style>
  <w:style w:type="paragraph" w:styleId="Sraopastraipa">
    <w:name w:val="List Paragraph"/>
    <w:basedOn w:val="prastasis"/>
    <w:link w:val="SraopastraipaDiagrama"/>
    <w:uiPriority w:val="34"/>
    <w:qFormat/>
    <w:rsid w:val="0071077A"/>
    <w:pPr>
      <w:ind w:left="720"/>
      <w:contextualSpacing/>
    </w:pPr>
  </w:style>
  <w:style w:type="character" w:customStyle="1" w:styleId="hps">
    <w:name w:val="hps"/>
    <w:basedOn w:val="Numatytasispastraiposriftas"/>
    <w:uiPriority w:val="99"/>
    <w:rsid w:val="005A344E"/>
    <w:rPr>
      <w:rFonts w:cs="Times New Roman"/>
    </w:rPr>
  </w:style>
  <w:style w:type="paragraph" w:styleId="Antrats">
    <w:name w:val="header"/>
    <w:basedOn w:val="prastasis"/>
    <w:link w:val="AntratsDiagrama"/>
    <w:uiPriority w:val="99"/>
    <w:rsid w:val="008271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827158"/>
    <w:rPr>
      <w:rFonts w:cs="Times New Roman"/>
    </w:rPr>
  </w:style>
  <w:style w:type="paragraph" w:styleId="Porat">
    <w:name w:val="footer"/>
    <w:basedOn w:val="prastasis"/>
    <w:link w:val="PoratDiagrama"/>
    <w:uiPriority w:val="99"/>
    <w:rsid w:val="008271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827158"/>
    <w:rPr>
      <w:rFonts w:cs="Times New Roman"/>
    </w:rPr>
  </w:style>
  <w:style w:type="paragraph" w:styleId="Debesliotekstas">
    <w:name w:val="Balloon Text"/>
    <w:basedOn w:val="prastasis"/>
    <w:link w:val="DebesliotekstasDiagrama"/>
    <w:uiPriority w:val="99"/>
    <w:semiHidden/>
    <w:rsid w:val="004101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10103"/>
    <w:rPr>
      <w:rFonts w:ascii="Segoe UI" w:hAnsi="Segoe UI" w:cs="Segoe UI"/>
      <w:sz w:val="18"/>
      <w:szCs w:val="18"/>
    </w:rPr>
  </w:style>
  <w:style w:type="table" w:styleId="Lentelstinklelis">
    <w:name w:val="Table Grid"/>
    <w:basedOn w:val="prastojilentel"/>
    <w:uiPriority w:val="99"/>
    <w:rsid w:val="00B272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locked/>
    <w:rsid w:val="0092430F"/>
    <w:rPr>
      <w:b/>
      <w:bCs/>
      <w:i w:val="0"/>
      <w:iCs w:val="0"/>
    </w:rPr>
  </w:style>
  <w:style w:type="character" w:customStyle="1" w:styleId="st1">
    <w:name w:val="st1"/>
    <w:basedOn w:val="Numatytasispastraiposriftas"/>
    <w:rsid w:val="0092430F"/>
  </w:style>
  <w:style w:type="character" w:customStyle="1" w:styleId="SraopastraipaDiagrama">
    <w:name w:val="Sąrašo pastraipa Diagrama"/>
    <w:link w:val="Sraopastraipa"/>
    <w:uiPriority w:val="34"/>
    <w:locked/>
    <w:rsid w:val="00CE2A77"/>
    <w:rPr>
      <w:lang w:eastAsia="en-US"/>
    </w:rPr>
  </w:style>
  <w:style w:type="character" w:styleId="Komentaronuoroda">
    <w:name w:val="annotation reference"/>
    <w:basedOn w:val="Numatytasispastraiposriftas"/>
    <w:uiPriority w:val="99"/>
    <w:semiHidden/>
    <w:unhideWhenUsed/>
    <w:rsid w:val="00742879"/>
    <w:rPr>
      <w:sz w:val="16"/>
      <w:szCs w:val="16"/>
    </w:rPr>
  </w:style>
  <w:style w:type="paragraph" w:styleId="Komentarotekstas">
    <w:name w:val="annotation text"/>
    <w:basedOn w:val="prastasis"/>
    <w:link w:val="KomentarotekstasDiagrama"/>
    <w:uiPriority w:val="99"/>
    <w:semiHidden/>
    <w:unhideWhenUsed/>
    <w:rsid w:val="007428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287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42879"/>
    <w:rPr>
      <w:b/>
      <w:bCs/>
    </w:rPr>
  </w:style>
  <w:style w:type="character" w:customStyle="1" w:styleId="KomentarotemaDiagrama">
    <w:name w:val="Komentaro tema Diagrama"/>
    <w:basedOn w:val="KomentarotekstasDiagrama"/>
    <w:link w:val="Komentarotema"/>
    <w:uiPriority w:val="99"/>
    <w:semiHidden/>
    <w:rsid w:val="0074287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140">
      <w:marLeft w:val="0"/>
      <w:marRight w:val="0"/>
      <w:marTop w:val="0"/>
      <w:marBottom w:val="0"/>
      <w:divBdr>
        <w:top w:val="none" w:sz="0" w:space="0" w:color="auto"/>
        <w:left w:val="none" w:sz="0" w:space="0" w:color="auto"/>
        <w:bottom w:val="none" w:sz="0" w:space="0" w:color="auto"/>
        <w:right w:val="none" w:sz="0" w:space="0" w:color="auto"/>
      </w:divBdr>
    </w:div>
    <w:div w:id="114060142">
      <w:marLeft w:val="0"/>
      <w:marRight w:val="0"/>
      <w:marTop w:val="0"/>
      <w:marBottom w:val="0"/>
      <w:divBdr>
        <w:top w:val="none" w:sz="0" w:space="0" w:color="auto"/>
        <w:left w:val="none" w:sz="0" w:space="0" w:color="auto"/>
        <w:bottom w:val="none" w:sz="0" w:space="0" w:color="auto"/>
        <w:right w:val="none" w:sz="0" w:space="0" w:color="auto"/>
      </w:divBdr>
    </w:div>
    <w:div w:id="114060143">
      <w:marLeft w:val="0"/>
      <w:marRight w:val="0"/>
      <w:marTop w:val="0"/>
      <w:marBottom w:val="0"/>
      <w:divBdr>
        <w:top w:val="none" w:sz="0" w:space="0" w:color="auto"/>
        <w:left w:val="none" w:sz="0" w:space="0" w:color="auto"/>
        <w:bottom w:val="none" w:sz="0" w:space="0" w:color="auto"/>
        <w:right w:val="none" w:sz="0" w:space="0" w:color="auto"/>
      </w:divBdr>
      <w:divsChild>
        <w:div w:id="114060153">
          <w:marLeft w:val="0"/>
          <w:marRight w:val="0"/>
          <w:marTop w:val="0"/>
          <w:marBottom w:val="0"/>
          <w:divBdr>
            <w:top w:val="none" w:sz="0" w:space="0" w:color="auto"/>
            <w:left w:val="none" w:sz="0" w:space="0" w:color="auto"/>
            <w:bottom w:val="none" w:sz="0" w:space="0" w:color="auto"/>
            <w:right w:val="none" w:sz="0" w:space="0" w:color="auto"/>
          </w:divBdr>
          <w:divsChild>
            <w:div w:id="114060141">
              <w:marLeft w:val="0"/>
              <w:marRight w:val="0"/>
              <w:marTop w:val="0"/>
              <w:marBottom w:val="0"/>
              <w:divBdr>
                <w:top w:val="none" w:sz="0" w:space="0" w:color="auto"/>
                <w:left w:val="none" w:sz="0" w:space="0" w:color="auto"/>
                <w:bottom w:val="none" w:sz="0" w:space="0" w:color="auto"/>
                <w:right w:val="none" w:sz="0" w:space="0" w:color="auto"/>
              </w:divBdr>
              <w:divsChild>
                <w:div w:id="114060151">
                  <w:marLeft w:val="0"/>
                  <w:marRight w:val="0"/>
                  <w:marTop w:val="0"/>
                  <w:marBottom w:val="0"/>
                  <w:divBdr>
                    <w:top w:val="none" w:sz="0" w:space="0" w:color="auto"/>
                    <w:left w:val="none" w:sz="0" w:space="0" w:color="auto"/>
                    <w:bottom w:val="none" w:sz="0" w:space="0" w:color="auto"/>
                    <w:right w:val="none" w:sz="0" w:space="0" w:color="auto"/>
                  </w:divBdr>
                  <w:divsChild>
                    <w:div w:id="114060144">
                      <w:marLeft w:val="0"/>
                      <w:marRight w:val="0"/>
                      <w:marTop w:val="0"/>
                      <w:marBottom w:val="0"/>
                      <w:divBdr>
                        <w:top w:val="none" w:sz="0" w:space="0" w:color="auto"/>
                        <w:left w:val="none" w:sz="0" w:space="0" w:color="auto"/>
                        <w:bottom w:val="none" w:sz="0" w:space="0" w:color="auto"/>
                        <w:right w:val="none" w:sz="0" w:space="0" w:color="auto"/>
                      </w:divBdr>
                      <w:divsChild>
                        <w:div w:id="114060147">
                          <w:marLeft w:val="0"/>
                          <w:marRight w:val="0"/>
                          <w:marTop w:val="0"/>
                          <w:marBottom w:val="0"/>
                          <w:divBdr>
                            <w:top w:val="none" w:sz="0" w:space="0" w:color="auto"/>
                            <w:left w:val="none" w:sz="0" w:space="0" w:color="auto"/>
                            <w:bottom w:val="none" w:sz="0" w:space="0" w:color="auto"/>
                            <w:right w:val="none" w:sz="0" w:space="0" w:color="auto"/>
                          </w:divBdr>
                          <w:divsChild>
                            <w:div w:id="1140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0146">
      <w:marLeft w:val="0"/>
      <w:marRight w:val="0"/>
      <w:marTop w:val="0"/>
      <w:marBottom w:val="0"/>
      <w:divBdr>
        <w:top w:val="none" w:sz="0" w:space="0" w:color="auto"/>
        <w:left w:val="none" w:sz="0" w:space="0" w:color="auto"/>
        <w:bottom w:val="none" w:sz="0" w:space="0" w:color="auto"/>
        <w:right w:val="none" w:sz="0" w:space="0" w:color="auto"/>
      </w:divBdr>
    </w:div>
    <w:div w:id="114060148">
      <w:marLeft w:val="0"/>
      <w:marRight w:val="0"/>
      <w:marTop w:val="0"/>
      <w:marBottom w:val="0"/>
      <w:divBdr>
        <w:top w:val="none" w:sz="0" w:space="0" w:color="auto"/>
        <w:left w:val="none" w:sz="0" w:space="0" w:color="auto"/>
        <w:bottom w:val="none" w:sz="0" w:space="0" w:color="auto"/>
        <w:right w:val="none" w:sz="0" w:space="0" w:color="auto"/>
      </w:divBdr>
    </w:div>
    <w:div w:id="114060149">
      <w:marLeft w:val="0"/>
      <w:marRight w:val="0"/>
      <w:marTop w:val="0"/>
      <w:marBottom w:val="0"/>
      <w:divBdr>
        <w:top w:val="none" w:sz="0" w:space="0" w:color="auto"/>
        <w:left w:val="none" w:sz="0" w:space="0" w:color="auto"/>
        <w:bottom w:val="none" w:sz="0" w:space="0" w:color="auto"/>
        <w:right w:val="none" w:sz="0" w:space="0" w:color="auto"/>
      </w:divBdr>
    </w:div>
    <w:div w:id="114060150">
      <w:marLeft w:val="0"/>
      <w:marRight w:val="0"/>
      <w:marTop w:val="0"/>
      <w:marBottom w:val="0"/>
      <w:divBdr>
        <w:top w:val="none" w:sz="0" w:space="0" w:color="auto"/>
        <w:left w:val="none" w:sz="0" w:space="0" w:color="auto"/>
        <w:bottom w:val="none" w:sz="0" w:space="0" w:color="auto"/>
        <w:right w:val="none" w:sz="0" w:space="0" w:color="auto"/>
      </w:divBdr>
    </w:div>
    <w:div w:id="114060152">
      <w:marLeft w:val="0"/>
      <w:marRight w:val="0"/>
      <w:marTop w:val="0"/>
      <w:marBottom w:val="0"/>
      <w:divBdr>
        <w:top w:val="none" w:sz="0" w:space="0" w:color="auto"/>
        <w:left w:val="none" w:sz="0" w:space="0" w:color="auto"/>
        <w:bottom w:val="none" w:sz="0" w:space="0" w:color="auto"/>
        <w:right w:val="none" w:sz="0" w:space="0" w:color="auto"/>
      </w:divBdr>
    </w:div>
    <w:div w:id="114060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30A6-5184-4E80-9390-6ED5BD3B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3256</Words>
  <Characters>23926</Characters>
  <Application>Microsoft Office Word</Application>
  <DocSecurity>4</DocSecurity>
  <Lines>199</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Daiva Breivienė</cp:lastModifiedBy>
  <cp:revision>2</cp:revision>
  <cp:lastPrinted>2019-03-01T12:14:00Z</cp:lastPrinted>
  <dcterms:created xsi:type="dcterms:W3CDTF">2019-03-08T13:50:00Z</dcterms:created>
  <dcterms:modified xsi:type="dcterms:W3CDTF">2019-03-08T13:50:00Z</dcterms:modified>
</cp:coreProperties>
</file>