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D95880"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6B4A9EE" wp14:editId="1BE7EBE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2250D75" w14:textId="77777777" w:rsidR="005C41AC" w:rsidRPr="005C41AC" w:rsidRDefault="005C41AC" w:rsidP="005C41AC">
      <w:pPr>
        <w:jc w:val="center"/>
        <w:rPr>
          <w:szCs w:val="24"/>
        </w:rPr>
      </w:pPr>
    </w:p>
    <w:p w14:paraId="6281E4A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C2D6F0D" w14:textId="77777777" w:rsidR="005C41AC" w:rsidRPr="005C41AC" w:rsidRDefault="005C41AC" w:rsidP="00571BF3">
      <w:pPr>
        <w:keepNext/>
        <w:jc w:val="center"/>
        <w:outlineLvl w:val="1"/>
      </w:pPr>
    </w:p>
    <w:p w14:paraId="660A1FC9" w14:textId="77777777" w:rsidR="005C41AC" w:rsidRPr="005C41AC" w:rsidRDefault="005C41AC" w:rsidP="00571BF3">
      <w:pPr>
        <w:keepNext/>
        <w:jc w:val="center"/>
        <w:outlineLvl w:val="1"/>
      </w:pPr>
    </w:p>
    <w:p w14:paraId="2D724899" w14:textId="77777777" w:rsidR="0062551B" w:rsidRPr="00A562AA" w:rsidRDefault="00A11511" w:rsidP="00571BF3">
      <w:pPr>
        <w:keepNext/>
        <w:jc w:val="center"/>
        <w:outlineLvl w:val="1"/>
        <w:rPr>
          <w:b/>
        </w:rPr>
      </w:pPr>
      <w:r>
        <w:rPr>
          <w:b/>
        </w:rPr>
        <w:t>SPRENDIMAS</w:t>
      </w:r>
    </w:p>
    <w:p w14:paraId="1457E29C" w14:textId="44D85547" w:rsidR="004C7740" w:rsidRDefault="006127B2" w:rsidP="004C7740">
      <w:pPr>
        <w:pStyle w:val="Antrat1"/>
        <w:rPr>
          <w:b w:val="0"/>
        </w:rPr>
      </w:pPr>
      <w:r>
        <w:t>DĖL</w:t>
      </w:r>
      <w:r w:rsidR="004C7740">
        <w:t xml:space="preserve"> SAVIVALDYBĖS TARYBOS 2018 M</w:t>
      </w:r>
      <w:r w:rsidR="00F20165">
        <w:t>.</w:t>
      </w:r>
      <w:r w:rsidR="004C7740">
        <w:t xml:space="preserve"> BIRŽELIO 28 D. SPRENDIMO NR. 1-237 „DĖL SAVIVALDYBĖS BŪSTO (</w:t>
      </w:r>
      <w:r w:rsidR="00440791">
        <w:t>NESKELBTINA</w:t>
      </w:r>
      <w:r w:rsidR="004C7740">
        <w:t>) PARDAVIMO“ PRIPAŽINIMO NETEKUSIU GALIOS</w:t>
      </w:r>
    </w:p>
    <w:p w14:paraId="0A9D4A06" w14:textId="77777777" w:rsidR="0062551B" w:rsidRPr="00A562AA" w:rsidRDefault="0062551B" w:rsidP="005F44E3">
      <w:pPr>
        <w:pStyle w:val="Antrat1"/>
      </w:pPr>
    </w:p>
    <w:p w14:paraId="4F2D895E"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0FBB60A" w14:textId="77777777" w:rsidR="0062551B" w:rsidRPr="00A562AA" w:rsidRDefault="0062551B" w:rsidP="00571BF3">
      <w:pPr>
        <w:keepNext/>
        <w:jc w:val="center"/>
        <w:outlineLvl w:val="2"/>
        <w:rPr>
          <w:b/>
        </w:rPr>
      </w:pPr>
      <w:r w:rsidRPr="00A562AA">
        <w:t>Panevėžys</w:t>
      </w:r>
    </w:p>
    <w:p w14:paraId="73835DC5" w14:textId="77777777" w:rsidR="0062551B" w:rsidRDefault="0062551B" w:rsidP="00571BF3">
      <w:pPr>
        <w:jc w:val="both"/>
      </w:pPr>
    </w:p>
    <w:p w14:paraId="11B13AFE" w14:textId="77777777" w:rsidR="0062551B" w:rsidRPr="00A562AA" w:rsidRDefault="0062551B" w:rsidP="005C41AC">
      <w:pPr>
        <w:ind w:firstLine="851"/>
        <w:jc w:val="both"/>
      </w:pPr>
    </w:p>
    <w:p w14:paraId="5730CF74" w14:textId="77777777" w:rsidR="00CB1165" w:rsidRPr="0078366E" w:rsidRDefault="0062551B" w:rsidP="00CB1165">
      <w:pPr>
        <w:spacing w:line="360" w:lineRule="auto"/>
        <w:ind w:firstLine="851"/>
        <w:jc w:val="both"/>
        <w:rPr>
          <w:szCs w:val="24"/>
        </w:rPr>
      </w:pPr>
      <w:r w:rsidRPr="00A562AA">
        <w:rPr>
          <w:szCs w:val="24"/>
        </w:rPr>
        <w:t>Vadovaudamasi</w:t>
      </w:r>
      <w:r w:rsidR="004C7740">
        <w:rPr>
          <w:szCs w:val="24"/>
        </w:rPr>
        <w:t xml:space="preserve"> </w:t>
      </w:r>
      <w:r w:rsidR="00CB1165" w:rsidRPr="00600AB5">
        <w:t xml:space="preserve">Lietuvos </w:t>
      </w:r>
      <w:r w:rsidR="00CB1165" w:rsidRPr="00600AB5">
        <w:rPr>
          <w:szCs w:val="24"/>
        </w:rPr>
        <w:t>Respublikos vietos savivaldos įstatymo 1</w:t>
      </w:r>
      <w:r w:rsidR="00CB1165">
        <w:rPr>
          <w:szCs w:val="24"/>
        </w:rPr>
        <w:t>8</w:t>
      </w:r>
      <w:r w:rsidR="00CB1165" w:rsidRPr="00600AB5">
        <w:rPr>
          <w:szCs w:val="24"/>
        </w:rPr>
        <w:t xml:space="preserve"> straipsnio </w:t>
      </w:r>
      <w:r w:rsidR="00CB1165">
        <w:rPr>
          <w:szCs w:val="24"/>
        </w:rPr>
        <w:t>1 dalimi</w:t>
      </w:r>
      <w:r w:rsidR="00CB1165" w:rsidRPr="00600AB5">
        <w:rPr>
          <w:szCs w:val="24"/>
        </w:rPr>
        <w:t xml:space="preserve">, </w:t>
      </w:r>
      <w:r w:rsidR="00CB1165" w:rsidRPr="00600AB5">
        <w:t xml:space="preserve">Panevėžio miesto </w:t>
      </w:r>
      <w:r w:rsidR="00CB1165" w:rsidRPr="0078366E">
        <w:rPr>
          <w:szCs w:val="24"/>
        </w:rPr>
        <w:t>savivaldybės taryba n u s p r e n d ž i a:</w:t>
      </w:r>
    </w:p>
    <w:p w14:paraId="0693834A" w14:textId="2130037F" w:rsidR="00CB1165" w:rsidRPr="006F7A87" w:rsidRDefault="00CB1165" w:rsidP="00CB1165">
      <w:pPr>
        <w:spacing w:line="360" w:lineRule="auto"/>
        <w:ind w:firstLine="851"/>
        <w:jc w:val="both"/>
        <w:rPr>
          <w:szCs w:val="24"/>
        </w:rPr>
      </w:pPr>
      <w:r w:rsidRPr="0078366E">
        <w:rPr>
          <w:szCs w:val="24"/>
        </w:rPr>
        <w:t>Pripažinti netekusiu galios Panevėžio miesto savivaldybės tarybos 201</w:t>
      </w:r>
      <w:r>
        <w:rPr>
          <w:szCs w:val="24"/>
        </w:rPr>
        <w:t>8</w:t>
      </w:r>
      <w:r w:rsidRPr="0078366E">
        <w:rPr>
          <w:szCs w:val="24"/>
        </w:rPr>
        <w:t xml:space="preserve"> m. </w:t>
      </w:r>
      <w:r>
        <w:rPr>
          <w:szCs w:val="24"/>
        </w:rPr>
        <w:t>birželio</w:t>
      </w:r>
      <w:r w:rsidRPr="0078366E">
        <w:rPr>
          <w:szCs w:val="24"/>
        </w:rPr>
        <w:t xml:space="preserve"> 2</w:t>
      </w:r>
      <w:r>
        <w:rPr>
          <w:szCs w:val="24"/>
        </w:rPr>
        <w:t>8 d. sprendimą Nr. 1-237</w:t>
      </w:r>
      <w:r w:rsidRPr="0078366E">
        <w:rPr>
          <w:szCs w:val="24"/>
        </w:rPr>
        <w:t xml:space="preserve"> </w:t>
      </w:r>
      <w:r>
        <w:rPr>
          <w:szCs w:val="24"/>
        </w:rPr>
        <w:t>„Dė</w:t>
      </w:r>
      <w:r w:rsidRPr="0078366E">
        <w:rPr>
          <w:szCs w:val="24"/>
        </w:rPr>
        <w:t>l</w:t>
      </w:r>
      <w:r>
        <w:rPr>
          <w:szCs w:val="24"/>
        </w:rPr>
        <w:t xml:space="preserve"> </w:t>
      </w:r>
      <w:r w:rsidR="00F20165">
        <w:rPr>
          <w:szCs w:val="24"/>
        </w:rPr>
        <w:t>S</w:t>
      </w:r>
      <w:r>
        <w:rPr>
          <w:szCs w:val="24"/>
        </w:rPr>
        <w:t>avivaldybės būsto (</w:t>
      </w:r>
      <w:r w:rsidR="00440791">
        <w:rPr>
          <w:szCs w:val="24"/>
        </w:rPr>
        <w:t>neskelbtina</w:t>
      </w:r>
      <w:r>
        <w:rPr>
          <w:szCs w:val="24"/>
        </w:rPr>
        <w:t>) pardavimo“.</w:t>
      </w:r>
    </w:p>
    <w:p w14:paraId="642061CE" w14:textId="77777777" w:rsidR="00CB1165" w:rsidRPr="006F7A87" w:rsidRDefault="00CB1165" w:rsidP="00CB1165">
      <w:pPr>
        <w:spacing w:line="360" w:lineRule="auto"/>
        <w:ind w:firstLine="851"/>
        <w:jc w:val="both"/>
        <w:rPr>
          <w:szCs w:val="24"/>
          <w:lang w:eastAsia="lt-LT"/>
        </w:rPr>
      </w:pPr>
      <w:r w:rsidRPr="006F7A87">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w:t>
      </w:r>
      <w:r>
        <w:rPr>
          <w:color w:val="000000"/>
          <w:szCs w:val="24"/>
        </w:rPr>
        <w:t xml:space="preserve">ėžio rūmams (Respublikos g. 62, </w:t>
      </w:r>
      <w:r w:rsidRPr="006F7A87">
        <w:rPr>
          <w:color w:val="000000"/>
          <w:szCs w:val="24"/>
        </w:rPr>
        <w:t>35158 Panevėžys) Lietuvos Respublikos administracinių bylų teisenos įstatymo nustatyta tvarka.</w:t>
      </w:r>
    </w:p>
    <w:p w14:paraId="49551751" w14:textId="77777777" w:rsidR="00CB1165" w:rsidRPr="00A562AA" w:rsidRDefault="00CB1165" w:rsidP="00F20165">
      <w:pPr>
        <w:spacing w:line="360" w:lineRule="auto"/>
        <w:jc w:val="both"/>
      </w:pPr>
    </w:p>
    <w:p w14:paraId="606C6573" w14:textId="77777777" w:rsidR="00CB1165" w:rsidRPr="00A562AA" w:rsidRDefault="00CB1165" w:rsidP="00F20165">
      <w:pPr>
        <w:spacing w:line="360" w:lineRule="auto"/>
        <w:jc w:val="both"/>
      </w:pPr>
    </w:p>
    <w:p w14:paraId="397CE39D" w14:textId="77777777" w:rsidR="00CB1165" w:rsidRPr="00A562AA" w:rsidRDefault="00CB1165" w:rsidP="00CB1165">
      <w:pPr>
        <w:jc w:val="both"/>
        <w:rPr>
          <w:szCs w:val="24"/>
        </w:rPr>
      </w:pPr>
    </w:p>
    <w:p w14:paraId="0734DB06" w14:textId="77777777" w:rsidR="00CB1165" w:rsidRPr="00A562AA" w:rsidRDefault="00CB1165" w:rsidP="00CB1165">
      <w:pPr>
        <w:jc w:val="both"/>
        <w:rPr>
          <w:szCs w:val="24"/>
        </w:rPr>
      </w:pPr>
    </w:p>
    <w:p w14:paraId="11C3389E"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095FCB29" w14:textId="77777777" w:rsidR="001D3CB6" w:rsidRPr="00A562AA" w:rsidRDefault="001D3CB6" w:rsidP="001D3CB6">
      <w:pPr>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2A40A0" w14:textId="77777777" w:rsidR="00463E33" w:rsidRDefault="00463E33">
      <w:r>
        <w:separator/>
      </w:r>
    </w:p>
  </w:endnote>
  <w:endnote w:type="continuationSeparator" w:id="0">
    <w:p w14:paraId="503174D8" w14:textId="77777777" w:rsidR="00463E33" w:rsidRDefault="00463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E23E6" w14:textId="77777777" w:rsidR="0062551B" w:rsidRDefault="0062551B" w:rsidP="00BE4566">
    <w:pPr>
      <w:tabs>
        <w:tab w:val="left" w:pos="8445"/>
      </w:tabs>
    </w:pPr>
    <w:r>
      <w:tab/>
    </w:r>
  </w:p>
  <w:p w14:paraId="71C3D85D" w14:textId="77777777" w:rsidR="0062551B" w:rsidRDefault="0062551B"/>
  <w:p w14:paraId="01504F4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BD5B79" w14:textId="77777777" w:rsidR="0062551B" w:rsidRDefault="0062551B" w:rsidP="00DD20B8">
    <w:pPr>
      <w:pStyle w:val="Porat"/>
    </w:pPr>
  </w:p>
  <w:p w14:paraId="6D6AFE04" w14:textId="77777777" w:rsidR="0062551B" w:rsidRDefault="0062551B" w:rsidP="00DD20B8">
    <w:pPr>
      <w:pStyle w:val="Porat"/>
    </w:pPr>
  </w:p>
  <w:p w14:paraId="3C9FD4D4" w14:textId="77777777" w:rsidR="0062551B" w:rsidRDefault="0062551B" w:rsidP="00DD20B8">
    <w:pPr>
      <w:pStyle w:val="Porat"/>
    </w:pPr>
  </w:p>
  <w:p w14:paraId="5AB4A48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1A53CB" w14:textId="77777777" w:rsidR="00463E33" w:rsidRDefault="00463E33">
      <w:r>
        <w:separator/>
      </w:r>
    </w:p>
  </w:footnote>
  <w:footnote w:type="continuationSeparator" w:id="0">
    <w:p w14:paraId="497E2C0C" w14:textId="77777777" w:rsidR="00463E33" w:rsidRDefault="00463E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CEC11" w14:textId="77777777" w:rsidR="0062551B" w:rsidRDefault="0062551B">
    <w:pPr>
      <w:pStyle w:val="Antrats"/>
      <w:jc w:val="center"/>
    </w:pPr>
  </w:p>
  <w:p w14:paraId="5DF8FD73" w14:textId="77777777" w:rsidR="0062551B" w:rsidRDefault="0062551B">
    <w:pPr>
      <w:pStyle w:val="Antrats"/>
      <w:jc w:val="center"/>
    </w:pPr>
  </w:p>
  <w:p w14:paraId="3420043D"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B4F5B5F"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40791"/>
    <w:rsid w:val="004564CD"/>
    <w:rsid w:val="00463E33"/>
    <w:rsid w:val="00464BB1"/>
    <w:rsid w:val="00480D2E"/>
    <w:rsid w:val="004849ED"/>
    <w:rsid w:val="004A3610"/>
    <w:rsid w:val="004C07E0"/>
    <w:rsid w:val="004C7740"/>
    <w:rsid w:val="004D35C5"/>
    <w:rsid w:val="004E4142"/>
    <w:rsid w:val="004E5C9D"/>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431C"/>
    <w:rsid w:val="008F62A9"/>
    <w:rsid w:val="0090629C"/>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7024"/>
    <w:rsid w:val="00B05FC9"/>
    <w:rsid w:val="00B14AEE"/>
    <w:rsid w:val="00B242D4"/>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B1165"/>
    <w:rsid w:val="00CC23E4"/>
    <w:rsid w:val="00CC5B6A"/>
    <w:rsid w:val="00CD5CCA"/>
    <w:rsid w:val="00CE1C5C"/>
    <w:rsid w:val="00CF4026"/>
    <w:rsid w:val="00D16849"/>
    <w:rsid w:val="00D25AF1"/>
    <w:rsid w:val="00D25F2C"/>
    <w:rsid w:val="00D33742"/>
    <w:rsid w:val="00D625ED"/>
    <w:rsid w:val="00D679FC"/>
    <w:rsid w:val="00D871E8"/>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20165"/>
    <w:rsid w:val="00F43577"/>
    <w:rsid w:val="00F47074"/>
    <w:rsid w:val="00F51B6C"/>
    <w:rsid w:val="00F5434E"/>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05E29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4">
    <w:name w:val="heading 4"/>
    <w:basedOn w:val="prastasis"/>
    <w:next w:val="prastasis"/>
    <w:link w:val="Antrat4Diagrama"/>
    <w:semiHidden/>
    <w:unhideWhenUsed/>
    <w:qFormat/>
    <w:locked/>
    <w:rsid w:val="00CB1165"/>
    <w:pPr>
      <w:keepNext/>
      <w:keepLines/>
      <w:spacing w:before="40"/>
      <w:outlineLvl w:val="3"/>
    </w:pPr>
    <w:rPr>
      <w:rFonts w:asciiTheme="majorHAnsi" w:eastAsiaTheme="majorEastAsia" w:hAnsiTheme="majorHAnsi" w:cstheme="majorBidi"/>
      <w:i/>
      <w:iCs/>
      <w:color w:val="365F91" w:themeColor="accent1" w:themeShade="BF"/>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Antrat4Diagrama">
    <w:name w:val="Antraštė 4 Diagrama"/>
    <w:basedOn w:val="Numatytasispastraiposriftas"/>
    <w:link w:val="Antrat4"/>
    <w:semiHidden/>
    <w:rsid w:val="00CB1165"/>
    <w:rPr>
      <w:rFonts w:asciiTheme="majorHAnsi" w:eastAsiaTheme="majorEastAsia" w:hAnsiTheme="majorHAnsi" w:cstheme="majorBidi"/>
      <w:i/>
      <w:iCs/>
      <w:color w:val="365F91" w:themeColor="accent1" w:themeShade="BF"/>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700</Words>
  <Characters>399</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2019-03-06T10:00:00Z</dcterms:created>
  <dcterms:modified xsi:type="dcterms:W3CDTF">2019-03-06T10:00:00Z</dcterms:modified>
</cp:coreProperties>
</file>