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324EEEA9" w14:textId="0F1C03E4" w:rsidR="00A85659" w:rsidRDefault="002131F6" w:rsidP="003E58F0">
      <w:pPr>
        <w:jc w:val="center"/>
        <w:rPr>
          <w:b/>
        </w:rPr>
      </w:pPr>
      <w:r w:rsidRPr="002131F6">
        <w:rPr>
          <w:b/>
        </w:rPr>
        <w:t>DĖL SUTIKIMO SUFORMUOTI ATSKIRĄ NEKILNOJAMOJO TURTO KADASTRO OBJEKTĄ (</w:t>
      </w:r>
      <w:r w:rsidR="009B20B2">
        <w:rPr>
          <w:b/>
        </w:rPr>
        <w:t>DUOMENYS NESKELBIAMI</w:t>
      </w:r>
      <w:r w:rsidRPr="002131F6">
        <w:rPr>
          <w:b/>
        </w:rPr>
        <w:t>), ATLIKTI PATALPŲ REMONTO DARBUS IR PAKEISTI PATALPŲ PASKIRTĮ</w:t>
      </w:r>
    </w:p>
    <w:p w14:paraId="7C17C6A6" w14:textId="77777777" w:rsidR="002131F6" w:rsidRPr="002131F6" w:rsidRDefault="002131F6" w:rsidP="003E58F0">
      <w:pPr>
        <w:jc w:val="center"/>
        <w:rPr>
          <w:b/>
        </w:rPr>
      </w:pPr>
    </w:p>
    <w:p w14:paraId="324EEEA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2131F6">
      <w:pPr>
        <w:spacing w:line="360" w:lineRule="auto"/>
        <w:ind w:right="191"/>
        <w:jc w:val="both"/>
        <w:rPr>
          <w:szCs w:val="24"/>
        </w:rPr>
      </w:pPr>
    </w:p>
    <w:p w14:paraId="324EEEAE" w14:textId="52DDF447" w:rsidR="00A85659" w:rsidRPr="0033270A" w:rsidRDefault="00A85659" w:rsidP="002131F6">
      <w:pPr>
        <w:spacing w:line="360" w:lineRule="auto"/>
        <w:ind w:right="-142" w:firstLine="851"/>
        <w:jc w:val="both"/>
        <w:rPr>
          <w:szCs w:val="24"/>
        </w:rPr>
      </w:pPr>
      <w:r w:rsidRPr="0033270A">
        <w:rPr>
          <w:szCs w:val="24"/>
        </w:rPr>
        <w:t>Vadovaudamasi Lietuvos Respublikos vietos sav</w:t>
      </w:r>
      <w:r>
        <w:rPr>
          <w:szCs w:val="24"/>
        </w:rPr>
        <w:t xml:space="preserve">ivaldos įstatymo 16 straipsnio </w:t>
      </w:r>
      <w:r w:rsidRPr="0033270A">
        <w:rPr>
          <w:szCs w:val="24"/>
        </w:rPr>
        <w:t xml:space="preserve">2 dalies 26 punktu, </w:t>
      </w:r>
      <w:r>
        <w:rPr>
          <w:szCs w:val="24"/>
        </w:rPr>
        <w:t>48 straipsnio 1 ir 2 dalimis, Civilinio kodekso 4.75 straipsnio 1 dalimi ir 4.82 straipsnio 1 dalimi, STR 1.07.03:2017 „Statinių techninės ir naudojimo priežiūros tvarka. Naujų nekilnojamo turto kadastro objektų forminimo tvarka“, patvirtintu Lietuvos Respublikos aplinkos ministro 2016 m. gruodžio 30 d. įsakymu Nr. D1-971,</w:t>
      </w:r>
      <w:r w:rsidRPr="0033270A">
        <w:rPr>
          <w:szCs w:val="24"/>
        </w:rPr>
        <w:t xml:space="preserve"> </w:t>
      </w:r>
      <w:r>
        <w:rPr>
          <w:szCs w:val="24"/>
        </w:rPr>
        <w:t>ir</w:t>
      </w:r>
      <w:r w:rsidRPr="0033270A">
        <w:rPr>
          <w:szCs w:val="24"/>
        </w:rPr>
        <w:t xml:space="preserve"> atsižvelgdama </w:t>
      </w:r>
      <w:r>
        <w:rPr>
          <w:szCs w:val="24"/>
        </w:rPr>
        <w:t xml:space="preserve">į </w:t>
      </w:r>
      <w:r w:rsidR="009B20B2">
        <w:rPr>
          <w:szCs w:val="24"/>
        </w:rPr>
        <w:t>(duomenys neskelbiami)</w:t>
      </w:r>
      <w:r>
        <w:rPr>
          <w:szCs w:val="24"/>
        </w:rPr>
        <w:t xml:space="preserve"> 2019 m. sausio </w:t>
      </w:r>
      <w:r w:rsidR="002F3020">
        <w:rPr>
          <w:szCs w:val="24"/>
        </w:rPr>
        <w:t>18</w:t>
      </w:r>
      <w:r>
        <w:rPr>
          <w:szCs w:val="24"/>
        </w:rPr>
        <w:t xml:space="preserve"> d. prašymą „Dėl </w:t>
      </w:r>
      <w:r w:rsidR="002F3020">
        <w:rPr>
          <w:szCs w:val="24"/>
        </w:rPr>
        <w:t>sutikimo pakeisti paskirtį, sujungti patalpas“,</w:t>
      </w:r>
      <w:r w:rsidRPr="0033270A">
        <w:rPr>
          <w:szCs w:val="24"/>
        </w:rPr>
        <w:t xml:space="preserve"> Panevėžio miesto savivaldybės taryba</w:t>
      </w:r>
      <w:r>
        <w:rPr>
          <w:szCs w:val="24"/>
        </w:rPr>
        <w:t xml:space="preserve"> </w:t>
      </w:r>
      <w:r w:rsidRPr="0033270A">
        <w:rPr>
          <w:szCs w:val="24"/>
        </w:rPr>
        <w:t>n u s p r e n d ž i a:</w:t>
      </w:r>
    </w:p>
    <w:p w14:paraId="324EEEAF" w14:textId="07F556A5" w:rsidR="00A85659" w:rsidRPr="002D4888" w:rsidRDefault="00A85659" w:rsidP="002131F6">
      <w:pPr>
        <w:spacing w:line="360" w:lineRule="auto"/>
        <w:ind w:right="-142" w:firstLine="851"/>
        <w:jc w:val="both"/>
        <w:rPr>
          <w:szCs w:val="22"/>
        </w:rPr>
      </w:pPr>
      <w:r>
        <w:rPr>
          <w:szCs w:val="24"/>
        </w:rPr>
        <w:tab/>
        <w:t xml:space="preserve">Sutikti, kad </w:t>
      </w:r>
      <w:r w:rsidR="009B20B2">
        <w:rPr>
          <w:szCs w:val="24"/>
        </w:rPr>
        <w:t>(duomenys neskelbiami)</w:t>
      </w:r>
      <w:r>
        <w:rPr>
          <w:szCs w:val="24"/>
        </w:rPr>
        <w:t xml:space="preserve"> suformuotų atskirą n</w:t>
      </w:r>
      <w:r w:rsidR="002F3020">
        <w:rPr>
          <w:szCs w:val="24"/>
        </w:rPr>
        <w:t>ekilnojamojo turto objektą jam</w:t>
      </w:r>
      <w:r>
        <w:rPr>
          <w:szCs w:val="24"/>
        </w:rPr>
        <w:t xml:space="preserve"> nuosavybės teise priklausančiose pata</w:t>
      </w:r>
      <w:r w:rsidR="002F3020">
        <w:rPr>
          <w:szCs w:val="24"/>
        </w:rPr>
        <w:t>lpose</w:t>
      </w:r>
      <w:r>
        <w:rPr>
          <w:szCs w:val="24"/>
        </w:rPr>
        <w:t>, e</w:t>
      </w:r>
      <w:r w:rsidR="002F3020">
        <w:rPr>
          <w:szCs w:val="24"/>
        </w:rPr>
        <w:t xml:space="preserve">sančiose </w:t>
      </w:r>
      <w:r w:rsidR="009B20B2">
        <w:rPr>
          <w:szCs w:val="24"/>
        </w:rPr>
        <w:t>(duomenys neskelbiami)</w:t>
      </w:r>
      <w:r>
        <w:rPr>
          <w:szCs w:val="24"/>
        </w:rPr>
        <w:t xml:space="preserve">, Panevėžyje, </w:t>
      </w:r>
      <w:r w:rsidR="002F3020">
        <w:rPr>
          <w:szCs w:val="24"/>
        </w:rPr>
        <w:t xml:space="preserve">jas sujungiant į vieną patalpą, </w:t>
      </w:r>
      <w:r>
        <w:rPr>
          <w:szCs w:val="24"/>
        </w:rPr>
        <w:t xml:space="preserve">atliktų remonto (paprastojo ir (ar) kapitalinio) darbus </w:t>
      </w:r>
      <w:r w:rsidRPr="005555FF">
        <w:rPr>
          <w:szCs w:val="24"/>
        </w:rPr>
        <w:t>pagal teisės aktų nustatyta tvarka suderintą projektą</w:t>
      </w:r>
      <w:r>
        <w:rPr>
          <w:szCs w:val="24"/>
        </w:rPr>
        <w:t xml:space="preserve"> ir pakeistų patalpų naudojimo paskirtį iš administracinės į gyvenamųjų (butų).</w:t>
      </w:r>
    </w:p>
    <w:p w14:paraId="324EEEB0" w14:textId="77777777" w:rsidR="00A85659" w:rsidRDefault="00A85659" w:rsidP="002131F6">
      <w:pPr>
        <w:spacing w:line="360" w:lineRule="auto"/>
        <w:ind w:right="-142"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Default="0062551B" w:rsidP="002131F6">
      <w:pPr>
        <w:ind w:right="-142" w:firstLine="851"/>
        <w:jc w:val="both"/>
        <w:rPr>
          <w:szCs w:val="24"/>
        </w:rPr>
      </w:pPr>
    </w:p>
    <w:p w14:paraId="324EEEB2" w14:textId="77777777" w:rsidR="005C41AC" w:rsidRPr="00A562AA" w:rsidRDefault="005C41AC" w:rsidP="002D0B3C">
      <w:pPr>
        <w:jc w:val="both"/>
        <w:rPr>
          <w:szCs w:val="24"/>
        </w:rPr>
      </w:pPr>
    </w:p>
    <w:p w14:paraId="324EEEB3" w14:textId="77777777" w:rsidR="0062551B" w:rsidRDefault="0062551B" w:rsidP="002D0B3C">
      <w:pPr>
        <w:jc w:val="both"/>
        <w:rPr>
          <w:szCs w:val="24"/>
        </w:rPr>
      </w:pPr>
    </w:p>
    <w:p w14:paraId="324EEEB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24EEEB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2131F6">
      <w:headerReference w:type="default" r:id="rId7"/>
      <w:footerReference w:type="default" r:id="rId8"/>
      <w:footerReference w:type="first" r:id="rId9"/>
      <w:pgSz w:w="11907" w:h="16840" w:code="9"/>
      <w:pgMar w:top="1134" w:right="850"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DDDC" w14:textId="77777777" w:rsidR="00266C3A" w:rsidRDefault="00266C3A">
      <w:r>
        <w:separator/>
      </w:r>
    </w:p>
  </w:endnote>
  <w:endnote w:type="continuationSeparator" w:id="0">
    <w:p w14:paraId="3F645546" w14:textId="77777777" w:rsidR="00266C3A" w:rsidRDefault="0026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D0AE4" w14:textId="77777777" w:rsidR="00266C3A" w:rsidRDefault="00266C3A">
      <w:r>
        <w:separator/>
      </w:r>
    </w:p>
  </w:footnote>
  <w:footnote w:type="continuationSeparator" w:id="0">
    <w:p w14:paraId="0CD03A1B" w14:textId="77777777" w:rsidR="00266C3A" w:rsidRDefault="0026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4EEEB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66C3A"/>
    <w:rsid w:val="00276412"/>
    <w:rsid w:val="002915B5"/>
    <w:rsid w:val="00291649"/>
    <w:rsid w:val="00293059"/>
    <w:rsid w:val="002A2097"/>
    <w:rsid w:val="002D0B3C"/>
    <w:rsid w:val="002D57F9"/>
    <w:rsid w:val="002D75F0"/>
    <w:rsid w:val="002D7E2D"/>
    <w:rsid w:val="002E2386"/>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20B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8CE"/>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222</Words>
  <Characters>1582</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2019-02-06T09:14:00Z</dcterms:created>
  <dcterms:modified xsi:type="dcterms:W3CDTF">2019-02-06T09:14:00Z</dcterms:modified>
</cp:coreProperties>
</file>