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FE1B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C6FE1D6" wp14:editId="0C6FE1D7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FE1BC" w14:textId="77777777" w:rsidR="005C41AC" w:rsidRPr="005C41AC" w:rsidRDefault="005C41AC" w:rsidP="005C41AC">
      <w:pPr>
        <w:jc w:val="center"/>
        <w:rPr>
          <w:szCs w:val="24"/>
        </w:rPr>
      </w:pPr>
    </w:p>
    <w:p w14:paraId="0C6FE1B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C6FE1BE" w14:textId="77777777" w:rsidR="005C41AC" w:rsidRPr="005C41AC" w:rsidRDefault="005C41AC" w:rsidP="00571BF3">
      <w:pPr>
        <w:keepNext/>
        <w:jc w:val="center"/>
        <w:outlineLvl w:val="1"/>
      </w:pPr>
    </w:p>
    <w:p w14:paraId="0C6FE1BF" w14:textId="77777777" w:rsidR="005C41AC" w:rsidRPr="005C41AC" w:rsidRDefault="005C41AC" w:rsidP="00571BF3">
      <w:pPr>
        <w:keepNext/>
        <w:jc w:val="center"/>
        <w:outlineLvl w:val="1"/>
      </w:pPr>
    </w:p>
    <w:p w14:paraId="0C6FE1C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6FE1C1" w14:textId="7D9073D2" w:rsidR="00680555" w:rsidRPr="003F2EEB" w:rsidRDefault="006127B2" w:rsidP="00680555">
      <w:pPr>
        <w:jc w:val="center"/>
        <w:rPr>
          <w:b/>
          <w:szCs w:val="24"/>
        </w:rPr>
      </w:pPr>
      <w:r w:rsidRPr="003F2EEB">
        <w:rPr>
          <w:b/>
        </w:rPr>
        <w:t>DĖL</w:t>
      </w:r>
      <w:r w:rsidR="00680555" w:rsidRPr="003F2EEB">
        <w:rPr>
          <w:b/>
        </w:rPr>
        <w:t xml:space="preserve"> </w:t>
      </w:r>
      <w:bookmarkStart w:id="1" w:name="Pavadinimas"/>
      <w:r w:rsidR="00680555" w:rsidRPr="003F2EEB">
        <w:rPr>
          <w:b/>
          <w:szCs w:val="24"/>
        </w:rPr>
        <w:t>PANEVĖŽIO MIESTO SAVIVALDYBĖS 2019 METŲ BIUDŽETO PATVIRTINIMO</w:t>
      </w:r>
    </w:p>
    <w:bookmarkEnd w:id="1"/>
    <w:p w14:paraId="0C6FE1C2" w14:textId="77777777" w:rsidR="00680555" w:rsidRPr="003F2EEB" w:rsidRDefault="00680555" w:rsidP="00680555">
      <w:pPr>
        <w:jc w:val="center"/>
        <w:rPr>
          <w:b/>
          <w:szCs w:val="24"/>
        </w:rPr>
      </w:pPr>
    </w:p>
    <w:p w14:paraId="0C6FE1C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sausio 31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TSP-31</w:t>
      </w:r>
      <w:r>
        <w:fldChar w:fldCharType="end"/>
      </w:r>
      <w:bookmarkEnd w:id="3"/>
    </w:p>
    <w:p w14:paraId="0C6FE1C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C6FE1C7" w14:textId="77777777" w:rsidR="0062551B" w:rsidRDefault="0062551B" w:rsidP="00571BF3">
      <w:pPr>
        <w:jc w:val="both"/>
      </w:pPr>
    </w:p>
    <w:p w14:paraId="0C6FE1C8" w14:textId="77777777" w:rsidR="0062551B" w:rsidRPr="00A562AA" w:rsidRDefault="0062551B" w:rsidP="005C41AC">
      <w:pPr>
        <w:ind w:firstLine="851"/>
        <w:jc w:val="both"/>
      </w:pPr>
    </w:p>
    <w:p w14:paraId="0C6FE1C9" w14:textId="14E64BB5" w:rsidR="00680555" w:rsidRDefault="0062551B" w:rsidP="00680555">
      <w:pPr>
        <w:spacing w:line="360" w:lineRule="auto"/>
        <w:ind w:firstLine="720"/>
        <w:jc w:val="both"/>
      </w:pPr>
      <w:r w:rsidRPr="00A562AA">
        <w:rPr>
          <w:szCs w:val="24"/>
        </w:rPr>
        <w:t>Vadovaudamasi</w:t>
      </w:r>
      <w:r w:rsidR="00680555">
        <w:t xml:space="preserve"> Lietuvos Respublikos vietos savivaldos įstatymo 16 straipsnio 2 dalies </w:t>
      </w:r>
      <w:r w:rsidR="003F2EEB">
        <w:br/>
      </w:r>
      <w:r w:rsidR="00680555">
        <w:t xml:space="preserve">15 punktu, 51 straipsnio 1 dalimi, Lietuvos Respublikos biudžeto sandaros įstatymo 26 straipsnio </w:t>
      </w:r>
      <w:r w:rsidR="003F2EEB">
        <w:br/>
      </w:r>
      <w:r w:rsidR="00680555">
        <w:t>4 dalimi, Lietuvos Respublikos 2019 metų valstybės biudžeto ir savivaldybių biudžetų finansinių rodiklių patvirtinimo įstatymu, Panevėžio miesto savivaldybės taryba n u s p r e n d ž i a:</w:t>
      </w:r>
    </w:p>
    <w:p w14:paraId="0C6FE1CA" w14:textId="0A88DDFD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Panevėžio miesto savivaldybės </w:t>
      </w:r>
      <w:r w:rsidR="00976ED9">
        <w:t xml:space="preserve">(toliau – Savivaldybės) </w:t>
      </w:r>
      <w:r>
        <w:t xml:space="preserve">2019 metų biudžeto prognozuojamas pajamas – </w:t>
      </w:r>
      <w:r w:rsidRPr="003F2EEB">
        <w:rPr>
          <w:color w:val="000000"/>
        </w:rPr>
        <w:t>102956,6</w:t>
      </w:r>
      <w:r>
        <w:t xml:space="preserve"> tūkst. Eur, iš jų 45827,3</w:t>
      </w:r>
      <w:r w:rsidRPr="00057892">
        <w:t xml:space="preserve"> tūkst</w:t>
      </w:r>
      <w:r>
        <w:t>. Eur valstybės biudžeto dotacijas (1 priedas).</w:t>
      </w:r>
    </w:p>
    <w:p w14:paraId="0C6FE1CB" w14:textId="26DB23F4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057892">
        <w:t xml:space="preserve">Patvirtinti Savivaldybės biudžeto </w:t>
      </w:r>
      <w:r w:rsidR="00613280">
        <w:t>išlaidas</w:t>
      </w:r>
      <w:r w:rsidRPr="00057892">
        <w:t xml:space="preserve"> – </w:t>
      </w:r>
      <w:r w:rsidRPr="003F2EEB">
        <w:rPr>
          <w:color w:val="000000"/>
        </w:rPr>
        <w:t>105194,0 tūkst</w:t>
      </w:r>
      <w:r w:rsidRPr="003F2EEB">
        <w:rPr>
          <w:color w:val="262626"/>
        </w:rPr>
        <w:t>. Eur,</w:t>
      </w:r>
      <w:r w:rsidRPr="00057892">
        <w:t xml:space="preserve"> iš jų: </w:t>
      </w:r>
      <w:r>
        <w:t xml:space="preserve">22060,7 tūkst. Eur – ugdymo reikmėms </w:t>
      </w:r>
      <w:r w:rsidRPr="00057892">
        <w:t xml:space="preserve">finansuoti, </w:t>
      </w:r>
      <w:r>
        <w:t>3638,4 tūkst. Eur – valstybinėms (valstybės perduotoms savivaldybėms) funkcijoms atlikti, 1842,6 tūkst. Eur – mokykloms (klasėms), skirtoms šalies (regiono) mokiniams, turintiems specialiųjų ugdymosi poreikių, ir kitoms Savivaldybei perduotoms įstaigoms išlaikyti, 2722</w:t>
      </w:r>
      <w:r w:rsidRPr="00057892">
        <w:t>,0</w:t>
      </w:r>
      <w:r>
        <w:t xml:space="preserve"> </w:t>
      </w:r>
      <w:r w:rsidRPr="003F2EEB">
        <w:rPr>
          <w:color w:val="262626"/>
        </w:rPr>
        <w:t>tūkst. Eur</w:t>
      </w:r>
      <w:r>
        <w:t xml:space="preserve"> – </w:t>
      </w:r>
      <w:r w:rsidRPr="00057892">
        <w:t>Valstybės investicijų 201</w:t>
      </w:r>
      <w:r>
        <w:t>9</w:t>
      </w:r>
      <w:r w:rsidRPr="00057892">
        <w:t>–202</w:t>
      </w:r>
      <w:r>
        <w:t>1</w:t>
      </w:r>
      <w:r w:rsidRPr="00057892">
        <w:t xml:space="preserve"> metų programoje numatytoms kapitalo investicijoms finansuoti, </w:t>
      </w:r>
      <w:r>
        <w:t>1145</w:t>
      </w:r>
      <w:r w:rsidRPr="00057892">
        <w:t>,0</w:t>
      </w:r>
      <w:r>
        <w:t xml:space="preserve"> tūkst. Eur – valstybės lėšos vietinės reikšmės keliams (gatvėms) tiesti, taisyti, prižiūrėti ir saugaus eismo sąlygoms užtikrinti, 14342,5 tūkst. Eur – Europos Sąjungos finansinės paramos lėšos investicijų projektams ir neformaliojo vaikų švietimo programoms finansuoti</w:t>
      </w:r>
      <w:r w:rsidRPr="00057892">
        <w:t xml:space="preserve">, </w:t>
      </w:r>
      <w:r>
        <w:t>76,1 tūkst. Eur</w:t>
      </w:r>
      <w:r w:rsidR="0073703B">
        <w:t xml:space="preserve"> – </w:t>
      </w:r>
      <w:r>
        <w:t>valstybės lėšos mokytojų, dirbančių pagal neformaliojo vaikų švietimo programas</w:t>
      </w:r>
      <w:r w:rsidR="003F2EEB">
        <w:t>,</w:t>
      </w:r>
      <w:r>
        <w:t xml:space="preserve"> darbo užmokesčiui ir asbesto turinčių gaminių atliekoms surinkti, </w:t>
      </w:r>
      <w:r w:rsidRPr="003F2EEB">
        <w:rPr>
          <w:color w:val="000000"/>
        </w:rPr>
        <w:t>57129,3 tūkst. Eur</w:t>
      </w:r>
      <w:r>
        <w:t xml:space="preserve"> – Savivaldybės savarankiškosioms funkcijoms vykdyti kartu su biudžetinių įstaigų pajamomis, skirtomis programoms finansuoti, 2237,</w:t>
      </w:r>
      <w:r w:rsidRPr="00057892">
        <w:t>4</w:t>
      </w:r>
      <w:r>
        <w:t xml:space="preserve"> tūkst. Eur – bankų paskolos lėšos investicijų projektams finansuoti. Biudžeto </w:t>
      </w:r>
      <w:r w:rsidRPr="003F2EEB">
        <w:rPr>
          <w:color w:val="000000"/>
        </w:rPr>
        <w:t>asignavimai sudaro 102956,6 tūkst. Eur</w:t>
      </w:r>
      <w:r>
        <w:t xml:space="preserve"> (2 priedas).</w:t>
      </w:r>
    </w:p>
    <w:p w14:paraId="0C6FE1CC" w14:textId="3FFF0F1F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 xml:space="preserve">Patvirtinti iš Savivaldybės biudžeto išlaikomų įstaigų pajamų už teikiamas paslaugas įmokas į Savivaldybės biudžetą – </w:t>
      </w:r>
      <w:r w:rsidRPr="003F2EEB">
        <w:rPr>
          <w:color w:val="000000"/>
        </w:rPr>
        <w:t>3009,3</w:t>
      </w:r>
      <w:r w:rsidR="0073703B">
        <w:rPr>
          <w:color w:val="000000"/>
        </w:rPr>
        <w:t xml:space="preserve"> </w:t>
      </w:r>
      <w:r w:rsidRPr="003F2EEB">
        <w:rPr>
          <w:color w:val="000000"/>
        </w:rPr>
        <w:t>tūkst.</w:t>
      </w:r>
      <w:r>
        <w:t xml:space="preserve"> Eur, iš jų</w:t>
      </w:r>
      <w:r w:rsidRPr="00057892">
        <w:t xml:space="preserve">: </w:t>
      </w:r>
      <w:r>
        <w:t>1828,5 tūkst. Eur – įmokos už išlaikymą švietimo, socialinės apsaugos ir kitose įstaigose</w:t>
      </w:r>
      <w:r w:rsidR="003F2EEB">
        <w:t>,</w:t>
      </w:r>
      <w:r>
        <w:t xml:space="preserve"> 631,8</w:t>
      </w:r>
      <w:r w:rsidRPr="003F2EEB">
        <w:rPr>
          <w:color w:val="000000"/>
        </w:rPr>
        <w:t xml:space="preserve"> </w:t>
      </w:r>
      <w:r>
        <w:t>tūkst. Eur – pajamos už prekes ir paslaugas, 549</w:t>
      </w:r>
      <w:r w:rsidRPr="00057892">
        <w:t>,0</w:t>
      </w:r>
      <w:r>
        <w:t xml:space="preserve"> tūkst. Eur – pajamos už patalpų nuomą (3 priedas).</w:t>
      </w:r>
    </w:p>
    <w:p w14:paraId="0C6FE1CD" w14:textId="54FC576A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 w:rsidRPr="003F2EEB">
        <w:rPr>
          <w:color w:val="000000" w:themeColor="text1"/>
        </w:rPr>
        <w:lastRenderedPageBreak/>
        <w:t>Patvirtinti asignavimus iš Savivaldybės 2018 m. nepanaudotų biudžeto lėšų pagal programas ir asignavimų valdytojus – 5474146,12 Eur, iš jų: 2805822,25 Eur</w:t>
      </w:r>
      <w:r w:rsidR="0073703B">
        <w:rPr>
          <w:color w:val="000000" w:themeColor="text1"/>
        </w:rPr>
        <w:t xml:space="preserve"> –</w:t>
      </w:r>
      <w:r w:rsidRPr="003F2EEB">
        <w:rPr>
          <w:color w:val="000000" w:themeColor="text1"/>
        </w:rPr>
        <w:t xml:space="preserve"> tikslinės paskirties </w:t>
      </w:r>
      <w:r>
        <w:t xml:space="preserve">lėšos, </w:t>
      </w:r>
      <w:r w:rsidR="006F7292">
        <w:t xml:space="preserve">836573,47 </w:t>
      </w:r>
      <w:r>
        <w:t xml:space="preserve">Eur </w:t>
      </w:r>
      <w:r w:rsidR="0073703B">
        <w:t xml:space="preserve">– </w:t>
      </w:r>
      <w:r>
        <w:t xml:space="preserve">lėšos 2018 m. gruodžio 31 d. įsiskolinimui dengti ir </w:t>
      </w:r>
      <w:r w:rsidR="006F7292">
        <w:t xml:space="preserve">1831750,40 </w:t>
      </w:r>
      <w:r>
        <w:t xml:space="preserve">Eur </w:t>
      </w:r>
      <w:r w:rsidR="0073703B">
        <w:t xml:space="preserve">– </w:t>
      </w:r>
      <w:r>
        <w:t>investicijų projektams finansuoti (4 priedas).</w:t>
      </w:r>
    </w:p>
    <w:p w14:paraId="0C6FE1CE" w14:textId="1A469505" w:rsidR="00680555" w:rsidRPr="003F2EEB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  <w:rPr>
          <w:color w:val="000000"/>
        </w:rPr>
      </w:pPr>
      <w:r w:rsidRPr="003F2EEB">
        <w:rPr>
          <w:color w:val="000000"/>
        </w:rPr>
        <w:t>Nustatyti, kad Savivaldybės biudžeto asignavimų valdytojai 2020 m. sausio 1 d. negali turėti įsiskolinimų (mokėtinų sumų), išskyrus už paslaugas, suteiktas 2019 m. gruodžio mėnesį.</w:t>
      </w:r>
    </w:p>
    <w:p w14:paraId="0C6FE1CF" w14:textId="6070411D" w:rsidR="00680555" w:rsidRDefault="00680555" w:rsidP="003F2EEB">
      <w:pPr>
        <w:pStyle w:val="Sraopastraipa"/>
        <w:numPr>
          <w:ilvl w:val="0"/>
          <w:numId w:val="1"/>
        </w:numPr>
        <w:tabs>
          <w:tab w:val="left" w:pos="1276"/>
        </w:tabs>
        <w:spacing w:line="360" w:lineRule="auto"/>
        <w:ind w:left="0" w:firstLine="851"/>
        <w:jc w:val="both"/>
      </w:pPr>
      <w:r>
        <w:t>Įpareigoti Savivaldybės biudžeto asignavimų valdytojus ne vėliau kaip per 10 darbo dienų nuo šio sprendimo įsigaliojimo dienos sudaryti programų sąmatas.</w:t>
      </w:r>
    </w:p>
    <w:p w14:paraId="0C6FE1D0" w14:textId="18FEF95E" w:rsidR="00680555" w:rsidRDefault="00680555" w:rsidP="00680555">
      <w:pPr>
        <w:spacing w:line="360" w:lineRule="auto"/>
        <w:jc w:val="both"/>
        <w:rPr>
          <w:szCs w:val="24"/>
        </w:rPr>
      </w:pPr>
    </w:p>
    <w:p w14:paraId="0C6FE1D1" w14:textId="77777777" w:rsidR="00680555" w:rsidRDefault="00680555" w:rsidP="00680555">
      <w:pPr>
        <w:spacing w:line="360" w:lineRule="auto"/>
        <w:jc w:val="both"/>
        <w:rPr>
          <w:szCs w:val="24"/>
        </w:rPr>
      </w:pPr>
    </w:p>
    <w:p w14:paraId="0C6FE1D2" w14:textId="77777777" w:rsidR="00680555" w:rsidRPr="00A562AA" w:rsidRDefault="00680555" w:rsidP="002D0B3C">
      <w:pPr>
        <w:jc w:val="both"/>
        <w:rPr>
          <w:szCs w:val="24"/>
        </w:rPr>
      </w:pPr>
    </w:p>
    <w:p w14:paraId="0C6FE1D3" w14:textId="77777777" w:rsidR="0062551B" w:rsidRDefault="0062551B" w:rsidP="002D0B3C">
      <w:pPr>
        <w:jc w:val="both"/>
        <w:rPr>
          <w:szCs w:val="24"/>
        </w:rPr>
      </w:pPr>
    </w:p>
    <w:p w14:paraId="0C6FE1D4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0C6FE1D5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E58BB" w14:textId="77777777" w:rsidR="006613F3" w:rsidRDefault="006613F3">
      <w:r>
        <w:separator/>
      </w:r>
    </w:p>
  </w:endnote>
  <w:endnote w:type="continuationSeparator" w:id="0">
    <w:p w14:paraId="4CCF9351" w14:textId="77777777" w:rsidR="006613F3" w:rsidRDefault="00661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E1E0" w14:textId="77777777" w:rsidR="0062551B" w:rsidRDefault="0062551B" w:rsidP="00BE4566">
    <w:pPr>
      <w:tabs>
        <w:tab w:val="left" w:pos="8445"/>
      </w:tabs>
    </w:pPr>
    <w:r>
      <w:tab/>
    </w:r>
  </w:p>
  <w:p w14:paraId="0C6FE1E1" w14:textId="77777777" w:rsidR="0062551B" w:rsidRDefault="0062551B"/>
  <w:p w14:paraId="0C6FE1E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E1E3" w14:textId="77777777" w:rsidR="0062551B" w:rsidRDefault="0062551B" w:rsidP="00DD20B8">
    <w:pPr>
      <w:pStyle w:val="Porat"/>
    </w:pPr>
  </w:p>
  <w:p w14:paraId="0C6FE1E4" w14:textId="77777777" w:rsidR="0062551B" w:rsidRDefault="0062551B" w:rsidP="00DD20B8">
    <w:pPr>
      <w:pStyle w:val="Porat"/>
    </w:pPr>
  </w:p>
  <w:p w14:paraId="0C6FE1E5" w14:textId="77777777" w:rsidR="0062551B" w:rsidRDefault="0062551B" w:rsidP="00DD20B8">
    <w:pPr>
      <w:pStyle w:val="Porat"/>
    </w:pPr>
  </w:p>
  <w:p w14:paraId="0C6FE1E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4A7EA" w14:textId="77777777" w:rsidR="006613F3" w:rsidRDefault="006613F3">
      <w:r>
        <w:separator/>
      </w:r>
    </w:p>
  </w:footnote>
  <w:footnote w:type="continuationSeparator" w:id="0">
    <w:p w14:paraId="4AC7056A" w14:textId="77777777" w:rsidR="006613F3" w:rsidRDefault="00661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FE1DC" w14:textId="77777777" w:rsidR="0062551B" w:rsidRDefault="0062551B">
    <w:pPr>
      <w:pStyle w:val="Antrats"/>
      <w:jc w:val="center"/>
    </w:pPr>
  </w:p>
  <w:p w14:paraId="0C6FE1DD" w14:textId="77777777" w:rsidR="0062551B" w:rsidRDefault="0062551B">
    <w:pPr>
      <w:pStyle w:val="Antrats"/>
      <w:jc w:val="center"/>
    </w:pPr>
  </w:p>
  <w:p w14:paraId="0C6FE1D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604E">
      <w:rPr>
        <w:noProof/>
      </w:rPr>
      <w:t>2</w:t>
    </w:r>
    <w:r>
      <w:rPr>
        <w:noProof/>
      </w:rPr>
      <w:fldChar w:fldCharType="end"/>
    </w:r>
  </w:p>
  <w:p w14:paraId="0C6FE1DF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74C46"/>
    <w:multiLevelType w:val="hybridMultilevel"/>
    <w:tmpl w:val="6864300C"/>
    <w:lvl w:ilvl="0" w:tplc="D17AB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47180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1711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2D2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2788"/>
    <w:rsid w:val="003D6535"/>
    <w:rsid w:val="003E58F0"/>
    <w:rsid w:val="003F2EEB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3280"/>
    <w:rsid w:val="0061401B"/>
    <w:rsid w:val="006244B6"/>
    <w:rsid w:val="0062551B"/>
    <w:rsid w:val="00625C86"/>
    <w:rsid w:val="00630B08"/>
    <w:rsid w:val="00655408"/>
    <w:rsid w:val="00655E6A"/>
    <w:rsid w:val="00655FD5"/>
    <w:rsid w:val="006613F3"/>
    <w:rsid w:val="00662FB1"/>
    <w:rsid w:val="0068030A"/>
    <w:rsid w:val="00680555"/>
    <w:rsid w:val="006B0BC0"/>
    <w:rsid w:val="006D107B"/>
    <w:rsid w:val="006D6344"/>
    <w:rsid w:val="006D7A59"/>
    <w:rsid w:val="006E39F2"/>
    <w:rsid w:val="006F7292"/>
    <w:rsid w:val="00701945"/>
    <w:rsid w:val="007129E5"/>
    <w:rsid w:val="0073703B"/>
    <w:rsid w:val="00740946"/>
    <w:rsid w:val="00743B7D"/>
    <w:rsid w:val="007452C6"/>
    <w:rsid w:val="0075604E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6ED9"/>
    <w:rsid w:val="00983960"/>
    <w:rsid w:val="0099046B"/>
    <w:rsid w:val="00990645"/>
    <w:rsid w:val="009A4733"/>
    <w:rsid w:val="009B542B"/>
    <w:rsid w:val="009C3112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4445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FE1BB"/>
  <w15:docId w15:val="{42189993-0B3C-45FC-9FAD-B58FB6E6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F2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1963</Words>
  <Characters>1120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2019-01-31T09:22:00Z</dcterms:created>
  <dcterms:modified xsi:type="dcterms:W3CDTF">2019-01-31T09:22:00Z</dcterms:modified>
</cp:coreProperties>
</file>