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vertAnchor="page" w:horzAnchor="page" w:tblpX="6612" w:tblpY="1398"/>
        <w:tblW w:w="3190" w:type="dxa"/>
        <w:tblLayout w:type="fixed"/>
        <w:tblCellMar>
          <w:left w:w="42" w:type="dxa"/>
          <w:right w:w="42" w:type="dxa"/>
        </w:tblCellMar>
        <w:tblLook w:val="0000" w:firstRow="0" w:lastRow="0" w:firstColumn="0" w:lastColumn="0" w:noHBand="0" w:noVBand="0"/>
      </w:tblPr>
      <w:tblGrid>
        <w:gridCol w:w="3190"/>
      </w:tblGrid>
      <w:tr w:rsidR="00D753FF" w:rsidRPr="007A24FE" w14:paraId="3C45097D" w14:textId="77777777">
        <w:trPr>
          <w:cantSplit/>
          <w:trHeight w:val="610"/>
        </w:trPr>
        <w:tc>
          <w:tcPr>
            <w:tcW w:w="3190" w:type="dxa"/>
            <w:vAlign w:val="bottom"/>
          </w:tcPr>
          <w:p w14:paraId="3C45097C" w14:textId="77777777" w:rsidR="00D753FF" w:rsidRPr="007A24FE" w:rsidRDefault="00D753FF" w:rsidP="007403FE">
            <w:pPr>
              <w:spacing w:line="276" w:lineRule="auto"/>
              <w:ind w:hanging="170"/>
              <w:jc w:val="right"/>
              <w:rPr>
                <w:sz w:val="14"/>
                <w:szCs w:val="14"/>
              </w:rPr>
            </w:pPr>
            <w:bookmarkStart w:id="1" w:name="_GoBack"/>
            <w:bookmarkEnd w:id="1"/>
          </w:p>
        </w:tc>
      </w:tr>
    </w:tbl>
    <w:p w14:paraId="3C45097E" w14:textId="77777777" w:rsidR="004E6E4B" w:rsidRPr="004E6E4B" w:rsidRDefault="004E6E4B" w:rsidP="004E6E4B">
      <w:pPr>
        <w:rPr>
          <w:vanish/>
        </w:rPr>
      </w:pPr>
      <w:bookmarkStart w:id="2" w:name="_Toc318292620"/>
      <w:bookmarkStart w:id="3" w:name="_Toc392685287"/>
      <w:bookmarkStart w:id="4" w:name="_Toc394573838"/>
      <w:bookmarkStart w:id="5" w:name="_Toc409804432"/>
      <w:bookmarkStart w:id="6" w:name="_Toc413677884"/>
      <w:bookmarkStart w:id="7" w:name="_Toc418523741"/>
      <w:bookmarkStart w:id="8" w:name="_Toc493087119"/>
      <w:bookmarkStart w:id="9" w:name="_Toc494378795"/>
      <w:bookmarkStart w:id="10" w:name="_Hlk526856422"/>
    </w:p>
    <w:tbl>
      <w:tblPr>
        <w:tblpPr w:leftFromText="180" w:rightFromText="180" w:vertAnchor="page" w:horzAnchor="margin" w:tblpXSpec="center" w:tblpY="1516"/>
        <w:tblW w:w="97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823"/>
        <w:gridCol w:w="5959"/>
      </w:tblGrid>
      <w:tr w:rsidR="00D753FF" w:rsidRPr="00A54721" w14:paraId="3C450980" w14:textId="77777777">
        <w:trPr>
          <w:trHeight w:val="434"/>
        </w:trPr>
        <w:tc>
          <w:tcPr>
            <w:tcW w:w="9782" w:type="dxa"/>
            <w:gridSpan w:val="2"/>
            <w:vAlign w:val="center"/>
          </w:tcPr>
          <w:p w14:paraId="3C45097F" w14:textId="77777777" w:rsidR="00D753FF" w:rsidRPr="0014259D" w:rsidRDefault="00D753FF" w:rsidP="0014259D">
            <w:pPr>
              <w:spacing w:line="276" w:lineRule="auto"/>
              <w:ind w:right="-33"/>
              <w:jc w:val="left"/>
              <w:rPr>
                <w:rFonts w:ascii="Times New Roman" w:hAnsi="Times New Roman" w:cs="Times New Roman"/>
                <w:b/>
                <w:bCs/>
                <w:sz w:val="24"/>
                <w:szCs w:val="24"/>
                <w:lang w:val="en-US"/>
              </w:rPr>
            </w:pPr>
            <w:r w:rsidRPr="0014259D">
              <w:rPr>
                <w:rFonts w:ascii="Times New Roman" w:hAnsi="Times New Roman" w:cs="Times New Roman"/>
                <w:b/>
                <w:bCs/>
                <w:sz w:val="24"/>
                <w:szCs w:val="24"/>
                <w:lang w:val="en-US"/>
              </w:rPr>
              <w:t>Plano rengėjas:</w:t>
            </w:r>
          </w:p>
        </w:tc>
      </w:tr>
      <w:tr w:rsidR="00D753FF" w:rsidRPr="00A54721" w14:paraId="3C45098F" w14:textId="77777777">
        <w:trPr>
          <w:trHeight w:val="2274"/>
        </w:trPr>
        <w:tc>
          <w:tcPr>
            <w:tcW w:w="3823" w:type="dxa"/>
          </w:tcPr>
          <w:p w14:paraId="3C450981" w14:textId="30813732" w:rsidR="00D753FF" w:rsidRPr="0014259D" w:rsidRDefault="006501B3" w:rsidP="0014259D">
            <w:pPr>
              <w:overflowPunct/>
              <w:autoSpaceDE/>
              <w:autoSpaceDN/>
              <w:adjustRightInd/>
              <w:spacing w:after="160" w:line="276" w:lineRule="auto"/>
              <w:textAlignment w:val="auto"/>
              <w:rPr>
                <w:rFonts w:ascii="Times New Roman" w:hAnsi="Times New Roman" w:cs="Times New Roman"/>
                <w:b/>
                <w:bCs/>
                <w:sz w:val="24"/>
                <w:szCs w:val="24"/>
                <w:lang w:val="en-US"/>
              </w:rPr>
            </w:pPr>
            <w:r>
              <w:rPr>
                <w:noProof/>
                <w:lang w:eastAsia="lt-LT"/>
              </w:rPr>
              <w:drawing>
                <wp:anchor distT="0" distB="7112" distL="114300" distR="114300" simplePos="0" relativeHeight="251657728" behindDoc="1" locked="0" layoutInCell="1" allowOverlap="1" wp14:anchorId="3C450A7F" wp14:editId="30E7324B">
                  <wp:simplePos x="0" y="0"/>
                  <wp:positionH relativeFrom="column">
                    <wp:posOffset>507365</wp:posOffset>
                  </wp:positionH>
                  <wp:positionV relativeFrom="paragraph">
                    <wp:posOffset>959485</wp:posOffset>
                  </wp:positionV>
                  <wp:extent cx="1298575" cy="384175"/>
                  <wp:effectExtent l="0" t="0" r="0" b="0"/>
                  <wp:wrapTight wrapText="bothSides">
                    <wp:wrapPolygon edited="0">
                      <wp:start x="0" y="0"/>
                      <wp:lineTo x="0" y="20350"/>
                      <wp:lineTo x="21230" y="20350"/>
                      <wp:lineTo x="21230" y="0"/>
                      <wp:lineTo x="0" y="0"/>
                    </wp:wrapPolygon>
                  </wp:wrapTight>
                  <wp:docPr id="3" name="Picture 3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98575" cy="384175"/>
                          </a:xfrm>
                          <a:prstGeom prst="rect">
                            <a:avLst/>
                          </a:prstGeom>
                          <a:noFill/>
                        </pic:spPr>
                      </pic:pic>
                    </a:graphicData>
                  </a:graphic>
                  <wp14:sizeRelH relativeFrom="page">
                    <wp14:pctWidth>0</wp14:pctWidth>
                  </wp14:sizeRelH>
                  <wp14:sizeRelV relativeFrom="page">
                    <wp14:pctHeight>0</wp14:pctHeight>
                  </wp14:sizeRelV>
                </wp:anchor>
              </w:drawing>
            </w:r>
          </w:p>
        </w:tc>
        <w:tc>
          <w:tcPr>
            <w:tcW w:w="5959" w:type="dxa"/>
          </w:tcPr>
          <w:p w14:paraId="3C450982" w14:textId="77777777" w:rsidR="00D753FF" w:rsidRPr="0014259D" w:rsidRDefault="00D753FF" w:rsidP="0014259D">
            <w:pPr>
              <w:spacing w:line="276" w:lineRule="auto"/>
              <w:rPr>
                <w:rFonts w:ascii="Times New Roman" w:hAnsi="Times New Roman" w:cs="Times New Roman"/>
                <w:b/>
                <w:bCs/>
                <w:sz w:val="24"/>
                <w:szCs w:val="24"/>
                <w:lang w:val="en-US"/>
              </w:rPr>
            </w:pPr>
            <w:r w:rsidRPr="0014259D">
              <w:rPr>
                <w:rFonts w:ascii="Times New Roman" w:hAnsi="Times New Roman" w:cs="Times New Roman"/>
                <w:b/>
                <w:bCs/>
                <w:sz w:val="24"/>
                <w:szCs w:val="24"/>
                <w:lang w:val="en-US"/>
              </w:rPr>
              <w:t>UAB „Atamis“</w:t>
            </w:r>
          </w:p>
          <w:p w14:paraId="3C450983" w14:textId="77777777" w:rsidR="00D753FF" w:rsidRPr="0014259D" w:rsidRDefault="00D753FF" w:rsidP="0014259D">
            <w:pPr>
              <w:spacing w:line="276" w:lineRule="auto"/>
              <w:rPr>
                <w:rFonts w:ascii="Times New Roman" w:hAnsi="Times New Roman" w:cs="Times New Roman"/>
                <w:sz w:val="24"/>
                <w:szCs w:val="24"/>
                <w:lang w:val="en-US"/>
              </w:rPr>
            </w:pPr>
            <w:r w:rsidRPr="0014259D">
              <w:rPr>
                <w:rFonts w:ascii="Times New Roman" w:hAnsi="Times New Roman" w:cs="Times New Roman"/>
                <w:sz w:val="24"/>
                <w:szCs w:val="24"/>
                <w:lang w:val="en-US"/>
              </w:rPr>
              <w:t>Žirmūnų g. 139-319, LT 09120 Vilnius</w:t>
            </w:r>
          </w:p>
          <w:p w14:paraId="3C450984" w14:textId="77777777" w:rsidR="00D753FF" w:rsidRPr="0014259D" w:rsidRDefault="00D753FF" w:rsidP="0014259D">
            <w:pPr>
              <w:spacing w:line="276" w:lineRule="auto"/>
              <w:rPr>
                <w:rFonts w:ascii="Times New Roman" w:hAnsi="Times New Roman" w:cs="Times New Roman"/>
                <w:sz w:val="24"/>
                <w:szCs w:val="24"/>
                <w:lang w:val="en-US"/>
              </w:rPr>
            </w:pPr>
            <w:r w:rsidRPr="0014259D">
              <w:rPr>
                <w:rFonts w:ascii="Times New Roman" w:hAnsi="Times New Roman" w:cs="Times New Roman"/>
                <w:sz w:val="24"/>
                <w:szCs w:val="24"/>
                <w:lang w:val="en-US"/>
              </w:rPr>
              <w:t>Įm. kodas 300564438</w:t>
            </w:r>
          </w:p>
          <w:p w14:paraId="3C450985" w14:textId="77777777" w:rsidR="00D753FF" w:rsidRPr="0014259D" w:rsidRDefault="00D753FF" w:rsidP="0014259D">
            <w:pPr>
              <w:spacing w:line="276" w:lineRule="auto"/>
              <w:rPr>
                <w:rFonts w:ascii="Times New Roman" w:hAnsi="Times New Roman" w:cs="Times New Roman"/>
                <w:sz w:val="24"/>
                <w:szCs w:val="24"/>
                <w:lang w:val="en-US"/>
              </w:rPr>
            </w:pPr>
            <w:r w:rsidRPr="0014259D">
              <w:rPr>
                <w:rFonts w:ascii="Times New Roman" w:hAnsi="Times New Roman" w:cs="Times New Roman"/>
                <w:sz w:val="24"/>
                <w:szCs w:val="24"/>
                <w:lang w:val="en-US"/>
              </w:rPr>
              <w:t xml:space="preserve">El. paštas: </w:t>
            </w:r>
            <w:r w:rsidRPr="0014259D">
              <w:rPr>
                <w:lang w:val="en-US"/>
              </w:rPr>
              <w:t xml:space="preserve"> </w:t>
            </w:r>
            <w:r w:rsidRPr="0014259D">
              <w:rPr>
                <w:rFonts w:ascii="Times New Roman" w:hAnsi="Times New Roman" w:cs="Times New Roman"/>
                <w:sz w:val="24"/>
                <w:szCs w:val="24"/>
                <w:lang w:val="en-US"/>
              </w:rPr>
              <w:t>administratore@atamis.lt</w:t>
            </w:r>
          </w:p>
          <w:p w14:paraId="3C450986" w14:textId="77777777" w:rsidR="00D753FF" w:rsidRPr="0014259D" w:rsidRDefault="00D753FF" w:rsidP="0014259D">
            <w:pPr>
              <w:spacing w:line="276" w:lineRule="auto"/>
              <w:rPr>
                <w:rFonts w:ascii="Times New Roman" w:hAnsi="Times New Roman" w:cs="Times New Roman"/>
                <w:sz w:val="24"/>
                <w:szCs w:val="24"/>
                <w:lang w:val="en-US"/>
              </w:rPr>
            </w:pPr>
          </w:p>
          <w:p w14:paraId="3C450987" w14:textId="77777777" w:rsidR="00D753FF" w:rsidRPr="0014259D" w:rsidRDefault="00D753FF" w:rsidP="0014259D">
            <w:pPr>
              <w:spacing w:line="276" w:lineRule="auto"/>
              <w:rPr>
                <w:rFonts w:ascii="Times New Roman" w:hAnsi="Times New Roman" w:cs="Times New Roman"/>
                <w:i/>
                <w:iCs/>
                <w:sz w:val="24"/>
                <w:szCs w:val="24"/>
                <w:lang w:val="en-US"/>
              </w:rPr>
            </w:pPr>
            <w:r w:rsidRPr="0014259D">
              <w:rPr>
                <w:rFonts w:ascii="Times New Roman" w:hAnsi="Times New Roman" w:cs="Times New Roman"/>
                <w:i/>
                <w:iCs/>
                <w:sz w:val="24"/>
                <w:szCs w:val="24"/>
                <w:lang w:val="en-US"/>
              </w:rPr>
              <w:t>Teritorijų planavimo padalinio vadovė</w:t>
            </w:r>
          </w:p>
          <w:p w14:paraId="3C450988" w14:textId="77777777" w:rsidR="00D753FF" w:rsidRPr="0014259D" w:rsidRDefault="00D753FF" w:rsidP="0014259D">
            <w:pPr>
              <w:spacing w:line="276" w:lineRule="auto"/>
              <w:rPr>
                <w:rFonts w:ascii="Times New Roman" w:hAnsi="Times New Roman" w:cs="Times New Roman"/>
                <w:i/>
                <w:iCs/>
                <w:sz w:val="24"/>
                <w:szCs w:val="24"/>
                <w:lang w:val="en-US"/>
              </w:rPr>
            </w:pPr>
            <w:r w:rsidRPr="0014259D">
              <w:rPr>
                <w:rFonts w:ascii="Times New Roman" w:hAnsi="Times New Roman" w:cs="Times New Roman"/>
                <w:i/>
                <w:iCs/>
                <w:sz w:val="24"/>
                <w:szCs w:val="24"/>
                <w:lang w:val="en-US"/>
              </w:rPr>
              <w:t>Eleonora Grablevskienė</w:t>
            </w:r>
          </w:p>
          <w:p w14:paraId="3C450989" w14:textId="77777777" w:rsidR="00D753FF" w:rsidRPr="0014259D" w:rsidRDefault="00D753FF" w:rsidP="0014259D">
            <w:pPr>
              <w:spacing w:line="276" w:lineRule="auto"/>
              <w:rPr>
                <w:rFonts w:ascii="Times New Roman" w:hAnsi="Times New Roman" w:cs="Times New Roman"/>
                <w:i/>
                <w:iCs/>
                <w:sz w:val="24"/>
                <w:szCs w:val="24"/>
                <w:lang w:val="en-US"/>
              </w:rPr>
            </w:pPr>
            <w:r w:rsidRPr="0014259D">
              <w:rPr>
                <w:rFonts w:ascii="Times New Roman" w:hAnsi="Times New Roman" w:cs="Times New Roman"/>
                <w:i/>
                <w:iCs/>
                <w:sz w:val="24"/>
                <w:szCs w:val="24"/>
                <w:lang w:val="en-US"/>
              </w:rPr>
              <w:t xml:space="preserve">El. paštas: </w:t>
            </w:r>
            <w:hyperlink r:id="rId8" w:history="1">
              <w:r w:rsidRPr="0014259D">
                <w:rPr>
                  <w:rStyle w:val="Hipersaitas"/>
                  <w:rFonts w:ascii="Times New Roman" w:hAnsi="Times New Roman"/>
                  <w:i/>
                  <w:iCs/>
                  <w:color w:val="auto"/>
                  <w:sz w:val="24"/>
                  <w:szCs w:val="24"/>
                  <w:lang w:val="en-US"/>
                </w:rPr>
                <w:t>e.grablevskiene@atamis.lt</w:t>
              </w:r>
            </w:hyperlink>
          </w:p>
          <w:p w14:paraId="3C45098A" w14:textId="77777777" w:rsidR="00D753FF" w:rsidRPr="0014259D" w:rsidRDefault="00D753FF" w:rsidP="0014259D">
            <w:pPr>
              <w:spacing w:line="276" w:lineRule="auto"/>
              <w:rPr>
                <w:rFonts w:ascii="Times New Roman" w:hAnsi="Times New Roman" w:cs="Times New Roman"/>
                <w:i/>
                <w:iCs/>
                <w:sz w:val="24"/>
                <w:szCs w:val="24"/>
                <w:lang w:val="en-US"/>
              </w:rPr>
            </w:pPr>
            <w:r w:rsidRPr="0014259D">
              <w:rPr>
                <w:rFonts w:ascii="Times New Roman" w:hAnsi="Times New Roman" w:cs="Times New Roman"/>
                <w:i/>
                <w:iCs/>
                <w:sz w:val="24"/>
                <w:szCs w:val="24"/>
                <w:lang w:val="en-US"/>
              </w:rPr>
              <w:t>Tel.: +370 672 11 410</w:t>
            </w:r>
          </w:p>
          <w:p w14:paraId="3C45098B" w14:textId="77777777" w:rsidR="00D753FF" w:rsidRPr="0014259D" w:rsidRDefault="00D753FF" w:rsidP="0014259D">
            <w:pPr>
              <w:spacing w:line="276" w:lineRule="auto"/>
              <w:rPr>
                <w:rFonts w:ascii="Times New Roman" w:hAnsi="Times New Roman" w:cs="Times New Roman"/>
                <w:i/>
                <w:iCs/>
                <w:sz w:val="24"/>
                <w:szCs w:val="24"/>
                <w:lang w:val="en-US"/>
              </w:rPr>
            </w:pPr>
          </w:p>
          <w:p w14:paraId="3C45098C" w14:textId="77777777" w:rsidR="00D753FF" w:rsidRPr="0014259D" w:rsidRDefault="00D753FF" w:rsidP="0014259D">
            <w:pPr>
              <w:spacing w:line="276" w:lineRule="auto"/>
              <w:rPr>
                <w:rFonts w:ascii="Times New Roman" w:hAnsi="Times New Roman" w:cs="Times New Roman"/>
                <w:i/>
                <w:iCs/>
                <w:sz w:val="24"/>
                <w:szCs w:val="24"/>
                <w:lang w:val="en-US"/>
              </w:rPr>
            </w:pPr>
            <w:r w:rsidRPr="0014259D">
              <w:rPr>
                <w:rFonts w:ascii="Times New Roman" w:hAnsi="Times New Roman" w:cs="Times New Roman"/>
                <w:i/>
                <w:iCs/>
                <w:sz w:val="24"/>
                <w:szCs w:val="24"/>
                <w:lang w:val="en-US"/>
              </w:rPr>
              <w:t>Projekto vadovė</w:t>
            </w:r>
          </w:p>
          <w:p w14:paraId="3C45098D" w14:textId="77777777" w:rsidR="00D753FF" w:rsidRPr="0014259D" w:rsidRDefault="00D753FF" w:rsidP="0014259D">
            <w:pPr>
              <w:spacing w:line="276" w:lineRule="auto"/>
              <w:rPr>
                <w:rFonts w:ascii="Times New Roman" w:hAnsi="Times New Roman" w:cs="Times New Roman"/>
                <w:i/>
                <w:iCs/>
                <w:sz w:val="24"/>
                <w:szCs w:val="24"/>
                <w:lang w:val="en-US"/>
              </w:rPr>
            </w:pPr>
            <w:r w:rsidRPr="0014259D">
              <w:rPr>
                <w:rFonts w:ascii="Times New Roman" w:hAnsi="Times New Roman" w:cs="Times New Roman"/>
                <w:i/>
                <w:iCs/>
                <w:sz w:val="24"/>
                <w:szCs w:val="24"/>
                <w:lang w:val="en-US"/>
              </w:rPr>
              <w:t>Giedrė Eleonora Miknevičienė</w:t>
            </w:r>
          </w:p>
          <w:p w14:paraId="3C45098E" w14:textId="77777777" w:rsidR="00D753FF" w:rsidRPr="0014259D" w:rsidRDefault="00D753FF" w:rsidP="0014259D">
            <w:pPr>
              <w:spacing w:line="276" w:lineRule="auto"/>
              <w:rPr>
                <w:rFonts w:ascii="Times New Roman" w:hAnsi="Times New Roman" w:cs="Times New Roman"/>
                <w:i/>
                <w:iCs/>
                <w:sz w:val="24"/>
                <w:szCs w:val="24"/>
                <w:lang w:val="en-US"/>
              </w:rPr>
            </w:pPr>
            <w:r w:rsidRPr="0014259D">
              <w:rPr>
                <w:rFonts w:ascii="Times New Roman" w:hAnsi="Times New Roman" w:cs="Times New Roman"/>
                <w:i/>
                <w:iCs/>
                <w:sz w:val="24"/>
                <w:szCs w:val="24"/>
                <w:lang w:val="en-US"/>
              </w:rPr>
              <w:t>Tel.: +370 687 75975</w:t>
            </w:r>
          </w:p>
        </w:tc>
      </w:tr>
    </w:tbl>
    <w:p w14:paraId="3C450990" w14:textId="77777777" w:rsidR="00D753FF" w:rsidRDefault="00D753FF" w:rsidP="007403FE">
      <w:pPr>
        <w:spacing w:line="276" w:lineRule="auto"/>
        <w:ind w:right="170"/>
        <w:rPr>
          <w:rFonts w:ascii="Times New Roman" w:hAnsi="Times New Roman" w:cs="Times New Roman"/>
          <w:b/>
          <w:bCs/>
          <w:sz w:val="24"/>
          <w:szCs w:val="24"/>
        </w:rPr>
      </w:pPr>
    </w:p>
    <w:p w14:paraId="3C450991" w14:textId="77777777" w:rsidR="00D753FF" w:rsidRDefault="00D753FF" w:rsidP="007403FE">
      <w:pPr>
        <w:spacing w:line="276" w:lineRule="auto"/>
        <w:ind w:right="170"/>
        <w:rPr>
          <w:rFonts w:ascii="Times New Roman" w:hAnsi="Times New Roman" w:cs="Times New Roman"/>
          <w:b/>
          <w:bCs/>
          <w:sz w:val="24"/>
          <w:szCs w:val="24"/>
        </w:rPr>
      </w:pPr>
    </w:p>
    <w:p w14:paraId="3C450992" w14:textId="77777777" w:rsidR="00D753FF" w:rsidRDefault="00D753FF" w:rsidP="007403FE">
      <w:pPr>
        <w:spacing w:line="276" w:lineRule="auto"/>
        <w:ind w:right="170"/>
        <w:rPr>
          <w:rFonts w:ascii="Times New Roman" w:hAnsi="Times New Roman" w:cs="Times New Roman"/>
          <w:b/>
          <w:bCs/>
          <w:sz w:val="24"/>
          <w:szCs w:val="24"/>
        </w:rPr>
      </w:pPr>
    </w:p>
    <w:p w14:paraId="3C450993" w14:textId="77777777" w:rsidR="00D753FF" w:rsidRDefault="00D753FF" w:rsidP="007403FE">
      <w:pPr>
        <w:spacing w:line="276" w:lineRule="auto"/>
        <w:ind w:right="170"/>
        <w:rPr>
          <w:rFonts w:ascii="Times New Roman" w:hAnsi="Times New Roman" w:cs="Times New Roman"/>
          <w:b/>
          <w:bCs/>
          <w:sz w:val="24"/>
          <w:szCs w:val="24"/>
        </w:rPr>
      </w:pPr>
    </w:p>
    <w:p w14:paraId="3C450994" w14:textId="77777777" w:rsidR="00D753FF" w:rsidRDefault="00D753FF" w:rsidP="007403FE">
      <w:pPr>
        <w:spacing w:line="276" w:lineRule="auto"/>
        <w:ind w:right="170"/>
        <w:rPr>
          <w:rFonts w:ascii="Times New Roman" w:hAnsi="Times New Roman" w:cs="Times New Roman"/>
          <w:b/>
          <w:bCs/>
          <w:sz w:val="24"/>
          <w:szCs w:val="24"/>
        </w:rPr>
      </w:pPr>
    </w:p>
    <w:p w14:paraId="3C450995" w14:textId="77777777" w:rsidR="00D753FF" w:rsidRDefault="00D753FF" w:rsidP="007403FE">
      <w:pPr>
        <w:spacing w:line="276" w:lineRule="auto"/>
        <w:ind w:right="170"/>
        <w:rPr>
          <w:rFonts w:ascii="Times New Roman" w:hAnsi="Times New Roman" w:cs="Times New Roman"/>
          <w:b/>
          <w:bCs/>
          <w:sz w:val="24"/>
          <w:szCs w:val="24"/>
        </w:rPr>
      </w:pPr>
    </w:p>
    <w:p w14:paraId="3C450996" w14:textId="77777777" w:rsidR="00D753FF" w:rsidRDefault="00D753FF" w:rsidP="007403FE">
      <w:pPr>
        <w:spacing w:line="276" w:lineRule="auto"/>
        <w:ind w:right="170"/>
        <w:rPr>
          <w:rFonts w:ascii="Times New Roman" w:hAnsi="Times New Roman" w:cs="Times New Roman"/>
          <w:b/>
          <w:bCs/>
          <w:sz w:val="24"/>
          <w:szCs w:val="24"/>
        </w:rPr>
      </w:pPr>
    </w:p>
    <w:p w14:paraId="3C450997" w14:textId="77777777" w:rsidR="00D753FF" w:rsidRDefault="00D753FF" w:rsidP="007403FE">
      <w:pPr>
        <w:spacing w:line="276" w:lineRule="auto"/>
        <w:ind w:right="170"/>
        <w:rPr>
          <w:rFonts w:ascii="Times New Roman" w:hAnsi="Times New Roman" w:cs="Times New Roman"/>
          <w:b/>
          <w:bCs/>
          <w:sz w:val="24"/>
          <w:szCs w:val="24"/>
        </w:rPr>
      </w:pPr>
    </w:p>
    <w:p w14:paraId="3C450998" w14:textId="77777777" w:rsidR="00D753FF" w:rsidRDefault="00D753FF" w:rsidP="007403FE">
      <w:pPr>
        <w:spacing w:line="276" w:lineRule="auto"/>
        <w:ind w:right="170"/>
        <w:rPr>
          <w:rFonts w:ascii="Times New Roman" w:hAnsi="Times New Roman" w:cs="Times New Roman"/>
          <w:b/>
          <w:bCs/>
          <w:sz w:val="24"/>
          <w:szCs w:val="24"/>
        </w:rPr>
      </w:pPr>
    </w:p>
    <w:p w14:paraId="3C450999" w14:textId="77777777" w:rsidR="00D753FF" w:rsidRDefault="00D753FF" w:rsidP="007403FE">
      <w:pPr>
        <w:spacing w:line="276" w:lineRule="auto"/>
        <w:ind w:right="170"/>
        <w:rPr>
          <w:rFonts w:ascii="Times New Roman" w:hAnsi="Times New Roman" w:cs="Times New Roman"/>
          <w:b/>
          <w:bCs/>
          <w:sz w:val="24"/>
          <w:szCs w:val="24"/>
        </w:rPr>
      </w:pPr>
    </w:p>
    <w:p w14:paraId="3C45099A" w14:textId="77777777" w:rsidR="00D753FF" w:rsidRDefault="00D753FF" w:rsidP="007403FE">
      <w:pPr>
        <w:spacing w:line="276" w:lineRule="auto"/>
        <w:ind w:right="170"/>
        <w:rPr>
          <w:rFonts w:ascii="Times New Roman" w:hAnsi="Times New Roman" w:cs="Times New Roman"/>
          <w:b/>
          <w:bCs/>
          <w:sz w:val="24"/>
          <w:szCs w:val="24"/>
        </w:rPr>
      </w:pPr>
    </w:p>
    <w:p w14:paraId="3C45099B" w14:textId="77777777" w:rsidR="00D753FF" w:rsidRDefault="00D753FF" w:rsidP="007403FE">
      <w:pPr>
        <w:spacing w:line="276" w:lineRule="auto"/>
        <w:ind w:right="170"/>
        <w:rPr>
          <w:rFonts w:ascii="Times New Roman" w:hAnsi="Times New Roman" w:cs="Times New Roman"/>
          <w:b/>
          <w:bCs/>
          <w:sz w:val="24"/>
          <w:szCs w:val="24"/>
        </w:rPr>
      </w:pPr>
    </w:p>
    <w:p w14:paraId="3C45099C" w14:textId="77777777" w:rsidR="00D753FF" w:rsidRDefault="00D753FF" w:rsidP="007403FE">
      <w:pPr>
        <w:spacing w:line="276" w:lineRule="auto"/>
        <w:ind w:right="170"/>
        <w:rPr>
          <w:rFonts w:ascii="Times New Roman" w:hAnsi="Times New Roman" w:cs="Times New Roman"/>
          <w:b/>
          <w:bCs/>
          <w:sz w:val="24"/>
          <w:szCs w:val="24"/>
        </w:rPr>
      </w:pPr>
    </w:p>
    <w:p w14:paraId="3C45099D" w14:textId="77777777" w:rsidR="00D753FF" w:rsidRDefault="00D753FF" w:rsidP="007077BE">
      <w:pPr>
        <w:spacing w:line="276" w:lineRule="auto"/>
        <w:ind w:right="170"/>
        <w:rPr>
          <w:rFonts w:ascii="Times New Roman" w:hAnsi="Times New Roman" w:cs="Times New Roman"/>
          <w:b/>
          <w:bCs/>
          <w:sz w:val="24"/>
          <w:szCs w:val="24"/>
        </w:rPr>
      </w:pPr>
    </w:p>
    <w:p w14:paraId="3C45099E" w14:textId="77777777" w:rsidR="00D753FF" w:rsidRDefault="00D753FF" w:rsidP="007403FE">
      <w:pPr>
        <w:spacing w:line="276" w:lineRule="auto"/>
        <w:ind w:right="170"/>
        <w:jc w:val="center"/>
        <w:rPr>
          <w:rFonts w:ascii="Times New Roman" w:hAnsi="Times New Roman" w:cs="Times New Roman"/>
          <w:b/>
          <w:bCs/>
          <w:sz w:val="24"/>
          <w:szCs w:val="24"/>
        </w:rPr>
      </w:pPr>
    </w:p>
    <w:p w14:paraId="3C45099F" w14:textId="77777777" w:rsidR="00D753FF" w:rsidRDefault="00D753FF" w:rsidP="007403FE">
      <w:pPr>
        <w:spacing w:line="276" w:lineRule="auto"/>
        <w:ind w:right="170"/>
        <w:jc w:val="center"/>
        <w:rPr>
          <w:rFonts w:ascii="Times New Roman" w:hAnsi="Times New Roman" w:cs="Times New Roman"/>
          <w:b/>
          <w:bCs/>
          <w:sz w:val="24"/>
          <w:szCs w:val="24"/>
        </w:rPr>
      </w:pPr>
    </w:p>
    <w:p w14:paraId="3C4509A0" w14:textId="77777777" w:rsidR="00D753FF" w:rsidRDefault="00D753FF" w:rsidP="007403FE">
      <w:pPr>
        <w:spacing w:line="276" w:lineRule="auto"/>
        <w:ind w:right="170"/>
        <w:jc w:val="center"/>
        <w:rPr>
          <w:rFonts w:ascii="Times New Roman" w:hAnsi="Times New Roman" w:cs="Times New Roman"/>
          <w:b/>
          <w:bCs/>
          <w:sz w:val="24"/>
          <w:szCs w:val="24"/>
        </w:rPr>
      </w:pPr>
    </w:p>
    <w:p w14:paraId="3C4509A1" w14:textId="77777777" w:rsidR="00D753FF" w:rsidRDefault="00D753FF" w:rsidP="007403FE">
      <w:pPr>
        <w:spacing w:line="276" w:lineRule="auto"/>
        <w:ind w:right="170"/>
        <w:jc w:val="center"/>
        <w:rPr>
          <w:rFonts w:ascii="Times New Roman" w:hAnsi="Times New Roman" w:cs="Times New Roman"/>
          <w:b/>
          <w:bCs/>
          <w:sz w:val="24"/>
          <w:szCs w:val="24"/>
        </w:rPr>
      </w:pPr>
    </w:p>
    <w:p w14:paraId="3C4509A2" w14:textId="77777777" w:rsidR="00D753FF" w:rsidRPr="00A54721" w:rsidRDefault="00D753FF" w:rsidP="007403FE">
      <w:pPr>
        <w:spacing w:line="276" w:lineRule="auto"/>
        <w:ind w:right="170"/>
        <w:jc w:val="center"/>
        <w:rPr>
          <w:rFonts w:ascii="Times New Roman" w:hAnsi="Times New Roman" w:cs="Times New Roman"/>
          <w:b/>
          <w:bCs/>
          <w:sz w:val="24"/>
          <w:szCs w:val="24"/>
        </w:rPr>
      </w:pPr>
    </w:p>
    <w:p w14:paraId="3C4509A3" w14:textId="77777777" w:rsidR="00D753FF" w:rsidRPr="00A54721" w:rsidRDefault="00D753FF" w:rsidP="007403FE">
      <w:pPr>
        <w:spacing w:line="276" w:lineRule="auto"/>
        <w:ind w:right="170"/>
        <w:jc w:val="center"/>
        <w:rPr>
          <w:rFonts w:ascii="Times New Roman" w:hAnsi="Times New Roman" w:cs="Times New Roman"/>
          <w:b/>
          <w:bCs/>
          <w:sz w:val="24"/>
          <w:szCs w:val="24"/>
        </w:rPr>
      </w:pPr>
    </w:p>
    <w:p w14:paraId="3C4509A4" w14:textId="77777777" w:rsidR="00D753FF" w:rsidRDefault="00D753FF" w:rsidP="007403FE">
      <w:pPr>
        <w:overflowPunct/>
        <w:autoSpaceDE/>
        <w:autoSpaceDN/>
        <w:adjustRightInd/>
        <w:spacing w:line="276" w:lineRule="auto"/>
        <w:jc w:val="left"/>
        <w:textAlignment w:val="auto"/>
        <w:rPr>
          <w:rFonts w:ascii="Times New Roman" w:hAnsi="Times New Roman" w:cs="Times New Roman"/>
          <w:b/>
          <w:bCs/>
          <w:sz w:val="24"/>
          <w:szCs w:val="24"/>
        </w:rPr>
      </w:pPr>
      <w:r w:rsidRPr="00A54721">
        <w:rPr>
          <w:rFonts w:ascii="Times New Roman" w:hAnsi="Times New Roman" w:cs="Times New Roman"/>
          <w:b/>
          <w:bCs/>
          <w:sz w:val="24"/>
          <w:szCs w:val="24"/>
        </w:rPr>
        <w:t>Teritorijų planavimo dokumentą parengusių specialistų sąrašas:</w:t>
      </w:r>
    </w:p>
    <w:tbl>
      <w:tblPr>
        <w:tblW w:w="97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27"/>
        <w:gridCol w:w="1890"/>
        <w:gridCol w:w="4712"/>
        <w:gridCol w:w="2552"/>
      </w:tblGrid>
      <w:tr w:rsidR="00D753FF" w:rsidRPr="00A54721" w14:paraId="3C4509A9" w14:textId="77777777">
        <w:trPr>
          <w:jc w:val="center"/>
        </w:trPr>
        <w:tc>
          <w:tcPr>
            <w:tcW w:w="627" w:type="dxa"/>
            <w:vAlign w:val="center"/>
          </w:tcPr>
          <w:p w14:paraId="3C4509A5" w14:textId="77777777" w:rsidR="00D753FF" w:rsidRPr="0014259D" w:rsidRDefault="00D753FF" w:rsidP="0014259D">
            <w:pPr>
              <w:spacing w:line="276" w:lineRule="auto"/>
              <w:ind w:left="-140" w:firstLine="126"/>
              <w:jc w:val="center"/>
              <w:rPr>
                <w:rFonts w:ascii="Times New Roman" w:hAnsi="Times New Roman" w:cs="Times New Roman"/>
                <w:b/>
                <w:bCs/>
                <w:sz w:val="24"/>
                <w:szCs w:val="24"/>
                <w:lang w:val="en-US"/>
              </w:rPr>
            </w:pPr>
            <w:r w:rsidRPr="0014259D">
              <w:rPr>
                <w:rFonts w:ascii="Times New Roman" w:hAnsi="Times New Roman" w:cs="Times New Roman"/>
                <w:b/>
                <w:bCs/>
                <w:sz w:val="24"/>
                <w:szCs w:val="24"/>
                <w:lang w:val="en-US"/>
              </w:rPr>
              <w:t>Eil. Nr.</w:t>
            </w:r>
          </w:p>
        </w:tc>
        <w:tc>
          <w:tcPr>
            <w:tcW w:w="1890" w:type="dxa"/>
            <w:vAlign w:val="center"/>
          </w:tcPr>
          <w:p w14:paraId="3C4509A6" w14:textId="77777777" w:rsidR="00D753FF" w:rsidRPr="0014259D" w:rsidRDefault="00D753FF" w:rsidP="0014259D">
            <w:pPr>
              <w:spacing w:line="276" w:lineRule="auto"/>
              <w:jc w:val="center"/>
              <w:rPr>
                <w:rFonts w:ascii="Times New Roman" w:hAnsi="Times New Roman" w:cs="Times New Roman"/>
                <w:b/>
                <w:bCs/>
                <w:sz w:val="24"/>
                <w:szCs w:val="24"/>
                <w:lang w:val="en-US"/>
              </w:rPr>
            </w:pPr>
            <w:r w:rsidRPr="0014259D">
              <w:rPr>
                <w:rFonts w:ascii="Times New Roman" w:hAnsi="Times New Roman" w:cs="Times New Roman"/>
                <w:b/>
                <w:bCs/>
                <w:sz w:val="24"/>
                <w:szCs w:val="24"/>
                <w:lang w:val="en-US"/>
              </w:rPr>
              <w:t>Pareigos</w:t>
            </w:r>
          </w:p>
        </w:tc>
        <w:tc>
          <w:tcPr>
            <w:tcW w:w="4712" w:type="dxa"/>
            <w:vAlign w:val="center"/>
          </w:tcPr>
          <w:p w14:paraId="3C4509A7" w14:textId="77777777" w:rsidR="00D753FF" w:rsidRPr="0014259D" w:rsidRDefault="00D753FF" w:rsidP="0014259D">
            <w:pPr>
              <w:spacing w:line="276" w:lineRule="auto"/>
              <w:jc w:val="center"/>
              <w:rPr>
                <w:rFonts w:ascii="Times New Roman" w:hAnsi="Times New Roman" w:cs="Times New Roman"/>
                <w:b/>
                <w:bCs/>
                <w:sz w:val="24"/>
                <w:szCs w:val="24"/>
                <w:lang w:val="en-US"/>
              </w:rPr>
            </w:pPr>
            <w:r w:rsidRPr="0014259D">
              <w:rPr>
                <w:rFonts w:ascii="Times New Roman" w:hAnsi="Times New Roman" w:cs="Times New Roman"/>
                <w:b/>
                <w:bCs/>
                <w:sz w:val="24"/>
                <w:szCs w:val="24"/>
                <w:lang w:val="en-US"/>
              </w:rPr>
              <w:t>Vardas Pavardė</w:t>
            </w:r>
          </w:p>
        </w:tc>
        <w:tc>
          <w:tcPr>
            <w:tcW w:w="2552" w:type="dxa"/>
            <w:vAlign w:val="center"/>
          </w:tcPr>
          <w:p w14:paraId="3C4509A8" w14:textId="77777777" w:rsidR="00D753FF" w:rsidRPr="0014259D" w:rsidRDefault="00D753FF" w:rsidP="0014259D">
            <w:pPr>
              <w:spacing w:line="276" w:lineRule="auto"/>
              <w:jc w:val="center"/>
              <w:rPr>
                <w:rFonts w:ascii="Times New Roman" w:hAnsi="Times New Roman" w:cs="Times New Roman"/>
                <w:b/>
                <w:bCs/>
                <w:sz w:val="24"/>
                <w:szCs w:val="24"/>
                <w:lang w:val="en-US"/>
              </w:rPr>
            </w:pPr>
            <w:r w:rsidRPr="0014259D">
              <w:rPr>
                <w:rFonts w:ascii="Times New Roman" w:hAnsi="Times New Roman" w:cs="Times New Roman"/>
                <w:b/>
                <w:bCs/>
                <w:sz w:val="24"/>
                <w:szCs w:val="24"/>
                <w:lang w:val="en-US"/>
              </w:rPr>
              <w:t>Parašas</w:t>
            </w:r>
          </w:p>
        </w:tc>
      </w:tr>
      <w:tr w:rsidR="00D753FF" w:rsidRPr="00A54721" w14:paraId="3C4509AE" w14:textId="77777777">
        <w:trPr>
          <w:jc w:val="center"/>
        </w:trPr>
        <w:tc>
          <w:tcPr>
            <w:tcW w:w="627" w:type="dxa"/>
            <w:vAlign w:val="center"/>
          </w:tcPr>
          <w:p w14:paraId="3C4509AA" w14:textId="77777777" w:rsidR="00D753FF" w:rsidRPr="0014259D" w:rsidRDefault="00D753FF" w:rsidP="0014259D">
            <w:pPr>
              <w:spacing w:line="276" w:lineRule="auto"/>
              <w:jc w:val="center"/>
              <w:rPr>
                <w:rFonts w:ascii="Times New Roman" w:hAnsi="Times New Roman" w:cs="Times New Roman"/>
                <w:i/>
                <w:iCs/>
                <w:sz w:val="24"/>
                <w:szCs w:val="24"/>
                <w:lang w:val="en-US"/>
              </w:rPr>
            </w:pPr>
            <w:r w:rsidRPr="0014259D">
              <w:rPr>
                <w:rFonts w:ascii="Times New Roman" w:hAnsi="Times New Roman" w:cs="Times New Roman"/>
                <w:sz w:val="24"/>
                <w:szCs w:val="24"/>
                <w:lang w:val="en-US"/>
              </w:rPr>
              <w:t>1.</w:t>
            </w:r>
          </w:p>
        </w:tc>
        <w:tc>
          <w:tcPr>
            <w:tcW w:w="1890" w:type="dxa"/>
            <w:vAlign w:val="center"/>
          </w:tcPr>
          <w:p w14:paraId="3C4509AB" w14:textId="77777777" w:rsidR="00D753FF" w:rsidRPr="0014259D" w:rsidRDefault="00D753FF" w:rsidP="0014259D">
            <w:pPr>
              <w:spacing w:line="276" w:lineRule="auto"/>
              <w:rPr>
                <w:rFonts w:ascii="Times New Roman" w:hAnsi="Times New Roman" w:cs="Times New Roman"/>
                <w:i/>
                <w:iCs/>
                <w:sz w:val="24"/>
                <w:szCs w:val="24"/>
                <w:lang w:val="en-US"/>
              </w:rPr>
            </w:pPr>
            <w:r w:rsidRPr="0014259D">
              <w:rPr>
                <w:rFonts w:ascii="Times New Roman" w:hAnsi="Times New Roman" w:cs="Times New Roman"/>
                <w:sz w:val="24"/>
                <w:szCs w:val="24"/>
                <w:lang w:val="en-US"/>
              </w:rPr>
              <w:t>PV</w:t>
            </w:r>
          </w:p>
        </w:tc>
        <w:tc>
          <w:tcPr>
            <w:tcW w:w="4712" w:type="dxa"/>
            <w:vAlign w:val="center"/>
          </w:tcPr>
          <w:p w14:paraId="3C4509AC" w14:textId="77777777" w:rsidR="00D753FF" w:rsidRPr="0014259D" w:rsidRDefault="00D753FF" w:rsidP="0014259D">
            <w:pPr>
              <w:spacing w:line="276" w:lineRule="auto"/>
              <w:rPr>
                <w:rFonts w:ascii="Times New Roman" w:hAnsi="Times New Roman" w:cs="Times New Roman"/>
                <w:sz w:val="24"/>
                <w:szCs w:val="24"/>
                <w:lang w:val="en-US"/>
              </w:rPr>
            </w:pPr>
            <w:r w:rsidRPr="0014259D">
              <w:rPr>
                <w:rFonts w:ascii="Times New Roman" w:hAnsi="Times New Roman" w:cs="Times New Roman"/>
                <w:sz w:val="24"/>
                <w:szCs w:val="24"/>
                <w:lang w:val="en-US"/>
              </w:rPr>
              <w:t>Giedrė Eleonora Miknevičienė (A 046)</w:t>
            </w:r>
          </w:p>
        </w:tc>
        <w:tc>
          <w:tcPr>
            <w:tcW w:w="2552" w:type="dxa"/>
          </w:tcPr>
          <w:p w14:paraId="3C4509AD" w14:textId="77777777" w:rsidR="00D753FF" w:rsidRPr="0014259D" w:rsidRDefault="00D753FF" w:rsidP="0014259D">
            <w:pPr>
              <w:spacing w:line="276" w:lineRule="auto"/>
              <w:rPr>
                <w:rFonts w:ascii="Times New Roman" w:hAnsi="Times New Roman" w:cs="Times New Roman"/>
                <w:sz w:val="24"/>
                <w:szCs w:val="24"/>
                <w:lang w:val="en-US"/>
              </w:rPr>
            </w:pPr>
          </w:p>
        </w:tc>
      </w:tr>
      <w:tr w:rsidR="00D753FF" w:rsidRPr="00A54721" w14:paraId="3C4509B3" w14:textId="77777777">
        <w:trPr>
          <w:jc w:val="center"/>
        </w:trPr>
        <w:tc>
          <w:tcPr>
            <w:tcW w:w="627" w:type="dxa"/>
            <w:vAlign w:val="center"/>
          </w:tcPr>
          <w:p w14:paraId="3C4509AF" w14:textId="77777777" w:rsidR="00D753FF" w:rsidRPr="0014259D" w:rsidRDefault="00D753FF" w:rsidP="0014259D">
            <w:pPr>
              <w:spacing w:line="276" w:lineRule="auto"/>
              <w:jc w:val="center"/>
              <w:rPr>
                <w:rFonts w:ascii="Times New Roman" w:hAnsi="Times New Roman" w:cs="Times New Roman"/>
                <w:sz w:val="24"/>
                <w:szCs w:val="24"/>
                <w:lang w:val="en-US"/>
              </w:rPr>
            </w:pPr>
            <w:r w:rsidRPr="0014259D">
              <w:rPr>
                <w:rFonts w:ascii="Times New Roman" w:hAnsi="Times New Roman" w:cs="Times New Roman"/>
                <w:sz w:val="24"/>
                <w:szCs w:val="24"/>
                <w:lang w:val="en-US"/>
              </w:rPr>
              <w:t>2.</w:t>
            </w:r>
          </w:p>
        </w:tc>
        <w:tc>
          <w:tcPr>
            <w:tcW w:w="1890" w:type="dxa"/>
            <w:vAlign w:val="center"/>
          </w:tcPr>
          <w:p w14:paraId="3C4509B0" w14:textId="77777777" w:rsidR="00D753FF" w:rsidRPr="0014259D" w:rsidRDefault="00D753FF" w:rsidP="0014259D">
            <w:pPr>
              <w:spacing w:line="276" w:lineRule="auto"/>
              <w:rPr>
                <w:rFonts w:ascii="Times New Roman" w:hAnsi="Times New Roman" w:cs="Times New Roman"/>
                <w:sz w:val="24"/>
                <w:szCs w:val="24"/>
                <w:lang w:val="en-US"/>
              </w:rPr>
            </w:pPr>
            <w:r w:rsidRPr="0014259D">
              <w:rPr>
                <w:rFonts w:ascii="Times New Roman" w:hAnsi="Times New Roman" w:cs="Times New Roman"/>
                <w:sz w:val="24"/>
                <w:szCs w:val="24"/>
                <w:lang w:val="en-US"/>
              </w:rPr>
              <w:t>PDV</w:t>
            </w:r>
          </w:p>
        </w:tc>
        <w:tc>
          <w:tcPr>
            <w:tcW w:w="4712" w:type="dxa"/>
            <w:vAlign w:val="center"/>
          </w:tcPr>
          <w:p w14:paraId="3C4509B1" w14:textId="77777777" w:rsidR="00D753FF" w:rsidRPr="0014259D" w:rsidRDefault="00D753FF" w:rsidP="0014259D">
            <w:pPr>
              <w:spacing w:line="276" w:lineRule="auto"/>
              <w:rPr>
                <w:rFonts w:ascii="Times New Roman" w:hAnsi="Times New Roman" w:cs="Times New Roman"/>
                <w:sz w:val="24"/>
                <w:szCs w:val="24"/>
                <w:lang w:val="en-US"/>
              </w:rPr>
            </w:pPr>
            <w:r w:rsidRPr="0014259D">
              <w:rPr>
                <w:rFonts w:ascii="Times New Roman" w:hAnsi="Times New Roman" w:cs="Times New Roman"/>
                <w:sz w:val="24"/>
                <w:szCs w:val="24"/>
                <w:lang w:val="en-US"/>
              </w:rPr>
              <w:t>Eleonora Grablevskienė (TVP 0081)</w:t>
            </w:r>
          </w:p>
        </w:tc>
        <w:tc>
          <w:tcPr>
            <w:tcW w:w="2552" w:type="dxa"/>
          </w:tcPr>
          <w:p w14:paraId="3C4509B2" w14:textId="77777777" w:rsidR="00D753FF" w:rsidRPr="0014259D" w:rsidRDefault="00D753FF" w:rsidP="0014259D">
            <w:pPr>
              <w:spacing w:line="276" w:lineRule="auto"/>
              <w:rPr>
                <w:rFonts w:ascii="Times New Roman" w:hAnsi="Times New Roman" w:cs="Times New Roman"/>
                <w:sz w:val="24"/>
                <w:szCs w:val="24"/>
                <w:lang w:val="en-US"/>
              </w:rPr>
            </w:pPr>
          </w:p>
        </w:tc>
      </w:tr>
      <w:tr w:rsidR="00D753FF" w:rsidRPr="00A54721" w14:paraId="3C4509B8" w14:textId="77777777">
        <w:trPr>
          <w:jc w:val="center"/>
        </w:trPr>
        <w:tc>
          <w:tcPr>
            <w:tcW w:w="627" w:type="dxa"/>
            <w:vAlign w:val="center"/>
          </w:tcPr>
          <w:p w14:paraId="3C4509B4" w14:textId="77777777" w:rsidR="00D753FF" w:rsidRPr="0014259D" w:rsidRDefault="00D753FF" w:rsidP="0014259D">
            <w:pPr>
              <w:spacing w:line="276" w:lineRule="auto"/>
              <w:jc w:val="center"/>
              <w:rPr>
                <w:rFonts w:ascii="Times New Roman" w:hAnsi="Times New Roman" w:cs="Times New Roman"/>
                <w:sz w:val="24"/>
                <w:szCs w:val="24"/>
                <w:lang w:val="en-US"/>
              </w:rPr>
            </w:pPr>
            <w:r w:rsidRPr="0014259D">
              <w:rPr>
                <w:rFonts w:ascii="Times New Roman" w:hAnsi="Times New Roman" w:cs="Times New Roman"/>
                <w:sz w:val="24"/>
                <w:szCs w:val="24"/>
                <w:lang w:val="en-US"/>
              </w:rPr>
              <w:t>3.</w:t>
            </w:r>
          </w:p>
        </w:tc>
        <w:tc>
          <w:tcPr>
            <w:tcW w:w="1890" w:type="dxa"/>
            <w:vAlign w:val="center"/>
          </w:tcPr>
          <w:p w14:paraId="3C4509B5" w14:textId="77777777" w:rsidR="00D753FF" w:rsidRPr="0014259D" w:rsidRDefault="00D753FF" w:rsidP="0014259D">
            <w:pPr>
              <w:spacing w:line="276" w:lineRule="auto"/>
              <w:rPr>
                <w:rFonts w:ascii="Times New Roman" w:hAnsi="Times New Roman" w:cs="Times New Roman"/>
                <w:sz w:val="24"/>
                <w:szCs w:val="24"/>
                <w:lang w:val="en-US"/>
              </w:rPr>
            </w:pPr>
            <w:r w:rsidRPr="0014259D">
              <w:rPr>
                <w:rFonts w:ascii="Times New Roman" w:hAnsi="Times New Roman" w:cs="Times New Roman"/>
                <w:sz w:val="24"/>
                <w:szCs w:val="24"/>
                <w:lang w:val="en-US"/>
              </w:rPr>
              <w:t>PDV</w:t>
            </w:r>
          </w:p>
        </w:tc>
        <w:tc>
          <w:tcPr>
            <w:tcW w:w="4712" w:type="dxa"/>
            <w:vAlign w:val="center"/>
          </w:tcPr>
          <w:p w14:paraId="3C4509B6" w14:textId="77777777" w:rsidR="00D753FF" w:rsidRPr="0014259D" w:rsidRDefault="00D753FF" w:rsidP="0014259D">
            <w:pPr>
              <w:spacing w:line="276" w:lineRule="auto"/>
              <w:rPr>
                <w:rFonts w:ascii="Times New Roman" w:hAnsi="Times New Roman" w:cs="Times New Roman"/>
                <w:sz w:val="24"/>
                <w:szCs w:val="24"/>
                <w:lang w:val="en-US"/>
              </w:rPr>
            </w:pPr>
            <w:r w:rsidRPr="0014259D">
              <w:rPr>
                <w:rFonts w:ascii="Times New Roman" w:hAnsi="Times New Roman" w:cs="Times New Roman"/>
                <w:sz w:val="24"/>
                <w:szCs w:val="24"/>
                <w:lang w:val="en-US"/>
              </w:rPr>
              <w:t>Žilvinas Grabauskas (TPV 0034)</w:t>
            </w:r>
          </w:p>
        </w:tc>
        <w:tc>
          <w:tcPr>
            <w:tcW w:w="2552" w:type="dxa"/>
          </w:tcPr>
          <w:p w14:paraId="3C4509B7" w14:textId="77777777" w:rsidR="00D753FF" w:rsidRPr="0014259D" w:rsidRDefault="00D753FF" w:rsidP="0014259D">
            <w:pPr>
              <w:spacing w:line="276" w:lineRule="auto"/>
              <w:rPr>
                <w:rFonts w:ascii="Times New Roman" w:hAnsi="Times New Roman" w:cs="Times New Roman"/>
                <w:sz w:val="24"/>
                <w:szCs w:val="24"/>
                <w:lang w:val="en-US"/>
              </w:rPr>
            </w:pPr>
          </w:p>
        </w:tc>
      </w:tr>
      <w:tr w:rsidR="00D753FF" w:rsidRPr="00A54721" w14:paraId="3C4509BD" w14:textId="77777777">
        <w:trPr>
          <w:jc w:val="center"/>
        </w:trPr>
        <w:tc>
          <w:tcPr>
            <w:tcW w:w="627" w:type="dxa"/>
            <w:vAlign w:val="center"/>
          </w:tcPr>
          <w:p w14:paraId="3C4509B9" w14:textId="77777777" w:rsidR="00D753FF" w:rsidRPr="0014259D" w:rsidRDefault="00D753FF" w:rsidP="0014259D">
            <w:pPr>
              <w:spacing w:line="276" w:lineRule="auto"/>
              <w:jc w:val="center"/>
              <w:rPr>
                <w:rFonts w:ascii="Times New Roman" w:hAnsi="Times New Roman" w:cs="Times New Roman"/>
                <w:sz w:val="24"/>
                <w:szCs w:val="24"/>
                <w:lang w:val="en-US"/>
              </w:rPr>
            </w:pPr>
            <w:r w:rsidRPr="0014259D">
              <w:rPr>
                <w:rFonts w:ascii="Times New Roman" w:hAnsi="Times New Roman" w:cs="Times New Roman"/>
                <w:sz w:val="24"/>
                <w:szCs w:val="24"/>
                <w:lang w:val="en-US"/>
              </w:rPr>
              <w:t>4.</w:t>
            </w:r>
          </w:p>
        </w:tc>
        <w:tc>
          <w:tcPr>
            <w:tcW w:w="1890" w:type="dxa"/>
            <w:vAlign w:val="center"/>
          </w:tcPr>
          <w:p w14:paraId="3C4509BA" w14:textId="77777777" w:rsidR="00D753FF" w:rsidRPr="0014259D" w:rsidRDefault="00D753FF" w:rsidP="0014259D">
            <w:pPr>
              <w:spacing w:line="276" w:lineRule="auto"/>
              <w:rPr>
                <w:rFonts w:ascii="Times New Roman" w:hAnsi="Times New Roman" w:cs="Times New Roman"/>
                <w:sz w:val="24"/>
                <w:szCs w:val="24"/>
                <w:lang w:val="en-US"/>
              </w:rPr>
            </w:pPr>
            <w:r w:rsidRPr="0014259D">
              <w:rPr>
                <w:rFonts w:ascii="Times New Roman" w:hAnsi="Times New Roman" w:cs="Times New Roman"/>
                <w:sz w:val="24"/>
                <w:szCs w:val="24"/>
                <w:lang w:val="en-US"/>
              </w:rPr>
              <w:t>Architekt</w:t>
            </w:r>
            <w:r w:rsidRPr="0014259D">
              <w:rPr>
                <w:rFonts w:ascii="Times New Roman" w:hAnsi="Times New Roman" w:cs="Times New Roman"/>
                <w:sz w:val="24"/>
                <w:szCs w:val="24"/>
              </w:rPr>
              <w:t>ė</w:t>
            </w:r>
          </w:p>
        </w:tc>
        <w:tc>
          <w:tcPr>
            <w:tcW w:w="4712" w:type="dxa"/>
            <w:vAlign w:val="center"/>
          </w:tcPr>
          <w:p w14:paraId="3C4509BB" w14:textId="77777777" w:rsidR="00D753FF" w:rsidRPr="0014259D" w:rsidRDefault="00D753FF" w:rsidP="0014259D">
            <w:pPr>
              <w:spacing w:line="276" w:lineRule="auto"/>
              <w:rPr>
                <w:rFonts w:ascii="Times New Roman" w:hAnsi="Times New Roman" w:cs="Times New Roman"/>
                <w:sz w:val="24"/>
                <w:szCs w:val="24"/>
                <w:lang w:val="en-US"/>
              </w:rPr>
            </w:pPr>
            <w:r w:rsidRPr="0014259D">
              <w:rPr>
                <w:rFonts w:ascii="Times New Roman" w:hAnsi="Times New Roman" w:cs="Times New Roman"/>
                <w:sz w:val="24"/>
                <w:szCs w:val="24"/>
                <w:lang w:val="en-US"/>
              </w:rPr>
              <w:t>Ilona Dvareckaitė-Golmont</w:t>
            </w:r>
          </w:p>
        </w:tc>
        <w:tc>
          <w:tcPr>
            <w:tcW w:w="2552" w:type="dxa"/>
          </w:tcPr>
          <w:p w14:paraId="3C4509BC" w14:textId="77777777" w:rsidR="00D753FF" w:rsidRPr="0014259D" w:rsidRDefault="00D753FF" w:rsidP="0014259D">
            <w:pPr>
              <w:spacing w:line="276" w:lineRule="auto"/>
              <w:rPr>
                <w:rFonts w:ascii="Times New Roman" w:hAnsi="Times New Roman" w:cs="Times New Roman"/>
                <w:sz w:val="24"/>
                <w:szCs w:val="24"/>
                <w:lang w:val="en-US"/>
              </w:rPr>
            </w:pPr>
          </w:p>
        </w:tc>
      </w:tr>
      <w:tr w:rsidR="00D753FF" w:rsidRPr="00A54721" w14:paraId="3C4509C2" w14:textId="77777777">
        <w:trPr>
          <w:jc w:val="center"/>
        </w:trPr>
        <w:tc>
          <w:tcPr>
            <w:tcW w:w="627" w:type="dxa"/>
            <w:vAlign w:val="center"/>
          </w:tcPr>
          <w:p w14:paraId="3C4509BE" w14:textId="77777777" w:rsidR="00D753FF" w:rsidRPr="0014259D" w:rsidRDefault="00D753FF" w:rsidP="0014259D">
            <w:pPr>
              <w:spacing w:line="276" w:lineRule="auto"/>
              <w:jc w:val="center"/>
              <w:rPr>
                <w:rFonts w:ascii="Times New Roman" w:hAnsi="Times New Roman" w:cs="Times New Roman"/>
                <w:sz w:val="24"/>
                <w:szCs w:val="24"/>
                <w:lang w:val="en-US"/>
              </w:rPr>
            </w:pPr>
            <w:r w:rsidRPr="0014259D">
              <w:rPr>
                <w:rFonts w:ascii="Times New Roman" w:hAnsi="Times New Roman" w:cs="Times New Roman"/>
                <w:sz w:val="24"/>
                <w:szCs w:val="24"/>
                <w:lang w:val="en-US"/>
              </w:rPr>
              <w:t>5.</w:t>
            </w:r>
          </w:p>
        </w:tc>
        <w:tc>
          <w:tcPr>
            <w:tcW w:w="1890" w:type="dxa"/>
            <w:vAlign w:val="center"/>
          </w:tcPr>
          <w:p w14:paraId="3C4509BF" w14:textId="77777777" w:rsidR="00D753FF" w:rsidRPr="0014259D" w:rsidRDefault="00D753FF" w:rsidP="0014259D">
            <w:pPr>
              <w:spacing w:line="276" w:lineRule="auto"/>
              <w:rPr>
                <w:rFonts w:ascii="Times New Roman" w:hAnsi="Times New Roman" w:cs="Times New Roman"/>
                <w:sz w:val="24"/>
                <w:szCs w:val="24"/>
                <w:lang w:val="en-US"/>
              </w:rPr>
            </w:pPr>
            <w:r w:rsidRPr="0014259D">
              <w:rPr>
                <w:rFonts w:ascii="Times New Roman" w:hAnsi="Times New Roman" w:cs="Times New Roman"/>
                <w:sz w:val="24"/>
                <w:szCs w:val="24"/>
                <w:lang w:val="en-US"/>
              </w:rPr>
              <w:t>Vyr. inžinierė</w:t>
            </w:r>
          </w:p>
        </w:tc>
        <w:tc>
          <w:tcPr>
            <w:tcW w:w="4712" w:type="dxa"/>
            <w:vAlign w:val="center"/>
          </w:tcPr>
          <w:p w14:paraId="3C4509C0" w14:textId="77777777" w:rsidR="00D753FF" w:rsidRPr="0014259D" w:rsidRDefault="00D753FF" w:rsidP="0014259D">
            <w:pPr>
              <w:spacing w:line="276" w:lineRule="auto"/>
              <w:rPr>
                <w:rFonts w:ascii="Times New Roman" w:hAnsi="Times New Roman" w:cs="Times New Roman"/>
                <w:sz w:val="24"/>
                <w:szCs w:val="24"/>
                <w:lang w:val="en-US"/>
              </w:rPr>
            </w:pPr>
            <w:r w:rsidRPr="0014259D">
              <w:rPr>
                <w:rFonts w:ascii="Times New Roman" w:hAnsi="Times New Roman" w:cs="Times New Roman"/>
                <w:sz w:val="24"/>
                <w:szCs w:val="24"/>
                <w:lang w:val="en-US"/>
              </w:rPr>
              <w:t>Elena Romanovska</w:t>
            </w:r>
          </w:p>
        </w:tc>
        <w:tc>
          <w:tcPr>
            <w:tcW w:w="2552" w:type="dxa"/>
          </w:tcPr>
          <w:p w14:paraId="3C4509C1" w14:textId="77777777" w:rsidR="00D753FF" w:rsidRPr="0014259D" w:rsidRDefault="00D753FF" w:rsidP="0014259D">
            <w:pPr>
              <w:spacing w:line="276" w:lineRule="auto"/>
              <w:rPr>
                <w:rFonts w:ascii="Times New Roman" w:hAnsi="Times New Roman" w:cs="Times New Roman"/>
                <w:sz w:val="24"/>
                <w:szCs w:val="24"/>
                <w:lang w:val="en-US"/>
              </w:rPr>
            </w:pPr>
          </w:p>
        </w:tc>
      </w:tr>
      <w:tr w:rsidR="00D753FF" w:rsidRPr="00A54721" w14:paraId="3C4509C7" w14:textId="77777777">
        <w:trPr>
          <w:jc w:val="center"/>
        </w:trPr>
        <w:tc>
          <w:tcPr>
            <w:tcW w:w="627" w:type="dxa"/>
            <w:vAlign w:val="center"/>
          </w:tcPr>
          <w:p w14:paraId="3C4509C3" w14:textId="77777777" w:rsidR="00D753FF" w:rsidRPr="0014259D" w:rsidRDefault="00D753FF" w:rsidP="0014259D">
            <w:pPr>
              <w:spacing w:line="276" w:lineRule="auto"/>
              <w:jc w:val="center"/>
              <w:rPr>
                <w:rFonts w:ascii="Times New Roman" w:hAnsi="Times New Roman" w:cs="Times New Roman"/>
                <w:sz w:val="24"/>
                <w:szCs w:val="24"/>
                <w:lang w:val="en-US"/>
              </w:rPr>
            </w:pPr>
            <w:r w:rsidRPr="0014259D">
              <w:rPr>
                <w:rFonts w:ascii="Times New Roman" w:hAnsi="Times New Roman" w:cs="Times New Roman"/>
                <w:sz w:val="24"/>
                <w:szCs w:val="24"/>
                <w:lang w:val="en-US"/>
              </w:rPr>
              <w:lastRenderedPageBreak/>
              <w:t>6.</w:t>
            </w:r>
          </w:p>
        </w:tc>
        <w:tc>
          <w:tcPr>
            <w:tcW w:w="1890" w:type="dxa"/>
            <w:vAlign w:val="center"/>
          </w:tcPr>
          <w:p w14:paraId="3C4509C4" w14:textId="77777777" w:rsidR="00D753FF" w:rsidRPr="0014259D" w:rsidRDefault="00D753FF" w:rsidP="0014259D">
            <w:pPr>
              <w:spacing w:line="276" w:lineRule="auto"/>
              <w:rPr>
                <w:rFonts w:ascii="Times New Roman" w:hAnsi="Times New Roman" w:cs="Times New Roman"/>
                <w:sz w:val="24"/>
                <w:szCs w:val="24"/>
                <w:lang w:val="en-US"/>
              </w:rPr>
            </w:pPr>
            <w:r w:rsidRPr="0014259D">
              <w:rPr>
                <w:rFonts w:ascii="Times New Roman" w:hAnsi="Times New Roman" w:cs="Times New Roman"/>
                <w:sz w:val="24"/>
                <w:szCs w:val="24"/>
                <w:lang w:val="en-US"/>
              </w:rPr>
              <w:t>Inžinierius</w:t>
            </w:r>
          </w:p>
        </w:tc>
        <w:tc>
          <w:tcPr>
            <w:tcW w:w="4712" w:type="dxa"/>
            <w:vAlign w:val="center"/>
          </w:tcPr>
          <w:p w14:paraId="3C4509C5" w14:textId="77777777" w:rsidR="00D753FF" w:rsidRPr="0014259D" w:rsidRDefault="00D753FF" w:rsidP="0014259D">
            <w:pPr>
              <w:spacing w:line="276" w:lineRule="auto"/>
              <w:rPr>
                <w:rFonts w:ascii="Times New Roman" w:hAnsi="Times New Roman" w:cs="Times New Roman"/>
                <w:sz w:val="24"/>
                <w:szCs w:val="24"/>
                <w:lang w:val="en-US"/>
              </w:rPr>
            </w:pPr>
            <w:r w:rsidRPr="0014259D">
              <w:rPr>
                <w:rFonts w:ascii="Times New Roman" w:hAnsi="Times New Roman" w:cs="Times New Roman"/>
                <w:sz w:val="24"/>
                <w:szCs w:val="24"/>
                <w:lang w:val="en-US"/>
              </w:rPr>
              <w:t>Vaidas Ulenskas</w:t>
            </w:r>
          </w:p>
        </w:tc>
        <w:tc>
          <w:tcPr>
            <w:tcW w:w="2552" w:type="dxa"/>
          </w:tcPr>
          <w:p w14:paraId="3C4509C6" w14:textId="77777777" w:rsidR="00D753FF" w:rsidRPr="0014259D" w:rsidRDefault="00D753FF" w:rsidP="0014259D">
            <w:pPr>
              <w:spacing w:line="276" w:lineRule="auto"/>
              <w:rPr>
                <w:rFonts w:ascii="Times New Roman" w:hAnsi="Times New Roman" w:cs="Times New Roman"/>
                <w:sz w:val="24"/>
                <w:szCs w:val="24"/>
                <w:lang w:val="en-US"/>
              </w:rPr>
            </w:pPr>
          </w:p>
        </w:tc>
      </w:tr>
    </w:tbl>
    <w:p w14:paraId="3C4509C8" w14:textId="77777777" w:rsidR="00D753FF" w:rsidRPr="0006208A" w:rsidRDefault="00D753FF" w:rsidP="007403FE">
      <w:pPr>
        <w:pStyle w:val="Antrat1"/>
        <w:spacing w:before="0" w:line="276" w:lineRule="auto"/>
        <w:ind w:left="238"/>
        <w:jc w:val="center"/>
        <w:rPr>
          <w:rFonts w:ascii="Times New Roman" w:hAnsi="Times New Roman" w:cs="Times New Roman"/>
          <w:sz w:val="24"/>
          <w:szCs w:val="24"/>
        </w:rPr>
      </w:pPr>
      <w:bookmarkStart w:id="11" w:name="_Toc482723451"/>
      <w:bookmarkStart w:id="12" w:name="_Toc482724685"/>
      <w:bookmarkStart w:id="13" w:name="_Toc482724830"/>
      <w:bookmarkStart w:id="14" w:name="_Toc503365270"/>
      <w:bookmarkEnd w:id="2"/>
      <w:bookmarkEnd w:id="3"/>
      <w:bookmarkEnd w:id="4"/>
      <w:bookmarkEnd w:id="5"/>
      <w:bookmarkEnd w:id="6"/>
      <w:bookmarkEnd w:id="7"/>
      <w:bookmarkEnd w:id="8"/>
      <w:bookmarkEnd w:id="9"/>
      <w:r w:rsidRPr="0006208A">
        <w:rPr>
          <w:rFonts w:ascii="Times New Roman" w:hAnsi="Times New Roman" w:cs="Times New Roman"/>
          <w:sz w:val="24"/>
          <w:szCs w:val="24"/>
        </w:rPr>
        <w:t>TURINYS</w:t>
      </w:r>
    </w:p>
    <w:p w14:paraId="3C4509C9" w14:textId="77777777" w:rsidR="00D753FF" w:rsidRPr="0006208A" w:rsidRDefault="00D753FF" w:rsidP="006512D0">
      <w:pPr>
        <w:spacing w:line="276" w:lineRule="auto"/>
        <w:rPr>
          <w:rFonts w:ascii="Times New Roman" w:hAnsi="Times New Roman" w:cs="Times New Roman"/>
          <w:b/>
          <w:bCs/>
          <w:sz w:val="24"/>
          <w:szCs w:val="24"/>
          <w:lang w:eastAsia="lt-LT"/>
        </w:rPr>
      </w:pPr>
      <w:r w:rsidRPr="0006208A">
        <w:rPr>
          <w:rFonts w:ascii="Times New Roman" w:hAnsi="Times New Roman" w:cs="Times New Roman"/>
          <w:b/>
          <w:bCs/>
          <w:sz w:val="24"/>
          <w:szCs w:val="24"/>
          <w:lang w:eastAsia="lt-LT"/>
        </w:rPr>
        <w:t>ĮVADAS........................................................................................................................................................4</w:t>
      </w:r>
    </w:p>
    <w:p w14:paraId="3C4509CA" w14:textId="77777777" w:rsidR="00D753FF" w:rsidRDefault="00D753FF" w:rsidP="006512D0">
      <w:pPr>
        <w:pStyle w:val="Antrat3"/>
        <w:numPr>
          <w:ilvl w:val="0"/>
          <w:numId w:val="0"/>
        </w:numPr>
        <w:tabs>
          <w:tab w:val="right" w:pos="9639"/>
        </w:tabs>
        <w:spacing w:line="276" w:lineRule="auto"/>
        <w:rPr>
          <w:rFonts w:ascii="Times New Roman" w:hAnsi="Times New Roman" w:cs="Times New Roman"/>
          <w:spacing w:val="0"/>
        </w:rPr>
      </w:pPr>
      <w:r w:rsidRPr="0006208A">
        <w:rPr>
          <w:rFonts w:ascii="Times New Roman" w:hAnsi="Times New Roman" w:cs="Times New Roman"/>
          <w:spacing w:val="0"/>
        </w:rPr>
        <w:t>SPECIALIOJO PLANO KEITIMO PAGRINDAS, TIKSLAI IR UŽDAVINIAI, PLANAVIMO EIGA.............................................................................................................................................................</w:t>
      </w:r>
      <w:r>
        <w:rPr>
          <w:rFonts w:ascii="Times New Roman" w:hAnsi="Times New Roman" w:cs="Times New Roman"/>
          <w:spacing w:val="0"/>
        </w:rPr>
        <w:t>4</w:t>
      </w:r>
    </w:p>
    <w:p w14:paraId="3C4509CB" w14:textId="77777777" w:rsidR="00D753FF" w:rsidRPr="00797BD9" w:rsidRDefault="00D753FF" w:rsidP="006512D0">
      <w:pPr>
        <w:spacing w:line="276" w:lineRule="auto"/>
        <w:rPr>
          <w:rFonts w:ascii="Times New Roman" w:hAnsi="Times New Roman" w:cs="Times New Roman"/>
          <w:b/>
          <w:bCs/>
          <w:sz w:val="24"/>
          <w:szCs w:val="24"/>
          <w:lang w:eastAsia="lt-LT"/>
        </w:rPr>
      </w:pPr>
      <w:r>
        <w:rPr>
          <w:rFonts w:ascii="Times New Roman" w:hAnsi="Times New Roman" w:cs="Times New Roman"/>
          <w:b/>
          <w:bCs/>
          <w:sz w:val="24"/>
          <w:szCs w:val="24"/>
          <w:lang w:eastAsia="lt-LT"/>
        </w:rPr>
        <w:t>KONCEPCIJA</w:t>
      </w:r>
      <w:r w:rsidRPr="0006208A">
        <w:rPr>
          <w:rFonts w:ascii="Times New Roman" w:hAnsi="Times New Roman" w:cs="Times New Roman"/>
          <w:b/>
          <w:bCs/>
          <w:sz w:val="24"/>
          <w:szCs w:val="24"/>
          <w:lang w:eastAsia="lt-LT"/>
        </w:rPr>
        <w:t>.....................................................</w:t>
      </w:r>
      <w:r>
        <w:rPr>
          <w:rFonts w:ascii="Times New Roman" w:hAnsi="Times New Roman" w:cs="Times New Roman"/>
          <w:b/>
          <w:bCs/>
          <w:sz w:val="24"/>
          <w:szCs w:val="24"/>
          <w:lang w:eastAsia="lt-LT"/>
        </w:rPr>
        <w:t>.....................</w:t>
      </w:r>
      <w:r w:rsidRPr="0006208A">
        <w:rPr>
          <w:rFonts w:ascii="Times New Roman" w:hAnsi="Times New Roman" w:cs="Times New Roman"/>
          <w:b/>
          <w:bCs/>
          <w:sz w:val="24"/>
          <w:szCs w:val="24"/>
          <w:lang w:eastAsia="lt-LT"/>
        </w:rPr>
        <w:t>...................................................................</w:t>
      </w:r>
      <w:r>
        <w:rPr>
          <w:rFonts w:ascii="Times New Roman" w:hAnsi="Times New Roman" w:cs="Times New Roman"/>
          <w:b/>
          <w:bCs/>
          <w:sz w:val="24"/>
          <w:szCs w:val="24"/>
          <w:lang w:eastAsia="lt-LT"/>
        </w:rPr>
        <w:t>6</w:t>
      </w:r>
    </w:p>
    <w:p w14:paraId="3C4509CC" w14:textId="77777777" w:rsidR="00D753FF" w:rsidRPr="00285621" w:rsidRDefault="00D753FF" w:rsidP="006512D0">
      <w:pPr>
        <w:pStyle w:val="Turinys2"/>
      </w:pPr>
      <w:r w:rsidRPr="00285621">
        <w:rPr>
          <w:rStyle w:val="Hipersaitas"/>
          <w:color w:val="auto"/>
          <w:u w:val="none"/>
        </w:rPr>
        <w:t>1. Panevėžio miesto istorinės dalies ir apsaugos zonos ribų plano projektas...........................</w:t>
      </w:r>
      <w:r>
        <w:rPr>
          <w:rStyle w:val="Hipersaitas"/>
          <w:color w:val="auto"/>
          <w:u w:val="none"/>
        </w:rPr>
        <w:t>............................</w:t>
      </w:r>
      <w:r w:rsidRPr="00285621">
        <w:rPr>
          <w:rStyle w:val="Hipersaitas"/>
          <w:color w:val="auto"/>
          <w:u w:val="none"/>
        </w:rPr>
        <w:t>.........................................................................................6</w:t>
      </w:r>
      <w:r w:rsidRPr="00285621">
        <w:t xml:space="preserve"> </w:t>
      </w:r>
    </w:p>
    <w:p w14:paraId="3C4509CD" w14:textId="77777777" w:rsidR="00D753FF" w:rsidRDefault="00D753FF" w:rsidP="006512D0">
      <w:pPr>
        <w:pStyle w:val="Turinys3"/>
        <w:rPr>
          <w:rStyle w:val="Hipersaitas"/>
          <w:rFonts w:ascii="Times New Roman" w:hAnsi="Times New Roman"/>
          <w:color w:val="auto"/>
          <w:sz w:val="24"/>
          <w:szCs w:val="24"/>
          <w:u w:val="none"/>
        </w:rPr>
      </w:pPr>
      <w:r w:rsidRPr="0006208A">
        <w:rPr>
          <w:rStyle w:val="Hipersaitas"/>
          <w:rFonts w:ascii="Times New Roman" w:hAnsi="Times New Roman"/>
          <w:color w:val="auto"/>
          <w:sz w:val="24"/>
          <w:szCs w:val="24"/>
          <w:u w:val="none"/>
        </w:rPr>
        <w:t>1.</w:t>
      </w:r>
      <w:r>
        <w:rPr>
          <w:rStyle w:val="Hipersaitas"/>
          <w:rFonts w:ascii="Times New Roman" w:hAnsi="Times New Roman"/>
          <w:color w:val="auto"/>
          <w:sz w:val="24"/>
          <w:szCs w:val="24"/>
          <w:u w:val="none"/>
        </w:rPr>
        <w:t>1</w:t>
      </w:r>
      <w:r w:rsidRPr="0006208A">
        <w:rPr>
          <w:rStyle w:val="Hipersaitas"/>
          <w:rFonts w:ascii="Times New Roman" w:hAnsi="Times New Roman"/>
          <w:color w:val="auto"/>
          <w:sz w:val="24"/>
          <w:szCs w:val="24"/>
          <w:u w:val="none"/>
        </w:rPr>
        <w:t xml:space="preserve">. </w:t>
      </w:r>
      <w:r w:rsidRPr="00797BD9">
        <w:rPr>
          <w:rStyle w:val="Hipersaitas"/>
          <w:rFonts w:ascii="Times New Roman" w:hAnsi="Times New Roman"/>
          <w:color w:val="auto"/>
          <w:sz w:val="24"/>
          <w:szCs w:val="24"/>
          <w:u w:val="none"/>
        </w:rPr>
        <w:t>Esama padėtis</w:t>
      </w:r>
      <w:r w:rsidRPr="0006208A">
        <w:rPr>
          <w:rStyle w:val="Hipersaitas"/>
          <w:rFonts w:ascii="Times New Roman" w:hAnsi="Times New Roman"/>
          <w:color w:val="auto"/>
          <w:sz w:val="24"/>
          <w:szCs w:val="24"/>
          <w:u w:val="none"/>
        </w:rPr>
        <w:t>...........................................................................................</w:t>
      </w:r>
      <w:r>
        <w:rPr>
          <w:rStyle w:val="Hipersaitas"/>
          <w:rFonts w:ascii="Times New Roman" w:hAnsi="Times New Roman"/>
          <w:color w:val="auto"/>
          <w:sz w:val="24"/>
          <w:szCs w:val="24"/>
          <w:u w:val="none"/>
        </w:rPr>
        <w:t>......</w:t>
      </w:r>
      <w:r w:rsidRPr="0006208A">
        <w:rPr>
          <w:rStyle w:val="Hipersaitas"/>
          <w:rFonts w:ascii="Times New Roman" w:hAnsi="Times New Roman"/>
          <w:color w:val="auto"/>
          <w:sz w:val="24"/>
          <w:szCs w:val="24"/>
          <w:u w:val="none"/>
        </w:rPr>
        <w:t>................................</w:t>
      </w:r>
      <w:r>
        <w:rPr>
          <w:rStyle w:val="Hipersaitas"/>
          <w:rFonts w:ascii="Times New Roman" w:hAnsi="Times New Roman"/>
          <w:color w:val="auto"/>
          <w:sz w:val="24"/>
          <w:szCs w:val="24"/>
          <w:u w:val="none"/>
        </w:rPr>
        <w:t>.</w:t>
      </w:r>
      <w:r w:rsidRPr="0006208A">
        <w:rPr>
          <w:rStyle w:val="Hipersaitas"/>
          <w:rFonts w:ascii="Times New Roman" w:hAnsi="Times New Roman"/>
          <w:color w:val="auto"/>
          <w:sz w:val="24"/>
          <w:szCs w:val="24"/>
          <w:u w:val="none"/>
        </w:rPr>
        <w:t>.......</w:t>
      </w:r>
      <w:r>
        <w:rPr>
          <w:rStyle w:val="Hipersaitas"/>
          <w:rFonts w:ascii="Times New Roman" w:hAnsi="Times New Roman"/>
          <w:color w:val="auto"/>
          <w:sz w:val="24"/>
          <w:szCs w:val="24"/>
          <w:u w:val="none"/>
        </w:rPr>
        <w:t>6</w:t>
      </w:r>
    </w:p>
    <w:p w14:paraId="3C4509CE" w14:textId="77777777" w:rsidR="00D753FF" w:rsidRDefault="00D753FF" w:rsidP="006512D0">
      <w:pPr>
        <w:pStyle w:val="Turinys3"/>
        <w:rPr>
          <w:rStyle w:val="Hipersaitas"/>
          <w:rFonts w:ascii="Times New Roman" w:hAnsi="Times New Roman"/>
          <w:color w:val="auto"/>
          <w:sz w:val="24"/>
          <w:szCs w:val="24"/>
          <w:u w:val="none"/>
        </w:rPr>
      </w:pPr>
      <w:r w:rsidRPr="0006208A">
        <w:rPr>
          <w:rStyle w:val="Hipersaitas"/>
          <w:rFonts w:ascii="Times New Roman" w:hAnsi="Times New Roman"/>
          <w:color w:val="auto"/>
          <w:sz w:val="24"/>
          <w:szCs w:val="24"/>
          <w:u w:val="none"/>
        </w:rPr>
        <w:t>1.</w:t>
      </w:r>
      <w:r>
        <w:rPr>
          <w:rStyle w:val="Hipersaitas"/>
          <w:rFonts w:ascii="Times New Roman" w:hAnsi="Times New Roman"/>
          <w:color w:val="auto"/>
          <w:sz w:val="24"/>
          <w:szCs w:val="24"/>
          <w:u w:val="none"/>
        </w:rPr>
        <w:t>1.1</w:t>
      </w:r>
      <w:r w:rsidRPr="0006208A">
        <w:rPr>
          <w:rStyle w:val="Hipersaitas"/>
          <w:rFonts w:ascii="Times New Roman" w:hAnsi="Times New Roman"/>
          <w:color w:val="auto"/>
          <w:sz w:val="24"/>
          <w:szCs w:val="24"/>
          <w:u w:val="none"/>
        </w:rPr>
        <w:t>.</w:t>
      </w:r>
      <w:r w:rsidRPr="00797BD9">
        <w:t xml:space="preserve"> </w:t>
      </w:r>
      <w:r w:rsidRPr="00797BD9">
        <w:rPr>
          <w:rStyle w:val="Hipersaitas"/>
          <w:rFonts w:ascii="Times New Roman" w:hAnsi="Times New Roman"/>
          <w:color w:val="auto"/>
          <w:sz w:val="24"/>
          <w:szCs w:val="24"/>
          <w:u w:val="none"/>
        </w:rPr>
        <w:t>Esamos Panevėžio miesto istorinės dalies (unikalus kodas 31872) teritorijos ribos</w:t>
      </w:r>
      <w:r>
        <w:rPr>
          <w:rStyle w:val="Hipersaitas"/>
          <w:rFonts w:ascii="Times New Roman" w:hAnsi="Times New Roman"/>
          <w:color w:val="auto"/>
          <w:sz w:val="24"/>
          <w:szCs w:val="24"/>
          <w:u w:val="none"/>
        </w:rPr>
        <w:t>.......</w:t>
      </w:r>
      <w:r w:rsidRPr="0006208A">
        <w:rPr>
          <w:rStyle w:val="Hipersaitas"/>
          <w:rFonts w:ascii="Times New Roman" w:hAnsi="Times New Roman"/>
          <w:color w:val="auto"/>
          <w:sz w:val="24"/>
          <w:szCs w:val="24"/>
          <w:u w:val="none"/>
        </w:rPr>
        <w:t>..............</w:t>
      </w:r>
      <w:r>
        <w:rPr>
          <w:rStyle w:val="Hipersaitas"/>
          <w:rFonts w:ascii="Times New Roman" w:hAnsi="Times New Roman"/>
          <w:color w:val="auto"/>
          <w:sz w:val="24"/>
          <w:szCs w:val="24"/>
          <w:u w:val="none"/>
        </w:rPr>
        <w:t>..</w:t>
      </w:r>
      <w:r w:rsidRPr="0006208A">
        <w:rPr>
          <w:rStyle w:val="Hipersaitas"/>
          <w:rFonts w:ascii="Times New Roman" w:hAnsi="Times New Roman"/>
          <w:color w:val="auto"/>
          <w:sz w:val="24"/>
          <w:szCs w:val="24"/>
          <w:u w:val="none"/>
        </w:rPr>
        <w:t>....</w:t>
      </w:r>
      <w:r>
        <w:rPr>
          <w:rStyle w:val="Hipersaitas"/>
          <w:rFonts w:ascii="Times New Roman" w:hAnsi="Times New Roman"/>
          <w:color w:val="auto"/>
          <w:sz w:val="24"/>
          <w:szCs w:val="24"/>
          <w:u w:val="none"/>
        </w:rPr>
        <w:t>6</w:t>
      </w:r>
    </w:p>
    <w:p w14:paraId="3C4509CF" w14:textId="77777777" w:rsidR="00D753FF" w:rsidRDefault="00D753FF" w:rsidP="006512D0">
      <w:pPr>
        <w:pStyle w:val="Turinys3"/>
        <w:rPr>
          <w:rStyle w:val="Hipersaitas"/>
          <w:rFonts w:ascii="Times New Roman" w:hAnsi="Times New Roman"/>
          <w:color w:val="auto"/>
          <w:sz w:val="24"/>
          <w:szCs w:val="24"/>
          <w:u w:val="none"/>
        </w:rPr>
      </w:pPr>
      <w:r w:rsidRPr="0006208A">
        <w:rPr>
          <w:rStyle w:val="Hipersaitas"/>
          <w:rFonts w:ascii="Times New Roman" w:hAnsi="Times New Roman"/>
          <w:color w:val="auto"/>
          <w:sz w:val="24"/>
          <w:szCs w:val="24"/>
          <w:u w:val="none"/>
        </w:rPr>
        <w:t>1.</w:t>
      </w:r>
      <w:r>
        <w:rPr>
          <w:rStyle w:val="Hipersaitas"/>
          <w:rFonts w:ascii="Times New Roman" w:hAnsi="Times New Roman"/>
          <w:color w:val="auto"/>
          <w:sz w:val="24"/>
          <w:szCs w:val="24"/>
          <w:u w:val="none"/>
        </w:rPr>
        <w:t>1.2</w:t>
      </w:r>
      <w:r w:rsidRPr="0006208A">
        <w:rPr>
          <w:rStyle w:val="Hipersaitas"/>
          <w:rFonts w:ascii="Times New Roman" w:hAnsi="Times New Roman"/>
          <w:color w:val="auto"/>
          <w:sz w:val="24"/>
          <w:szCs w:val="24"/>
          <w:u w:val="none"/>
        </w:rPr>
        <w:t>.</w:t>
      </w:r>
      <w:r w:rsidRPr="00797BD9">
        <w:t xml:space="preserve"> </w:t>
      </w:r>
      <w:r w:rsidRPr="00797BD9">
        <w:rPr>
          <w:rStyle w:val="Hipersaitas"/>
          <w:rFonts w:ascii="Times New Roman" w:hAnsi="Times New Roman"/>
          <w:color w:val="auto"/>
          <w:sz w:val="24"/>
          <w:szCs w:val="24"/>
          <w:u w:val="none"/>
        </w:rPr>
        <w:t>Teritorijos ir apsaugos zonų nustatymo pagrindimas</w:t>
      </w:r>
      <w:r w:rsidRPr="0006208A">
        <w:rPr>
          <w:rStyle w:val="Hipersaitas"/>
          <w:rFonts w:ascii="Times New Roman" w:hAnsi="Times New Roman"/>
          <w:color w:val="auto"/>
          <w:sz w:val="24"/>
          <w:szCs w:val="24"/>
          <w:u w:val="none"/>
        </w:rPr>
        <w:t>.....................................................</w:t>
      </w:r>
      <w:r>
        <w:rPr>
          <w:rStyle w:val="Hipersaitas"/>
          <w:rFonts w:ascii="Times New Roman" w:hAnsi="Times New Roman"/>
          <w:color w:val="auto"/>
          <w:sz w:val="24"/>
          <w:szCs w:val="24"/>
          <w:u w:val="none"/>
        </w:rPr>
        <w:t>...................</w:t>
      </w:r>
      <w:r w:rsidRPr="0006208A">
        <w:rPr>
          <w:rStyle w:val="Hipersaitas"/>
          <w:rFonts w:ascii="Times New Roman" w:hAnsi="Times New Roman"/>
          <w:color w:val="auto"/>
          <w:sz w:val="24"/>
          <w:szCs w:val="24"/>
          <w:u w:val="none"/>
        </w:rPr>
        <w:t>...</w:t>
      </w:r>
      <w:r>
        <w:rPr>
          <w:rStyle w:val="Hipersaitas"/>
          <w:rFonts w:ascii="Times New Roman" w:hAnsi="Times New Roman"/>
          <w:color w:val="auto"/>
          <w:sz w:val="24"/>
          <w:szCs w:val="24"/>
          <w:u w:val="none"/>
        </w:rPr>
        <w:t>6</w:t>
      </w:r>
    </w:p>
    <w:p w14:paraId="3C4509D0" w14:textId="77777777" w:rsidR="00D753FF" w:rsidRDefault="00D753FF" w:rsidP="006512D0">
      <w:pPr>
        <w:pStyle w:val="Turinys3"/>
        <w:rPr>
          <w:rStyle w:val="Hipersaitas"/>
          <w:rFonts w:ascii="Times New Roman" w:hAnsi="Times New Roman"/>
          <w:color w:val="auto"/>
          <w:sz w:val="24"/>
          <w:szCs w:val="24"/>
          <w:u w:val="none"/>
        </w:rPr>
      </w:pPr>
      <w:r w:rsidRPr="0006208A">
        <w:rPr>
          <w:rStyle w:val="Hipersaitas"/>
          <w:rFonts w:ascii="Times New Roman" w:hAnsi="Times New Roman"/>
          <w:color w:val="auto"/>
          <w:sz w:val="24"/>
          <w:szCs w:val="24"/>
          <w:u w:val="none"/>
        </w:rPr>
        <w:t>1.</w:t>
      </w:r>
      <w:r>
        <w:rPr>
          <w:rStyle w:val="Hipersaitas"/>
          <w:rFonts w:ascii="Times New Roman" w:hAnsi="Times New Roman"/>
          <w:color w:val="auto"/>
          <w:sz w:val="24"/>
          <w:szCs w:val="24"/>
          <w:u w:val="none"/>
        </w:rPr>
        <w:t>1.3</w:t>
      </w:r>
      <w:r w:rsidRPr="0006208A">
        <w:rPr>
          <w:rStyle w:val="Hipersaitas"/>
          <w:rFonts w:ascii="Times New Roman" w:hAnsi="Times New Roman"/>
          <w:color w:val="auto"/>
          <w:sz w:val="24"/>
          <w:szCs w:val="24"/>
          <w:u w:val="none"/>
        </w:rPr>
        <w:t>.</w:t>
      </w:r>
      <w:r w:rsidRPr="00797BD9">
        <w:t xml:space="preserve"> </w:t>
      </w:r>
      <w:r w:rsidRPr="00797BD9">
        <w:rPr>
          <w:rStyle w:val="Hipersaitas"/>
          <w:rFonts w:ascii="Times New Roman" w:hAnsi="Times New Roman"/>
          <w:color w:val="auto"/>
          <w:sz w:val="24"/>
          <w:szCs w:val="24"/>
          <w:u w:val="none"/>
        </w:rPr>
        <w:t>Apsaugos zonos ribų nustatymo teisinis reglamentavimas</w:t>
      </w:r>
      <w:r>
        <w:rPr>
          <w:rStyle w:val="Hipersaitas"/>
          <w:rFonts w:ascii="Times New Roman" w:hAnsi="Times New Roman"/>
          <w:color w:val="auto"/>
          <w:sz w:val="24"/>
          <w:szCs w:val="24"/>
          <w:u w:val="none"/>
        </w:rPr>
        <w:t>.............</w:t>
      </w:r>
      <w:r w:rsidRPr="0006208A">
        <w:rPr>
          <w:rStyle w:val="Hipersaitas"/>
          <w:rFonts w:ascii="Times New Roman" w:hAnsi="Times New Roman"/>
          <w:color w:val="auto"/>
          <w:sz w:val="24"/>
          <w:szCs w:val="24"/>
          <w:u w:val="none"/>
        </w:rPr>
        <w:t>...................</w:t>
      </w:r>
      <w:r>
        <w:rPr>
          <w:rStyle w:val="Hipersaitas"/>
          <w:rFonts w:ascii="Times New Roman" w:hAnsi="Times New Roman"/>
          <w:color w:val="auto"/>
          <w:sz w:val="24"/>
          <w:szCs w:val="24"/>
          <w:u w:val="none"/>
        </w:rPr>
        <w:t>.</w:t>
      </w:r>
      <w:r w:rsidRPr="0006208A">
        <w:rPr>
          <w:rStyle w:val="Hipersaitas"/>
          <w:rFonts w:ascii="Times New Roman" w:hAnsi="Times New Roman"/>
          <w:color w:val="auto"/>
          <w:sz w:val="24"/>
          <w:szCs w:val="24"/>
          <w:u w:val="none"/>
        </w:rPr>
        <w:t>.....</w:t>
      </w:r>
      <w:r>
        <w:rPr>
          <w:rStyle w:val="Hipersaitas"/>
          <w:rFonts w:ascii="Times New Roman" w:hAnsi="Times New Roman"/>
          <w:color w:val="auto"/>
          <w:sz w:val="24"/>
          <w:szCs w:val="24"/>
          <w:u w:val="none"/>
        </w:rPr>
        <w:t>.............</w:t>
      </w:r>
      <w:r w:rsidRPr="0006208A">
        <w:rPr>
          <w:rStyle w:val="Hipersaitas"/>
          <w:rFonts w:ascii="Times New Roman" w:hAnsi="Times New Roman"/>
          <w:color w:val="auto"/>
          <w:sz w:val="24"/>
          <w:szCs w:val="24"/>
          <w:u w:val="none"/>
        </w:rPr>
        <w:t>.</w:t>
      </w:r>
      <w:r>
        <w:rPr>
          <w:rStyle w:val="Hipersaitas"/>
          <w:rFonts w:ascii="Times New Roman" w:hAnsi="Times New Roman"/>
          <w:color w:val="auto"/>
          <w:sz w:val="24"/>
          <w:szCs w:val="24"/>
          <w:u w:val="none"/>
        </w:rPr>
        <w:t>.</w:t>
      </w:r>
      <w:r w:rsidRPr="0006208A">
        <w:rPr>
          <w:rStyle w:val="Hipersaitas"/>
          <w:rFonts w:ascii="Times New Roman" w:hAnsi="Times New Roman"/>
          <w:color w:val="auto"/>
          <w:sz w:val="24"/>
          <w:szCs w:val="24"/>
          <w:u w:val="none"/>
        </w:rPr>
        <w:t>......</w:t>
      </w:r>
      <w:r>
        <w:rPr>
          <w:rStyle w:val="Hipersaitas"/>
          <w:rFonts w:ascii="Times New Roman" w:hAnsi="Times New Roman"/>
          <w:color w:val="auto"/>
          <w:sz w:val="24"/>
          <w:szCs w:val="24"/>
          <w:u w:val="none"/>
        </w:rPr>
        <w:t>..</w:t>
      </w:r>
      <w:r w:rsidRPr="0006208A">
        <w:rPr>
          <w:rStyle w:val="Hipersaitas"/>
          <w:rFonts w:ascii="Times New Roman" w:hAnsi="Times New Roman"/>
          <w:color w:val="auto"/>
          <w:sz w:val="24"/>
          <w:szCs w:val="24"/>
          <w:u w:val="none"/>
        </w:rPr>
        <w:t>.....</w:t>
      </w:r>
      <w:r>
        <w:rPr>
          <w:rStyle w:val="Hipersaitas"/>
          <w:rFonts w:ascii="Times New Roman" w:hAnsi="Times New Roman"/>
          <w:color w:val="auto"/>
          <w:sz w:val="24"/>
          <w:szCs w:val="24"/>
          <w:u w:val="none"/>
        </w:rPr>
        <w:t>7</w:t>
      </w:r>
    </w:p>
    <w:p w14:paraId="3C4509D1" w14:textId="77777777" w:rsidR="00D753FF" w:rsidRDefault="00D753FF" w:rsidP="006512D0">
      <w:pPr>
        <w:pStyle w:val="Turinys3"/>
        <w:rPr>
          <w:rStyle w:val="Hipersaitas"/>
          <w:rFonts w:ascii="Times New Roman" w:hAnsi="Times New Roman"/>
          <w:color w:val="auto"/>
          <w:sz w:val="24"/>
          <w:szCs w:val="24"/>
          <w:u w:val="none"/>
        </w:rPr>
      </w:pPr>
      <w:r w:rsidRPr="0006208A">
        <w:rPr>
          <w:rStyle w:val="Hipersaitas"/>
          <w:rFonts w:ascii="Times New Roman" w:hAnsi="Times New Roman"/>
          <w:color w:val="auto"/>
          <w:sz w:val="24"/>
          <w:szCs w:val="24"/>
          <w:u w:val="none"/>
        </w:rPr>
        <w:t>1.</w:t>
      </w:r>
      <w:r>
        <w:rPr>
          <w:rStyle w:val="Hipersaitas"/>
          <w:rFonts w:ascii="Times New Roman" w:hAnsi="Times New Roman"/>
          <w:color w:val="auto"/>
          <w:sz w:val="24"/>
          <w:szCs w:val="24"/>
          <w:u w:val="none"/>
        </w:rPr>
        <w:t>1.4</w:t>
      </w:r>
      <w:r w:rsidRPr="0006208A">
        <w:rPr>
          <w:rStyle w:val="Hipersaitas"/>
          <w:rFonts w:ascii="Times New Roman" w:hAnsi="Times New Roman"/>
          <w:color w:val="auto"/>
          <w:sz w:val="24"/>
          <w:szCs w:val="24"/>
          <w:u w:val="none"/>
        </w:rPr>
        <w:t>.</w:t>
      </w:r>
      <w:r w:rsidRPr="00797BD9">
        <w:t xml:space="preserve"> </w:t>
      </w:r>
      <w:r w:rsidRPr="00797BD9">
        <w:rPr>
          <w:rStyle w:val="Hipersaitas"/>
          <w:rFonts w:ascii="Times New Roman" w:hAnsi="Times New Roman"/>
          <w:color w:val="auto"/>
          <w:sz w:val="24"/>
          <w:szCs w:val="24"/>
          <w:u w:val="none"/>
        </w:rPr>
        <w:t>Panevėžio miesto branduolio teritorijoje įregistruotos kultūros vertybės</w:t>
      </w:r>
      <w:r>
        <w:rPr>
          <w:rStyle w:val="Hipersaitas"/>
          <w:rFonts w:ascii="Times New Roman" w:hAnsi="Times New Roman"/>
          <w:color w:val="auto"/>
          <w:sz w:val="24"/>
          <w:szCs w:val="24"/>
          <w:u w:val="none"/>
        </w:rPr>
        <w:t>.............</w:t>
      </w:r>
      <w:r w:rsidRPr="0006208A">
        <w:rPr>
          <w:rStyle w:val="Hipersaitas"/>
          <w:rFonts w:ascii="Times New Roman" w:hAnsi="Times New Roman"/>
          <w:color w:val="auto"/>
          <w:sz w:val="24"/>
          <w:szCs w:val="24"/>
          <w:u w:val="none"/>
        </w:rPr>
        <w:t>...................</w:t>
      </w:r>
      <w:r>
        <w:rPr>
          <w:rStyle w:val="Hipersaitas"/>
          <w:rFonts w:ascii="Times New Roman" w:hAnsi="Times New Roman"/>
          <w:color w:val="auto"/>
          <w:sz w:val="24"/>
          <w:szCs w:val="24"/>
          <w:u w:val="none"/>
        </w:rPr>
        <w:t>.</w:t>
      </w:r>
      <w:r w:rsidRPr="0006208A">
        <w:rPr>
          <w:rStyle w:val="Hipersaitas"/>
          <w:rFonts w:ascii="Times New Roman" w:hAnsi="Times New Roman"/>
          <w:color w:val="auto"/>
          <w:sz w:val="24"/>
          <w:szCs w:val="24"/>
          <w:u w:val="none"/>
        </w:rPr>
        <w:t>....</w:t>
      </w:r>
      <w:r>
        <w:rPr>
          <w:rStyle w:val="Hipersaitas"/>
          <w:rFonts w:ascii="Times New Roman" w:hAnsi="Times New Roman"/>
          <w:color w:val="auto"/>
          <w:sz w:val="24"/>
          <w:szCs w:val="24"/>
          <w:u w:val="none"/>
        </w:rPr>
        <w:t>..</w:t>
      </w:r>
      <w:r w:rsidRPr="0006208A">
        <w:rPr>
          <w:rStyle w:val="Hipersaitas"/>
          <w:rFonts w:ascii="Times New Roman" w:hAnsi="Times New Roman"/>
          <w:color w:val="auto"/>
          <w:sz w:val="24"/>
          <w:szCs w:val="24"/>
          <w:u w:val="none"/>
        </w:rPr>
        <w:t>.</w:t>
      </w:r>
      <w:r>
        <w:rPr>
          <w:rStyle w:val="Hipersaitas"/>
          <w:rFonts w:ascii="Times New Roman" w:hAnsi="Times New Roman"/>
          <w:color w:val="auto"/>
          <w:sz w:val="24"/>
          <w:szCs w:val="24"/>
          <w:u w:val="none"/>
        </w:rPr>
        <w:t>.</w:t>
      </w:r>
      <w:r w:rsidRPr="0006208A">
        <w:rPr>
          <w:rStyle w:val="Hipersaitas"/>
          <w:rFonts w:ascii="Times New Roman" w:hAnsi="Times New Roman"/>
          <w:color w:val="auto"/>
          <w:sz w:val="24"/>
          <w:szCs w:val="24"/>
          <w:u w:val="none"/>
        </w:rPr>
        <w:t>...</w:t>
      </w:r>
      <w:r>
        <w:rPr>
          <w:rStyle w:val="Hipersaitas"/>
          <w:rFonts w:ascii="Times New Roman" w:hAnsi="Times New Roman"/>
          <w:color w:val="auto"/>
          <w:sz w:val="24"/>
          <w:szCs w:val="24"/>
          <w:u w:val="none"/>
        </w:rPr>
        <w:t>8</w:t>
      </w:r>
    </w:p>
    <w:p w14:paraId="3C4509D2" w14:textId="77777777" w:rsidR="00D753FF" w:rsidRDefault="00D753FF" w:rsidP="006512D0">
      <w:pPr>
        <w:pStyle w:val="Turinys3"/>
        <w:rPr>
          <w:rStyle w:val="Hipersaitas"/>
          <w:rFonts w:ascii="Times New Roman" w:hAnsi="Times New Roman"/>
          <w:color w:val="auto"/>
          <w:sz w:val="24"/>
          <w:szCs w:val="24"/>
          <w:u w:val="none"/>
        </w:rPr>
      </w:pPr>
      <w:r w:rsidRPr="0006208A">
        <w:rPr>
          <w:rStyle w:val="Hipersaitas"/>
          <w:rFonts w:ascii="Times New Roman" w:hAnsi="Times New Roman"/>
          <w:color w:val="auto"/>
          <w:sz w:val="24"/>
          <w:szCs w:val="24"/>
          <w:u w:val="none"/>
        </w:rPr>
        <w:t>1.</w:t>
      </w:r>
      <w:r>
        <w:rPr>
          <w:rStyle w:val="Hipersaitas"/>
          <w:rFonts w:ascii="Times New Roman" w:hAnsi="Times New Roman"/>
          <w:color w:val="auto"/>
          <w:sz w:val="24"/>
          <w:szCs w:val="24"/>
          <w:u w:val="none"/>
        </w:rPr>
        <w:t>2</w:t>
      </w:r>
      <w:r w:rsidRPr="0006208A">
        <w:rPr>
          <w:rStyle w:val="Hipersaitas"/>
          <w:rFonts w:ascii="Times New Roman" w:hAnsi="Times New Roman"/>
          <w:color w:val="auto"/>
          <w:sz w:val="24"/>
          <w:szCs w:val="24"/>
          <w:u w:val="none"/>
        </w:rPr>
        <w:t xml:space="preserve">. </w:t>
      </w:r>
      <w:r w:rsidRPr="00797BD9">
        <w:rPr>
          <w:rStyle w:val="Hipersaitas"/>
          <w:rFonts w:ascii="Times New Roman" w:hAnsi="Times New Roman"/>
          <w:color w:val="auto"/>
          <w:sz w:val="24"/>
          <w:szCs w:val="24"/>
          <w:u w:val="none"/>
        </w:rPr>
        <w:t>Koncepcij</w:t>
      </w:r>
      <w:r w:rsidR="00D603D0">
        <w:rPr>
          <w:rStyle w:val="Hipersaitas"/>
          <w:rFonts w:ascii="Times New Roman" w:hAnsi="Times New Roman"/>
          <w:color w:val="auto"/>
          <w:sz w:val="24"/>
          <w:szCs w:val="24"/>
          <w:u w:val="none"/>
        </w:rPr>
        <w:t>a....................</w:t>
      </w:r>
      <w:r w:rsidRPr="0006208A">
        <w:rPr>
          <w:rStyle w:val="Hipersaitas"/>
          <w:rFonts w:ascii="Times New Roman" w:hAnsi="Times New Roman"/>
          <w:color w:val="auto"/>
          <w:sz w:val="24"/>
          <w:szCs w:val="24"/>
          <w:u w:val="none"/>
        </w:rPr>
        <w:t>...............</w:t>
      </w:r>
      <w:r>
        <w:rPr>
          <w:rStyle w:val="Hipersaitas"/>
          <w:rFonts w:ascii="Times New Roman" w:hAnsi="Times New Roman"/>
          <w:color w:val="auto"/>
          <w:sz w:val="24"/>
          <w:szCs w:val="24"/>
          <w:u w:val="none"/>
        </w:rPr>
        <w:t>...................</w:t>
      </w:r>
      <w:r w:rsidRPr="0006208A">
        <w:rPr>
          <w:rStyle w:val="Hipersaitas"/>
          <w:rFonts w:ascii="Times New Roman" w:hAnsi="Times New Roman"/>
          <w:color w:val="auto"/>
          <w:sz w:val="24"/>
          <w:szCs w:val="24"/>
          <w:u w:val="none"/>
        </w:rPr>
        <w:t>..........................................</w:t>
      </w:r>
      <w:r>
        <w:rPr>
          <w:rStyle w:val="Hipersaitas"/>
          <w:rFonts w:ascii="Times New Roman" w:hAnsi="Times New Roman"/>
          <w:color w:val="auto"/>
          <w:sz w:val="24"/>
          <w:szCs w:val="24"/>
          <w:u w:val="none"/>
        </w:rPr>
        <w:t>.....</w:t>
      </w:r>
      <w:r w:rsidRPr="0006208A">
        <w:rPr>
          <w:rStyle w:val="Hipersaitas"/>
          <w:rFonts w:ascii="Times New Roman" w:hAnsi="Times New Roman"/>
          <w:color w:val="auto"/>
          <w:sz w:val="24"/>
          <w:szCs w:val="24"/>
          <w:u w:val="none"/>
        </w:rPr>
        <w:t>.................................</w:t>
      </w:r>
      <w:r>
        <w:rPr>
          <w:rStyle w:val="Hipersaitas"/>
          <w:rFonts w:ascii="Times New Roman" w:hAnsi="Times New Roman"/>
          <w:color w:val="auto"/>
          <w:sz w:val="24"/>
          <w:szCs w:val="24"/>
          <w:u w:val="none"/>
        </w:rPr>
        <w:t>..</w:t>
      </w:r>
      <w:r w:rsidRPr="0006208A">
        <w:rPr>
          <w:rStyle w:val="Hipersaitas"/>
          <w:rFonts w:ascii="Times New Roman" w:hAnsi="Times New Roman"/>
          <w:color w:val="auto"/>
          <w:sz w:val="24"/>
          <w:szCs w:val="24"/>
          <w:u w:val="none"/>
        </w:rPr>
        <w:t>......</w:t>
      </w:r>
      <w:r>
        <w:rPr>
          <w:rStyle w:val="Hipersaitas"/>
          <w:rFonts w:ascii="Times New Roman" w:hAnsi="Times New Roman"/>
          <w:color w:val="auto"/>
          <w:sz w:val="24"/>
          <w:szCs w:val="24"/>
          <w:u w:val="none"/>
        </w:rPr>
        <w:t>8</w:t>
      </w:r>
    </w:p>
    <w:p w14:paraId="3C4509D3" w14:textId="77777777" w:rsidR="00D753FF" w:rsidRDefault="00D753FF" w:rsidP="006512D0">
      <w:pPr>
        <w:pStyle w:val="Turinys3"/>
        <w:rPr>
          <w:rStyle w:val="Hipersaitas"/>
          <w:rFonts w:ascii="Times New Roman" w:hAnsi="Times New Roman"/>
          <w:color w:val="auto"/>
          <w:sz w:val="24"/>
          <w:szCs w:val="24"/>
          <w:u w:val="none"/>
        </w:rPr>
      </w:pPr>
      <w:r w:rsidRPr="0006208A">
        <w:rPr>
          <w:rStyle w:val="Hipersaitas"/>
          <w:rFonts w:ascii="Times New Roman" w:hAnsi="Times New Roman"/>
          <w:color w:val="auto"/>
          <w:sz w:val="24"/>
          <w:szCs w:val="24"/>
          <w:u w:val="none"/>
        </w:rPr>
        <w:t>1.</w:t>
      </w:r>
      <w:r>
        <w:rPr>
          <w:rStyle w:val="Hipersaitas"/>
          <w:rFonts w:ascii="Times New Roman" w:hAnsi="Times New Roman"/>
          <w:color w:val="auto"/>
          <w:sz w:val="24"/>
          <w:szCs w:val="24"/>
          <w:u w:val="none"/>
        </w:rPr>
        <w:t>2.1</w:t>
      </w:r>
      <w:r w:rsidRPr="0006208A">
        <w:rPr>
          <w:rStyle w:val="Hipersaitas"/>
          <w:rFonts w:ascii="Times New Roman" w:hAnsi="Times New Roman"/>
          <w:color w:val="auto"/>
          <w:sz w:val="24"/>
          <w:szCs w:val="24"/>
          <w:u w:val="none"/>
        </w:rPr>
        <w:t>.</w:t>
      </w:r>
      <w:r w:rsidRPr="00797BD9">
        <w:t xml:space="preserve"> </w:t>
      </w:r>
      <w:r w:rsidRPr="00797BD9">
        <w:rPr>
          <w:rStyle w:val="Hipersaitas"/>
          <w:rFonts w:ascii="Times New Roman" w:hAnsi="Times New Roman"/>
          <w:color w:val="auto"/>
          <w:sz w:val="24"/>
          <w:szCs w:val="24"/>
          <w:u w:val="none"/>
        </w:rPr>
        <w:t>Panevėžio miesto istorinės dalies ribos</w:t>
      </w:r>
      <w:r>
        <w:rPr>
          <w:rStyle w:val="Hipersaitas"/>
          <w:rFonts w:ascii="Times New Roman" w:hAnsi="Times New Roman"/>
          <w:color w:val="auto"/>
          <w:sz w:val="24"/>
          <w:szCs w:val="24"/>
          <w:u w:val="none"/>
        </w:rPr>
        <w:t>.......</w:t>
      </w:r>
      <w:r w:rsidRPr="0006208A">
        <w:rPr>
          <w:rStyle w:val="Hipersaitas"/>
          <w:rFonts w:ascii="Times New Roman" w:hAnsi="Times New Roman"/>
          <w:color w:val="auto"/>
          <w:sz w:val="24"/>
          <w:szCs w:val="24"/>
          <w:u w:val="none"/>
        </w:rPr>
        <w:t>.......</w:t>
      </w:r>
      <w:r>
        <w:rPr>
          <w:rStyle w:val="Hipersaitas"/>
          <w:rFonts w:ascii="Times New Roman" w:hAnsi="Times New Roman"/>
          <w:color w:val="auto"/>
          <w:sz w:val="24"/>
          <w:szCs w:val="24"/>
          <w:u w:val="none"/>
        </w:rPr>
        <w:t>..</w:t>
      </w:r>
      <w:r w:rsidRPr="0006208A">
        <w:rPr>
          <w:rStyle w:val="Hipersaitas"/>
          <w:rFonts w:ascii="Times New Roman" w:hAnsi="Times New Roman"/>
          <w:color w:val="auto"/>
          <w:sz w:val="24"/>
          <w:szCs w:val="24"/>
          <w:u w:val="none"/>
        </w:rPr>
        <w:t>................</w:t>
      </w:r>
      <w:r>
        <w:rPr>
          <w:rStyle w:val="Hipersaitas"/>
          <w:rFonts w:ascii="Times New Roman" w:hAnsi="Times New Roman"/>
          <w:color w:val="auto"/>
          <w:sz w:val="24"/>
          <w:szCs w:val="24"/>
          <w:u w:val="none"/>
        </w:rPr>
        <w:t>..................</w:t>
      </w:r>
      <w:r w:rsidRPr="0006208A">
        <w:rPr>
          <w:rStyle w:val="Hipersaitas"/>
          <w:rFonts w:ascii="Times New Roman" w:hAnsi="Times New Roman"/>
          <w:color w:val="auto"/>
          <w:sz w:val="24"/>
          <w:szCs w:val="24"/>
          <w:u w:val="none"/>
        </w:rPr>
        <w:t>..............................</w:t>
      </w:r>
      <w:r>
        <w:rPr>
          <w:rStyle w:val="Hipersaitas"/>
          <w:rFonts w:ascii="Times New Roman" w:hAnsi="Times New Roman"/>
          <w:color w:val="auto"/>
          <w:sz w:val="24"/>
          <w:szCs w:val="24"/>
          <w:u w:val="none"/>
        </w:rPr>
        <w:t>...</w:t>
      </w:r>
      <w:r w:rsidRPr="0006208A">
        <w:rPr>
          <w:rStyle w:val="Hipersaitas"/>
          <w:rFonts w:ascii="Times New Roman" w:hAnsi="Times New Roman"/>
          <w:color w:val="auto"/>
          <w:sz w:val="24"/>
          <w:szCs w:val="24"/>
          <w:u w:val="none"/>
        </w:rPr>
        <w:t>.....</w:t>
      </w:r>
      <w:r>
        <w:rPr>
          <w:rStyle w:val="Hipersaitas"/>
          <w:rFonts w:ascii="Times New Roman" w:hAnsi="Times New Roman"/>
          <w:color w:val="auto"/>
          <w:sz w:val="24"/>
          <w:szCs w:val="24"/>
          <w:u w:val="none"/>
        </w:rPr>
        <w:t>..</w:t>
      </w:r>
      <w:r w:rsidRPr="0006208A">
        <w:rPr>
          <w:rStyle w:val="Hipersaitas"/>
          <w:rFonts w:ascii="Times New Roman" w:hAnsi="Times New Roman"/>
          <w:color w:val="auto"/>
          <w:sz w:val="24"/>
          <w:szCs w:val="24"/>
          <w:u w:val="none"/>
        </w:rPr>
        <w:t>......</w:t>
      </w:r>
      <w:r>
        <w:rPr>
          <w:rStyle w:val="Hipersaitas"/>
          <w:rFonts w:ascii="Times New Roman" w:hAnsi="Times New Roman"/>
          <w:color w:val="auto"/>
          <w:sz w:val="24"/>
          <w:szCs w:val="24"/>
          <w:u w:val="none"/>
        </w:rPr>
        <w:t>8</w:t>
      </w:r>
    </w:p>
    <w:p w14:paraId="3C4509D4" w14:textId="77777777" w:rsidR="00D753FF" w:rsidRDefault="00D753FF" w:rsidP="006512D0">
      <w:pPr>
        <w:pStyle w:val="Turinys3"/>
        <w:rPr>
          <w:rStyle w:val="Hipersaitas"/>
          <w:rFonts w:ascii="Times New Roman" w:hAnsi="Times New Roman"/>
          <w:color w:val="auto"/>
          <w:sz w:val="24"/>
          <w:szCs w:val="24"/>
          <w:u w:val="none"/>
        </w:rPr>
      </w:pPr>
      <w:r w:rsidRPr="0006208A">
        <w:rPr>
          <w:rStyle w:val="Hipersaitas"/>
          <w:rFonts w:ascii="Times New Roman" w:hAnsi="Times New Roman"/>
          <w:color w:val="auto"/>
          <w:sz w:val="24"/>
          <w:szCs w:val="24"/>
          <w:u w:val="none"/>
        </w:rPr>
        <w:t>1.</w:t>
      </w:r>
      <w:r>
        <w:rPr>
          <w:rStyle w:val="Hipersaitas"/>
          <w:rFonts w:ascii="Times New Roman" w:hAnsi="Times New Roman"/>
          <w:color w:val="auto"/>
          <w:sz w:val="24"/>
          <w:szCs w:val="24"/>
          <w:u w:val="none"/>
        </w:rPr>
        <w:t>2.2</w:t>
      </w:r>
      <w:r w:rsidRPr="0006208A">
        <w:rPr>
          <w:rStyle w:val="Hipersaitas"/>
          <w:rFonts w:ascii="Times New Roman" w:hAnsi="Times New Roman"/>
          <w:color w:val="auto"/>
          <w:sz w:val="24"/>
          <w:szCs w:val="24"/>
          <w:u w:val="none"/>
        </w:rPr>
        <w:t>.</w:t>
      </w:r>
      <w:r>
        <w:t xml:space="preserve"> </w:t>
      </w:r>
      <w:r w:rsidRPr="00797BD9">
        <w:rPr>
          <w:rStyle w:val="Hipersaitas"/>
          <w:rFonts w:ascii="Times New Roman" w:hAnsi="Times New Roman"/>
          <w:color w:val="auto"/>
          <w:sz w:val="24"/>
          <w:szCs w:val="24"/>
          <w:u w:val="none"/>
        </w:rPr>
        <w:t>Panevėžio miesto istorinės dalies apsaugos zonos ribos</w:t>
      </w:r>
      <w:r>
        <w:rPr>
          <w:rStyle w:val="Hipersaitas"/>
          <w:rFonts w:ascii="Times New Roman" w:hAnsi="Times New Roman"/>
          <w:color w:val="auto"/>
          <w:sz w:val="24"/>
          <w:szCs w:val="24"/>
          <w:u w:val="none"/>
        </w:rPr>
        <w:t>.......</w:t>
      </w:r>
      <w:r w:rsidRPr="0006208A">
        <w:rPr>
          <w:rStyle w:val="Hipersaitas"/>
          <w:rFonts w:ascii="Times New Roman" w:hAnsi="Times New Roman"/>
          <w:color w:val="auto"/>
          <w:sz w:val="24"/>
          <w:szCs w:val="24"/>
          <w:u w:val="none"/>
        </w:rPr>
        <w:t>.......</w:t>
      </w:r>
      <w:r>
        <w:rPr>
          <w:rStyle w:val="Hipersaitas"/>
          <w:rFonts w:ascii="Times New Roman" w:hAnsi="Times New Roman"/>
          <w:color w:val="auto"/>
          <w:sz w:val="24"/>
          <w:szCs w:val="24"/>
          <w:u w:val="none"/>
        </w:rPr>
        <w:t>...............................................</w:t>
      </w:r>
      <w:r w:rsidRPr="0006208A">
        <w:rPr>
          <w:rStyle w:val="Hipersaitas"/>
          <w:rFonts w:ascii="Times New Roman" w:hAnsi="Times New Roman"/>
          <w:color w:val="auto"/>
          <w:sz w:val="24"/>
          <w:szCs w:val="24"/>
          <w:u w:val="none"/>
        </w:rPr>
        <w:t>.......1</w:t>
      </w:r>
      <w:r>
        <w:rPr>
          <w:rStyle w:val="Hipersaitas"/>
          <w:rFonts w:ascii="Times New Roman" w:hAnsi="Times New Roman"/>
          <w:color w:val="auto"/>
          <w:sz w:val="24"/>
          <w:szCs w:val="24"/>
          <w:u w:val="none"/>
        </w:rPr>
        <w:t>0</w:t>
      </w:r>
    </w:p>
    <w:p w14:paraId="3C4509D5" w14:textId="77777777" w:rsidR="00D753FF" w:rsidRPr="00285621" w:rsidRDefault="00D753FF" w:rsidP="006512D0">
      <w:pPr>
        <w:pStyle w:val="Turinys2"/>
      </w:pPr>
      <w:r w:rsidRPr="00285621">
        <w:rPr>
          <w:rStyle w:val="Hipersaitas"/>
          <w:color w:val="auto"/>
          <w:u w:val="none"/>
        </w:rPr>
        <w:t>2. Panevėžio miesto istorinės dalies  ir apsaugos zonos paveldotvarkos projektas</w:t>
      </w:r>
      <w:r>
        <w:rPr>
          <w:rStyle w:val="Hipersaitas"/>
          <w:color w:val="auto"/>
          <w:u w:val="none"/>
        </w:rPr>
        <w:t>...................</w:t>
      </w:r>
      <w:r w:rsidRPr="00285621">
        <w:rPr>
          <w:rStyle w:val="Hipersaitas"/>
          <w:color w:val="auto"/>
          <w:u w:val="none"/>
        </w:rPr>
        <w:t>..........................................................................................................................</w:t>
      </w:r>
      <w:r>
        <w:rPr>
          <w:rStyle w:val="Hipersaitas"/>
          <w:color w:val="auto"/>
          <w:u w:val="none"/>
        </w:rPr>
        <w:t>.1</w:t>
      </w:r>
      <w:r w:rsidR="00424E82">
        <w:rPr>
          <w:rStyle w:val="Hipersaitas"/>
          <w:color w:val="auto"/>
          <w:u w:val="none"/>
        </w:rPr>
        <w:t>0</w:t>
      </w:r>
      <w:r w:rsidRPr="00285621">
        <w:t xml:space="preserve"> </w:t>
      </w:r>
    </w:p>
    <w:p w14:paraId="3C4509D6" w14:textId="77777777" w:rsidR="00D753FF" w:rsidRDefault="00D753FF" w:rsidP="006512D0">
      <w:pPr>
        <w:pStyle w:val="Turinys3"/>
        <w:jc w:val="left"/>
        <w:rPr>
          <w:rStyle w:val="Hipersaitas"/>
          <w:rFonts w:ascii="Times New Roman" w:hAnsi="Times New Roman"/>
          <w:color w:val="auto"/>
          <w:sz w:val="24"/>
          <w:szCs w:val="24"/>
          <w:u w:val="none"/>
        </w:rPr>
      </w:pPr>
      <w:r>
        <w:rPr>
          <w:rStyle w:val="Hipersaitas"/>
          <w:rFonts w:ascii="Times New Roman" w:hAnsi="Times New Roman"/>
          <w:color w:val="auto"/>
          <w:sz w:val="24"/>
          <w:szCs w:val="24"/>
          <w:u w:val="none"/>
        </w:rPr>
        <w:t>2</w:t>
      </w:r>
      <w:r w:rsidRPr="0006208A">
        <w:rPr>
          <w:rStyle w:val="Hipersaitas"/>
          <w:rFonts w:ascii="Times New Roman" w:hAnsi="Times New Roman"/>
          <w:color w:val="auto"/>
          <w:sz w:val="24"/>
          <w:szCs w:val="24"/>
          <w:u w:val="none"/>
        </w:rPr>
        <w:t>.</w:t>
      </w:r>
      <w:r>
        <w:rPr>
          <w:rStyle w:val="Hipersaitas"/>
          <w:rFonts w:ascii="Times New Roman" w:hAnsi="Times New Roman"/>
          <w:color w:val="auto"/>
          <w:sz w:val="24"/>
          <w:szCs w:val="24"/>
          <w:u w:val="none"/>
        </w:rPr>
        <w:t>1</w:t>
      </w:r>
      <w:r w:rsidRPr="0006208A">
        <w:rPr>
          <w:rStyle w:val="Hipersaitas"/>
          <w:rFonts w:ascii="Times New Roman" w:hAnsi="Times New Roman"/>
          <w:color w:val="auto"/>
          <w:sz w:val="24"/>
          <w:szCs w:val="24"/>
          <w:u w:val="none"/>
        </w:rPr>
        <w:t xml:space="preserve">. </w:t>
      </w:r>
      <w:r w:rsidRPr="00285621">
        <w:rPr>
          <w:rStyle w:val="Hipersaitas"/>
          <w:rFonts w:ascii="Times New Roman" w:hAnsi="Times New Roman"/>
          <w:color w:val="auto"/>
          <w:sz w:val="24"/>
          <w:szCs w:val="24"/>
          <w:u w:val="none"/>
        </w:rPr>
        <w:t>Koncepcij</w:t>
      </w:r>
      <w:r w:rsidR="00D603D0">
        <w:rPr>
          <w:rStyle w:val="Hipersaitas"/>
          <w:rFonts w:ascii="Times New Roman" w:hAnsi="Times New Roman"/>
          <w:color w:val="auto"/>
          <w:sz w:val="24"/>
          <w:szCs w:val="24"/>
          <w:u w:val="none"/>
        </w:rPr>
        <w:t>a...................</w:t>
      </w:r>
      <w:r w:rsidRPr="0006208A">
        <w:rPr>
          <w:rStyle w:val="Hipersaitas"/>
          <w:rFonts w:ascii="Times New Roman" w:hAnsi="Times New Roman"/>
          <w:color w:val="auto"/>
          <w:sz w:val="24"/>
          <w:szCs w:val="24"/>
          <w:u w:val="none"/>
        </w:rPr>
        <w:t>.............................</w:t>
      </w:r>
      <w:r>
        <w:rPr>
          <w:rStyle w:val="Hipersaitas"/>
          <w:rFonts w:ascii="Times New Roman" w:hAnsi="Times New Roman"/>
          <w:color w:val="auto"/>
          <w:sz w:val="24"/>
          <w:szCs w:val="24"/>
          <w:u w:val="none"/>
        </w:rPr>
        <w:t>.................</w:t>
      </w:r>
      <w:r w:rsidRPr="0006208A">
        <w:rPr>
          <w:rStyle w:val="Hipersaitas"/>
          <w:rFonts w:ascii="Times New Roman" w:hAnsi="Times New Roman"/>
          <w:color w:val="auto"/>
          <w:sz w:val="24"/>
          <w:szCs w:val="24"/>
          <w:u w:val="none"/>
        </w:rPr>
        <w:t>..............................</w:t>
      </w:r>
      <w:r>
        <w:rPr>
          <w:rStyle w:val="Hipersaitas"/>
          <w:rFonts w:ascii="Times New Roman" w:hAnsi="Times New Roman"/>
          <w:color w:val="auto"/>
          <w:sz w:val="24"/>
          <w:szCs w:val="24"/>
          <w:u w:val="none"/>
        </w:rPr>
        <w:t>......</w:t>
      </w:r>
      <w:r w:rsidRPr="0006208A">
        <w:rPr>
          <w:rStyle w:val="Hipersaitas"/>
          <w:rFonts w:ascii="Times New Roman" w:hAnsi="Times New Roman"/>
          <w:color w:val="auto"/>
          <w:sz w:val="24"/>
          <w:szCs w:val="24"/>
          <w:u w:val="none"/>
        </w:rPr>
        <w:t>.......................................1</w:t>
      </w:r>
      <w:r w:rsidR="00424E82">
        <w:rPr>
          <w:rStyle w:val="Hipersaitas"/>
          <w:rFonts w:ascii="Times New Roman" w:hAnsi="Times New Roman"/>
          <w:color w:val="auto"/>
          <w:sz w:val="24"/>
          <w:szCs w:val="24"/>
          <w:u w:val="none"/>
        </w:rPr>
        <w:t>0</w:t>
      </w:r>
    </w:p>
    <w:p w14:paraId="3C4509D7" w14:textId="77777777" w:rsidR="00D753FF" w:rsidRDefault="00D753FF" w:rsidP="006512D0">
      <w:pPr>
        <w:pStyle w:val="Turinys3"/>
        <w:jc w:val="left"/>
        <w:rPr>
          <w:rStyle w:val="Hipersaitas"/>
          <w:rFonts w:ascii="Times New Roman" w:hAnsi="Times New Roman"/>
          <w:color w:val="auto"/>
          <w:sz w:val="24"/>
          <w:szCs w:val="24"/>
          <w:u w:val="none"/>
        </w:rPr>
      </w:pPr>
      <w:r>
        <w:rPr>
          <w:rStyle w:val="Hipersaitas"/>
          <w:rFonts w:ascii="Times New Roman" w:hAnsi="Times New Roman"/>
          <w:color w:val="auto"/>
          <w:sz w:val="24"/>
          <w:szCs w:val="24"/>
          <w:u w:val="none"/>
        </w:rPr>
        <w:t>2</w:t>
      </w:r>
      <w:r w:rsidRPr="0006208A">
        <w:rPr>
          <w:rStyle w:val="Hipersaitas"/>
          <w:rFonts w:ascii="Times New Roman" w:hAnsi="Times New Roman"/>
          <w:color w:val="auto"/>
          <w:sz w:val="24"/>
          <w:szCs w:val="24"/>
          <w:u w:val="none"/>
        </w:rPr>
        <w:t>.</w:t>
      </w:r>
      <w:r>
        <w:rPr>
          <w:rStyle w:val="Hipersaitas"/>
          <w:rFonts w:ascii="Times New Roman" w:hAnsi="Times New Roman"/>
          <w:color w:val="auto"/>
          <w:sz w:val="24"/>
          <w:szCs w:val="24"/>
          <w:u w:val="none"/>
        </w:rPr>
        <w:t>1.1</w:t>
      </w:r>
      <w:r w:rsidRPr="0006208A">
        <w:rPr>
          <w:rStyle w:val="Hipersaitas"/>
          <w:rFonts w:ascii="Times New Roman" w:hAnsi="Times New Roman"/>
          <w:color w:val="auto"/>
          <w:sz w:val="24"/>
          <w:szCs w:val="24"/>
          <w:u w:val="none"/>
        </w:rPr>
        <w:t>.</w:t>
      </w:r>
      <w:r w:rsidRPr="00797BD9">
        <w:t xml:space="preserve"> </w:t>
      </w:r>
      <w:r w:rsidRPr="00285621">
        <w:rPr>
          <w:rStyle w:val="Hipersaitas"/>
          <w:rFonts w:ascii="Times New Roman" w:hAnsi="Times New Roman"/>
          <w:color w:val="auto"/>
          <w:sz w:val="24"/>
          <w:szCs w:val="24"/>
          <w:u w:val="none"/>
        </w:rPr>
        <w:t>Panevėžio miesto istorinės dalies teritorija</w:t>
      </w:r>
      <w:r>
        <w:rPr>
          <w:rStyle w:val="Hipersaitas"/>
          <w:rFonts w:ascii="Times New Roman" w:hAnsi="Times New Roman"/>
          <w:color w:val="auto"/>
          <w:sz w:val="24"/>
          <w:szCs w:val="24"/>
          <w:u w:val="none"/>
        </w:rPr>
        <w:t>.......</w:t>
      </w:r>
      <w:r w:rsidRPr="0006208A">
        <w:rPr>
          <w:rStyle w:val="Hipersaitas"/>
          <w:rFonts w:ascii="Times New Roman" w:hAnsi="Times New Roman"/>
          <w:color w:val="auto"/>
          <w:sz w:val="24"/>
          <w:szCs w:val="24"/>
          <w:u w:val="none"/>
        </w:rPr>
        <w:t>..........</w:t>
      </w:r>
      <w:r>
        <w:rPr>
          <w:rStyle w:val="Hipersaitas"/>
          <w:rFonts w:ascii="Times New Roman" w:hAnsi="Times New Roman"/>
          <w:color w:val="auto"/>
          <w:sz w:val="24"/>
          <w:szCs w:val="24"/>
          <w:u w:val="none"/>
        </w:rPr>
        <w:t>.......</w:t>
      </w:r>
      <w:r w:rsidRPr="0006208A">
        <w:rPr>
          <w:rStyle w:val="Hipersaitas"/>
          <w:rFonts w:ascii="Times New Roman" w:hAnsi="Times New Roman"/>
          <w:color w:val="auto"/>
          <w:sz w:val="24"/>
          <w:szCs w:val="24"/>
          <w:u w:val="none"/>
        </w:rPr>
        <w:t>...........................</w:t>
      </w:r>
      <w:r>
        <w:rPr>
          <w:rStyle w:val="Hipersaitas"/>
          <w:rFonts w:ascii="Times New Roman" w:hAnsi="Times New Roman"/>
          <w:color w:val="auto"/>
          <w:sz w:val="24"/>
          <w:szCs w:val="24"/>
          <w:u w:val="none"/>
        </w:rPr>
        <w:t>.................</w:t>
      </w:r>
      <w:r w:rsidRPr="0006208A">
        <w:rPr>
          <w:rStyle w:val="Hipersaitas"/>
          <w:rFonts w:ascii="Times New Roman" w:hAnsi="Times New Roman"/>
          <w:color w:val="auto"/>
          <w:sz w:val="24"/>
          <w:szCs w:val="24"/>
          <w:u w:val="none"/>
        </w:rPr>
        <w:t>....................1</w:t>
      </w:r>
      <w:r>
        <w:rPr>
          <w:rStyle w:val="Hipersaitas"/>
          <w:rFonts w:ascii="Times New Roman" w:hAnsi="Times New Roman"/>
          <w:color w:val="auto"/>
          <w:sz w:val="24"/>
          <w:szCs w:val="24"/>
          <w:u w:val="none"/>
        </w:rPr>
        <w:t>1</w:t>
      </w:r>
    </w:p>
    <w:p w14:paraId="3C4509D8" w14:textId="77777777" w:rsidR="00D753FF" w:rsidRDefault="00D753FF" w:rsidP="006512D0">
      <w:pPr>
        <w:pStyle w:val="Turinys3"/>
        <w:jc w:val="left"/>
        <w:rPr>
          <w:rStyle w:val="Hipersaitas"/>
          <w:rFonts w:ascii="Times New Roman" w:hAnsi="Times New Roman"/>
          <w:color w:val="auto"/>
          <w:sz w:val="24"/>
          <w:szCs w:val="24"/>
          <w:u w:val="none"/>
        </w:rPr>
      </w:pPr>
      <w:r>
        <w:rPr>
          <w:rStyle w:val="Hipersaitas"/>
          <w:rFonts w:ascii="Times New Roman" w:hAnsi="Times New Roman"/>
          <w:color w:val="auto"/>
          <w:sz w:val="24"/>
          <w:szCs w:val="24"/>
          <w:u w:val="none"/>
        </w:rPr>
        <w:t>2</w:t>
      </w:r>
      <w:r w:rsidRPr="0006208A">
        <w:rPr>
          <w:rStyle w:val="Hipersaitas"/>
          <w:rFonts w:ascii="Times New Roman" w:hAnsi="Times New Roman"/>
          <w:color w:val="auto"/>
          <w:sz w:val="24"/>
          <w:szCs w:val="24"/>
          <w:u w:val="none"/>
        </w:rPr>
        <w:t>.</w:t>
      </w:r>
      <w:r>
        <w:rPr>
          <w:rStyle w:val="Hipersaitas"/>
          <w:rFonts w:ascii="Times New Roman" w:hAnsi="Times New Roman"/>
          <w:color w:val="auto"/>
          <w:sz w:val="24"/>
          <w:szCs w:val="24"/>
          <w:u w:val="none"/>
        </w:rPr>
        <w:t>1.2</w:t>
      </w:r>
      <w:r w:rsidRPr="0006208A">
        <w:rPr>
          <w:rStyle w:val="Hipersaitas"/>
          <w:rFonts w:ascii="Times New Roman" w:hAnsi="Times New Roman"/>
          <w:color w:val="auto"/>
          <w:sz w:val="24"/>
          <w:szCs w:val="24"/>
          <w:u w:val="none"/>
        </w:rPr>
        <w:t>.</w:t>
      </w:r>
      <w:r>
        <w:t xml:space="preserve"> </w:t>
      </w:r>
      <w:r w:rsidRPr="00285621">
        <w:rPr>
          <w:rStyle w:val="Hipersaitas"/>
          <w:rFonts w:ascii="Times New Roman" w:hAnsi="Times New Roman"/>
          <w:color w:val="auto"/>
          <w:sz w:val="24"/>
          <w:szCs w:val="24"/>
          <w:u w:val="none"/>
        </w:rPr>
        <w:t>Panevėžio miesto istorinės dalies vizualinės apsaugos pozonio teritorija</w:t>
      </w:r>
      <w:r>
        <w:rPr>
          <w:rStyle w:val="Hipersaitas"/>
          <w:rFonts w:ascii="Times New Roman" w:hAnsi="Times New Roman"/>
          <w:color w:val="auto"/>
          <w:sz w:val="24"/>
          <w:szCs w:val="24"/>
          <w:u w:val="none"/>
        </w:rPr>
        <w:t>.......</w:t>
      </w:r>
      <w:r w:rsidRPr="0006208A">
        <w:rPr>
          <w:rStyle w:val="Hipersaitas"/>
          <w:rFonts w:ascii="Times New Roman" w:hAnsi="Times New Roman"/>
          <w:color w:val="auto"/>
          <w:sz w:val="24"/>
          <w:szCs w:val="24"/>
          <w:u w:val="none"/>
        </w:rPr>
        <w:t>.......</w:t>
      </w:r>
      <w:r>
        <w:rPr>
          <w:rStyle w:val="Hipersaitas"/>
          <w:rFonts w:ascii="Times New Roman" w:hAnsi="Times New Roman"/>
          <w:color w:val="auto"/>
          <w:sz w:val="24"/>
          <w:szCs w:val="24"/>
          <w:u w:val="none"/>
        </w:rPr>
        <w:t>....................</w:t>
      </w:r>
      <w:r w:rsidRPr="0006208A">
        <w:rPr>
          <w:rStyle w:val="Hipersaitas"/>
          <w:rFonts w:ascii="Times New Roman" w:hAnsi="Times New Roman"/>
          <w:color w:val="auto"/>
          <w:sz w:val="24"/>
          <w:szCs w:val="24"/>
          <w:u w:val="none"/>
        </w:rPr>
        <w:t>.......1</w:t>
      </w:r>
      <w:r w:rsidR="00424E82">
        <w:rPr>
          <w:rStyle w:val="Hipersaitas"/>
          <w:rFonts w:ascii="Times New Roman" w:hAnsi="Times New Roman"/>
          <w:color w:val="auto"/>
          <w:sz w:val="24"/>
          <w:szCs w:val="24"/>
          <w:u w:val="none"/>
        </w:rPr>
        <w:t>1</w:t>
      </w:r>
    </w:p>
    <w:p w14:paraId="3C4509D9" w14:textId="77777777" w:rsidR="00D753FF" w:rsidRPr="00285621" w:rsidRDefault="00D753FF" w:rsidP="006512D0">
      <w:pPr>
        <w:pStyle w:val="Turinys2"/>
      </w:pPr>
      <w:r w:rsidRPr="00285621">
        <w:rPr>
          <w:rStyle w:val="Hipersaitas"/>
          <w:color w:val="auto"/>
          <w:u w:val="none"/>
        </w:rPr>
        <w:t>3. Archeologija. Reikalavimai galimo kultūrinio sluoksnio apsaugai</w:t>
      </w:r>
      <w:r>
        <w:rPr>
          <w:rStyle w:val="Hipersaitas"/>
          <w:color w:val="auto"/>
          <w:u w:val="none"/>
        </w:rPr>
        <w:t>..</w:t>
      </w:r>
      <w:r w:rsidRPr="00285621">
        <w:rPr>
          <w:rStyle w:val="Hipersaitas"/>
          <w:color w:val="auto"/>
          <w:u w:val="none"/>
        </w:rPr>
        <w:t>.</w:t>
      </w:r>
      <w:r>
        <w:rPr>
          <w:rStyle w:val="Hipersaitas"/>
          <w:color w:val="auto"/>
          <w:u w:val="none"/>
        </w:rPr>
        <w:t>1</w:t>
      </w:r>
      <w:r w:rsidR="00424E82">
        <w:rPr>
          <w:rStyle w:val="Hipersaitas"/>
          <w:color w:val="auto"/>
          <w:u w:val="none"/>
        </w:rPr>
        <w:t>1</w:t>
      </w:r>
      <w:r w:rsidRPr="00285621">
        <w:t xml:space="preserve"> </w:t>
      </w:r>
    </w:p>
    <w:p w14:paraId="3C4509DA" w14:textId="77777777" w:rsidR="00D753FF" w:rsidRDefault="00D753FF" w:rsidP="006512D0">
      <w:pPr>
        <w:pStyle w:val="Antrat1"/>
        <w:spacing w:before="0" w:line="276" w:lineRule="auto"/>
        <w:ind w:left="238"/>
        <w:rPr>
          <w:rFonts w:ascii="Times New Roman" w:hAnsi="Times New Roman" w:cs="Times New Roman"/>
          <w:sz w:val="24"/>
          <w:szCs w:val="24"/>
        </w:rPr>
      </w:pPr>
    </w:p>
    <w:p w14:paraId="3C4509DB" w14:textId="77777777" w:rsidR="00D753FF" w:rsidRDefault="0026746C" w:rsidP="007403FE">
      <w:pPr>
        <w:pStyle w:val="Antrat1"/>
        <w:spacing w:before="0" w:line="276" w:lineRule="auto"/>
        <w:ind w:left="238"/>
        <w:jc w:val="center"/>
        <w:rPr>
          <w:rFonts w:ascii="Times New Roman" w:hAnsi="Times New Roman" w:cs="Times New Roman"/>
          <w:sz w:val="24"/>
          <w:szCs w:val="24"/>
        </w:rPr>
      </w:pPr>
      <w:r>
        <w:rPr>
          <w:rFonts w:ascii="Times New Roman" w:hAnsi="Times New Roman" w:cs="Times New Roman"/>
          <w:sz w:val="24"/>
          <w:szCs w:val="24"/>
        </w:rPr>
        <w:t>GRAFINĖ DALIS</w:t>
      </w:r>
    </w:p>
    <w:bookmarkEnd w:id="11"/>
    <w:bookmarkEnd w:id="12"/>
    <w:bookmarkEnd w:id="13"/>
    <w:bookmarkEnd w:id="14"/>
    <w:p w14:paraId="3C4509DC" w14:textId="77777777" w:rsidR="00D753FF" w:rsidRPr="000B6D79" w:rsidRDefault="0026746C" w:rsidP="007403FE">
      <w:pPr>
        <w:tabs>
          <w:tab w:val="left" w:pos="6645"/>
        </w:tabs>
        <w:overflowPunct/>
        <w:autoSpaceDE/>
        <w:autoSpaceDN/>
        <w:adjustRightInd/>
        <w:spacing w:line="276" w:lineRule="auto"/>
        <w:jc w:val="left"/>
        <w:textAlignment w:val="auto"/>
        <w:rPr>
          <w:rFonts w:ascii="Times New Roman" w:hAnsi="Times New Roman" w:cs="Times New Roman"/>
          <w:sz w:val="24"/>
          <w:szCs w:val="24"/>
        </w:rPr>
      </w:pPr>
      <w:r>
        <w:rPr>
          <w:rFonts w:ascii="Times New Roman" w:hAnsi="Times New Roman" w:cs="Times New Roman"/>
          <w:sz w:val="24"/>
          <w:szCs w:val="24"/>
        </w:rPr>
        <w:t xml:space="preserve">1. </w:t>
      </w:r>
      <w:r w:rsidR="00D753FF" w:rsidRPr="000B6D79">
        <w:rPr>
          <w:rFonts w:ascii="Times New Roman" w:hAnsi="Times New Roman" w:cs="Times New Roman"/>
          <w:sz w:val="24"/>
          <w:szCs w:val="24"/>
        </w:rPr>
        <w:t>Panevėžio miesto istorinės dalies ir apsaugos zonos ribų planas, M 1: 13 000;</w:t>
      </w:r>
    </w:p>
    <w:p w14:paraId="3C4509DD" w14:textId="77777777" w:rsidR="00D753FF" w:rsidRPr="000B6D79" w:rsidRDefault="0026746C" w:rsidP="007403FE">
      <w:pPr>
        <w:overflowPunct/>
        <w:autoSpaceDE/>
        <w:autoSpaceDN/>
        <w:adjustRightInd/>
        <w:spacing w:line="276" w:lineRule="auto"/>
        <w:jc w:val="left"/>
        <w:textAlignment w:val="auto"/>
        <w:rPr>
          <w:rFonts w:ascii="Times New Roman" w:hAnsi="Times New Roman" w:cs="Times New Roman"/>
          <w:sz w:val="24"/>
          <w:szCs w:val="24"/>
        </w:rPr>
      </w:pPr>
      <w:r>
        <w:rPr>
          <w:rFonts w:ascii="Times New Roman" w:hAnsi="Times New Roman" w:cs="Times New Roman"/>
          <w:sz w:val="24"/>
          <w:szCs w:val="24"/>
        </w:rPr>
        <w:t xml:space="preserve">2. </w:t>
      </w:r>
      <w:r w:rsidR="00D753FF" w:rsidRPr="000B6D79">
        <w:rPr>
          <w:rFonts w:ascii="Times New Roman" w:hAnsi="Times New Roman" w:cs="Times New Roman"/>
          <w:sz w:val="24"/>
          <w:szCs w:val="24"/>
        </w:rPr>
        <w:t>Paveldotvarkos projektas, M 1: 10 000;</w:t>
      </w:r>
    </w:p>
    <w:bookmarkEnd w:id="10"/>
    <w:p w14:paraId="3C4509DE" w14:textId="77777777" w:rsidR="00D753FF" w:rsidRPr="00A54721" w:rsidRDefault="00D753FF" w:rsidP="00C64D52">
      <w:pPr>
        <w:tabs>
          <w:tab w:val="left" w:pos="5685"/>
        </w:tabs>
        <w:overflowPunct/>
        <w:autoSpaceDE/>
        <w:autoSpaceDN/>
        <w:adjustRightInd/>
        <w:spacing w:after="160" w:line="276" w:lineRule="auto"/>
        <w:jc w:val="left"/>
        <w:textAlignment w:val="auto"/>
      </w:pPr>
    </w:p>
    <w:p w14:paraId="3C4509DF" w14:textId="77777777" w:rsidR="00D753FF" w:rsidRDefault="00D753FF" w:rsidP="007403FE">
      <w:pPr>
        <w:overflowPunct/>
        <w:autoSpaceDE/>
        <w:autoSpaceDN/>
        <w:adjustRightInd/>
        <w:spacing w:after="160" w:line="276" w:lineRule="auto"/>
        <w:jc w:val="left"/>
        <w:textAlignment w:val="auto"/>
      </w:pPr>
    </w:p>
    <w:p w14:paraId="3C4509E0" w14:textId="77777777" w:rsidR="00D753FF" w:rsidRDefault="00D753FF" w:rsidP="007403FE">
      <w:pPr>
        <w:overflowPunct/>
        <w:autoSpaceDE/>
        <w:autoSpaceDN/>
        <w:adjustRightInd/>
        <w:spacing w:after="160" w:line="276" w:lineRule="auto"/>
        <w:jc w:val="left"/>
        <w:textAlignment w:val="auto"/>
      </w:pPr>
    </w:p>
    <w:p w14:paraId="3C4509E1" w14:textId="77777777" w:rsidR="00D753FF" w:rsidRDefault="00D753FF" w:rsidP="007403FE">
      <w:pPr>
        <w:overflowPunct/>
        <w:autoSpaceDE/>
        <w:autoSpaceDN/>
        <w:adjustRightInd/>
        <w:spacing w:after="160" w:line="276" w:lineRule="auto"/>
        <w:jc w:val="left"/>
        <w:textAlignment w:val="auto"/>
      </w:pPr>
    </w:p>
    <w:p w14:paraId="3C4509E2" w14:textId="77777777" w:rsidR="00D753FF" w:rsidRDefault="00D753FF">
      <w:pPr>
        <w:overflowPunct/>
        <w:autoSpaceDE/>
        <w:autoSpaceDN/>
        <w:adjustRightInd/>
        <w:spacing w:after="160" w:line="259" w:lineRule="auto"/>
        <w:jc w:val="left"/>
        <w:textAlignment w:val="auto"/>
        <w:rPr>
          <w:rFonts w:ascii="Times New Roman" w:hAnsi="Times New Roman" w:cs="Times New Roman"/>
          <w:b/>
          <w:bCs/>
          <w:caps/>
          <w:sz w:val="28"/>
          <w:szCs w:val="28"/>
          <w:lang w:eastAsia="lt-LT"/>
        </w:rPr>
      </w:pPr>
      <w:bookmarkStart w:id="15" w:name="_Toc262340312"/>
      <w:bookmarkStart w:id="16" w:name="_Toc262540527"/>
      <w:bookmarkStart w:id="17" w:name="_Toc493072104"/>
      <w:bookmarkStart w:id="18" w:name="_Toc497836545"/>
      <w:bookmarkStart w:id="19" w:name="_Toc497837943"/>
      <w:bookmarkStart w:id="20" w:name="_Toc523230781"/>
    </w:p>
    <w:p w14:paraId="3C4509E3" w14:textId="77777777" w:rsidR="00D753FF" w:rsidRDefault="00D753FF">
      <w:pPr>
        <w:overflowPunct/>
        <w:autoSpaceDE/>
        <w:autoSpaceDN/>
        <w:adjustRightInd/>
        <w:spacing w:after="160" w:line="259" w:lineRule="auto"/>
        <w:jc w:val="left"/>
        <w:textAlignment w:val="auto"/>
        <w:rPr>
          <w:rFonts w:ascii="Times New Roman" w:hAnsi="Times New Roman" w:cs="Times New Roman"/>
          <w:b/>
          <w:bCs/>
          <w:caps/>
          <w:sz w:val="28"/>
          <w:szCs w:val="28"/>
          <w:lang w:eastAsia="lt-LT"/>
        </w:rPr>
      </w:pPr>
      <w:r>
        <w:rPr>
          <w:rFonts w:ascii="Times New Roman" w:hAnsi="Times New Roman" w:cs="Times New Roman"/>
          <w:sz w:val="28"/>
          <w:szCs w:val="28"/>
        </w:rPr>
        <w:br w:type="page"/>
      </w:r>
    </w:p>
    <w:p w14:paraId="3C4509E4" w14:textId="77777777" w:rsidR="00D753FF" w:rsidRPr="001C2F31" w:rsidRDefault="00D753FF" w:rsidP="007403FE">
      <w:pPr>
        <w:pStyle w:val="Antrat3"/>
        <w:numPr>
          <w:ilvl w:val="0"/>
          <w:numId w:val="0"/>
        </w:numPr>
        <w:spacing w:line="276" w:lineRule="auto"/>
        <w:rPr>
          <w:rFonts w:ascii="Times New Roman" w:hAnsi="Times New Roman" w:cs="Times New Roman"/>
          <w:spacing w:val="0"/>
          <w:sz w:val="28"/>
          <w:szCs w:val="28"/>
        </w:rPr>
      </w:pPr>
      <w:r w:rsidRPr="001C2F31">
        <w:rPr>
          <w:rFonts w:ascii="Times New Roman" w:hAnsi="Times New Roman" w:cs="Times New Roman"/>
          <w:spacing w:val="0"/>
          <w:sz w:val="28"/>
          <w:szCs w:val="28"/>
        </w:rPr>
        <w:t>ĮVADAS</w:t>
      </w:r>
    </w:p>
    <w:p w14:paraId="3C4509E5" w14:textId="77777777" w:rsidR="00D753FF" w:rsidRPr="001C2F31" w:rsidRDefault="00D753FF" w:rsidP="007403FE">
      <w:pPr>
        <w:spacing w:line="276" w:lineRule="auto"/>
        <w:rPr>
          <w:lang w:eastAsia="lt-LT"/>
        </w:rPr>
      </w:pPr>
    </w:p>
    <w:p w14:paraId="3C4509E6" w14:textId="77777777" w:rsidR="00D603D0" w:rsidRDefault="00D753FF" w:rsidP="007403FE">
      <w:pPr>
        <w:pStyle w:val="Antrat3"/>
        <w:numPr>
          <w:ilvl w:val="0"/>
          <w:numId w:val="0"/>
        </w:numPr>
        <w:spacing w:line="276" w:lineRule="auto"/>
        <w:ind w:left="360" w:hanging="360"/>
        <w:rPr>
          <w:rFonts w:ascii="Times New Roman" w:hAnsi="Times New Roman" w:cs="Times New Roman"/>
          <w:spacing w:val="0"/>
        </w:rPr>
      </w:pPr>
      <w:r>
        <w:rPr>
          <w:rFonts w:ascii="Times New Roman" w:hAnsi="Times New Roman" w:cs="Times New Roman"/>
          <w:spacing w:val="0"/>
        </w:rPr>
        <w:t xml:space="preserve">SPECIALIOJO PLANO KEITIMO PAGRINDAS, </w:t>
      </w:r>
      <w:r w:rsidRPr="006A3B28">
        <w:rPr>
          <w:rFonts w:ascii="Times New Roman" w:hAnsi="Times New Roman" w:cs="Times New Roman"/>
          <w:spacing w:val="0"/>
        </w:rPr>
        <w:t>TIKSLAI</w:t>
      </w:r>
      <w:bookmarkEnd w:id="15"/>
      <w:bookmarkEnd w:id="16"/>
      <w:bookmarkEnd w:id="17"/>
      <w:bookmarkEnd w:id="18"/>
      <w:bookmarkEnd w:id="19"/>
      <w:bookmarkEnd w:id="20"/>
      <w:r w:rsidRPr="006A3B28">
        <w:rPr>
          <w:rFonts w:ascii="Times New Roman" w:hAnsi="Times New Roman" w:cs="Times New Roman"/>
          <w:spacing w:val="0"/>
        </w:rPr>
        <w:t xml:space="preserve"> </w:t>
      </w:r>
      <w:r>
        <w:rPr>
          <w:rFonts w:ascii="Times New Roman" w:hAnsi="Times New Roman" w:cs="Times New Roman"/>
          <w:spacing w:val="0"/>
        </w:rPr>
        <w:t>IR UŽDAVINIAI,</w:t>
      </w:r>
    </w:p>
    <w:p w14:paraId="3C4509E7" w14:textId="77777777" w:rsidR="00D753FF" w:rsidRPr="006A3B28" w:rsidRDefault="00D753FF" w:rsidP="007403FE">
      <w:pPr>
        <w:pStyle w:val="Antrat3"/>
        <w:numPr>
          <w:ilvl w:val="0"/>
          <w:numId w:val="0"/>
        </w:numPr>
        <w:spacing w:line="276" w:lineRule="auto"/>
        <w:ind w:left="360" w:hanging="360"/>
        <w:rPr>
          <w:rFonts w:ascii="Times New Roman" w:hAnsi="Times New Roman" w:cs="Times New Roman"/>
          <w:spacing w:val="0"/>
        </w:rPr>
      </w:pPr>
      <w:r>
        <w:rPr>
          <w:rFonts w:ascii="Times New Roman" w:hAnsi="Times New Roman" w:cs="Times New Roman"/>
          <w:spacing w:val="0"/>
        </w:rPr>
        <w:t>PLANAVIMO EIGA</w:t>
      </w:r>
    </w:p>
    <w:p w14:paraId="3C4509E8" w14:textId="77777777" w:rsidR="00D753FF" w:rsidRPr="006A3B28" w:rsidRDefault="00D753FF" w:rsidP="007403FE">
      <w:pPr>
        <w:spacing w:line="276" w:lineRule="auto"/>
        <w:rPr>
          <w:lang w:eastAsia="lt-LT"/>
        </w:rPr>
      </w:pPr>
    </w:p>
    <w:p w14:paraId="3C4509E9" w14:textId="77777777" w:rsidR="00D753FF" w:rsidRPr="006A3B28" w:rsidRDefault="00D753FF" w:rsidP="007403FE">
      <w:pPr>
        <w:spacing w:line="276" w:lineRule="auto"/>
        <w:rPr>
          <w:rFonts w:ascii="Times New Roman" w:hAnsi="Times New Roman" w:cs="Times New Roman"/>
          <w:sz w:val="24"/>
          <w:szCs w:val="24"/>
        </w:rPr>
      </w:pPr>
      <w:r w:rsidRPr="006A3B28">
        <w:rPr>
          <w:rFonts w:ascii="Times New Roman" w:hAnsi="Times New Roman" w:cs="Times New Roman"/>
          <w:b/>
          <w:bCs/>
          <w:sz w:val="24"/>
          <w:szCs w:val="24"/>
        </w:rPr>
        <w:t>Teritorijų planavimo dokumento pavadinimas</w:t>
      </w:r>
      <w:r w:rsidRPr="006A3B28">
        <w:rPr>
          <w:rFonts w:ascii="Times New Roman" w:hAnsi="Times New Roman" w:cs="Times New Roman"/>
          <w:sz w:val="24"/>
          <w:szCs w:val="24"/>
        </w:rPr>
        <w:t xml:space="preserve"> </w:t>
      </w:r>
      <w:bookmarkStart w:id="21" w:name="_Hlk508364899"/>
      <w:r w:rsidRPr="006A3B28">
        <w:rPr>
          <w:rFonts w:ascii="Times New Roman" w:hAnsi="Times New Roman" w:cs="Times New Roman"/>
          <w:sz w:val="24"/>
          <w:szCs w:val="24"/>
        </w:rPr>
        <w:t>–</w:t>
      </w:r>
      <w:r>
        <w:rPr>
          <w:rFonts w:ascii="Times New Roman" w:hAnsi="Times New Roman" w:cs="Times New Roman"/>
          <w:sz w:val="24"/>
          <w:szCs w:val="24"/>
        </w:rPr>
        <w:t xml:space="preserve"> </w:t>
      </w:r>
      <w:r w:rsidRPr="00A00341">
        <w:rPr>
          <w:rFonts w:ascii="Times New Roman" w:hAnsi="Times New Roman" w:cs="Times New Roman"/>
          <w:sz w:val="24"/>
          <w:szCs w:val="24"/>
        </w:rPr>
        <w:t>Panevėžio miesto istorinės dalies teritorijos ir apsaugos zonos ribų nustatymo bei tvarkymo specialiojo plano keitimas</w:t>
      </w:r>
      <w:r w:rsidRPr="006A3B28">
        <w:rPr>
          <w:rFonts w:ascii="Times New Roman" w:hAnsi="Times New Roman" w:cs="Times New Roman"/>
          <w:sz w:val="24"/>
          <w:szCs w:val="24"/>
        </w:rPr>
        <w:t>.</w:t>
      </w:r>
      <w:bookmarkEnd w:id="21"/>
    </w:p>
    <w:p w14:paraId="3C4509EA" w14:textId="77777777" w:rsidR="00D753FF" w:rsidRPr="006A3B28" w:rsidRDefault="00D753FF" w:rsidP="007403FE">
      <w:pPr>
        <w:spacing w:line="276" w:lineRule="auto"/>
        <w:rPr>
          <w:rFonts w:ascii="Times New Roman" w:hAnsi="Times New Roman" w:cs="Times New Roman"/>
          <w:sz w:val="24"/>
          <w:szCs w:val="24"/>
        </w:rPr>
      </w:pPr>
      <w:r w:rsidRPr="006A3B28">
        <w:rPr>
          <w:rFonts w:ascii="Times New Roman" w:hAnsi="Times New Roman" w:cs="Times New Roman"/>
          <w:b/>
          <w:bCs/>
          <w:sz w:val="24"/>
          <w:szCs w:val="24"/>
        </w:rPr>
        <w:t>Planavimo organizatorius</w:t>
      </w:r>
      <w:r w:rsidRPr="006A3B28">
        <w:rPr>
          <w:rFonts w:ascii="Times New Roman" w:hAnsi="Times New Roman" w:cs="Times New Roman"/>
          <w:sz w:val="24"/>
          <w:szCs w:val="24"/>
        </w:rPr>
        <w:t xml:space="preserve"> – </w:t>
      </w:r>
      <w:bookmarkStart w:id="22" w:name="_Hlk508365162"/>
      <w:r w:rsidRPr="00A00341">
        <w:rPr>
          <w:rFonts w:ascii="Times New Roman" w:hAnsi="Times New Roman" w:cs="Times New Roman"/>
          <w:sz w:val="24"/>
          <w:szCs w:val="24"/>
        </w:rPr>
        <w:t xml:space="preserve">Panevėžio miesto savivaldybės administracijos direktorius, Laisvės a. 20, </w:t>
      </w:r>
      <w:r>
        <w:rPr>
          <w:rFonts w:ascii="Times New Roman" w:hAnsi="Times New Roman" w:cs="Times New Roman"/>
          <w:sz w:val="24"/>
          <w:szCs w:val="24"/>
        </w:rPr>
        <w:t>LT-</w:t>
      </w:r>
      <w:r w:rsidRPr="00A00341">
        <w:rPr>
          <w:rFonts w:ascii="Times New Roman" w:hAnsi="Times New Roman" w:cs="Times New Roman"/>
          <w:sz w:val="24"/>
          <w:szCs w:val="24"/>
        </w:rPr>
        <w:t>35200 Panevėžys, tel. (8</w:t>
      </w:r>
      <w:r w:rsidRPr="006A3B28">
        <w:rPr>
          <w:rFonts w:ascii="Times New Roman" w:hAnsi="Times New Roman" w:cs="Times New Roman"/>
          <w:sz w:val="24"/>
          <w:szCs w:val="24"/>
        </w:rPr>
        <w:t>~</w:t>
      </w:r>
      <w:r w:rsidRPr="00A00341">
        <w:rPr>
          <w:rFonts w:ascii="Times New Roman" w:hAnsi="Times New Roman" w:cs="Times New Roman"/>
          <w:sz w:val="24"/>
          <w:szCs w:val="24"/>
        </w:rPr>
        <w:t>45)</w:t>
      </w:r>
      <w:r>
        <w:rPr>
          <w:rFonts w:ascii="Times New Roman" w:hAnsi="Times New Roman" w:cs="Times New Roman"/>
          <w:sz w:val="24"/>
          <w:szCs w:val="24"/>
        </w:rPr>
        <w:t xml:space="preserve"> 501 3</w:t>
      </w:r>
      <w:r w:rsidRPr="00A00341">
        <w:rPr>
          <w:rFonts w:ascii="Times New Roman" w:hAnsi="Times New Roman" w:cs="Times New Roman"/>
          <w:sz w:val="24"/>
          <w:szCs w:val="24"/>
        </w:rPr>
        <w:t>54</w:t>
      </w:r>
      <w:r>
        <w:rPr>
          <w:rFonts w:ascii="Times New Roman" w:hAnsi="Times New Roman" w:cs="Times New Roman"/>
          <w:sz w:val="24"/>
          <w:szCs w:val="24"/>
        </w:rPr>
        <w:t>,</w:t>
      </w:r>
      <w:r w:rsidRPr="00316D1E">
        <w:rPr>
          <w:rFonts w:ascii="Times New Roman" w:hAnsi="Times New Roman" w:cs="Times New Roman"/>
          <w:sz w:val="24"/>
          <w:szCs w:val="24"/>
        </w:rPr>
        <w:t xml:space="preserve"> </w:t>
      </w:r>
      <w:r w:rsidRPr="006A3B28">
        <w:rPr>
          <w:rFonts w:ascii="Times New Roman" w:hAnsi="Times New Roman" w:cs="Times New Roman"/>
          <w:sz w:val="24"/>
          <w:szCs w:val="24"/>
        </w:rPr>
        <w:t xml:space="preserve">el. paštas: </w:t>
      </w:r>
      <w:r w:rsidRPr="00B16507">
        <w:rPr>
          <w:rFonts w:ascii="Times New Roman" w:hAnsi="Times New Roman" w:cs="Times New Roman"/>
          <w:sz w:val="24"/>
          <w:szCs w:val="24"/>
        </w:rPr>
        <w:t>savivaldybe@panevezys.lt</w:t>
      </w:r>
      <w:r w:rsidRPr="006A3B28">
        <w:rPr>
          <w:rFonts w:ascii="Times New Roman" w:hAnsi="Times New Roman" w:cs="Times New Roman"/>
          <w:sz w:val="24"/>
          <w:szCs w:val="24"/>
        </w:rPr>
        <w:t>, interneto svetainė: www.</w:t>
      </w:r>
      <w:r>
        <w:rPr>
          <w:rFonts w:ascii="Times New Roman" w:hAnsi="Times New Roman" w:cs="Times New Roman"/>
          <w:sz w:val="24"/>
          <w:szCs w:val="24"/>
        </w:rPr>
        <w:t>panevezy</w:t>
      </w:r>
      <w:r w:rsidRPr="006A3B28">
        <w:rPr>
          <w:rFonts w:ascii="Times New Roman" w:hAnsi="Times New Roman" w:cs="Times New Roman"/>
          <w:sz w:val="24"/>
          <w:szCs w:val="24"/>
        </w:rPr>
        <w:t xml:space="preserve">s.lt. </w:t>
      </w:r>
      <w:bookmarkEnd w:id="22"/>
    </w:p>
    <w:p w14:paraId="3C4509EB" w14:textId="77777777" w:rsidR="00D753FF" w:rsidRPr="00220DB6" w:rsidRDefault="00D753FF" w:rsidP="007403FE">
      <w:pPr>
        <w:spacing w:line="276" w:lineRule="auto"/>
        <w:rPr>
          <w:rFonts w:ascii="Times New Roman" w:hAnsi="Times New Roman" w:cs="Times New Roman"/>
          <w:b/>
          <w:i/>
          <w:sz w:val="24"/>
          <w:szCs w:val="24"/>
          <w:u w:val="single"/>
        </w:rPr>
      </w:pPr>
      <w:r w:rsidRPr="006A3B28">
        <w:rPr>
          <w:rFonts w:ascii="Times New Roman" w:hAnsi="Times New Roman" w:cs="Times New Roman"/>
          <w:b/>
          <w:bCs/>
          <w:sz w:val="24"/>
          <w:szCs w:val="24"/>
        </w:rPr>
        <w:t>Planuojama teritorija</w:t>
      </w:r>
      <w:r w:rsidRPr="006A3B28">
        <w:rPr>
          <w:rFonts w:ascii="Times New Roman" w:hAnsi="Times New Roman" w:cs="Times New Roman"/>
          <w:sz w:val="24"/>
          <w:szCs w:val="24"/>
        </w:rPr>
        <w:t xml:space="preserve"> –</w:t>
      </w:r>
      <w:r w:rsidRPr="006A3B28">
        <w:rPr>
          <w:rFonts w:ascii="Times New Roman" w:hAnsi="Times New Roman" w:cs="Times New Roman"/>
          <w:b/>
          <w:bCs/>
          <w:sz w:val="24"/>
          <w:szCs w:val="24"/>
        </w:rPr>
        <w:t xml:space="preserve"> </w:t>
      </w:r>
      <w:r w:rsidRPr="00220DB6">
        <w:rPr>
          <w:rFonts w:ascii="Times New Roman" w:hAnsi="Times New Roman" w:cs="Times New Roman"/>
          <w:b/>
          <w:i/>
          <w:sz w:val="24"/>
          <w:szCs w:val="24"/>
          <w:u w:val="single"/>
        </w:rPr>
        <w:t>Panevėžio miesto istorinės dalis (unikalus kodas 31782 Kultūros vertybių registre), plotas – 147,3738 ha.</w:t>
      </w:r>
    </w:p>
    <w:p w14:paraId="3C4509EC" w14:textId="77777777" w:rsidR="00D753FF" w:rsidRPr="00B30707" w:rsidRDefault="00D753FF" w:rsidP="007403FE">
      <w:pPr>
        <w:spacing w:line="276" w:lineRule="auto"/>
        <w:rPr>
          <w:rFonts w:ascii="Times New Roman" w:hAnsi="Times New Roman" w:cs="Times New Roman"/>
          <w:b/>
          <w:bCs/>
          <w:sz w:val="24"/>
          <w:szCs w:val="24"/>
        </w:rPr>
      </w:pPr>
      <w:r w:rsidRPr="00B30707">
        <w:rPr>
          <w:rFonts w:ascii="Times New Roman" w:hAnsi="Times New Roman" w:cs="Times New Roman"/>
          <w:b/>
          <w:bCs/>
          <w:sz w:val="24"/>
          <w:szCs w:val="24"/>
        </w:rPr>
        <w:t>Nekilnojamojo kultūros paveldo apsaugos specialiojo plano rengimo pagrindas:</w:t>
      </w:r>
    </w:p>
    <w:p w14:paraId="3C4509ED" w14:textId="77777777" w:rsidR="00D753FF" w:rsidRPr="006E3686" w:rsidRDefault="00D753FF" w:rsidP="00C47EBA">
      <w:pPr>
        <w:pStyle w:val="Sraopastraipa"/>
        <w:numPr>
          <w:ilvl w:val="0"/>
          <w:numId w:val="10"/>
        </w:numPr>
        <w:spacing w:line="276" w:lineRule="auto"/>
        <w:rPr>
          <w:rFonts w:ascii="Times New Roman" w:hAnsi="Times New Roman" w:cs="Times New Roman"/>
          <w:lang w:val="lt-LT"/>
        </w:rPr>
      </w:pPr>
      <w:r w:rsidRPr="006E3686">
        <w:rPr>
          <w:rFonts w:ascii="Times New Roman" w:hAnsi="Times New Roman" w:cs="Times New Roman"/>
          <w:lang w:val="lt-LT"/>
        </w:rPr>
        <w:t>Panevėžio  miesto savivaldybės tarybos 2016 m. sausio 28 d. sprendimas Nr. 1-5 „Dėl Panevėžio miesto istorinės dalies teritorijos ir apsaugos zonos ribų nustatymo bei tvarkymo specialiojo  plano keitimo  rengimo“;</w:t>
      </w:r>
    </w:p>
    <w:p w14:paraId="3C4509EE" w14:textId="77777777" w:rsidR="00D753FF" w:rsidRDefault="00D753FF" w:rsidP="00C47EBA">
      <w:pPr>
        <w:pStyle w:val="Sraopastraipa"/>
        <w:numPr>
          <w:ilvl w:val="0"/>
          <w:numId w:val="10"/>
        </w:numPr>
        <w:spacing w:line="276" w:lineRule="auto"/>
        <w:rPr>
          <w:rFonts w:ascii="Times New Roman" w:hAnsi="Times New Roman" w:cs="Times New Roman"/>
        </w:rPr>
      </w:pPr>
      <w:r w:rsidRPr="00B30707">
        <w:rPr>
          <w:rFonts w:ascii="Times New Roman" w:hAnsi="Times New Roman" w:cs="Times New Roman"/>
        </w:rPr>
        <w:t>Panevėžio miesto savivaldybės administracijos direktoriaus</w:t>
      </w:r>
      <w:r>
        <w:rPr>
          <w:rFonts w:ascii="Times New Roman" w:hAnsi="Times New Roman" w:cs="Times New Roman"/>
        </w:rPr>
        <w:t xml:space="preserve"> 2018 m. rugsėjo 11 d.</w:t>
      </w:r>
      <w:r w:rsidRPr="00B30707">
        <w:rPr>
          <w:rFonts w:ascii="Times New Roman" w:hAnsi="Times New Roman" w:cs="Times New Roman"/>
        </w:rPr>
        <w:t xml:space="preserve"> įsakymu Nr. </w:t>
      </w:r>
      <w:r>
        <w:rPr>
          <w:rFonts w:ascii="Times New Roman" w:hAnsi="Times New Roman" w:cs="Times New Roman"/>
        </w:rPr>
        <w:t>A-634(4.1E)</w:t>
      </w:r>
      <w:r w:rsidRPr="00B30707">
        <w:rPr>
          <w:rFonts w:ascii="Times New Roman" w:hAnsi="Times New Roman" w:cs="Times New Roman"/>
        </w:rPr>
        <w:t xml:space="preserve"> patvirtinta Panevėžio miesto istorinės dalies teritorijos  ir apsaugos zonos ribų nustatymo bei tvarkymo specialiojo plano keitimo planavimo darbų programa</w:t>
      </w:r>
      <w:r>
        <w:rPr>
          <w:rFonts w:ascii="Times New Roman" w:hAnsi="Times New Roman" w:cs="Times New Roman"/>
        </w:rPr>
        <w:t>.</w:t>
      </w:r>
    </w:p>
    <w:p w14:paraId="3C4509EF" w14:textId="77777777" w:rsidR="00D753FF" w:rsidRPr="00912480" w:rsidRDefault="00D753FF" w:rsidP="007403FE">
      <w:pPr>
        <w:spacing w:line="276" w:lineRule="auto"/>
        <w:rPr>
          <w:rFonts w:ascii="Times New Roman" w:hAnsi="Times New Roman" w:cs="Times New Roman"/>
          <w:sz w:val="24"/>
          <w:szCs w:val="24"/>
        </w:rPr>
      </w:pPr>
      <w:r>
        <w:rPr>
          <w:rFonts w:ascii="Times New Roman" w:hAnsi="Times New Roman" w:cs="Times New Roman"/>
          <w:b/>
          <w:bCs/>
          <w:sz w:val="24"/>
          <w:szCs w:val="24"/>
        </w:rPr>
        <w:t xml:space="preserve">Planavimo tikslai </w:t>
      </w:r>
      <w:r w:rsidRPr="006A3B28">
        <w:rPr>
          <w:rFonts w:ascii="Times New Roman" w:hAnsi="Times New Roman" w:cs="Times New Roman"/>
          <w:sz w:val="24"/>
          <w:szCs w:val="24"/>
        </w:rPr>
        <w:t>–</w:t>
      </w:r>
      <w:r w:rsidRPr="00912480">
        <w:rPr>
          <w:rFonts w:ascii="Times New Roman" w:hAnsi="Times New Roman" w:cs="Times New Roman"/>
          <w:sz w:val="24"/>
          <w:szCs w:val="24"/>
        </w:rPr>
        <w:t xml:space="preserve"> užtikrinti Panevėžio miesto istorinės dalies teritorijos išsaugojimą ir teritorijoje bei apsaugos zonoje taikomų paveld</w:t>
      </w:r>
      <w:r>
        <w:rPr>
          <w:rFonts w:ascii="Times New Roman" w:hAnsi="Times New Roman" w:cs="Times New Roman"/>
          <w:sz w:val="24"/>
          <w:szCs w:val="24"/>
        </w:rPr>
        <w:t>osaugos reikalavimų įteisinimą.</w:t>
      </w:r>
    </w:p>
    <w:p w14:paraId="3C4509F0" w14:textId="77777777" w:rsidR="00D753FF" w:rsidRPr="00912480" w:rsidRDefault="00D753FF" w:rsidP="007403FE">
      <w:pPr>
        <w:spacing w:line="276" w:lineRule="auto"/>
        <w:rPr>
          <w:rFonts w:ascii="Times New Roman" w:hAnsi="Times New Roman" w:cs="Times New Roman"/>
          <w:b/>
          <w:bCs/>
          <w:sz w:val="24"/>
          <w:szCs w:val="24"/>
        </w:rPr>
      </w:pPr>
      <w:r w:rsidRPr="00912480">
        <w:rPr>
          <w:rFonts w:ascii="Times New Roman" w:hAnsi="Times New Roman" w:cs="Times New Roman"/>
          <w:b/>
          <w:bCs/>
          <w:sz w:val="24"/>
          <w:szCs w:val="24"/>
        </w:rPr>
        <w:t xml:space="preserve">Plano rengimo uždaviniai: </w:t>
      </w:r>
    </w:p>
    <w:p w14:paraId="3C4509F1" w14:textId="77777777" w:rsidR="00D753FF" w:rsidRPr="00912480" w:rsidRDefault="00D753FF" w:rsidP="00C47EBA">
      <w:pPr>
        <w:pStyle w:val="Sraopastraipa"/>
        <w:numPr>
          <w:ilvl w:val="0"/>
          <w:numId w:val="10"/>
        </w:numPr>
        <w:spacing w:line="276" w:lineRule="auto"/>
        <w:rPr>
          <w:rFonts w:ascii="Times New Roman" w:hAnsi="Times New Roman" w:cs="Times New Roman"/>
        </w:rPr>
      </w:pPr>
      <w:r w:rsidRPr="00912480">
        <w:rPr>
          <w:rFonts w:ascii="Times New Roman" w:hAnsi="Times New Roman" w:cs="Times New Roman"/>
        </w:rPr>
        <w:t>pakeisti Panevėžio miesto istorinės dalies teritorijos ribas;</w:t>
      </w:r>
    </w:p>
    <w:p w14:paraId="3C4509F2" w14:textId="77777777" w:rsidR="00D753FF" w:rsidRPr="00912480" w:rsidRDefault="00D753FF" w:rsidP="00C47EBA">
      <w:pPr>
        <w:pStyle w:val="Sraopastraipa"/>
        <w:numPr>
          <w:ilvl w:val="0"/>
          <w:numId w:val="10"/>
        </w:numPr>
        <w:spacing w:line="276" w:lineRule="auto"/>
        <w:rPr>
          <w:rFonts w:ascii="Times New Roman" w:hAnsi="Times New Roman" w:cs="Times New Roman"/>
        </w:rPr>
      </w:pPr>
      <w:r w:rsidRPr="00912480">
        <w:rPr>
          <w:rFonts w:ascii="Times New Roman" w:hAnsi="Times New Roman" w:cs="Times New Roman"/>
        </w:rPr>
        <w:t>nustatyti Panevėžio miesto istorinės dalies apsaugos zonų ribas;</w:t>
      </w:r>
    </w:p>
    <w:p w14:paraId="3C4509F3" w14:textId="77777777" w:rsidR="00D753FF" w:rsidRPr="0095489C" w:rsidRDefault="00D753FF" w:rsidP="00C47EBA">
      <w:pPr>
        <w:pStyle w:val="Sraopastraipa"/>
        <w:numPr>
          <w:ilvl w:val="0"/>
          <w:numId w:val="10"/>
        </w:numPr>
        <w:spacing w:line="276" w:lineRule="auto"/>
        <w:rPr>
          <w:rFonts w:ascii="Times New Roman" w:hAnsi="Times New Roman" w:cs="Times New Roman"/>
        </w:rPr>
      </w:pPr>
      <w:r w:rsidRPr="00912480">
        <w:rPr>
          <w:rFonts w:ascii="Times New Roman" w:hAnsi="Times New Roman" w:cs="Times New Roman"/>
        </w:rPr>
        <w:t>įteisinti Panevėžio miesto istorinėje dalyje taikomus paveldosaugos reikalavimus.</w:t>
      </w:r>
    </w:p>
    <w:p w14:paraId="3C4509F4" w14:textId="77777777" w:rsidR="00D753FF" w:rsidRPr="0095489C" w:rsidRDefault="00D753FF" w:rsidP="007403FE">
      <w:pPr>
        <w:spacing w:line="276" w:lineRule="auto"/>
        <w:rPr>
          <w:rFonts w:ascii="Times New Roman" w:hAnsi="Times New Roman" w:cs="Times New Roman"/>
          <w:b/>
          <w:bCs/>
          <w:sz w:val="24"/>
          <w:szCs w:val="24"/>
        </w:rPr>
      </w:pPr>
      <w:r w:rsidRPr="0095489C">
        <w:rPr>
          <w:rFonts w:ascii="Times New Roman" w:hAnsi="Times New Roman" w:cs="Times New Roman"/>
          <w:b/>
          <w:bCs/>
          <w:sz w:val="24"/>
          <w:szCs w:val="24"/>
        </w:rPr>
        <w:t>Specialiojo plano planavimo sąlygos:</w:t>
      </w:r>
    </w:p>
    <w:p w14:paraId="3C4509F5" w14:textId="77777777" w:rsidR="00D753FF" w:rsidRPr="00912480" w:rsidRDefault="00D753FF" w:rsidP="00C47EBA">
      <w:pPr>
        <w:pStyle w:val="Sraopastraipa"/>
        <w:numPr>
          <w:ilvl w:val="0"/>
          <w:numId w:val="10"/>
        </w:numPr>
        <w:spacing w:line="276" w:lineRule="auto"/>
        <w:rPr>
          <w:rFonts w:ascii="Times New Roman" w:hAnsi="Times New Roman" w:cs="Times New Roman"/>
        </w:rPr>
      </w:pPr>
      <w:r w:rsidRPr="00912480">
        <w:rPr>
          <w:rFonts w:ascii="Times New Roman" w:hAnsi="Times New Roman" w:cs="Times New Roman"/>
        </w:rPr>
        <w:t>Panevėžio miesto savivaldybės administracija, Panevėžio m.</w:t>
      </w:r>
      <w:r>
        <w:rPr>
          <w:rFonts w:ascii="Times New Roman" w:hAnsi="Times New Roman" w:cs="Times New Roman"/>
        </w:rPr>
        <w:t xml:space="preserve"> </w:t>
      </w:r>
      <w:r w:rsidRPr="00912480">
        <w:rPr>
          <w:rFonts w:ascii="Times New Roman" w:hAnsi="Times New Roman" w:cs="Times New Roman"/>
        </w:rPr>
        <w:t>sav., Laisvės a. 20 „Teritorijų  planavimo sąlygos 2018-10-08 Nr. REG84315“;</w:t>
      </w:r>
    </w:p>
    <w:p w14:paraId="3C4509F6" w14:textId="77777777" w:rsidR="00D753FF" w:rsidRPr="00912480" w:rsidRDefault="00D753FF" w:rsidP="00C47EBA">
      <w:pPr>
        <w:pStyle w:val="Sraopastraipa"/>
        <w:numPr>
          <w:ilvl w:val="0"/>
          <w:numId w:val="10"/>
        </w:numPr>
        <w:spacing w:line="276" w:lineRule="auto"/>
        <w:rPr>
          <w:rFonts w:ascii="Times New Roman" w:hAnsi="Times New Roman" w:cs="Times New Roman"/>
        </w:rPr>
      </w:pPr>
      <w:r>
        <w:rPr>
          <w:rFonts w:ascii="Times New Roman" w:hAnsi="Times New Roman" w:cs="Times New Roman"/>
        </w:rPr>
        <w:t xml:space="preserve">Kultūros paveldo departamentas prie </w:t>
      </w:r>
      <w:r w:rsidRPr="00912480">
        <w:rPr>
          <w:rFonts w:ascii="Times New Roman" w:hAnsi="Times New Roman" w:cs="Times New Roman"/>
        </w:rPr>
        <w:t>Kultūros ministerijos, Vilniaus m. sav. Šnipiškių g.  „Teritorijų  planavimo sąlygos 2018-10-15 Nr. REG84913“;</w:t>
      </w:r>
    </w:p>
    <w:p w14:paraId="3C4509F7" w14:textId="77777777" w:rsidR="00D753FF" w:rsidRPr="00991EFF" w:rsidRDefault="00D753FF" w:rsidP="00C47EBA">
      <w:pPr>
        <w:pStyle w:val="Sraopastraipa"/>
        <w:numPr>
          <w:ilvl w:val="0"/>
          <w:numId w:val="10"/>
        </w:numPr>
        <w:spacing w:line="276" w:lineRule="auto"/>
        <w:rPr>
          <w:rFonts w:ascii="Times New Roman" w:hAnsi="Times New Roman" w:cs="Times New Roman"/>
        </w:rPr>
      </w:pPr>
      <w:r w:rsidRPr="00991EFF">
        <w:rPr>
          <w:rFonts w:ascii="Times New Roman" w:hAnsi="Times New Roman" w:cs="Times New Roman"/>
        </w:rPr>
        <w:t>Lietuvos geologijos tarnyba prie Aplinkos ministerijos „Dėl pasiūlymų teritorijų planavimo  sąlygoms rengti 2018-10-15 Nr. (6)-1.7-5160“;</w:t>
      </w:r>
    </w:p>
    <w:p w14:paraId="3C4509F8" w14:textId="77777777" w:rsidR="00D753FF" w:rsidRPr="00912480" w:rsidRDefault="00D753FF" w:rsidP="00C47EBA">
      <w:pPr>
        <w:pStyle w:val="Sraopastraipa"/>
        <w:numPr>
          <w:ilvl w:val="0"/>
          <w:numId w:val="10"/>
        </w:numPr>
        <w:spacing w:line="276" w:lineRule="auto"/>
        <w:rPr>
          <w:rFonts w:ascii="Times New Roman" w:hAnsi="Times New Roman" w:cs="Times New Roman"/>
        </w:rPr>
      </w:pPr>
      <w:r w:rsidRPr="00912480">
        <w:rPr>
          <w:rFonts w:ascii="Times New Roman" w:hAnsi="Times New Roman" w:cs="Times New Roman"/>
        </w:rPr>
        <w:t>Aplinkos apsaugos agentūra, Vilniaus m. sav., A. Juozapavičiaus g. 9 „Teritorijų planavimo sąlygos 2018-10-16 Nr.REG84969“;</w:t>
      </w:r>
    </w:p>
    <w:p w14:paraId="3C4509F9" w14:textId="77777777" w:rsidR="00D753FF" w:rsidRPr="00912480" w:rsidRDefault="00D753FF" w:rsidP="00C47EBA">
      <w:pPr>
        <w:pStyle w:val="Sraopastraipa"/>
        <w:numPr>
          <w:ilvl w:val="0"/>
          <w:numId w:val="10"/>
        </w:numPr>
        <w:spacing w:line="276" w:lineRule="auto"/>
        <w:rPr>
          <w:rFonts w:ascii="Times New Roman" w:hAnsi="Times New Roman" w:cs="Times New Roman"/>
        </w:rPr>
      </w:pPr>
      <w:r w:rsidRPr="00912480">
        <w:rPr>
          <w:rFonts w:ascii="Times New Roman" w:hAnsi="Times New Roman" w:cs="Times New Roman"/>
        </w:rPr>
        <w:t>AB</w:t>
      </w:r>
      <w:r>
        <w:rPr>
          <w:rFonts w:ascii="Times New Roman" w:hAnsi="Times New Roman" w:cs="Times New Roman"/>
        </w:rPr>
        <w:t xml:space="preserve"> </w:t>
      </w:r>
      <w:r w:rsidRPr="00912480">
        <w:rPr>
          <w:rFonts w:ascii="Times New Roman" w:hAnsi="Times New Roman" w:cs="Times New Roman"/>
        </w:rPr>
        <w:t>“Energijos skirstymo operatorius“, Vilniaus m. sav., Aguonų g. 24 „Teritorijų planavimo sąlygos 2018-10-09 Nr.REG84413“;</w:t>
      </w:r>
    </w:p>
    <w:p w14:paraId="3C4509FA" w14:textId="77777777" w:rsidR="00D753FF" w:rsidRPr="00912480" w:rsidRDefault="00D753FF" w:rsidP="00C47EBA">
      <w:pPr>
        <w:pStyle w:val="Sraopastraipa"/>
        <w:numPr>
          <w:ilvl w:val="0"/>
          <w:numId w:val="10"/>
        </w:numPr>
        <w:spacing w:line="276" w:lineRule="auto"/>
        <w:rPr>
          <w:rFonts w:ascii="Times New Roman" w:hAnsi="Times New Roman" w:cs="Times New Roman"/>
        </w:rPr>
      </w:pPr>
      <w:r w:rsidRPr="00912480">
        <w:rPr>
          <w:rFonts w:ascii="Times New Roman" w:hAnsi="Times New Roman" w:cs="Times New Roman"/>
        </w:rPr>
        <w:t>AB „PANEVĖŽIO ENERGIJA“, Panevėžio m. sav., Senamiesčio g. 113 „Teritorijų planavimo sąlygos 2018-10-11 Nr. REG84688;</w:t>
      </w:r>
    </w:p>
    <w:p w14:paraId="3C4509FB" w14:textId="77777777" w:rsidR="00D753FF" w:rsidRPr="00912480" w:rsidRDefault="00D753FF" w:rsidP="00C47EBA">
      <w:pPr>
        <w:pStyle w:val="Sraopastraipa"/>
        <w:numPr>
          <w:ilvl w:val="0"/>
          <w:numId w:val="10"/>
        </w:numPr>
        <w:spacing w:line="276" w:lineRule="auto"/>
        <w:rPr>
          <w:rFonts w:ascii="Times New Roman" w:hAnsi="Times New Roman" w:cs="Times New Roman"/>
        </w:rPr>
      </w:pPr>
      <w:r w:rsidRPr="00912480">
        <w:rPr>
          <w:rFonts w:ascii="Times New Roman" w:hAnsi="Times New Roman" w:cs="Times New Roman"/>
        </w:rPr>
        <w:t>Nacionalinė žemės tarnyba prie Žemės Ūkio ministerijos, Vilniaus m. sav., Gedimino pr. 19 „Teritorijų planavimo sąlygos 2018-10-10 Nr. REG84544“;</w:t>
      </w:r>
    </w:p>
    <w:p w14:paraId="3C4509FC" w14:textId="77777777" w:rsidR="00D753FF" w:rsidRPr="00912480" w:rsidRDefault="00D753FF" w:rsidP="00C47EBA">
      <w:pPr>
        <w:pStyle w:val="Sraopastraipa"/>
        <w:numPr>
          <w:ilvl w:val="0"/>
          <w:numId w:val="10"/>
        </w:numPr>
        <w:spacing w:line="276" w:lineRule="auto"/>
        <w:rPr>
          <w:rFonts w:ascii="Times New Roman" w:hAnsi="Times New Roman" w:cs="Times New Roman"/>
        </w:rPr>
      </w:pPr>
      <w:r w:rsidRPr="00912480">
        <w:rPr>
          <w:rFonts w:ascii="Times New Roman" w:hAnsi="Times New Roman" w:cs="Times New Roman"/>
        </w:rPr>
        <w:t>Nacionalinis visuomenės sveikatos centras prie Sveikatos apsaugos ministerijos, Vilniaus m. sav., Kalvarijų g. 153 „Teritorijų planavimo sąlygos 2018-10-09 Nr. REG84428“;</w:t>
      </w:r>
    </w:p>
    <w:p w14:paraId="3C4509FD" w14:textId="77777777" w:rsidR="00D753FF" w:rsidRPr="00912480" w:rsidRDefault="00D753FF" w:rsidP="00C47EBA">
      <w:pPr>
        <w:pStyle w:val="Sraopastraipa"/>
        <w:numPr>
          <w:ilvl w:val="0"/>
          <w:numId w:val="10"/>
        </w:numPr>
        <w:spacing w:line="276" w:lineRule="auto"/>
        <w:rPr>
          <w:rFonts w:ascii="Times New Roman" w:hAnsi="Times New Roman" w:cs="Times New Roman"/>
        </w:rPr>
      </w:pPr>
      <w:r w:rsidRPr="00912480">
        <w:rPr>
          <w:rFonts w:ascii="Times New Roman" w:hAnsi="Times New Roman" w:cs="Times New Roman"/>
        </w:rPr>
        <w:lastRenderedPageBreak/>
        <w:t>Uždaroji akcinė bendrovė „PANEVĖŽIO GATVĖS“, Panevėžio m. sav., Beržų g. 12 „Teritorijų planavimo sąlygos 2018-10-09 Nr. REG84390“;</w:t>
      </w:r>
    </w:p>
    <w:p w14:paraId="3C4509FE" w14:textId="77777777" w:rsidR="00D753FF" w:rsidRPr="00912480" w:rsidRDefault="00D753FF" w:rsidP="00C47EBA">
      <w:pPr>
        <w:pStyle w:val="Sraopastraipa"/>
        <w:numPr>
          <w:ilvl w:val="0"/>
          <w:numId w:val="10"/>
        </w:numPr>
        <w:spacing w:line="276" w:lineRule="auto"/>
        <w:rPr>
          <w:rFonts w:ascii="Times New Roman" w:hAnsi="Times New Roman" w:cs="Times New Roman"/>
        </w:rPr>
      </w:pPr>
      <w:r w:rsidRPr="00912480">
        <w:rPr>
          <w:rFonts w:ascii="Times New Roman" w:hAnsi="Times New Roman" w:cs="Times New Roman"/>
        </w:rPr>
        <w:t>Civilinės aviacijos administracija, Vilniaus m. sav., Rodūnios kel. 2 „Teritorijų planavimo sąlygos 2018-10-10 Nr. REG84582“;</w:t>
      </w:r>
    </w:p>
    <w:p w14:paraId="3C4509FF" w14:textId="77777777" w:rsidR="00D753FF" w:rsidRPr="00912480" w:rsidRDefault="00D753FF" w:rsidP="00C47EBA">
      <w:pPr>
        <w:pStyle w:val="Sraopastraipa"/>
        <w:numPr>
          <w:ilvl w:val="0"/>
          <w:numId w:val="10"/>
        </w:numPr>
        <w:spacing w:line="276" w:lineRule="auto"/>
        <w:rPr>
          <w:rFonts w:ascii="Times New Roman" w:hAnsi="Times New Roman" w:cs="Times New Roman"/>
        </w:rPr>
      </w:pPr>
      <w:r w:rsidRPr="00912480">
        <w:rPr>
          <w:rFonts w:ascii="Times New Roman" w:hAnsi="Times New Roman" w:cs="Times New Roman"/>
        </w:rPr>
        <w:t>Panevėžio apskrities vyriausias policijos komisariatas, Panevėžio m. sav., Tulpių g. 60 „Teritorijų planavimo sąlygos 2018-10-08 Nr. REG84312“;</w:t>
      </w:r>
    </w:p>
    <w:p w14:paraId="3C450A00" w14:textId="77777777" w:rsidR="00D753FF" w:rsidRPr="00912480" w:rsidRDefault="00D753FF" w:rsidP="00C47EBA">
      <w:pPr>
        <w:pStyle w:val="Sraopastraipa"/>
        <w:numPr>
          <w:ilvl w:val="0"/>
          <w:numId w:val="10"/>
        </w:numPr>
        <w:spacing w:line="276" w:lineRule="auto"/>
        <w:rPr>
          <w:rFonts w:ascii="Times New Roman" w:hAnsi="Times New Roman" w:cs="Times New Roman"/>
        </w:rPr>
      </w:pPr>
      <w:r w:rsidRPr="00912480">
        <w:rPr>
          <w:rFonts w:ascii="Times New Roman" w:hAnsi="Times New Roman" w:cs="Times New Roman"/>
        </w:rPr>
        <w:t>Panevėžio apskrities priešgaisrinė gelbėjimo valdyba, Panevėžio m. sav., Ramygalos g. 14 „Teritorijų planavimo sąlygos 2018-10-09 Nr. REG84363“;</w:t>
      </w:r>
    </w:p>
    <w:p w14:paraId="3C450A01" w14:textId="77777777" w:rsidR="00D753FF" w:rsidRPr="00912480" w:rsidRDefault="00D753FF" w:rsidP="00C47EBA">
      <w:pPr>
        <w:pStyle w:val="Sraopastraipa"/>
        <w:numPr>
          <w:ilvl w:val="0"/>
          <w:numId w:val="10"/>
        </w:numPr>
        <w:spacing w:line="276" w:lineRule="auto"/>
        <w:rPr>
          <w:rFonts w:ascii="Times New Roman" w:hAnsi="Times New Roman" w:cs="Times New Roman"/>
        </w:rPr>
      </w:pPr>
      <w:r w:rsidRPr="00912480">
        <w:rPr>
          <w:rFonts w:ascii="Times New Roman" w:hAnsi="Times New Roman" w:cs="Times New Roman"/>
        </w:rPr>
        <w:t>Uždaroji akcinė bendrovė „AUKŠTAITIJOS VANDENYS“, Panevėžio m. sav., Velžio kel. 13 „Teritorijų planavimo sąlygos 2018-10-09 Nr. REG84382“;</w:t>
      </w:r>
    </w:p>
    <w:p w14:paraId="3C450A02" w14:textId="77777777" w:rsidR="00D753FF" w:rsidRPr="00912480" w:rsidRDefault="00D753FF" w:rsidP="00C47EBA">
      <w:pPr>
        <w:pStyle w:val="Sraopastraipa"/>
        <w:numPr>
          <w:ilvl w:val="0"/>
          <w:numId w:val="10"/>
        </w:numPr>
        <w:spacing w:line="276" w:lineRule="auto"/>
        <w:rPr>
          <w:rFonts w:ascii="Times New Roman" w:hAnsi="Times New Roman" w:cs="Times New Roman"/>
        </w:rPr>
      </w:pPr>
      <w:r w:rsidRPr="00912480">
        <w:rPr>
          <w:rFonts w:ascii="Times New Roman" w:hAnsi="Times New Roman" w:cs="Times New Roman"/>
        </w:rPr>
        <w:t>Telia Lietuva, AB, Vilniaus m. sav., Lvovo g. 25 „Teritorijų planavimo sąlygos 2018-10-10 Nr. REG84497“;</w:t>
      </w:r>
    </w:p>
    <w:p w14:paraId="3C450A03" w14:textId="77777777" w:rsidR="00D753FF" w:rsidRPr="00912480" w:rsidRDefault="00D753FF" w:rsidP="00C47EBA">
      <w:pPr>
        <w:pStyle w:val="Sraopastraipa"/>
        <w:numPr>
          <w:ilvl w:val="0"/>
          <w:numId w:val="10"/>
        </w:numPr>
        <w:spacing w:line="276" w:lineRule="auto"/>
        <w:rPr>
          <w:rFonts w:ascii="Times New Roman" w:hAnsi="Times New Roman" w:cs="Times New Roman"/>
        </w:rPr>
      </w:pPr>
      <w:r w:rsidRPr="00912480">
        <w:rPr>
          <w:rFonts w:ascii="Times New Roman" w:hAnsi="Times New Roman" w:cs="Times New Roman"/>
        </w:rPr>
        <w:t>Akcinė bendrovė „Lietuvos geležinkeliai“, Vilniaus m. sav., Mindaugo g.12 „Dėl Teritorijų planavimo sąlygų 2018-10-09 Nr.2-1280 į 2018-10-08 Nr. REG84286“;</w:t>
      </w:r>
    </w:p>
    <w:p w14:paraId="3C450A04" w14:textId="77777777" w:rsidR="00D753FF" w:rsidRPr="00F27F5F" w:rsidRDefault="00D753FF" w:rsidP="00C47EBA">
      <w:pPr>
        <w:pStyle w:val="Sraopastraipa"/>
        <w:numPr>
          <w:ilvl w:val="0"/>
          <w:numId w:val="10"/>
        </w:numPr>
        <w:spacing w:line="276" w:lineRule="auto"/>
        <w:rPr>
          <w:rFonts w:ascii="Times New Roman" w:hAnsi="Times New Roman" w:cs="Times New Roman"/>
        </w:rPr>
      </w:pPr>
      <w:r w:rsidRPr="00F27F5F">
        <w:rPr>
          <w:rFonts w:ascii="Times New Roman" w:hAnsi="Times New Roman" w:cs="Times New Roman"/>
        </w:rPr>
        <w:t>Lietuvos Respublikos Aplinkos ministerijos Valstybinė miškų tarnyba „Dėl pasiūlymų teritorijų planavimo sąlygoms 2018-07-13 Nr. R2-1258“.</w:t>
      </w:r>
    </w:p>
    <w:p w14:paraId="3C450A05" w14:textId="77777777" w:rsidR="00D753FF" w:rsidRPr="00391D19" w:rsidRDefault="00D753FF" w:rsidP="007403FE">
      <w:pPr>
        <w:spacing w:line="276" w:lineRule="auto"/>
        <w:rPr>
          <w:rFonts w:ascii="Times New Roman" w:hAnsi="Times New Roman" w:cs="Times New Roman"/>
          <w:b/>
          <w:bCs/>
          <w:sz w:val="24"/>
          <w:szCs w:val="24"/>
        </w:rPr>
      </w:pPr>
      <w:r w:rsidRPr="00391D19">
        <w:rPr>
          <w:rFonts w:ascii="Times New Roman" w:hAnsi="Times New Roman" w:cs="Times New Roman"/>
          <w:b/>
          <w:bCs/>
          <w:sz w:val="24"/>
          <w:szCs w:val="24"/>
        </w:rPr>
        <w:t>Planavimo etapai ir darbų apimtis pagal planavimo darbų programą:</w:t>
      </w:r>
    </w:p>
    <w:p w14:paraId="3C450A06" w14:textId="77777777" w:rsidR="00D753FF" w:rsidRPr="00912480" w:rsidRDefault="00D753FF" w:rsidP="00C47EBA">
      <w:pPr>
        <w:pStyle w:val="Sraopastraipa"/>
        <w:numPr>
          <w:ilvl w:val="0"/>
          <w:numId w:val="10"/>
        </w:numPr>
        <w:spacing w:line="276" w:lineRule="auto"/>
        <w:rPr>
          <w:rFonts w:ascii="Times New Roman" w:hAnsi="Times New Roman" w:cs="Times New Roman"/>
        </w:rPr>
      </w:pPr>
      <w:r w:rsidRPr="00912480">
        <w:rPr>
          <w:rFonts w:ascii="Times New Roman" w:hAnsi="Times New Roman" w:cs="Times New Roman"/>
        </w:rPr>
        <w:t>Planavimo dokumento rengimo etapai: parengiamasis, rengimo ir baigiamasis;</w:t>
      </w:r>
    </w:p>
    <w:p w14:paraId="3C450A07" w14:textId="77777777" w:rsidR="00D753FF" w:rsidRPr="006B634C" w:rsidRDefault="00D753FF" w:rsidP="00C47EBA">
      <w:pPr>
        <w:pStyle w:val="Sraopastraipa"/>
        <w:numPr>
          <w:ilvl w:val="0"/>
          <w:numId w:val="10"/>
        </w:numPr>
        <w:spacing w:line="276" w:lineRule="auto"/>
        <w:rPr>
          <w:rFonts w:ascii="Times New Roman" w:hAnsi="Times New Roman" w:cs="Times New Roman"/>
        </w:rPr>
      </w:pPr>
      <w:r w:rsidRPr="006B634C">
        <w:rPr>
          <w:rFonts w:ascii="Times New Roman" w:hAnsi="Times New Roman" w:cs="Times New Roman"/>
        </w:rPr>
        <w:t>Visos teritorijų planavimo proceso (parengiamojo, rengimo ir baigiamojo etapų) procedūros privalomai vykdomos per TPDRIS;</w:t>
      </w:r>
    </w:p>
    <w:p w14:paraId="3C450A08" w14:textId="77777777" w:rsidR="00D753FF" w:rsidRPr="006B634C" w:rsidRDefault="00D753FF" w:rsidP="00C47EBA">
      <w:pPr>
        <w:pStyle w:val="Sraopastraipa"/>
        <w:numPr>
          <w:ilvl w:val="0"/>
          <w:numId w:val="10"/>
        </w:numPr>
        <w:spacing w:line="276" w:lineRule="auto"/>
        <w:rPr>
          <w:rFonts w:ascii="Times New Roman" w:hAnsi="Times New Roman" w:cs="Times New Roman"/>
        </w:rPr>
      </w:pPr>
      <w:r w:rsidRPr="006B634C">
        <w:rPr>
          <w:rFonts w:ascii="Times New Roman" w:hAnsi="Times New Roman" w:cs="Times New Roman"/>
        </w:rPr>
        <w:t>Tyrimai ir galimybių studijos neatliekami;</w:t>
      </w:r>
    </w:p>
    <w:p w14:paraId="3C450A09" w14:textId="77777777" w:rsidR="00D753FF" w:rsidRPr="006B634C" w:rsidRDefault="00D753FF" w:rsidP="00C47EBA">
      <w:pPr>
        <w:pStyle w:val="Sraopastraipa"/>
        <w:numPr>
          <w:ilvl w:val="0"/>
          <w:numId w:val="10"/>
        </w:numPr>
        <w:spacing w:line="276" w:lineRule="auto"/>
        <w:rPr>
          <w:rFonts w:ascii="Times New Roman" w:hAnsi="Times New Roman" w:cs="Times New Roman"/>
        </w:rPr>
      </w:pPr>
      <w:r w:rsidRPr="006B634C">
        <w:rPr>
          <w:rFonts w:ascii="Times New Roman" w:hAnsi="Times New Roman" w:cs="Times New Roman"/>
        </w:rPr>
        <w:t>Bendrųjų sprendinių formavimo stadijoje parengiama koncepcija;</w:t>
      </w:r>
    </w:p>
    <w:p w14:paraId="3C450A0A" w14:textId="77777777" w:rsidR="00D753FF" w:rsidRPr="006B634C" w:rsidRDefault="00D753FF" w:rsidP="00C47EBA">
      <w:pPr>
        <w:pStyle w:val="Sraopastraipa"/>
        <w:numPr>
          <w:ilvl w:val="0"/>
          <w:numId w:val="10"/>
        </w:numPr>
        <w:spacing w:line="276" w:lineRule="auto"/>
        <w:rPr>
          <w:rFonts w:ascii="Times New Roman" w:hAnsi="Times New Roman" w:cs="Times New Roman"/>
        </w:rPr>
      </w:pPr>
      <w:r w:rsidRPr="006B634C">
        <w:rPr>
          <w:rFonts w:ascii="Times New Roman" w:hAnsi="Times New Roman" w:cs="Times New Roman"/>
        </w:rPr>
        <w:t>Sprendinių paveldosauginė ekspertizė neatliekama;</w:t>
      </w:r>
    </w:p>
    <w:p w14:paraId="3C450A0B" w14:textId="77777777" w:rsidR="00D753FF" w:rsidRPr="006B634C" w:rsidRDefault="00D753FF" w:rsidP="00C47EBA">
      <w:pPr>
        <w:pStyle w:val="Sraopastraipa"/>
        <w:numPr>
          <w:ilvl w:val="0"/>
          <w:numId w:val="10"/>
        </w:numPr>
        <w:spacing w:line="276" w:lineRule="auto"/>
        <w:rPr>
          <w:rFonts w:ascii="Times New Roman" w:hAnsi="Times New Roman" w:cs="Times New Roman"/>
        </w:rPr>
      </w:pPr>
      <w:r w:rsidRPr="006B634C">
        <w:rPr>
          <w:rFonts w:ascii="Times New Roman" w:hAnsi="Times New Roman" w:cs="Times New Roman"/>
        </w:rPr>
        <w:t>SPAV reikalingumas neatliekamas;</w:t>
      </w:r>
    </w:p>
    <w:p w14:paraId="3C450A0C" w14:textId="77777777" w:rsidR="00D753FF" w:rsidRPr="00912480" w:rsidRDefault="00D753FF" w:rsidP="00C47EBA">
      <w:pPr>
        <w:pStyle w:val="Sraopastraipa"/>
        <w:numPr>
          <w:ilvl w:val="0"/>
          <w:numId w:val="10"/>
        </w:numPr>
        <w:spacing w:line="276" w:lineRule="auto"/>
        <w:rPr>
          <w:rFonts w:ascii="Times New Roman" w:hAnsi="Times New Roman" w:cs="Times New Roman"/>
        </w:rPr>
      </w:pPr>
      <w:r w:rsidRPr="00912480">
        <w:rPr>
          <w:rFonts w:ascii="Times New Roman" w:hAnsi="Times New Roman" w:cs="Times New Roman"/>
        </w:rPr>
        <w:t>Parengiamojo ir rengimo etapų užbaigimui raštu turi pritarti planavimo organizatorius;</w:t>
      </w:r>
    </w:p>
    <w:p w14:paraId="3C450A0D" w14:textId="77777777" w:rsidR="00D753FF" w:rsidRPr="00912480" w:rsidRDefault="00D753FF" w:rsidP="00C47EBA">
      <w:pPr>
        <w:pStyle w:val="Sraopastraipa"/>
        <w:numPr>
          <w:ilvl w:val="0"/>
          <w:numId w:val="10"/>
        </w:numPr>
        <w:spacing w:line="276" w:lineRule="auto"/>
        <w:rPr>
          <w:rFonts w:ascii="Times New Roman" w:hAnsi="Times New Roman" w:cs="Times New Roman"/>
        </w:rPr>
      </w:pPr>
      <w:r w:rsidRPr="00912480">
        <w:rPr>
          <w:rFonts w:ascii="Times New Roman" w:hAnsi="Times New Roman" w:cs="Times New Roman"/>
        </w:rPr>
        <w:t>Specialiojo teritorijų planavimo dokumento sprendiniai viešinami supaprastinta visuomenės informavimo ir dalyvavimo teri</w:t>
      </w:r>
      <w:r>
        <w:rPr>
          <w:rFonts w:ascii="Times New Roman" w:hAnsi="Times New Roman" w:cs="Times New Roman"/>
        </w:rPr>
        <w:t>torijų planavimo procese tvarka.</w:t>
      </w:r>
    </w:p>
    <w:p w14:paraId="3C450A0E" w14:textId="77777777" w:rsidR="00D753FF" w:rsidRPr="00391D19" w:rsidRDefault="00D753FF" w:rsidP="007403FE">
      <w:pPr>
        <w:spacing w:line="276" w:lineRule="auto"/>
        <w:rPr>
          <w:rFonts w:ascii="Times New Roman" w:hAnsi="Times New Roman" w:cs="Times New Roman"/>
          <w:sz w:val="24"/>
          <w:szCs w:val="24"/>
        </w:rPr>
      </w:pPr>
    </w:p>
    <w:p w14:paraId="3C450A0F" w14:textId="77777777" w:rsidR="00D753FF" w:rsidRPr="006A3B28" w:rsidRDefault="00D753FF" w:rsidP="007403FE">
      <w:pPr>
        <w:spacing w:line="276" w:lineRule="auto"/>
        <w:rPr>
          <w:lang w:eastAsia="lt-LT"/>
        </w:rPr>
      </w:pPr>
    </w:p>
    <w:p w14:paraId="3C450A10" w14:textId="77777777" w:rsidR="00D753FF" w:rsidRPr="006A3B28" w:rsidRDefault="00D753FF" w:rsidP="007403FE">
      <w:pPr>
        <w:spacing w:line="276" w:lineRule="auto"/>
        <w:rPr>
          <w:lang w:eastAsia="lt-LT"/>
        </w:rPr>
      </w:pPr>
    </w:p>
    <w:p w14:paraId="3C450A11" w14:textId="77777777" w:rsidR="00D753FF" w:rsidRPr="006A3B28" w:rsidRDefault="00D753FF" w:rsidP="007403FE">
      <w:pPr>
        <w:spacing w:line="276" w:lineRule="auto"/>
        <w:rPr>
          <w:lang w:eastAsia="lt-LT"/>
        </w:rPr>
      </w:pPr>
    </w:p>
    <w:p w14:paraId="3C450A12" w14:textId="77777777" w:rsidR="00D753FF" w:rsidRPr="006A3B28" w:rsidRDefault="00D753FF" w:rsidP="007403FE">
      <w:pPr>
        <w:spacing w:line="276" w:lineRule="auto"/>
        <w:rPr>
          <w:lang w:eastAsia="lt-LT"/>
        </w:rPr>
      </w:pPr>
    </w:p>
    <w:p w14:paraId="3C450A13" w14:textId="77777777" w:rsidR="00D753FF" w:rsidRPr="006A3B28" w:rsidRDefault="00D753FF" w:rsidP="007403FE">
      <w:pPr>
        <w:overflowPunct/>
        <w:autoSpaceDE/>
        <w:autoSpaceDN/>
        <w:adjustRightInd/>
        <w:spacing w:after="160" w:line="276" w:lineRule="auto"/>
        <w:jc w:val="left"/>
        <w:textAlignment w:val="auto"/>
      </w:pPr>
    </w:p>
    <w:p w14:paraId="3C450A14" w14:textId="77777777" w:rsidR="00D753FF" w:rsidRPr="006A3B28" w:rsidRDefault="00D753FF" w:rsidP="007403FE">
      <w:pPr>
        <w:overflowPunct/>
        <w:autoSpaceDE/>
        <w:autoSpaceDN/>
        <w:adjustRightInd/>
        <w:spacing w:after="160" w:line="276" w:lineRule="auto"/>
        <w:jc w:val="left"/>
        <w:textAlignment w:val="auto"/>
      </w:pPr>
    </w:p>
    <w:p w14:paraId="3C450A15" w14:textId="77777777" w:rsidR="00D753FF" w:rsidRPr="006A3B28" w:rsidRDefault="00D753FF" w:rsidP="007403FE">
      <w:pPr>
        <w:overflowPunct/>
        <w:autoSpaceDE/>
        <w:autoSpaceDN/>
        <w:adjustRightInd/>
        <w:spacing w:after="160" w:line="276" w:lineRule="auto"/>
        <w:jc w:val="left"/>
        <w:textAlignment w:val="auto"/>
      </w:pPr>
    </w:p>
    <w:p w14:paraId="3C450A16" w14:textId="77777777" w:rsidR="00D753FF" w:rsidRPr="006A3B28" w:rsidRDefault="00D753FF" w:rsidP="007403FE">
      <w:pPr>
        <w:overflowPunct/>
        <w:autoSpaceDE/>
        <w:autoSpaceDN/>
        <w:adjustRightInd/>
        <w:spacing w:after="160" w:line="276" w:lineRule="auto"/>
        <w:jc w:val="left"/>
        <w:textAlignment w:val="auto"/>
      </w:pPr>
    </w:p>
    <w:p w14:paraId="3C450A17" w14:textId="77777777" w:rsidR="00D753FF" w:rsidRPr="006A3B28" w:rsidRDefault="00D753FF" w:rsidP="007403FE">
      <w:pPr>
        <w:overflowPunct/>
        <w:autoSpaceDE/>
        <w:autoSpaceDN/>
        <w:adjustRightInd/>
        <w:spacing w:after="160" w:line="276" w:lineRule="auto"/>
        <w:jc w:val="left"/>
        <w:textAlignment w:val="auto"/>
      </w:pPr>
    </w:p>
    <w:p w14:paraId="3C450A18" w14:textId="77777777" w:rsidR="00D753FF" w:rsidRPr="006A3B28" w:rsidRDefault="00D753FF" w:rsidP="007403FE">
      <w:pPr>
        <w:overflowPunct/>
        <w:autoSpaceDE/>
        <w:autoSpaceDN/>
        <w:adjustRightInd/>
        <w:spacing w:after="160" w:line="276" w:lineRule="auto"/>
        <w:jc w:val="left"/>
        <w:textAlignment w:val="auto"/>
      </w:pPr>
    </w:p>
    <w:p w14:paraId="3C450A19" w14:textId="77777777" w:rsidR="00D753FF" w:rsidRPr="006A3B28" w:rsidRDefault="00D753FF" w:rsidP="007403FE">
      <w:pPr>
        <w:overflowPunct/>
        <w:autoSpaceDE/>
        <w:autoSpaceDN/>
        <w:adjustRightInd/>
        <w:spacing w:after="160" w:line="276" w:lineRule="auto"/>
        <w:jc w:val="left"/>
        <w:textAlignment w:val="auto"/>
      </w:pPr>
    </w:p>
    <w:p w14:paraId="3C450A1A" w14:textId="77777777" w:rsidR="00D753FF" w:rsidRPr="006A3B28" w:rsidRDefault="00D753FF" w:rsidP="007403FE">
      <w:pPr>
        <w:overflowPunct/>
        <w:autoSpaceDE/>
        <w:autoSpaceDN/>
        <w:adjustRightInd/>
        <w:spacing w:after="160" w:line="276" w:lineRule="auto"/>
        <w:jc w:val="left"/>
        <w:textAlignment w:val="auto"/>
      </w:pPr>
    </w:p>
    <w:p w14:paraId="3C450A1B" w14:textId="77777777" w:rsidR="00D753FF" w:rsidRDefault="00D753FF" w:rsidP="007403FE">
      <w:pPr>
        <w:overflowPunct/>
        <w:autoSpaceDE/>
        <w:autoSpaceDN/>
        <w:adjustRightInd/>
        <w:spacing w:after="160" w:line="276" w:lineRule="auto"/>
        <w:jc w:val="left"/>
        <w:textAlignment w:val="auto"/>
      </w:pPr>
    </w:p>
    <w:p w14:paraId="3C450A1C" w14:textId="77777777" w:rsidR="00D753FF" w:rsidRPr="006A3B28" w:rsidRDefault="00D753FF" w:rsidP="007403FE">
      <w:pPr>
        <w:overflowPunct/>
        <w:autoSpaceDE/>
        <w:autoSpaceDN/>
        <w:adjustRightInd/>
        <w:spacing w:after="160" w:line="276" w:lineRule="auto"/>
        <w:jc w:val="left"/>
        <w:textAlignment w:val="auto"/>
      </w:pPr>
    </w:p>
    <w:p w14:paraId="3C450A1D" w14:textId="77777777" w:rsidR="00D753FF" w:rsidRDefault="00D753FF" w:rsidP="007403FE">
      <w:pPr>
        <w:overflowPunct/>
        <w:autoSpaceDE/>
        <w:autoSpaceDN/>
        <w:adjustRightInd/>
        <w:spacing w:after="160" w:line="276" w:lineRule="auto"/>
        <w:jc w:val="left"/>
        <w:textAlignment w:val="auto"/>
      </w:pPr>
      <w:bookmarkStart w:id="23" w:name="_Toc523230801"/>
    </w:p>
    <w:p w14:paraId="3C450A1E" w14:textId="77777777" w:rsidR="00D753FF" w:rsidRPr="000B42E9" w:rsidRDefault="00D753FF" w:rsidP="00903D36">
      <w:pPr>
        <w:overflowPunct/>
        <w:autoSpaceDE/>
        <w:autoSpaceDN/>
        <w:adjustRightInd/>
        <w:spacing w:after="160" w:line="276" w:lineRule="auto"/>
        <w:jc w:val="center"/>
        <w:textAlignment w:val="auto"/>
        <w:rPr>
          <w:rFonts w:ascii="Times New Roman" w:hAnsi="Times New Roman" w:cs="Times New Roman"/>
          <w:b/>
          <w:bCs/>
          <w:caps/>
          <w:sz w:val="24"/>
          <w:szCs w:val="24"/>
          <w:lang w:eastAsia="lt-LT"/>
        </w:rPr>
      </w:pPr>
      <w:r w:rsidRPr="000B42E9">
        <w:rPr>
          <w:rFonts w:ascii="Times New Roman" w:hAnsi="Times New Roman" w:cs="Times New Roman"/>
          <w:b/>
          <w:bCs/>
          <w:caps/>
          <w:sz w:val="24"/>
          <w:szCs w:val="24"/>
          <w:lang w:eastAsia="lt-LT"/>
        </w:rPr>
        <w:t>KONCEPCIJA</w:t>
      </w:r>
    </w:p>
    <w:p w14:paraId="3C450A1F" w14:textId="77777777" w:rsidR="00D753FF" w:rsidRDefault="00D753FF" w:rsidP="006E3686">
      <w:pPr>
        <w:pStyle w:val="Antrat3"/>
        <w:numPr>
          <w:ilvl w:val="0"/>
          <w:numId w:val="0"/>
        </w:numPr>
        <w:tabs>
          <w:tab w:val="left" w:pos="3750"/>
        </w:tabs>
        <w:spacing w:line="276" w:lineRule="auto"/>
        <w:ind w:left="360" w:hanging="360"/>
        <w:rPr>
          <w:rFonts w:ascii="Times New Roman" w:hAnsi="Times New Roman" w:cs="Times New Roman"/>
          <w:spacing w:val="0"/>
        </w:rPr>
      </w:pPr>
      <w:r w:rsidRPr="006A3B28">
        <w:rPr>
          <w:rFonts w:ascii="Times New Roman" w:hAnsi="Times New Roman" w:cs="Times New Roman"/>
        </w:rPr>
        <w:t>1.</w:t>
      </w:r>
      <w:bookmarkEnd w:id="23"/>
      <w:r>
        <w:rPr>
          <w:rFonts w:ascii="Times New Roman" w:hAnsi="Times New Roman" w:cs="Times New Roman"/>
        </w:rPr>
        <w:t xml:space="preserve"> </w:t>
      </w:r>
      <w:r w:rsidRPr="00903D36">
        <w:rPr>
          <w:rFonts w:ascii="Times New Roman" w:hAnsi="Times New Roman" w:cs="Times New Roman"/>
          <w:spacing w:val="0"/>
        </w:rPr>
        <w:t>Panevėžio miesto istorinės dalies ir apsaugos zonos ribų plano projektas</w:t>
      </w:r>
      <w:r>
        <w:rPr>
          <w:rFonts w:ascii="Times New Roman" w:hAnsi="Times New Roman" w:cs="Times New Roman"/>
          <w:spacing w:val="0"/>
        </w:rPr>
        <w:tab/>
      </w:r>
    </w:p>
    <w:p w14:paraId="3C450A20" w14:textId="77777777" w:rsidR="00D753FF" w:rsidRPr="0099739F" w:rsidRDefault="00D753FF" w:rsidP="00903D36">
      <w:pPr>
        <w:pStyle w:val="Antrat4"/>
        <w:spacing w:after="160" w:line="276" w:lineRule="auto"/>
        <w:rPr>
          <w:rFonts w:ascii="Times New Roman" w:hAnsi="Times New Roman" w:cs="Times New Roman"/>
          <w:sz w:val="24"/>
          <w:szCs w:val="24"/>
        </w:rPr>
      </w:pPr>
      <w:r w:rsidRPr="006A3B28">
        <w:rPr>
          <w:rFonts w:ascii="Times New Roman" w:hAnsi="Times New Roman" w:cs="Times New Roman"/>
          <w:sz w:val="24"/>
          <w:szCs w:val="24"/>
        </w:rPr>
        <w:t xml:space="preserve">1.1. </w:t>
      </w:r>
      <w:r w:rsidRPr="00903D36">
        <w:rPr>
          <w:rFonts w:ascii="Times New Roman Bold" w:hAnsi="Times New Roman Bold" w:cs="Times New Roman Bold"/>
          <w:spacing w:val="0"/>
          <w:sz w:val="24"/>
          <w:szCs w:val="24"/>
        </w:rPr>
        <w:t>Esama padėtis</w:t>
      </w:r>
    </w:p>
    <w:p w14:paraId="3C450A21" w14:textId="77777777" w:rsidR="00D753FF" w:rsidRPr="00903D36" w:rsidRDefault="00D753FF" w:rsidP="00903D36">
      <w:pPr>
        <w:pStyle w:val="Antrat4"/>
        <w:spacing w:after="160" w:line="276" w:lineRule="auto"/>
        <w:rPr>
          <w:rFonts w:ascii="Times New Roman" w:hAnsi="Times New Roman" w:cs="Times New Roman"/>
          <w:sz w:val="24"/>
          <w:szCs w:val="24"/>
        </w:rPr>
      </w:pPr>
      <w:r w:rsidRPr="006A3B28">
        <w:rPr>
          <w:rFonts w:ascii="Times New Roman" w:hAnsi="Times New Roman" w:cs="Times New Roman"/>
          <w:sz w:val="24"/>
          <w:szCs w:val="24"/>
        </w:rPr>
        <w:t>1.1.</w:t>
      </w:r>
      <w:r>
        <w:rPr>
          <w:rFonts w:ascii="Times New Roman" w:hAnsi="Times New Roman" w:cs="Times New Roman"/>
          <w:sz w:val="24"/>
          <w:szCs w:val="24"/>
        </w:rPr>
        <w:t>1.</w:t>
      </w:r>
      <w:r w:rsidRPr="006A3B28">
        <w:rPr>
          <w:rFonts w:ascii="Times New Roman" w:hAnsi="Times New Roman" w:cs="Times New Roman"/>
          <w:sz w:val="24"/>
          <w:szCs w:val="24"/>
        </w:rPr>
        <w:t xml:space="preserve"> </w:t>
      </w:r>
      <w:r w:rsidRPr="00903D36">
        <w:rPr>
          <w:rFonts w:ascii="Times New Roman Bold" w:hAnsi="Times New Roman Bold" w:cs="Times New Roman Bold"/>
          <w:spacing w:val="0"/>
          <w:sz w:val="24"/>
          <w:szCs w:val="24"/>
        </w:rPr>
        <w:t>Esamos Panevėžio miesto istorinės dalies (unikalus kodas 31872) teritorijos ribos</w:t>
      </w:r>
    </w:p>
    <w:p w14:paraId="3C450A22" w14:textId="77777777" w:rsidR="00D753FF" w:rsidRPr="00903D36" w:rsidRDefault="00D753FF" w:rsidP="00903D36">
      <w:pPr>
        <w:spacing w:line="276" w:lineRule="auto"/>
        <w:rPr>
          <w:rFonts w:ascii="Times New Roman" w:hAnsi="Times New Roman" w:cs="Times New Roman"/>
          <w:sz w:val="24"/>
          <w:szCs w:val="24"/>
        </w:rPr>
      </w:pPr>
      <w:r w:rsidRPr="00903D36">
        <w:rPr>
          <w:rFonts w:ascii="Times New Roman" w:hAnsi="Times New Roman" w:cs="Times New Roman"/>
          <w:sz w:val="24"/>
          <w:szCs w:val="24"/>
        </w:rPr>
        <w:t xml:space="preserve">Įtraukiant Panevėžio miesto istorinę dalį į Kultūros vertybių registrą keitėsi nuomonės dėl  saugotinos  teritorijos ribų.  Nustatyti vertingiausią saugotiną Panevėžio miesto istorinę dalį, jos ribas dėl netradicinio miesto plano formavimosi ir didelių praradimų bei pokyčių II Pasaulinio karo bei pokario metais buvo gana sudėtinga. Dėl šių priežąsčių siūlomos įtraukti į Kultūros vertybių registrą Panevėžio miesto istorinės dalies ribos buvo kelis kartus koreguotos teritorijų planavimo dokumentais ir Nekilnojamojo kultūros paveldo vertinimo tarybos aktais. </w:t>
      </w:r>
    </w:p>
    <w:p w14:paraId="3C450A23" w14:textId="77777777" w:rsidR="00D753FF" w:rsidRPr="00903D36" w:rsidRDefault="00D753FF" w:rsidP="00903D36">
      <w:pPr>
        <w:spacing w:line="276" w:lineRule="auto"/>
        <w:rPr>
          <w:rFonts w:ascii="Times New Roman" w:hAnsi="Times New Roman" w:cs="Times New Roman"/>
          <w:sz w:val="24"/>
          <w:szCs w:val="24"/>
        </w:rPr>
      </w:pPr>
      <w:r w:rsidRPr="00903D36">
        <w:rPr>
          <w:rFonts w:ascii="Times New Roman" w:hAnsi="Times New Roman" w:cs="Times New Roman"/>
          <w:sz w:val="24"/>
          <w:szCs w:val="24"/>
        </w:rPr>
        <w:t xml:space="preserve">Šiuo metu turime dvejas skirtingas galiojančiuose dokumentuose patvirtintas verybės teritorijos ribas, tai: </w:t>
      </w:r>
    </w:p>
    <w:p w14:paraId="3C450A24" w14:textId="77777777" w:rsidR="00D753FF" w:rsidRPr="00096A8C" w:rsidRDefault="00D753FF" w:rsidP="00096A8C">
      <w:pPr>
        <w:pStyle w:val="Sraopastraipa"/>
        <w:numPr>
          <w:ilvl w:val="0"/>
          <w:numId w:val="24"/>
        </w:numPr>
        <w:spacing w:line="276" w:lineRule="auto"/>
        <w:ind w:left="709"/>
        <w:rPr>
          <w:rFonts w:ascii="Times New Roman" w:hAnsi="Times New Roman" w:cs="Times New Roman"/>
          <w:lang w:val="lt-LT"/>
        </w:rPr>
      </w:pPr>
      <w:r w:rsidRPr="00096A8C">
        <w:rPr>
          <w:rFonts w:ascii="Times New Roman" w:hAnsi="Times New Roman" w:cs="Times New Roman"/>
          <w:lang w:val="lt-LT"/>
        </w:rPr>
        <w:t xml:space="preserve">ribos, patvirtintos 2013 m. rugpjūčio 29 d. Panevėžio miesto savivaldybės tarybos sprendimu Nr. 1-147  „Dėl Panevėžio miesto istorinės dalies  teritorijos ir apsaugos zonos ribų nustatymo bei tvarkymo specialiojo plano patvirtinimo“, teritorijos plotas - </w:t>
      </w:r>
      <w:r w:rsidRPr="00096A8C">
        <w:rPr>
          <w:rFonts w:ascii="Times New Roman" w:hAnsi="Times New Roman" w:cs="Times New Roman"/>
          <w:b/>
          <w:bCs/>
          <w:lang w:val="lt-LT"/>
        </w:rPr>
        <w:t>314,13 ha</w:t>
      </w:r>
      <w:r w:rsidRPr="00096A8C">
        <w:rPr>
          <w:rFonts w:ascii="Times New Roman" w:hAnsi="Times New Roman" w:cs="Times New Roman"/>
          <w:lang w:val="lt-LT"/>
        </w:rPr>
        <w:t xml:space="preserve">; </w:t>
      </w:r>
    </w:p>
    <w:p w14:paraId="3C450A25" w14:textId="77777777" w:rsidR="00D753FF" w:rsidRPr="00220DB6" w:rsidRDefault="00D753FF" w:rsidP="00096A8C">
      <w:pPr>
        <w:pStyle w:val="Sraopastraipa"/>
        <w:numPr>
          <w:ilvl w:val="0"/>
          <w:numId w:val="24"/>
        </w:numPr>
        <w:spacing w:line="276" w:lineRule="auto"/>
        <w:ind w:left="709"/>
        <w:rPr>
          <w:rFonts w:ascii="Times New Roman" w:hAnsi="Times New Roman" w:cs="Times New Roman"/>
          <w:u w:val="single"/>
          <w:lang w:val="lt-LT"/>
        </w:rPr>
      </w:pPr>
      <w:r w:rsidRPr="00220DB6">
        <w:rPr>
          <w:rFonts w:ascii="Times New Roman" w:hAnsi="Times New Roman" w:cs="Times New Roman"/>
          <w:u w:val="single"/>
          <w:lang w:val="lt-LT"/>
        </w:rPr>
        <w:t xml:space="preserve">ribos, nustatytos Panevėžio Nekilnojamojo kultūros paveldo vertinimo tarybos 2018-02-22 posėdyje,  priėmus pagal naujus juridinius reikalavimus parengtą Nekilnojamojo kultūros paveldo vertinimo aktą, teritorijos plotas - </w:t>
      </w:r>
      <w:r w:rsidRPr="00220DB6">
        <w:rPr>
          <w:rFonts w:ascii="Times New Roman" w:hAnsi="Times New Roman" w:cs="Times New Roman"/>
          <w:b/>
          <w:u w:val="single"/>
          <w:lang w:val="lt-LT"/>
        </w:rPr>
        <w:t>147, 3738 ha.</w:t>
      </w:r>
      <w:r w:rsidRPr="00220DB6">
        <w:rPr>
          <w:rFonts w:ascii="Times New Roman" w:hAnsi="Times New Roman" w:cs="Times New Roman"/>
          <w:u w:val="single"/>
          <w:lang w:val="lt-LT"/>
        </w:rPr>
        <w:t xml:space="preserve"> </w:t>
      </w:r>
    </w:p>
    <w:p w14:paraId="3C450A26" w14:textId="77777777" w:rsidR="00D753FF" w:rsidRDefault="00D753FF" w:rsidP="00903D36">
      <w:pPr>
        <w:spacing w:line="276" w:lineRule="auto"/>
        <w:rPr>
          <w:rFonts w:ascii="Times New Roman" w:hAnsi="Times New Roman" w:cs="Times New Roman"/>
          <w:sz w:val="24"/>
          <w:szCs w:val="24"/>
        </w:rPr>
      </w:pPr>
      <w:r w:rsidRPr="00903D36">
        <w:rPr>
          <w:rFonts w:ascii="Times New Roman" w:hAnsi="Times New Roman" w:cs="Times New Roman"/>
          <w:sz w:val="24"/>
          <w:szCs w:val="24"/>
        </w:rPr>
        <w:t xml:space="preserve">Problemai išspręsti Panevėžio miesto savivaldybės tarybos sprendimu pradėtas rengti Panevėžio miesto </w:t>
      </w:r>
      <w:r w:rsidRPr="00903D36">
        <w:rPr>
          <w:rFonts w:ascii="Times New Roman" w:hAnsi="Times New Roman" w:cs="Times New Roman"/>
          <w:b/>
          <w:bCs/>
          <w:sz w:val="24"/>
          <w:szCs w:val="24"/>
        </w:rPr>
        <w:t>istorinės dalies teritorijos ir apsaugos zonos ribų nustatymo bei tvarkymo specialiojo plano keitimas.</w:t>
      </w:r>
      <w:r w:rsidRPr="00903D36">
        <w:rPr>
          <w:rFonts w:ascii="Times New Roman" w:hAnsi="Times New Roman" w:cs="Times New Roman"/>
          <w:sz w:val="24"/>
          <w:szCs w:val="24"/>
        </w:rPr>
        <w:t xml:space="preserve"> (2016 m. sausio 28 d. sprendimas Nr. 1-5 „Dėl Panevėžio miesto istorinės dalies teritorijos ir apsaugos zonos ribų nustatymo bei tvarkymo specialiojo plano keitimo rengimo“). </w:t>
      </w:r>
    </w:p>
    <w:p w14:paraId="3C450A27" w14:textId="77777777" w:rsidR="00D753FF" w:rsidRPr="0099739F" w:rsidRDefault="00D753FF" w:rsidP="0099739F">
      <w:pPr>
        <w:pStyle w:val="Antrat4"/>
        <w:spacing w:after="160" w:line="276" w:lineRule="auto"/>
        <w:rPr>
          <w:rFonts w:ascii="Times New Roman" w:hAnsi="Times New Roman" w:cs="Times New Roman"/>
          <w:sz w:val="24"/>
          <w:szCs w:val="24"/>
        </w:rPr>
      </w:pPr>
      <w:bookmarkStart w:id="24" w:name="_Toc523230802"/>
      <w:r w:rsidRPr="006A3B28">
        <w:rPr>
          <w:rFonts w:ascii="Times New Roman" w:hAnsi="Times New Roman" w:cs="Times New Roman"/>
          <w:sz w:val="24"/>
          <w:szCs w:val="24"/>
        </w:rPr>
        <w:t>1.1.</w:t>
      </w:r>
      <w:r>
        <w:rPr>
          <w:rFonts w:ascii="Times New Roman" w:hAnsi="Times New Roman" w:cs="Times New Roman"/>
          <w:sz w:val="24"/>
          <w:szCs w:val="24"/>
        </w:rPr>
        <w:t>2.</w:t>
      </w:r>
      <w:r w:rsidRPr="006A3B28">
        <w:rPr>
          <w:rFonts w:ascii="Times New Roman" w:hAnsi="Times New Roman" w:cs="Times New Roman"/>
          <w:sz w:val="24"/>
          <w:szCs w:val="24"/>
        </w:rPr>
        <w:t xml:space="preserve"> </w:t>
      </w:r>
      <w:bookmarkEnd w:id="24"/>
      <w:r w:rsidRPr="00903D36">
        <w:rPr>
          <w:rFonts w:ascii="Times New Roman Bold" w:hAnsi="Times New Roman Bold" w:cs="Times New Roman Bold"/>
          <w:spacing w:val="0"/>
          <w:sz w:val="24"/>
          <w:szCs w:val="24"/>
        </w:rPr>
        <w:t>Teritorijos ir apsaugos zonų nustatymo pagrindimas</w:t>
      </w:r>
    </w:p>
    <w:p w14:paraId="3C450A28" w14:textId="77777777" w:rsidR="00D753FF" w:rsidRDefault="00D753FF" w:rsidP="007403FE">
      <w:pPr>
        <w:spacing w:line="276" w:lineRule="auto"/>
        <w:rPr>
          <w:rFonts w:ascii="Times New Roman" w:hAnsi="Times New Roman" w:cs="Times New Roman"/>
          <w:sz w:val="24"/>
          <w:szCs w:val="24"/>
        </w:rPr>
      </w:pPr>
      <w:r w:rsidRPr="00903D36">
        <w:rPr>
          <w:rFonts w:ascii="Times New Roman" w:hAnsi="Times New Roman" w:cs="Times New Roman"/>
          <w:sz w:val="24"/>
          <w:szCs w:val="24"/>
        </w:rPr>
        <w:t>Planuojamo objekto ir apsaugos zonų Nr. I-733 teritorija nustatoma remiantis šiomis Lietuvos Respublikos nekilnojamojo kultūros paveldo apsaugos 1994 m. gruodžio 22 d. įstatymo (Suvestinė redakcija su pakeitimais nuo 2017-10-01), 2 bei 11 straipsnio nuostatomis</w:t>
      </w:r>
      <w:r w:rsidR="00220DB6">
        <w:rPr>
          <w:rFonts w:ascii="Times New Roman" w:hAnsi="Times New Roman" w:cs="Times New Roman"/>
          <w:sz w:val="24"/>
          <w:szCs w:val="24"/>
        </w:rPr>
        <w:t>:</w:t>
      </w:r>
    </w:p>
    <w:p w14:paraId="3C450A29" w14:textId="77777777" w:rsidR="00D753FF" w:rsidRPr="00903D36" w:rsidRDefault="00D753FF" w:rsidP="00903D36">
      <w:pPr>
        <w:spacing w:line="276" w:lineRule="auto"/>
        <w:rPr>
          <w:rFonts w:ascii="Times New Roman" w:hAnsi="Times New Roman" w:cs="Times New Roman"/>
          <w:b/>
          <w:bCs/>
          <w:sz w:val="24"/>
          <w:szCs w:val="24"/>
        </w:rPr>
      </w:pPr>
      <w:r w:rsidRPr="00903D36">
        <w:rPr>
          <w:rFonts w:ascii="Times New Roman" w:hAnsi="Times New Roman" w:cs="Times New Roman"/>
          <w:b/>
          <w:bCs/>
          <w:sz w:val="24"/>
          <w:szCs w:val="24"/>
        </w:rPr>
        <w:t>2 straipsnis. P</w:t>
      </w:r>
      <w:r>
        <w:rPr>
          <w:rFonts w:ascii="Times New Roman" w:hAnsi="Times New Roman" w:cs="Times New Roman"/>
          <w:b/>
          <w:bCs/>
          <w:sz w:val="24"/>
          <w:szCs w:val="24"/>
        </w:rPr>
        <w:t>agrindinės šio įstatymo sąvokos</w:t>
      </w:r>
    </w:p>
    <w:p w14:paraId="3C450A2A" w14:textId="77777777" w:rsidR="00D753FF" w:rsidRPr="00666AEB" w:rsidRDefault="00D753FF" w:rsidP="00666AEB">
      <w:pPr>
        <w:spacing w:after="120" w:line="276" w:lineRule="auto"/>
        <w:rPr>
          <w:rFonts w:ascii="Times New Roman" w:hAnsi="Times New Roman" w:cs="Times New Roman"/>
          <w:sz w:val="24"/>
          <w:szCs w:val="24"/>
        </w:rPr>
      </w:pPr>
      <w:r w:rsidRPr="00903D36">
        <w:rPr>
          <w:rFonts w:ascii="Times New Roman" w:hAnsi="Times New Roman" w:cs="Times New Roman"/>
          <w:sz w:val="24"/>
          <w:szCs w:val="24"/>
        </w:rPr>
        <w:t xml:space="preserve">„2. </w:t>
      </w:r>
      <w:r w:rsidRPr="00903D36">
        <w:rPr>
          <w:rFonts w:ascii="Times New Roman" w:hAnsi="Times New Roman" w:cs="Times New Roman"/>
          <w:b/>
          <w:bCs/>
          <w:sz w:val="24"/>
          <w:szCs w:val="24"/>
        </w:rPr>
        <w:t>Apsaugos zonos</w:t>
      </w:r>
      <w:r w:rsidRPr="00903D36">
        <w:rPr>
          <w:rFonts w:ascii="Times New Roman" w:hAnsi="Times New Roman" w:cs="Times New Roman"/>
          <w:sz w:val="24"/>
          <w:szCs w:val="24"/>
        </w:rPr>
        <w:t xml:space="preserve"> – greta saugomo kultūros paveldo objekto ar vietovės esančios teritorijos, kurioms nustatomos žemės sklypų ir kitų nekilnojamųjų daiktų tvarkymo ir naudojimo specialiosios sąlygos, kad kultūros paveldo objekto ar vietovės vertingosios savybės būtų apsaugotos nuo galimo neigiamo veiklos tose gr</w:t>
      </w:r>
      <w:r>
        <w:rPr>
          <w:rFonts w:ascii="Times New Roman" w:hAnsi="Times New Roman" w:cs="Times New Roman"/>
          <w:sz w:val="24"/>
          <w:szCs w:val="24"/>
        </w:rPr>
        <w:t>etimose teritorijose poveikio.“</w:t>
      </w:r>
    </w:p>
    <w:p w14:paraId="3C450A2B" w14:textId="77777777" w:rsidR="00D753FF" w:rsidRPr="00903D36" w:rsidRDefault="00D753FF" w:rsidP="00903D36">
      <w:pPr>
        <w:spacing w:line="276" w:lineRule="auto"/>
        <w:rPr>
          <w:rFonts w:ascii="Times New Roman" w:hAnsi="Times New Roman" w:cs="Times New Roman"/>
          <w:b/>
          <w:bCs/>
          <w:sz w:val="24"/>
          <w:szCs w:val="24"/>
        </w:rPr>
      </w:pPr>
      <w:r w:rsidRPr="00903D36">
        <w:rPr>
          <w:rFonts w:ascii="Times New Roman" w:hAnsi="Times New Roman" w:cs="Times New Roman"/>
          <w:b/>
          <w:bCs/>
          <w:sz w:val="24"/>
          <w:szCs w:val="24"/>
        </w:rPr>
        <w:t>11 straipsnis. Kultūros paveldo objektų ir vietovių teritorijos, apsaugos zonos bei pozoniai</w:t>
      </w:r>
    </w:p>
    <w:p w14:paraId="3C450A2C" w14:textId="77777777" w:rsidR="00D753FF" w:rsidRPr="00903D36" w:rsidRDefault="00D753FF" w:rsidP="00903D36">
      <w:pPr>
        <w:spacing w:line="276" w:lineRule="auto"/>
        <w:rPr>
          <w:rFonts w:ascii="Times New Roman" w:hAnsi="Times New Roman" w:cs="Times New Roman"/>
          <w:sz w:val="24"/>
          <w:szCs w:val="24"/>
        </w:rPr>
      </w:pPr>
      <w:r w:rsidRPr="00903D36">
        <w:rPr>
          <w:rFonts w:ascii="Times New Roman" w:hAnsi="Times New Roman" w:cs="Times New Roman"/>
          <w:sz w:val="24"/>
          <w:szCs w:val="24"/>
        </w:rPr>
        <w:t xml:space="preserve">„1. Kultūros paveldo objektas saugomas kartu su jo užimama ir jam nustatyta teritorija. Ši teritorija nuo kultūros paveldo objekto neatsiejama. </w:t>
      </w:r>
    </w:p>
    <w:p w14:paraId="3C450A2D" w14:textId="77777777" w:rsidR="00D753FF" w:rsidRPr="00903D36" w:rsidRDefault="00D753FF" w:rsidP="00903D36">
      <w:pPr>
        <w:spacing w:line="276" w:lineRule="auto"/>
        <w:rPr>
          <w:rFonts w:ascii="Times New Roman" w:hAnsi="Times New Roman" w:cs="Times New Roman"/>
          <w:sz w:val="24"/>
          <w:szCs w:val="24"/>
        </w:rPr>
      </w:pPr>
      <w:r w:rsidRPr="00903D36">
        <w:rPr>
          <w:rFonts w:ascii="Times New Roman" w:hAnsi="Times New Roman" w:cs="Times New Roman"/>
          <w:sz w:val="24"/>
          <w:szCs w:val="24"/>
        </w:rPr>
        <w:t>2. Kultūros paveldo objekto teritorijos ir kultūros paveldo vietovės ribos apibrėžiamos remiantis istorinių ir kitų tyrimų duomenimis, taip, kad sutaptų su esamų sklypų ar jų dalių, kurie yra daiktinės teisės objektai, ribomis arba kitokiomis nekilnojamųjų daiktų, gamtinių ar antropogeninių elementų ribomis.</w:t>
      </w:r>
    </w:p>
    <w:p w14:paraId="3C450A2E" w14:textId="77777777" w:rsidR="00D753FF" w:rsidRPr="00903D36" w:rsidRDefault="00D753FF" w:rsidP="00903D36">
      <w:pPr>
        <w:spacing w:line="276" w:lineRule="auto"/>
        <w:rPr>
          <w:rFonts w:ascii="Times New Roman" w:hAnsi="Times New Roman" w:cs="Times New Roman"/>
          <w:sz w:val="24"/>
          <w:szCs w:val="24"/>
        </w:rPr>
      </w:pPr>
      <w:r w:rsidRPr="00903D36">
        <w:rPr>
          <w:rFonts w:ascii="Times New Roman" w:hAnsi="Times New Roman" w:cs="Times New Roman"/>
          <w:sz w:val="24"/>
          <w:szCs w:val="24"/>
        </w:rPr>
        <w:t>3. Kultūros paveldo vietovių teritorijos nustatomos Teritorijų planavimo ir šio įstatymo nustatyta tvarka parengtuose dokumentuose.</w:t>
      </w:r>
    </w:p>
    <w:p w14:paraId="3C450A2F" w14:textId="77777777" w:rsidR="00D753FF" w:rsidRPr="00903D36" w:rsidRDefault="00D753FF" w:rsidP="00903D36">
      <w:pPr>
        <w:spacing w:line="276" w:lineRule="auto"/>
        <w:rPr>
          <w:rFonts w:ascii="Times New Roman" w:hAnsi="Times New Roman" w:cs="Times New Roman"/>
          <w:sz w:val="24"/>
          <w:szCs w:val="24"/>
        </w:rPr>
      </w:pPr>
      <w:r w:rsidRPr="00903D36">
        <w:rPr>
          <w:rFonts w:ascii="Times New Roman" w:hAnsi="Times New Roman" w:cs="Times New Roman"/>
          <w:sz w:val="24"/>
          <w:szCs w:val="24"/>
        </w:rPr>
        <w:lastRenderedPageBreak/>
        <w:t>6. Saugomam objektui ar vietovei nustatoma žmogaus veiklos neigiamą poveikį švelninanti tarpinė apsaugos zona. Ši zona gali turėti vieną arba abu šiuos skirtingo apsaugos ir naudojimo režimo pozonius:</w:t>
      </w:r>
    </w:p>
    <w:p w14:paraId="3C450A30" w14:textId="77777777" w:rsidR="00D753FF" w:rsidRPr="00903D36" w:rsidRDefault="00D753FF" w:rsidP="00903D36">
      <w:pPr>
        <w:spacing w:line="276" w:lineRule="auto"/>
        <w:rPr>
          <w:rFonts w:ascii="Times New Roman" w:hAnsi="Times New Roman" w:cs="Times New Roman"/>
          <w:sz w:val="24"/>
          <w:szCs w:val="24"/>
        </w:rPr>
      </w:pPr>
      <w:r w:rsidRPr="00903D36">
        <w:rPr>
          <w:rFonts w:ascii="Times New Roman" w:hAnsi="Times New Roman" w:cs="Times New Roman"/>
          <w:sz w:val="24"/>
          <w:szCs w:val="24"/>
        </w:rPr>
        <w:t>1) apsaugos nuo fizinio poveikio pozonį – už kultūros paveldo objekto teritorijos esantys žemės sklypai ar jų dalys su ten esančiais kitais nekilnojamaisiais daiktais, taip pat miško ir vandens plotai, kuriems taikomi šio įstatymo ir kitų teisės aktų reikalavimai, draudžiantys šiame pozonyje veiklą, galinčią fiziškai pakenkti kultūros paveldo objekto vertingosioms savybėms;</w:t>
      </w:r>
    </w:p>
    <w:p w14:paraId="3C450A31" w14:textId="77777777" w:rsidR="00D753FF" w:rsidRPr="00903D36" w:rsidRDefault="00D753FF" w:rsidP="00903D36">
      <w:pPr>
        <w:spacing w:line="276" w:lineRule="auto"/>
        <w:rPr>
          <w:rFonts w:ascii="Times New Roman" w:hAnsi="Times New Roman" w:cs="Times New Roman"/>
          <w:sz w:val="24"/>
          <w:szCs w:val="24"/>
        </w:rPr>
      </w:pPr>
      <w:r w:rsidRPr="00903D36">
        <w:rPr>
          <w:rFonts w:ascii="Times New Roman" w:hAnsi="Times New Roman" w:cs="Times New Roman"/>
          <w:sz w:val="24"/>
          <w:szCs w:val="24"/>
        </w:rPr>
        <w:t>2) vizualinės apsaugos pozonį – už kultūros paveldo objekto teritorijos ar apsaugos nuo fizinio poveikio pozonio esantys žemės sklypai ar jų dalys su ten esančiais kitais nekilnojamaisiais daiktais, kuriems taikomi šio įstatymo ir kitų teisės aktų reikalavimai, draudžiantys šiame pozonyje veiklą, galinčią trukdyti apžvelgti kultūros paveldo objektą.</w:t>
      </w:r>
    </w:p>
    <w:p w14:paraId="3C450A32" w14:textId="77777777" w:rsidR="00D753FF" w:rsidRDefault="00D753FF" w:rsidP="00903D36">
      <w:pPr>
        <w:spacing w:line="276" w:lineRule="auto"/>
        <w:rPr>
          <w:rFonts w:ascii="Times New Roman" w:hAnsi="Times New Roman" w:cs="Times New Roman"/>
          <w:sz w:val="24"/>
          <w:szCs w:val="24"/>
        </w:rPr>
      </w:pPr>
      <w:r w:rsidRPr="00903D36">
        <w:rPr>
          <w:rFonts w:ascii="Times New Roman" w:hAnsi="Times New Roman" w:cs="Times New Roman"/>
          <w:sz w:val="24"/>
          <w:szCs w:val="24"/>
        </w:rPr>
        <w:t xml:space="preserve">7. Apsaugos zonos ribos nustatomos vadovaujantis Teritorijų planavimo ir šiuo įstatymu.“ </w:t>
      </w:r>
    </w:p>
    <w:p w14:paraId="3C450A33" w14:textId="77777777" w:rsidR="00D753FF" w:rsidRDefault="00D753FF" w:rsidP="005E4633">
      <w:pPr>
        <w:pStyle w:val="Antrat4"/>
        <w:spacing w:after="160" w:line="276" w:lineRule="auto"/>
        <w:rPr>
          <w:rFonts w:ascii="Times New Roman Bold" w:hAnsi="Times New Roman Bold" w:cs="Times New Roman Bold"/>
          <w:spacing w:val="0"/>
          <w:sz w:val="24"/>
          <w:szCs w:val="24"/>
        </w:rPr>
      </w:pPr>
      <w:r w:rsidRPr="006A3B28">
        <w:rPr>
          <w:rFonts w:ascii="Times New Roman" w:hAnsi="Times New Roman" w:cs="Times New Roman"/>
          <w:sz w:val="24"/>
          <w:szCs w:val="24"/>
        </w:rPr>
        <w:t>1.1.</w:t>
      </w:r>
      <w:r>
        <w:rPr>
          <w:rFonts w:ascii="Times New Roman" w:hAnsi="Times New Roman" w:cs="Times New Roman"/>
          <w:sz w:val="24"/>
          <w:szCs w:val="24"/>
        </w:rPr>
        <w:t>3.</w:t>
      </w:r>
      <w:r w:rsidRPr="006A3B28">
        <w:rPr>
          <w:rFonts w:ascii="Times New Roman" w:hAnsi="Times New Roman" w:cs="Times New Roman"/>
          <w:sz w:val="24"/>
          <w:szCs w:val="24"/>
        </w:rPr>
        <w:t xml:space="preserve"> </w:t>
      </w:r>
      <w:r w:rsidRPr="005E4633">
        <w:rPr>
          <w:rFonts w:ascii="Times New Roman Bold" w:hAnsi="Times New Roman Bold" w:cs="Times New Roman Bold"/>
          <w:spacing w:val="0"/>
          <w:sz w:val="24"/>
          <w:szCs w:val="24"/>
        </w:rPr>
        <w:t xml:space="preserve">Apsaugos zonos ribų nustatymo teisinis reglamentavimas </w:t>
      </w:r>
    </w:p>
    <w:p w14:paraId="3C450A34" w14:textId="77777777" w:rsidR="00D753FF" w:rsidRPr="005E4633" w:rsidRDefault="00D753FF" w:rsidP="005E4633">
      <w:pPr>
        <w:spacing w:after="160" w:line="276" w:lineRule="auto"/>
        <w:rPr>
          <w:rFonts w:ascii="Times New Roman" w:hAnsi="Times New Roman" w:cs="Times New Roman"/>
          <w:sz w:val="24"/>
          <w:szCs w:val="24"/>
        </w:rPr>
      </w:pPr>
      <w:r w:rsidRPr="005E4633">
        <w:rPr>
          <w:rFonts w:ascii="Times New Roman" w:hAnsi="Times New Roman" w:cs="Times New Roman"/>
          <w:sz w:val="24"/>
          <w:szCs w:val="24"/>
        </w:rPr>
        <w:t>Nekilnojamojo kultūros paveldo objektų apsaugos zonų nustatymą reglamentuoja Kultūros paveldo objektų ir vietovių apsaugos zonų nustatymo taisyklės, patvirtintos Lietuvos Respublikos Vyriausybės 2013 m. lapkričio 5 d. nutarimu Nr.1025, kuriose nustatyta :</w:t>
      </w:r>
    </w:p>
    <w:p w14:paraId="3C450A35" w14:textId="77777777" w:rsidR="00D753FF" w:rsidRPr="005E4633" w:rsidRDefault="00D753FF" w:rsidP="005E4633">
      <w:pPr>
        <w:spacing w:line="276" w:lineRule="auto"/>
        <w:rPr>
          <w:rFonts w:ascii="Times New Roman" w:hAnsi="Times New Roman" w:cs="Times New Roman"/>
          <w:sz w:val="24"/>
          <w:szCs w:val="24"/>
        </w:rPr>
      </w:pPr>
      <w:r w:rsidRPr="005E4633">
        <w:rPr>
          <w:rFonts w:ascii="Times New Roman" w:hAnsi="Times New Roman" w:cs="Times New Roman"/>
          <w:sz w:val="24"/>
          <w:szCs w:val="24"/>
        </w:rPr>
        <w:t>„5. Planai, kuriuose nustatomos kultūros paveldo vietovių ir kompleksinių kultūros paveldo objektų apsaugos zonos, rengiami Lietuvos Respublikos teritorijų planavimo įstatymo, Lietuvos Respublikos nekilnojamojo kultūros paveldo apsaugos įstatymo ir Nekilnojamojo kultūros paveldo apsaugos specialiojo teritorijų planavimo dokumentų rengimo taisyklių, patvirtintų kultūros ministro ir aplinkos ministro 2005 m. birželio 23 d. įsakymu Nr. ĮV-261/D1-322, nustatyta tvarka.</w:t>
      </w:r>
    </w:p>
    <w:p w14:paraId="3C450A36" w14:textId="77777777" w:rsidR="00D753FF" w:rsidRPr="005E4633" w:rsidRDefault="00D753FF" w:rsidP="005E4633">
      <w:pPr>
        <w:spacing w:line="276" w:lineRule="auto"/>
        <w:rPr>
          <w:rFonts w:ascii="Times New Roman" w:hAnsi="Times New Roman" w:cs="Times New Roman"/>
          <w:sz w:val="24"/>
          <w:szCs w:val="24"/>
        </w:rPr>
      </w:pPr>
      <w:r w:rsidRPr="005E4633">
        <w:rPr>
          <w:rFonts w:ascii="Times New Roman" w:hAnsi="Times New Roman" w:cs="Times New Roman"/>
          <w:sz w:val="24"/>
          <w:szCs w:val="24"/>
        </w:rPr>
        <w:t>9. Kultūros paveldo objektų ir vietovių apsaugos zonos gali turėti kurį nors vieną pozonį arba abu skirtingo apsaugos ir naudojimo režimo pozonius: apsaugos nuo fizinio poveikio pozonį ir (ar) vizualinės apsaugos pozonį.</w:t>
      </w:r>
    </w:p>
    <w:p w14:paraId="3C450A37" w14:textId="77777777" w:rsidR="00D753FF" w:rsidRPr="005E4633" w:rsidRDefault="00D753FF" w:rsidP="005E4633">
      <w:pPr>
        <w:spacing w:line="276" w:lineRule="auto"/>
        <w:rPr>
          <w:rFonts w:ascii="Times New Roman" w:hAnsi="Times New Roman" w:cs="Times New Roman"/>
          <w:sz w:val="24"/>
          <w:szCs w:val="24"/>
        </w:rPr>
      </w:pPr>
      <w:r w:rsidRPr="005E4633">
        <w:rPr>
          <w:rFonts w:ascii="Times New Roman" w:hAnsi="Times New Roman" w:cs="Times New Roman"/>
          <w:sz w:val="24"/>
          <w:szCs w:val="24"/>
        </w:rPr>
        <w:t xml:space="preserve">10. Rengiant apsaugos reglamentą arba planą kiekvienu konkrečiu atveju, įvertinus veiklą, kuri žemės sklypuose ar jų dalyse, esančiuose už kultūros paveldo objekto ar vietovės teritorijos, fiziškai pakenktų kultūros paveldo objekto ar vietovės vertingosioms savybėms ar trukdytų apžvelgti kultūros paveldo objektą ar vietovės panoramas, perspektyvas, dominantes ir siluetus, pažymėtus nekilnojamojo kultūros paveldo vertinimo tarybų aktuose, apsaugos zonų ribos apibrėžiamos kiekvienam kultūros paveldo objektui arba vietovei individualiai. </w:t>
      </w:r>
    </w:p>
    <w:p w14:paraId="3C450A38" w14:textId="77777777" w:rsidR="00D753FF" w:rsidRPr="005E4633" w:rsidRDefault="00D753FF" w:rsidP="005E4633">
      <w:pPr>
        <w:spacing w:line="276" w:lineRule="auto"/>
        <w:rPr>
          <w:rFonts w:ascii="Times New Roman" w:hAnsi="Times New Roman" w:cs="Times New Roman"/>
          <w:sz w:val="24"/>
          <w:szCs w:val="24"/>
        </w:rPr>
      </w:pPr>
      <w:r w:rsidRPr="005E4633">
        <w:rPr>
          <w:rFonts w:ascii="Times New Roman" w:hAnsi="Times New Roman" w:cs="Times New Roman"/>
          <w:sz w:val="24"/>
          <w:szCs w:val="24"/>
        </w:rPr>
        <w:t>16. Apsaugos nuo fizinio poveikio pozoniai nustatomi tik archeologinio vertingųjų savybių pobūdžio kultūros paveldo vietovėms.</w:t>
      </w:r>
    </w:p>
    <w:p w14:paraId="3C450A39" w14:textId="77777777" w:rsidR="00D753FF" w:rsidRPr="005E4633" w:rsidRDefault="00D753FF" w:rsidP="005E4633">
      <w:pPr>
        <w:spacing w:line="276" w:lineRule="auto"/>
        <w:rPr>
          <w:rFonts w:ascii="Times New Roman" w:hAnsi="Times New Roman" w:cs="Times New Roman"/>
          <w:sz w:val="24"/>
          <w:szCs w:val="24"/>
        </w:rPr>
      </w:pPr>
      <w:r w:rsidRPr="005E4633">
        <w:rPr>
          <w:rFonts w:ascii="Times New Roman" w:hAnsi="Times New Roman" w:cs="Times New Roman"/>
          <w:sz w:val="24"/>
          <w:szCs w:val="24"/>
        </w:rPr>
        <w:t>17. Atsižvelgiant į veiklą, kuri žemės sklypuose ar jų dalyse, esančiuose už kultūros paveldo objekto ar kultūros paveldo vietovės teritorijos, trukdytų apžvelgti kultūros paveldo objektą ar kultūros paveldo vietovės vertingąsias savybes, nurodytas Taisyklių 10 punkte, nustatomi tokie vizualinės apsaugos pozoniai:</w:t>
      </w:r>
    </w:p>
    <w:p w14:paraId="3C450A3A" w14:textId="77777777" w:rsidR="00D753FF" w:rsidRDefault="00D753FF" w:rsidP="005E4633">
      <w:pPr>
        <w:spacing w:line="276" w:lineRule="auto"/>
        <w:rPr>
          <w:rFonts w:ascii="Times New Roman" w:hAnsi="Times New Roman" w:cs="Times New Roman"/>
          <w:sz w:val="24"/>
          <w:szCs w:val="24"/>
        </w:rPr>
      </w:pPr>
      <w:r w:rsidRPr="005E4633">
        <w:rPr>
          <w:rFonts w:ascii="Times New Roman" w:hAnsi="Times New Roman" w:cs="Times New Roman"/>
          <w:sz w:val="24"/>
          <w:szCs w:val="24"/>
        </w:rPr>
        <w:t>17.2. Kultūros paveldo vietovėms – iki 1 000 metrų pločio nuo kultūros paveldo vietovės teritorijos ribos. Rengiant planą, gali būti nustatomi ir didesni vizualinės apsaugos pozoniai, jeigu tai pagrindžiama kultūrinio kraštovaizdžio vertę įrodančiais tyrimų duomenimis ir/ ar vizualinių ryšių ir vietovės vertingųjų savybių apžvalgos analize. Vietovės vizualinės apsaugos pozoniai negali būti platesni negu 2 000 metrų nuo kultūros paveldo vietovės teritorijos ribos.</w:t>
      </w:r>
    </w:p>
    <w:p w14:paraId="3C450A3B" w14:textId="77777777" w:rsidR="00D753FF" w:rsidRPr="005E4633" w:rsidRDefault="00D753FF" w:rsidP="005E4633">
      <w:pPr>
        <w:pStyle w:val="Antrat4"/>
        <w:spacing w:after="160" w:line="276" w:lineRule="auto"/>
        <w:rPr>
          <w:rFonts w:ascii="Times New Roman Bold" w:hAnsi="Times New Roman Bold" w:cs="Times New Roman Bold"/>
          <w:spacing w:val="0"/>
          <w:sz w:val="24"/>
          <w:szCs w:val="24"/>
        </w:rPr>
      </w:pPr>
      <w:r w:rsidRPr="006A3B28">
        <w:rPr>
          <w:rFonts w:ascii="Times New Roman" w:hAnsi="Times New Roman" w:cs="Times New Roman"/>
          <w:sz w:val="24"/>
          <w:szCs w:val="24"/>
        </w:rPr>
        <w:lastRenderedPageBreak/>
        <w:t>1.1.</w:t>
      </w:r>
      <w:r>
        <w:rPr>
          <w:rFonts w:ascii="Times New Roman" w:hAnsi="Times New Roman" w:cs="Times New Roman"/>
          <w:sz w:val="24"/>
          <w:szCs w:val="24"/>
        </w:rPr>
        <w:t>4.</w:t>
      </w:r>
      <w:r w:rsidRPr="006A3B28">
        <w:rPr>
          <w:rFonts w:ascii="Times New Roman" w:hAnsi="Times New Roman" w:cs="Times New Roman"/>
          <w:sz w:val="24"/>
          <w:szCs w:val="24"/>
        </w:rPr>
        <w:t xml:space="preserve"> </w:t>
      </w:r>
      <w:r w:rsidRPr="005E4633">
        <w:rPr>
          <w:rFonts w:ascii="Times New Roman Bold" w:hAnsi="Times New Roman Bold" w:cs="Times New Roman Bold"/>
          <w:spacing w:val="0"/>
          <w:sz w:val="24"/>
          <w:szCs w:val="24"/>
        </w:rPr>
        <w:t xml:space="preserve">Panevėžio miesto </w:t>
      </w:r>
      <w:r>
        <w:rPr>
          <w:rFonts w:ascii="Times New Roman Bold" w:hAnsi="Times New Roman Bold" w:cs="Times New Roman Bold"/>
          <w:spacing w:val="0"/>
          <w:sz w:val="24"/>
          <w:szCs w:val="24"/>
        </w:rPr>
        <w:t xml:space="preserve">centro zonos </w:t>
      </w:r>
      <w:r w:rsidRPr="005E4633">
        <w:rPr>
          <w:rFonts w:ascii="Times New Roman Bold" w:hAnsi="Times New Roman Bold" w:cs="Times New Roman Bold"/>
          <w:spacing w:val="0"/>
          <w:sz w:val="24"/>
          <w:szCs w:val="24"/>
        </w:rPr>
        <w:t>teritorijoje įregistruotos kultūros vertybės</w:t>
      </w:r>
    </w:p>
    <w:p w14:paraId="3C450A3C" w14:textId="77777777" w:rsidR="00D753FF" w:rsidRPr="005E4633" w:rsidRDefault="00D753FF" w:rsidP="005E4633">
      <w:pPr>
        <w:spacing w:line="276" w:lineRule="auto"/>
        <w:rPr>
          <w:rFonts w:ascii="Times New Roman" w:hAnsi="Times New Roman" w:cs="Times New Roman"/>
          <w:sz w:val="24"/>
          <w:szCs w:val="24"/>
        </w:rPr>
      </w:pPr>
      <w:r w:rsidRPr="005E4633">
        <w:rPr>
          <w:rFonts w:ascii="Times New Roman" w:hAnsi="Times New Roman" w:cs="Times New Roman"/>
          <w:sz w:val="24"/>
          <w:szCs w:val="24"/>
        </w:rPr>
        <w:t>Vienas svarbiausių faktorių, nustatant tiek kultūros paveldo vietovės teritorijos, tiek jos apsaugos zonos ribas yra paveldo vertybių kiekis ir sklaida šioje teritorijoje.</w:t>
      </w:r>
    </w:p>
    <w:p w14:paraId="3C450A3D" w14:textId="77777777" w:rsidR="00D753FF" w:rsidRPr="005E4633" w:rsidRDefault="00D753FF" w:rsidP="005E4633">
      <w:pPr>
        <w:spacing w:line="276" w:lineRule="auto"/>
        <w:rPr>
          <w:rFonts w:ascii="Times New Roman" w:hAnsi="Times New Roman" w:cs="Times New Roman"/>
          <w:sz w:val="24"/>
          <w:szCs w:val="24"/>
        </w:rPr>
      </w:pPr>
      <w:r w:rsidRPr="005E4633">
        <w:rPr>
          <w:rFonts w:ascii="Times New Roman" w:hAnsi="Times New Roman" w:cs="Times New Roman"/>
          <w:sz w:val="24"/>
          <w:szCs w:val="24"/>
        </w:rPr>
        <w:t xml:space="preserve">Panevėžio miesto </w:t>
      </w:r>
      <w:r>
        <w:rPr>
          <w:rFonts w:ascii="Times New Roman" w:hAnsi="Times New Roman" w:cs="Times New Roman"/>
          <w:sz w:val="24"/>
          <w:szCs w:val="24"/>
        </w:rPr>
        <w:t>centro zonos</w:t>
      </w:r>
      <w:r w:rsidRPr="005E4633">
        <w:rPr>
          <w:rFonts w:ascii="Times New Roman" w:hAnsi="Times New Roman" w:cs="Times New Roman"/>
          <w:sz w:val="24"/>
          <w:szCs w:val="24"/>
        </w:rPr>
        <w:t xml:space="preserve"> teritorijoje yra šios įregistruotos kultūros vertybės:</w:t>
      </w:r>
    </w:p>
    <w:p w14:paraId="3C450A3E" w14:textId="77777777" w:rsidR="00D753FF" w:rsidRDefault="00D753FF" w:rsidP="00666AEB">
      <w:pPr>
        <w:spacing w:after="160" w:line="276" w:lineRule="auto"/>
        <w:rPr>
          <w:rFonts w:ascii="Times New Roman" w:hAnsi="Times New Roman" w:cs="Times New Roman"/>
          <w:sz w:val="24"/>
          <w:szCs w:val="24"/>
        </w:rPr>
      </w:pPr>
      <w:r w:rsidRPr="005E4633">
        <w:rPr>
          <w:rFonts w:ascii="Times New Roman" w:hAnsi="Times New Roman" w:cs="Times New Roman"/>
          <w:sz w:val="24"/>
          <w:szCs w:val="24"/>
        </w:rPr>
        <w:t>Panevėžio miesto senosios kapinės Venslaviškio g. (u.k. 21138), Juozo Čerkeso – Besparnio sodyba, Ukmergės g. 59A (u.k. 20913), Paminklas „Laisvės daina“, Vilniaus g. (u.k. 20035), Panevėžio miesto senosios kapinės Apvaizdos take (u.k. 11409), Aikštė Smelynės g. (u.k. 10465), Šv. Apaštalų Petro ir Povilo bažnyčios statinių kompleksas, Smėlynės g. 10 (u.k. 34604), Malūnas, Kranto g. 24 (u.k. 21182), Pastatas, Kranto g. 21 (u.k. 10467), Panevėžio konservų fabriko statinių kompleksas, Kranto g. 12, 15, 15A (u.k. 20896), Panevėžio NKVD – MVD – NGB būstinės pastatas ir sovietinio teroro aukų kapai, A.Smetonos g. 30/Vasario 16-osios g. (u.k. 32504), Pastatas, Vasario 16-osios g. 20 (u.k. 10759), Panevėžio žydų gimnazijos pastatas, Elektros g. 9 (u.k. 31418). Moigių namų kompleksas, Vasario 16-osios g. 23, 25A (u.k. 30369), Namas, A.Smetonos g. 4 (u.k. 16779), Pastatas, Respublikos g. 3 (u.k. 30777), Pastatas, A.Smetonos g. 2 (u.k. 16964), Namas, Respublikos g. 16 (u.k. 10769), Panevėžio ješiboto pastatas, Savanorių a. 11 (u.k. 31420), Namas, Klaipėdos g. 3 (u.k. 10466), dekoratyvinė skulptūra „Legenda“, Klaipėdos g. (u.k. 20128), Namas, Sodų g. 3 (u.k. 21650), Švč. Trejybės bažnyčia, Sodų g. 2 (u.k. 4707), Panevėžio lenkų gimnazijos pastatas, Kranto g. 18 (u.k. 36144), Pastatas, Kranto g. 21 (u.k. 10467), Fotografo Jono Žičkaus namas, P.Puzino g. 11 (u.k. 10765), Panevėžio kalėjimo pastatų kompleksas, P.Puzino g. 12 (u.k. 36135), Panevėžio chasidų sinagogos pastatas, M.Valančiaus g. 4 (u.k. 31658), Vargonų ir fisharmonijų meistro Martyno Masalskio gyvenamasis namas ir dirbtuvė, K.Donelaičio g. 6 (u.k. 21651), Panevėžio sentikių cerkvė, A.Mickevičiaus g. 10 (u.k. 36139), Burmistro Tado Chodakausko pastatų kompleksas, Vasario 16-osios g. 22 (u.k. 36140), Panevėžio mielių ir spirito fabriko pastatas, Respublikos g. 82 (u.k. 31847), Pastatas, Respublikos g. 77 (u.k. 10771), Panevėžio miesto žydų senosios kapinės, Atminties skv. (u.k. 11410), Pastatai, Sodų g. 10, 121A (u.k. 2468), Kapinės, J.Tilvyčio g. (u.k. 4712), Kapinės, Krekenavos g. (u.k. 10758), Kristaus Karaliaus Katedra, Katedros g. 1 (u.k. 4705), Panevėžio žydžių mergaičių gimnazijos pastatas, Ramygalos g. 18 9u.k. 31419), Panevėžio evangelikų liuteronų bažnyčia, Ukmergės g. 29 (u.k. 36133), Panevėžio muilo fabriko statinių kompleksas, Staniūnų g. 1 (u.k. 32770), Panevėžio trečioji pradinė mokykla, Ukmergės g. 34 (u.k. 31932), Namas, Ramygalos g. 41A (u.k. 10768), Vėjo malūnas, Ramygalos g. 111A (u.k. 33494), Vėjo malūnas, Ramygalos g. 121A (u.k. 33495), Bankas, Respublikos g. 56 (u.k. 4131), Panevėžio ješiboto pastatas II, Ramygalos g. 24 (u.k. 32914), Namas, Šv. Zitos g. 18 (u.k. 10463), Namas, A.Jakšto g. 3 (u.k.20806), J.Masiulio knygynas, Respublikos g. 21 (u.k. 36143), Pastatas, Respublikos g. 47 (u.k. 10770).</w:t>
      </w:r>
    </w:p>
    <w:p w14:paraId="3C450A3F" w14:textId="77777777" w:rsidR="00D753FF" w:rsidRDefault="00D753FF" w:rsidP="005E4633">
      <w:pPr>
        <w:pStyle w:val="Antrat4"/>
        <w:spacing w:after="160" w:line="276" w:lineRule="auto"/>
        <w:rPr>
          <w:rFonts w:ascii="Times New Roman" w:hAnsi="Times New Roman" w:cs="Times New Roman"/>
          <w:sz w:val="24"/>
          <w:szCs w:val="24"/>
        </w:rPr>
      </w:pPr>
      <w:r w:rsidRPr="006A3B28">
        <w:rPr>
          <w:rFonts w:ascii="Times New Roman" w:hAnsi="Times New Roman" w:cs="Times New Roman"/>
          <w:sz w:val="24"/>
          <w:szCs w:val="24"/>
        </w:rPr>
        <w:t>1.</w:t>
      </w:r>
      <w:r>
        <w:rPr>
          <w:rFonts w:ascii="Times New Roman" w:hAnsi="Times New Roman" w:cs="Times New Roman"/>
          <w:sz w:val="24"/>
          <w:szCs w:val="24"/>
        </w:rPr>
        <w:t>2</w:t>
      </w:r>
      <w:r w:rsidRPr="006A3B28">
        <w:rPr>
          <w:rFonts w:ascii="Times New Roman" w:hAnsi="Times New Roman" w:cs="Times New Roman"/>
          <w:sz w:val="24"/>
          <w:szCs w:val="24"/>
        </w:rPr>
        <w:t>.</w:t>
      </w:r>
      <w:r>
        <w:rPr>
          <w:rFonts w:ascii="Times New Roman" w:hAnsi="Times New Roman" w:cs="Times New Roman"/>
          <w:sz w:val="24"/>
          <w:szCs w:val="24"/>
        </w:rPr>
        <w:t>1.</w:t>
      </w:r>
      <w:r w:rsidRPr="006A3B28">
        <w:rPr>
          <w:rFonts w:ascii="Times New Roman" w:hAnsi="Times New Roman" w:cs="Times New Roman"/>
          <w:sz w:val="24"/>
          <w:szCs w:val="24"/>
        </w:rPr>
        <w:t xml:space="preserve"> </w:t>
      </w:r>
      <w:r w:rsidRPr="005E4633">
        <w:rPr>
          <w:rFonts w:ascii="Times New Roman Bold" w:hAnsi="Times New Roman Bold" w:cs="Times New Roman Bold"/>
          <w:spacing w:val="0"/>
          <w:sz w:val="24"/>
          <w:szCs w:val="24"/>
        </w:rPr>
        <w:t>Panevėžio miesto istorinės dalies ribos</w:t>
      </w:r>
    </w:p>
    <w:p w14:paraId="3C450A40" w14:textId="77777777" w:rsidR="00D753FF" w:rsidRPr="005E4633" w:rsidRDefault="00D753FF" w:rsidP="005E4633">
      <w:pPr>
        <w:spacing w:line="276" w:lineRule="auto"/>
        <w:rPr>
          <w:rFonts w:ascii="Times New Roman" w:hAnsi="Times New Roman" w:cs="Times New Roman"/>
          <w:sz w:val="24"/>
          <w:szCs w:val="24"/>
        </w:rPr>
      </w:pPr>
      <w:r w:rsidRPr="005E4633">
        <w:rPr>
          <w:rFonts w:ascii="Times New Roman" w:hAnsi="Times New Roman" w:cs="Times New Roman"/>
          <w:sz w:val="24"/>
          <w:szCs w:val="24"/>
        </w:rPr>
        <w:t>Panevėžio miesto savivaldybės tarybos 2018-04-26 sprendimu Nr. 1-126 „Dėl Savivaldybės tarybos 2012 m. balandžio 19 d. sprendimu Nr. 1-119 „Dėl Panevėžio miesto istorinės dalies (unikalus kodas 31872 kultūros vertybių registre) paskelbimo savivaldybės saugomu kultūros paveldo objektu „pakeitimo“</w:t>
      </w:r>
      <w:r w:rsidR="000E175E">
        <w:rPr>
          <w:rFonts w:ascii="Times New Roman" w:hAnsi="Times New Roman" w:cs="Times New Roman"/>
          <w:sz w:val="24"/>
          <w:szCs w:val="24"/>
        </w:rPr>
        <w:t xml:space="preserve"> </w:t>
      </w:r>
      <w:r w:rsidRPr="005E4633">
        <w:rPr>
          <w:rFonts w:ascii="Times New Roman" w:hAnsi="Times New Roman" w:cs="Times New Roman"/>
          <w:sz w:val="24"/>
          <w:szCs w:val="24"/>
        </w:rPr>
        <w:t>patvirtintos Panevėžio miesto istorinės dalies ribos pagal Kultūros vertybių registrą.  Kultūros vertybių registre ribos nustatytos pagal Panevėžio Nekilnojamojo kultūros paveldo vertinimo tarybos 2018-02-22 posėdyje priimtą vertinimo aktą. Pagal parengtą aktą, vertybės teritorijos plotas - 147, 37</w:t>
      </w:r>
      <w:r>
        <w:rPr>
          <w:rFonts w:ascii="Times New Roman" w:hAnsi="Times New Roman" w:cs="Times New Roman"/>
          <w:sz w:val="24"/>
          <w:szCs w:val="24"/>
        </w:rPr>
        <w:t>38</w:t>
      </w:r>
      <w:r w:rsidRPr="005E4633">
        <w:rPr>
          <w:rFonts w:ascii="Times New Roman" w:hAnsi="Times New Roman" w:cs="Times New Roman"/>
          <w:sz w:val="24"/>
          <w:szCs w:val="24"/>
        </w:rPr>
        <w:t xml:space="preserve"> ha. Rengiant vertinimo tarybos aktą ir tikslinant vertybės teritorijos ribas, buvo atlikti papildomi Panevėžio miesto istorinės dalies tyrimai, kuriais nustatytas išlikusių architektūrinių urbanistinių struktūrų autentiškumas </w:t>
      </w:r>
      <w:r w:rsidRPr="005E4633">
        <w:rPr>
          <w:rFonts w:ascii="Times New Roman" w:hAnsi="Times New Roman" w:cs="Times New Roman"/>
          <w:sz w:val="24"/>
          <w:szCs w:val="24"/>
        </w:rPr>
        <w:lastRenderedPageBreak/>
        <w:t xml:space="preserve">bei vientisumas, patikslinti skirtingų užstatymo tipų (morfotipų) arealai, nustatytos vietovės vertingosios savybės. Pagal tyrimų duomenis nustatytos vietovės ribos, todėl  šiame projekte Kultūros vertybių registre įteisintos ir </w:t>
      </w:r>
      <w:r w:rsidR="005779DD">
        <w:rPr>
          <w:rFonts w:ascii="Times New Roman" w:hAnsi="Times New Roman" w:cs="Times New Roman"/>
          <w:sz w:val="24"/>
          <w:szCs w:val="24"/>
        </w:rPr>
        <w:t>P</w:t>
      </w:r>
      <w:r w:rsidRPr="005E4633">
        <w:rPr>
          <w:rFonts w:ascii="Times New Roman" w:hAnsi="Times New Roman" w:cs="Times New Roman"/>
          <w:sz w:val="24"/>
          <w:szCs w:val="24"/>
        </w:rPr>
        <w:t>anevėžio miesto</w:t>
      </w:r>
      <w:r w:rsidR="00336D23">
        <w:rPr>
          <w:rFonts w:ascii="Times New Roman" w:hAnsi="Times New Roman" w:cs="Times New Roman"/>
          <w:sz w:val="24"/>
          <w:szCs w:val="24"/>
        </w:rPr>
        <w:t xml:space="preserve"> </w:t>
      </w:r>
      <w:r w:rsidRPr="005E4633">
        <w:rPr>
          <w:rFonts w:ascii="Times New Roman" w:hAnsi="Times New Roman" w:cs="Times New Roman"/>
          <w:sz w:val="24"/>
          <w:szCs w:val="24"/>
        </w:rPr>
        <w:t>savivaldybės patvirtintos Panevėžio miesto istorinės dalies ribos nekoreguojamos ir pateikiamos tos pačios abiejuose koncepcijos variantuose (žiūr. pav. 1</w:t>
      </w:r>
      <w:r>
        <w:rPr>
          <w:rFonts w:ascii="Times New Roman" w:hAnsi="Times New Roman" w:cs="Times New Roman"/>
          <w:sz w:val="24"/>
          <w:szCs w:val="24"/>
        </w:rPr>
        <w:t>.1.</w:t>
      </w:r>
      <w:r w:rsidRPr="005E4633">
        <w:rPr>
          <w:rFonts w:ascii="Times New Roman" w:hAnsi="Times New Roman" w:cs="Times New Roman"/>
          <w:sz w:val="24"/>
          <w:szCs w:val="24"/>
        </w:rPr>
        <w:t>).</w:t>
      </w:r>
    </w:p>
    <w:p w14:paraId="3C450A41" w14:textId="77777777" w:rsidR="00D753FF" w:rsidRDefault="00D753FF" w:rsidP="005E4633">
      <w:pPr>
        <w:spacing w:line="276" w:lineRule="auto"/>
        <w:rPr>
          <w:rFonts w:ascii="Times New Roman" w:hAnsi="Times New Roman" w:cs="Times New Roman"/>
          <w:sz w:val="24"/>
          <w:szCs w:val="24"/>
        </w:rPr>
      </w:pPr>
      <w:r w:rsidRPr="005E4633">
        <w:rPr>
          <w:rFonts w:ascii="Times New Roman" w:hAnsi="Times New Roman" w:cs="Times New Roman"/>
          <w:sz w:val="24"/>
          <w:szCs w:val="24"/>
        </w:rPr>
        <w:t>Nustatytos Panevėžio miesto istorinės dalies ribos apima istorinio branduolio teritoriją, susidariusią iš trijų gyvenviečių - Senojo Panevėžio, Naujojo Panevėžio ir Nikolajevo. Vertybės teritoriją riboja Venslaviškio</w:t>
      </w:r>
      <w:r>
        <w:rPr>
          <w:rFonts w:ascii="Times New Roman" w:hAnsi="Times New Roman" w:cs="Times New Roman"/>
          <w:sz w:val="24"/>
          <w:szCs w:val="24"/>
        </w:rPr>
        <w:t xml:space="preserve"> g.</w:t>
      </w:r>
      <w:r w:rsidRPr="005E4633">
        <w:rPr>
          <w:rFonts w:ascii="Times New Roman" w:hAnsi="Times New Roman" w:cs="Times New Roman"/>
          <w:sz w:val="24"/>
          <w:szCs w:val="24"/>
        </w:rPr>
        <w:t>, Senamiesčio</w:t>
      </w:r>
      <w:r>
        <w:rPr>
          <w:rFonts w:ascii="Times New Roman" w:hAnsi="Times New Roman" w:cs="Times New Roman"/>
          <w:sz w:val="24"/>
          <w:szCs w:val="24"/>
        </w:rPr>
        <w:t xml:space="preserve"> g.</w:t>
      </w:r>
      <w:r w:rsidRPr="005E4633">
        <w:rPr>
          <w:rFonts w:ascii="Times New Roman" w:hAnsi="Times New Roman" w:cs="Times New Roman"/>
          <w:sz w:val="24"/>
          <w:szCs w:val="24"/>
        </w:rPr>
        <w:t>, Smėlynės</w:t>
      </w:r>
      <w:r>
        <w:rPr>
          <w:rFonts w:ascii="Times New Roman" w:hAnsi="Times New Roman" w:cs="Times New Roman"/>
          <w:sz w:val="24"/>
          <w:szCs w:val="24"/>
        </w:rPr>
        <w:t xml:space="preserve"> g.</w:t>
      </w:r>
      <w:r w:rsidRPr="005E4633">
        <w:rPr>
          <w:rFonts w:ascii="Times New Roman" w:hAnsi="Times New Roman" w:cs="Times New Roman"/>
          <w:sz w:val="24"/>
          <w:szCs w:val="24"/>
        </w:rPr>
        <w:t>, Gegutės g</w:t>
      </w:r>
      <w:r>
        <w:rPr>
          <w:rFonts w:ascii="Times New Roman" w:hAnsi="Times New Roman" w:cs="Times New Roman"/>
          <w:sz w:val="24"/>
          <w:szCs w:val="24"/>
        </w:rPr>
        <w:t xml:space="preserve">. (pietinė respublikinės Panevėžio ligoninės sklypo riba) </w:t>
      </w:r>
      <w:r w:rsidRPr="005E4633">
        <w:rPr>
          <w:rFonts w:ascii="Times New Roman" w:hAnsi="Times New Roman" w:cs="Times New Roman"/>
          <w:sz w:val="24"/>
          <w:szCs w:val="24"/>
        </w:rPr>
        <w:t>iki Nevėžio, kitoje upės pusėje - P. Puzino</w:t>
      </w:r>
      <w:r>
        <w:rPr>
          <w:rFonts w:ascii="Times New Roman" w:hAnsi="Times New Roman" w:cs="Times New Roman"/>
          <w:sz w:val="24"/>
          <w:szCs w:val="24"/>
        </w:rPr>
        <w:t xml:space="preserve"> g.</w:t>
      </w:r>
      <w:r w:rsidRPr="005E4633">
        <w:rPr>
          <w:rFonts w:ascii="Times New Roman" w:hAnsi="Times New Roman" w:cs="Times New Roman"/>
          <w:sz w:val="24"/>
          <w:szCs w:val="24"/>
        </w:rPr>
        <w:t xml:space="preserve">, </w:t>
      </w:r>
      <w:r>
        <w:rPr>
          <w:rFonts w:ascii="Times New Roman" w:hAnsi="Times New Roman" w:cs="Times New Roman"/>
          <w:sz w:val="24"/>
          <w:szCs w:val="24"/>
        </w:rPr>
        <w:t xml:space="preserve">Malūno pastato (u.k.21182) sklypas, </w:t>
      </w:r>
      <w:r w:rsidRPr="005E4633">
        <w:rPr>
          <w:rFonts w:ascii="Times New Roman" w:hAnsi="Times New Roman" w:cs="Times New Roman"/>
          <w:sz w:val="24"/>
          <w:szCs w:val="24"/>
        </w:rPr>
        <w:t>Kranto</w:t>
      </w:r>
      <w:r>
        <w:rPr>
          <w:rFonts w:ascii="Times New Roman" w:hAnsi="Times New Roman" w:cs="Times New Roman"/>
          <w:sz w:val="24"/>
          <w:szCs w:val="24"/>
        </w:rPr>
        <w:t xml:space="preserve"> g.</w:t>
      </w:r>
      <w:r w:rsidRPr="005E4633">
        <w:rPr>
          <w:rFonts w:ascii="Times New Roman" w:hAnsi="Times New Roman" w:cs="Times New Roman"/>
          <w:sz w:val="24"/>
          <w:szCs w:val="24"/>
        </w:rPr>
        <w:t xml:space="preserve">, </w:t>
      </w:r>
      <w:r>
        <w:rPr>
          <w:rFonts w:ascii="Times New Roman" w:hAnsi="Times New Roman" w:cs="Times New Roman"/>
          <w:sz w:val="24"/>
          <w:szCs w:val="24"/>
        </w:rPr>
        <w:t>Berčiūnų g.,  A. Ma</w:t>
      </w:r>
      <w:r w:rsidRPr="005E4633">
        <w:rPr>
          <w:rFonts w:ascii="Times New Roman" w:hAnsi="Times New Roman" w:cs="Times New Roman"/>
          <w:sz w:val="24"/>
          <w:szCs w:val="24"/>
        </w:rPr>
        <w:t>ckevičiaus</w:t>
      </w:r>
      <w:r>
        <w:rPr>
          <w:rFonts w:ascii="Times New Roman" w:hAnsi="Times New Roman" w:cs="Times New Roman"/>
          <w:sz w:val="24"/>
          <w:szCs w:val="24"/>
        </w:rPr>
        <w:t xml:space="preserve"> g. </w:t>
      </w:r>
      <w:r w:rsidRPr="005E4633">
        <w:rPr>
          <w:rFonts w:ascii="Times New Roman" w:hAnsi="Times New Roman" w:cs="Times New Roman"/>
          <w:sz w:val="24"/>
          <w:szCs w:val="24"/>
        </w:rPr>
        <w:t>, Vasario 16-osios</w:t>
      </w:r>
      <w:r>
        <w:rPr>
          <w:rFonts w:ascii="Times New Roman" w:hAnsi="Times New Roman" w:cs="Times New Roman"/>
          <w:sz w:val="24"/>
          <w:szCs w:val="24"/>
        </w:rPr>
        <w:t xml:space="preserve"> g.</w:t>
      </w:r>
      <w:r w:rsidRPr="005E4633">
        <w:rPr>
          <w:rFonts w:ascii="Times New Roman" w:hAnsi="Times New Roman" w:cs="Times New Roman"/>
          <w:sz w:val="24"/>
          <w:szCs w:val="24"/>
        </w:rPr>
        <w:t>, A. Smetonos</w:t>
      </w:r>
      <w:r>
        <w:rPr>
          <w:rFonts w:ascii="Times New Roman" w:hAnsi="Times New Roman" w:cs="Times New Roman"/>
          <w:sz w:val="24"/>
          <w:szCs w:val="24"/>
        </w:rPr>
        <w:t xml:space="preserve"> g.</w:t>
      </w:r>
      <w:r w:rsidRPr="005E4633">
        <w:rPr>
          <w:rFonts w:ascii="Times New Roman" w:hAnsi="Times New Roman" w:cs="Times New Roman"/>
          <w:sz w:val="24"/>
          <w:szCs w:val="24"/>
        </w:rPr>
        <w:t xml:space="preserve">, </w:t>
      </w:r>
      <w:r>
        <w:rPr>
          <w:rFonts w:ascii="Times New Roman" w:hAnsi="Times New Roman" w:cs="Times New Roman"/>
          <w:sz w:val="24"/>
          <w:szCs w:val="24"/>
        </w:rPr>
        <w:t xml:space="preserve">Klaipėdos g., J. Tilvyčio g., Nepriklausomybės a. sklypas ir Namo (u.k. 21650) sklypas, </w:t>
      </w:r>
      <w:r w:rsidRPr="005E4633">
        <w:rPr>
          <w:rFonts w:ascii="Times New Roman" w:hAnsi="Times New Roman" w:cs="Times New Roman"/>
          <w:sz w:val="24"/>
          <w:szCs w:val="24"/>
        </w:rPr>
        <w:t>Vilniaus</w:t>
      </w:r>
      <w:r>
        <w:rPr>
          <w:rFonts w:ascii="Times New Roman" w:hAnsi="Times New Roman" w:cs="Times New Roman"/>
          <w:sz w:val="24"/>
          <w:szCs w:val="24"/>
        </w:rPr>
        <w:t xml:space="preserve"> g.</w:t>
      </w:r>
      <w:r w:rsidRPr="005E4633">
        <w:rPr>
          <w:rFonts w:ascii="Times New Roman" w:hAnsi="Times New Roman" w:cs="Times New Roman"/>
          <w:sz w:val="24"/>
          <w:szCs w:val="24"/>
        </w:rPr>
        <w:t>, V. Kudirkos g</w:t>
      </w:r>
      <w:r>
        <w:rPr>
          <w:rFonts w:ascii="Times New Roman" w:hAnsi="Times New Roman" w:cs="Times New Roman"/>
          <w:sz w:val="24"/>
          <w:szCs w:val="24"/>
        </w:rPr>
        <w:t>.</w:t>
      </w:r>
      <w:r w:rsidRPr="005E4633">
        <w:rPr>
          <w:rFonts w:ascii="Times New Roman" w:hAnsi="Times New Roman" w:cs="Times New Roman"/>
          <w:sz w:val="24"/>
          <w:szCs w:val="24"/>
        </w:rPr>
        <w:t>, sklypų ribos V. Kudirkos gatvės tęsinyje, Elektros</w:t>
      </w:r>
      <w:r>
        <w:rPr>
          <w:rFonts w:ascii="Times New Roman" w:hAnsi="Times New Roman" w:cs="Times New Roman"/>
          <w:sz w:val="24"/>
          <w:szCs w:val="24"/>
        </w:rPr>
        <w:t xml:space="preserve"> g.</w:t>
      </w:r>
      <w:r w:rsidRPr="005E4633">
        <w:rPr>
          <w:rFonts w:ascii="Times New Roman" w:hAnsi="Times New Roman" w:cs="Times New Roman"/>
          <w:sz w:val="24"/>
          <w:szCs w:val="24"/>
        </w:rPr>
        <w:t>, J. Basanavičiaus g</w:t>
      </w:r>
      <w:r>
        <w:rPr>
          <w:rFonts w:ascii="Times New Roman" w:hAnsi="Times New Roman" w:cs="Times New Roman"/>
          <w:sz w:val="24"/>
          <w:szCs w:val="24"/>
        </w:rPr>
        <w:t>.</w:t>
      </w:r>
      <w:r w:rsidRPr="005E4633">
        <w:rPr>
          <w:rFonts w:ascii="Times New Roman" w:hAnsi="Times New Roman" w:cs="Times New Roman"/>
          <w:sz w:val="24"/>
          <w:szCs w:val="24"/>
        </w:rPr>
        <w:t xml:space="preserve"> iki Nevėžio apsaugos juostos, Nevėžio apsaugos juostos riba apimant kvartalą apie Staniūnų gatvę iki Vilniaus gatvės,</w:t>
      </w:r>
      <w:r>
        <w:rPr>
          <w:rFonts w:ascii="Times New Roman" w:hAnsi="Times New Roman" w:cs="Times New Roman"/>
          <w:sz w:val="24"/>
          <w:szCs w:val="24"/>
        </w:rPr>
        <w:t xml:space="preserve"> Skaistakalnio parko sklypo pietinė riba, </w:t>
      </w:r>
      <w:r w:rsidRPr="005E4633">
        <w:rPr>
          <w:rFonts w:ascii="Times New Roman" w:hAnsi="Times New Roman" w:cs="Times New Roman"/>
          <w:sz w:val="24"/>
          <w:szCs w:val="24"/>
        </w:rPr>
        <w:t xml:space="preserve"> J. Biliūno g</w:t>
      </w:r>
      <w:r>
        <w:rPr>
          <w:rFonts w:ascii="Times New Roman" w:hAnsi="Times New Roman" w:cs="Times New Roman"/>
          <w:sz w:val="24"/>
          <w:szCs w:val="24"/>
        </w:rPr>
        <w:t>.</w:t>
      </w:r>
      <w:r w:rsidRPr="005E4633">
        <w:rPr>
          <w:rFonts w:ascii="Times New Roman" w:hAnsi="Times New Roman" w:cs="Times New Roman"/>
          <w:sz w:val="24"/>
          <w:szCs w:val="24"/>
        </w:rPr>
        <w:t xml:space="preserve"> iki Venslaviškio g</w:t>
      </w:r>
      <w:r>
        <w:rPr>
          <w:rFonts w:ascii="Times New Roman" w:hAnsi="Times New Roman" w:cs="Times New Roman"/>
          <w:sz w:val="24"/>
          <w:szCs w:val="24"/>
        </w:rPr>
        <w:t>.</w:t>
      </w:r>
      <w:r w:rsidRPr="005E4633">
        <w:rPr>
          <w:rFonts w:ascii="Times New Roman" w:hAnsi="Times New Roman" w:cs="Times New Roman"/>
          <w:sz w:val="24"/>
          <w:szCs w:val="24"/>
        </w:rPr>
        <w:t xml:space="preserve"> (žiūr. pav.1</w:t>
      </w:r>
      <w:r>
        <w:rPr>
          <w:rFonts w:ascii="Times New Roman" w:hAnsi="Times New Roman" w:cs="Times New Roman"/>
          <w:sz w:val="24"/>
          <w:szCs w:val="24"/>
        </w:rPr>
        <w:t>.1.</w:t>
      </w:r>
      <w:r w:rsidRPr="005E4633">
        <w:rPr>
          <w:rFonts w:ascii="Times New Roman" w:hAnsi="Times New Roman" w:cs="Times New Roman"/>
          <w:sz w:val="24"/>
          <w:szCs w:val="24"/>
        </w:rPr>
        <w:t xml:space="preserve">). </w:t>
      </w:r>
    </w:p>
    <w:p w14:paraId="3C450A42" w14:textId="77777777" w:rsidR="00D753FF" w:rsidRPr="005E4633" w:rsidRDefault="00D753FF" w:rsidP="005E4633">
      <w:pPr>
        <w:spacing w:line="276" w:lineRule="auto"/>
        <w:rPr>
          <w:rFonts w:ascii="Times New Roman" w:hAnsi="Times New Roman" w:cs="Times New Roman"/>
          <w:sz w:val="24"/>
          <w:szCs w:val="24"/>
        </w:rPr>
      </w:pPr>
    </w:p>
    <w:p w14:paraId="3C450A43" w14:textId="4104B64C" w:rsidR="00D753FF" w:rsidRDefault="006501B3" w:rsidP="005E4633">
      <w:pPr>
        <w:spacing w:after="160" w:line="276" w:lineRule="auto"/>
        <w:rPr>
          <w:rFonts w:ascii="Times New Roman" w:hAnsi="Times New Roman" w:cs="Times New Roman"/>
          <w:sz w:val="24"/>
          <w:szCs w:val="24"/>
        </w:rPr>
      </w:pPr>
      <w:r>
        <w:rPr>
          <w:b/>
          <w:bCs/>
          <w:noProof/>
          <w:lang w:eastAsia="lt-LT"/>
        </w:rPr>
        <w:drawing>
          <wp:inline distT="0" distB="0" distL="0" distR="0" wp14:anchorId="3C450A80" wp14:editId="6BEEBE3A">
            <wp:extent cx="6134100" cy="3895725"/>
            <wp:effectExtent l="0" t="0" r="0" b="9525"/>
            <wp:docPr id="2" name="Picture 6" descr="PANEVE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PANEVEZ"/>
                    <pic:cNvPicPr>
                      <a:picLocks noChangeAspect="1" noChangeArrowheads="1"/>
                    </pic:cNvPicPr>
                  </pic:nvPicPr>
                  <pic:blipFill>
                    <a:blip r:embed="rId9">
                      <a:extLst>
                        <a:ext uri="{28A0092B-C50C-407E-A947-70E740481C1C}">
                          <a14:useLocalDpi xmlns:a14="http://schemas.microsoft.com/office/drawing/2010/main" val="0"/>
                        </a:ext>
                      </a:extLst>
                    </a:blip>
                    <a:srcRect t="3241"/>
                    <a:stretch>
                      <a:fillRect/>
                    </a:stretch>
                  </pic:blipFill>
                  <pic:spPr bwMode="auto">
                    <a:xfrm>
                      <a:off x="0" y="0"/>
                      <a:ext cx="6134100" cy="3895725"/>
                    </a:xfrm>
                    <a:prstGeom prst="rect">
                      <a:avLst/>
                    </a:prstGeom>
                    <a:noFill/>
                    <a:ln>
                      <a:noFill/>
                    </a:ln>
                  </pic:spPr>
                </pic:pic>
              </a:graphicData>
            </a:graphic>
          </wp:inline>
        </w:drawing>
      </w:r>
    </w:p>
    <w:p w14:paraId="3C450A44" w14:textId="77777777" w:rsidR="00D753FF" w:rsidRDefault="00D753FF" w:rsidP="005E4633">
      <w:pPr>
        <w:pStyle w:val="Antrat"/>
        <w:spacing w:before="0" w:after="0" w:line="360" w:lineRule="auto"/>
        <w:jc w:val="center"/>
        <w:rPr>
          <w:rFonts w:ascii="Times New Roman" w:hAnsi="Times New Roman" w:cs="Times New Roman"/>
          <w:sz w:val="24"/>
          <w:szCs w:val="24"/>
        </w:rPr>
      </w:pPr>
      <w:r w:rsidRPr="006A3B28">
        <w:rPr>
          <w:rFonts w:ascii="Times New Roman" w:hAnsi="Times New Roman" w:cs="Times New Roman"/>
          <w:b/>
          <w:bCs/>
          <w:spacing w:val="0"/>
          <w:sz w:val="20"/>
          <w:szCs w:val="20"/>
        </w:rPr>
        <w:t>pav. 1.</w:t>
      </w:r>
      <w:r>
        <w:rPr>
          <w:rFonts w:ascii="Times New Roman" w:hAnsi="Times New Roman" w:cs="Times New Roman"/>
          <w:b/>
          <w:bCs/>
          <w:spacing w:val="0"/>
          <w:sz w:val="20"/>
          <w:szCs w:val="20"/>
        </w:rPr>
        <w:t>1</w:t>
      </w:r>
      <w:r w:rsidRPr="006A3B28">
        <w:rPr>
          <w:rFonts w:ascii="Times New Roman" w:hAnsi="Times New Roman" w:cs="Times New Roman"/>
          <w:b/>
          <w:bCs/>
          <w:spacing w:val="0"/>
          <w:sz w:val="20"/>
          <w:szCs w:val="20"/>
        </w:rPr>
        <w:t>.</w:t>
      </w:r>
      <w:r w:rsidRPr="006A3B28">
        <w:rPr>
          <w:rFonts w:ascii="Times New Roman" w:hAnsi="Times New Roman" w:cs="Times New Roman"/>
          <w:spacing w:val="0"/>
          <w:sz w:val="20"/>
          <w:szCs w:val="20"/>
        </w:rPr>
        <w:t xml:space="preserve"> </w:t>
      </w:r>
      <w:r w:rsidRPr="005E4633">
        <w:rPr>
          <w:rFonts w:ascii="Times New Roman" w:hAnsi="Times New Roman" w:cs="Times New Roman"/>
          <w:spacing w:val="0"/>
          <w:sz w:val="20"/>
          <w:szCs w:val="20"/>
          <w:lang w:val="lt-LT"/>
        </w:rPr>
        <w:t>Panevėžio miesto istorinės dalies ribų planas. Kultūros vertybių registras, 2017.</w:t>
      </w:r>
    </w:p>
    <w:p w14:paraId="3C450A45" w14:textId="77777777" w:rsidR="00D753FF" w:rsidRDefault="00D753FF" w:rsidP="005E4633">
      <w:pPr>
        <w:spacing w:line="276" w:lineRule="auto"/>
        <w:rPr>
          <w:rFonts w:ascii="Times New Roman" w:hAnsi="Times New Roman" w:cs="Times New Roman"/>
          <w:sz w:val="24"/>
          <w:szCs w:val="24"/>
        </w:rPr>
      </w:pPr>
      <w:r w:rsidRPr="005E4633">
        <w:rPr>
          <w:rFonts w:ascii="Times New Roman" w:hAnsi="Times New Roman" w:cs="Times New Roman"/>
          <w:sz w:val="24"/>
          <w:szCs w:val="24"/>
        </w:rPr>
        <w:t xml:space="preserve">Į vertybės teritoriją neįtraukiama dalis Panevėžio miesto istorinės dalies teritorijos ir apsaugos zonos ribų nustatymo bei tvarkymo specialiajame plane buvusių ženkliai pakitusių XIX a. ir XX a. pradžios priemiesčių ir pokarinės individualios statybos kvartalų teritorijų bei dviejų išlikusių vėjo malūnų aplinka, nes jie gali būti saugomi kaip atskiri kultūros paveldo objektai su savo apsaugos zonomis. Į vertybės teritoriją neįtraukiamos ir į priemiesčius bei užmiestį vedusios gatvių trasos, kadangi jos nebus keičiamos, o išlikusius užstatymo fragmentus tikslinga pagal atskirą programą ištirti bei įvertinti, nustatyti </w:t>
      </w:r>
      <w:r>
        <w:rPr>
          <w:rFonts w:ascii="Times New Roman" w:hAnsi="Times New Roman" w:cs="Times New Roman"/>
          <w:sz w:val="24"/>
          <w:szCs w:val="24"/>
        </w:rPr>
        <w:t xml:space="preserve">vertingųjų savybių turinčius objektus, </w:t>
      </w:r>
      <w:r w:rsidRPr="005E4633">
        <w:rPr>
          <w:rFonts w:ascii="Times New Roman" w:hAnsi="Times New Roman" w:cs="Times New Roman"/>
          <w:sz w:val="24"/>
          <w:szCs w:val="24"/>
        </w:rPr>
        <w:t>reikalingas apsaugos apimtis.</w:t>
      </w:r>
    </w:p>
    <w:p w14:paraId="3C450A46" w14:textId="77777777" w:rsidR="00D753FF" w:rsidRPr="008F1926" w:rsidRDefault="00D753FF" w:rsidP="005E4633">
      <w:pPr>
        <w:spacing w:line="276" w:lineRule="auto"/>
        <w:rPr>
          <w:rFonts w:ascii="Times New Roman" w:hAnsi="Times New Roman" w:cs="Times New Roman"/>
          <w:b/>
          <w:i/>
          <w:sz w:val="24"/>
          <w:szCs w:val="24"/>
          <w:u w:val="single"/>
        </w:rPr>
      </w:pPr>
      <w:r w:rsidRPr="008F1926">
        <w:rPr>
          <w:rFonts w:ascii="Times New Roman" w:hAnsi="Times New Roman" w:cs="Times New Roman"/>
          <w:b/>
          <w:i/>
          <w:sz w:val="24"/>
          <w:szCs w:val="24"/>
          <w:u w:val="single"/>
        </w:rPr>
        <w:t>Panevėžio miesto istorinės dalies teritorijos ribos - 147, 3738 ha.</w:t>
      </w:r>
    </w:p>
    <w:p w14:paraId="3C450A47" w14:textId="77777777" w:rsidR="00D753FF" w:rsidRDefault="00D753FF" w:rsidP="004226A5">
      <w:pPr>
        <w:pStyle w:val="Antrat4"/>
        <w:spacing w:after="160" w:line="276" w:lineRule="auto"/>
        <w:rPr>
          <w:rFonts w:ascii="Times New Roman" w:hAnsi="Times New Roman" w:cs="Times New Roman"/>
          <w:sz w:val="24"/>
          <w:szCs w:val="24"/>
        </w:rPr>
      </w:pPr>
      <w:r w:rsidRPr="006A3B28">
        <w:rPr>
          <w:rFonts w:ascii="Times New Roman" w:hAnsi="Times New Roman" w:cs="Times New Roman"/>
          <w:sz w:val="24"/>
          <w:szCs w:val="24"/>
        </w:rPr>
        <w:lastRenderedPageBreak/>
        <w:t>1.</w:t>
      </w:r>
      <w:r>
        <w:rPr>
          <w:rFonts w:ascii="Times New Roman" w:hAnsi="Times New Roman" w:cs="Times New Roman"/>
          <w:sz w:val="24"/>
          <w:szCs w:val="24"/>
        </w:rPr>
        <w:t>2</w:t>
      </w:r>
      <w:r w:rsidRPr="006A3B28">
        <w:rPr>
          <w:rFonts w:ascii="Times New Roman" w:hAnsi="Times New Roman" w:cs="Times New Roman"/>
          <w:sz w:val="24"/>
          <w:szCs w:val="24"/>
        </w:rPr>
        <w:t>.</w:t>
      </w:r>
      <w:r>
        <w:rPr>
          <w:rFonts w:ascii="Times New Roman" w:hAnsi="Times New Roman" w:cs="Times New Roman"/>
          <w:sz w:val="24"/>
          <w:szCs w:val="24"/>
        </w:rPr>
        <w:t>2.</w:t>
      </w:r>
      <w:r w:rsidRPr="006A3B28">
        <w:rPr>
          <w:rFonts w:ascii="Times New Roman" w:hAnsi="Times New Roman" w:cs="Times New Roman"/>
          <w:sz w:val="24"/>
          <w:szCs w:val="24"/>
        </w:rPr>
        <w:t xml:space="preserve"> </w:t>
      </w:r>
      <w:r w:rsidRPr="004226A5">
        <w:rPr>
          <w:rFonts w:ascii="Times New Roman Bold" w:hAnsi="Times New Roman Bold" w:cs="Times New Roman Bold"/>
          <w:spacing w:val="0"/>
          <w:sz w:val="24"/>
          <w:szCs w:val="24"/>
        </w:rPr>
        <w:t>Panevėžio miesto istor</w:t>
      </w:r>
      <w:r>
        <w:rPr>
          <w:rFonts w:ascii="Times New Roman Bold" w:hAnsi="Times New Roman Bold" w:cs="Times New Roman Bold"/>
          <w:spacing w:val="0"/>
          <w:sz w:val="24"/>
          <w:szCs w:val="24"/>
        </w:rPr>
        <w:t>inės dalies apsaugos zonos ribos</w:t>
      </w:r>
    </w:p>
    <w:p w14:paraId="3C450A48" w14:textId="77777777" w:rsidR="00D753FF" w:rsidRPr="004226A5" w:rsidRDefault="00D753FF" w:rsidP="004226A5">
      <w:pPr>
        <w:spacing w:line="276" w:lineRule="auto"/>
        <w:rPr>
          <w:rFonts w:ascii="Times New Roman" w:hAnsi="Times New Roman" w:cs="Times New Roman"/>
          <w:b/>
          <w:bCs/>
          <w:sz w:val="24"/>
          <w:szCs w:val="24"/>
        </w:rPr>
      </w:pPr>
      <w:r w:rsidRPr="004226A5">
        <w:rPr>
          <w:rFonts w:ascii="Times New Roman" w:hAnsi="Times New Roman" w:cs="Times New Roman"/>
          <w:b/>
          <w:bCs/>
          <w:sz w:val="24"/>
          <w:szCs w:val="24"/>
        </w:rPr>
        <w:t>Apsaugos nuo fizinio poveikio pozonis</w:t>
      </w:r>
    </w:p>
    <w:p w14:paraId="3C450A49" w14:textId="77777777" w:rsidR="00D753FF" w:rsidRPr="004226A5" w:rsidRDefault="00D753FF" w:rsidP="004226A5">
      <w:pPr>
        <w:spacing w:line="276" w:lineRule="auto"/>
        <w:rPr>
          <w:rFonts w:ascii="Times New Roman" w:hAnsi="Times New Roman" w:cs="Times New Roman"/>
          <w:sz w:val="24"/>
          <w:szCs w:val="24"/>
        </w:rPr>
      </w:pPr>
      <w:r w:rsidRPr="004226A5">
        <w:rPr>
          <w:rFonts w:ascii="Times New Roman" w:hAnsi="Times New Roman" w:cs="Times New Roman"/>
          <w:sz w:val="24"/>
          <w:szCs w:val="24"/>
        </w:rPr>
        <w:t>Panevėžio miesto istorinės dalies teritorijos ir apsaugos zonos ribų nustatymo bei tvarkymo specialiajame plane apsaugos nuo fizinio poveikio pozonis nenustat</w:t>
      </w:r>
      <w:r w:rsidR="00220DB6">
        <w:rPr>
          <w:rFonts w:ascii="Times New Roman" w:hAnsi="Times New Roman" w:cs="Times New Roman"/>
          <w:sz w:val="24"/>
          <w:szCs w:val="24"/>
        </w:rPr>
        <w:t>omas</w:t>
      </w:r>
      <w:r w:rsidRPr="004226A5">
        <w:rPr>
          <w:rFonts w:ascii="Times New Roman" w:hAnsi="Times New Roman" w:cs="Times New Roman"/>
          <w:sz w:val="24"/>
          <w:szCs w:val="24"/>
        </w:rPr>
        <w:t>.</w:t>
      </w:r>
      <w:r w:rsidR="00220DB6">
        <w:rPr>
          <w:rFonts w:ascii="Times New Roman" w:hAnsi="Times New Roman" w:cs="Times New Roman"/>
          <w:sz w:val="24"/>
          <w:szCs w:val="24"/>
        </w:rPr>
        <w:t xml:space="preserve"> </w:t>
      </w:r>
      <w:r w:rsidRPr="004226A5">
        <w:rPr>
          <w:rFonts w:ascii="Times New Roman" w:hAnsi="Times New Roman" w:cs="Times New Roman"/>
          <w:sz w:val="24"/>
          <w:szCs w:val="24"/>
        </w:rPr>
        <w:t xml:space="preserve">Pagal LR Vyriausybės 2013 m. lapkričio 5 d. nutarimą Nr. 1025 „Dėl kultūros paveldo objektų ir vietovių apsaugos zonų nustatymo taisyklių patvirtinimo“ 16 p. „Apsaugos nuo fizinio poveikio pozoniai nustatomi tik archeologinio vertingųjų savybių pobūdžio kultūros paveldo vietovėms“. Fiziškai pakenkti Panevėžio miesto istorinės dalies vertingosioms savybėms galima tik pačioje vertybės teritorijoje.  Šalia vertybės teritorijos esančiuose žemės sklypuose vykdoma ir numatoma vykdyti veikla fiziškai nekenkia kultūros paveldo objekto vertingosioms savybėms. </w:t>
      </w:r>
    </w:p>
    <w:p w14:paraId="3C450A4A" w14:textId="77777777" w:rsidR="00D753FF" w:rsidRPr="004226A5" w:rsidRDefault="00D753FF" w:rsidP="004226A5">
      <w:pPr>
        <w:spacing w:line="276" w:lineRule="auto"/>
        <w:rPr>
          <w:rFonts w:ascii="Times New Roman" w:hAnsi="Times New Roman" w:cs="Times New Roman"/>
          <w:b/>
          <w:bCs/>
          <w:sz w:val="24"/>
          <w:szCs w:val="24"/>
        </w:rPr>
      </w:pPr>
      <w:r w:rsidRPr="004226A5">
        <w:rPr>
          <w:rFonts w:ascii="Times New Roman" w:hAnsi="Times New Roman" w:cs="Times New Roman"/>
          <w:b/>
          <w:bCs/>
          <w:sz w:val="24"/>
          <w:szCs w:val="24"/>
        </w:rPr>
        <w:t>Vizualinės apsaugos pozonio ribos</w:t>
      </w:r>
    </w:p>
    <w:p w14:paraId="3C450A4B" w14:textId="77777777" w:rsidR="00D753FF" w:rsidRPr="004226A5" w:rsidRDefault="00D753FF" w:rsidP="004226A5">
      <w:pPr>
        <w:spacing w:line="276" w:lineRule="auto"/>
        <w:rPr>
          <w:rFonts w:ascii="Times New Roman" w:hAnsi="Times New Roman" w:cs="Times New Roman"/>
          <w:sz w:val="24"/>
          <w:szCs w:val="24"/>
        </w:rPr>
      </w:pPr>
      <w:r w:rsidRPr="004226A5">
        <w:rPr>
          <w:rFonts w:ascii="Times New Roman" w:hAnsi="Times New Roman" w:cs="Times New Roman"/>
          <w:sz w:val="24"/>
          <w:szCs w:val="24"/>
        </w:rPr>
        <w:t>Kadangi Panevėžio miesto istorinės dalies apsaugai gretimose teritorijose svarbiausias yra vizualinis aspektas, apsaugos zoną sudaro tik vienas vizualinės apsaugos pozonis, kurio ribos sutampa su apsaugos zonos ribomis.</w:t>
      </w:r>
    </w:p>
    <w:p w14:paraId="3C450A4C" w14:textId="77777777" w:rsidR="00D753FF" w:rsidRPr="004226A5" w:rsidRDefault="00D753FF" w:rsidP="004226A5">
      <w:pPr>
        <w:spacing w:line="276" w:lineRule="auto"/>
        <w:rPr>
          <w:rFonts w:ascii="Times New Roman" w:hAnsi="Times New Roman" w:cs="Times New Roman"/>
          <w:sz w:val="24"/>
          <w:szCs w:val="24"/>
        </w:rPr>
      </w:pPr>
      <w:r w:rsidRPr="004226A5">
        <w:rPr>
          <w:rFonts w:ascii="Times New Roman" w:hAnsi="Times New Roman" w:cs="Times New Roman"/>
          <w:sz w:val="24"/>
          <w:szCs w:val="24"/>
        </w:rPr>
        <w:t>I</w:t>
      </w:r>
      <w:r w:rsidR="00F21987">
        <w:rPr>
          <w:rFonts w:ascii="Times New Roman" w:hAnsi="Times New Roman" w:cs="Times New Roman"/>
          <w:sz w:val="24"/>
          <w:szCs w:val="24"/>
        </w:rPr>
        <w:t>II</w:t>
      </w:r>
      <w:r w:rsidRPr="004226A5">
        <w:rPr>
          <w:rFonts w:ascii="Times New Roman" w:hAnsi="Times New Roman" w:cs="Times New Roman"/>
          <w:sz w:val="24"/>
          <w:szCs w:val="24"/>
        </w:rPr>
        <w:t xml:space="preserve">-ame koncepcijos variante vizualinis apsaugos pozonis nustatomas toks, kad užtikrintų darnų Panevėžio miesto istorinės dalies užstatymo santykį su artimiausia aplinka, užtikrintų, kad būtų išsaugoti esami vizualiniai ryšiai su vertingiausiomis perspektyvomis, kad istorinio centro panoramose nebūtų nustelbtos  istorinės dominantės.  </w:t>
      </w:r>
    </w:p>
    <w:p w14:paraId="3C450A4D" w14:textId="77777777" w:rsidR="00533F1D" w:rsidRPr="00533F1D" w:rsidRDefault="00D753FF" w:rsidP="00533F1D">
      <w:pPr>
        <w:spacing w:line="276" w:lineRule="auto"/>
        <w:rPr>
          <w:rFonts w:ascii="Times New Roman" w:hAnsi="Times New Roman" w:cs="Times New Roman"/>
          <w:sz w:val="24"/>
          <w:szCs w:val="24"/>
        </w:rPr>
      </w:pPr>
      <w:r w:rsidRPr="00533F1D">
        <w:rPr>
          <w:rFonts w:ascii="Times New Roman" w:hAnsi="Times New Roman" w:cs="Times New Roman"/>
          <w:sz w:val="24"/>
          <w:szCs w:val="24"/>
        </w:rPr>
        <w:t>Apsaugos zonos (vizualinės apsaugos pozonio) ribos eina:</w:t>
      </w:r>
      <w:r w:rsidRPr="00F21987">
        <w:rPr>
          <w:rFonts w:ascii="Times New Roman" w:hAnsi="Times New Roman" w:cs="Times New Roman"/>
          <w:color w:val="C00000"/>
          <w:sz w:val="24"/>
          <w:szCs w:val="24"/>
        </w:rPr>
        <w:t xml:space="preserve"> </w:t>
      </w:r>
      <w:r w:rsidR="00533F1D" w:rsidRPr="00533F1D">
        <w:rPr>
          <w:rFonts w:ascii="Times New Roman" w:hAnsi="Times New Roman" w:cs="Times New Roman"/>
          <w:sz w:val="24"/>
          <w:szCs w:val="24"/>
        </w:rPr>
        <w:t xml:space="preserve">J. Biliūno g. nuo sankirtos su Vilniaus g., Venslaviškio, Audėjų, Šermukšnių, Kanklių, Liepų, A.Jakšto, Respublikos gatvėmis, Taikos alėja, Švyturio, Naujamiesčio, Klaipėdos, Krekenavos, J. Zikaro, S. Daukanto, J. Tilvyčio, J. Žemgulio, Upytės, Vyskupo L. Paltaroko gatvėmis, sklypų ribomis pro Varnaičių g. galą iki Danutės g., Danutės, Katedros, Algirdo, Sirupio, Aukštaičių, Staniūnų, Vilniaus gatvėmis.  </w:t>
      </w:r>
    </w:p>
    <w:p w14:paraId="3C450A4E" w14:textId="77777777" w:rsidR="00D753FF" w:rsidRDefault="00D753FF" w:rsidP="004226A5">
      <w:pPr>
        <w:spacing w:line="276" w:lineRule="auto"/>
        <w:rPr>
          <w:rFonts w:ascii="Times New Roman" w:hAnsi="Times New Roman" w:cs="Times New Roman"/>
          <w:sz w:val="24"/>
          <w:szCs w:val="24"/>
        </w:rPr>
      </w:pPr>
      <w:r w:rsidRPr="004226A5">
        <w:rPr>
          <w:rFonts w:ascii="Times New Roman" w:hAnsi="Times New Roman" w:cs="Times New Roman"/>
          <w:sz w:val="24"/>
          <w:szCs w:val="24"/>
        </w:rPr>
        <w:t>Siekiant, kad atokiau esančių vėjo malūnų  neužgožtų naujos statybos, tikslinga šioms vertybėms nustatyti individualią apsaugos zoną (vizualinės apaugos pozonį), pagrįstą tyrimais.</w:t>
      </w:r>
    </w:p>
    <w:p w14:paraId="3C450A4F" w14:textId="77777777" w:rsidR="00D753FF" w:rsidRPr="008F1926" w:rsidRDefault="00D753FF" w:rsidP="004226A5">
      <w:pPr>
        <w:spacing w:line="276" w:lineRule="auto"/>
        <w:rPr>
          <w:rFonts w:ascii="Times New Roman" w:hAnsi="Times New Roman" w:cs="Times New Roman"/>
          <w:b/>
          <w:i/>
          <w:sz w:val="24"/>
          <w:szCs w:val="24"/>
          <w:u w:val="single"/>
        </w:rPr>
      </w:pPr>
      <w:r w:rsidRPr="008F1926">
        <w:rPr>
          <w:rFonts w:ascii="Times New Roman" w:hAnsi="Times New Roman" w:cs="Times New Roman"/>
          <w:b/>
          <w:i/>
          <w:sz w:val="24"/>
          <w:szCs w:val="24"/>
          <w:u w:val="single"/>
        </w:rPr>
        <w:t>Vizualinės apsaugos pozonio plotas</w:t>
      </w:r>
      <w:r w:rsidR="00157C59" w:rsidRPr="008F1926">
        <w:rPr>
          <w:rFonts w:ascii="Times New Roman" w:hAnsi="Times New Roman" w:cs="Times New Roman"/>
          <w:b/>
          <w:i/>
          <w:sz w:val="24"/>
          <w:szCs w:val="24"/>
          <w:u w:val="single"/>
        </w:rPr>
        <w:t xml:space="preserve"> – 2</w:t>
      </w:r>
      <w:r w:rsidR="00F21987">
        <w:rPr>
          <w:rFonts w:ascii="Times New Roman" w:hAnsi="Times New Roman" w:cs="Times New Roman"/>
          <w:b/>
          <w:i/>
          <w:sz w:val="24"/>
          <w:szCs w:val="24"/>
          <w:u w:val="single"/>
        </w:rPr>
        <w:t>01</w:t>
      </w:r>
      <w:r w:rsidR="00157C59" w:rsidRPr="008F1926">
        <w:rPr>
          <w:rFonts w:ascii="Times New Roman" w:hAnsi="Times New Roman" w:cs="Times New Roman"/>
          <w:b/>
          <w:i/>
          <w:sz w:val="24"/>
          <w:szCs w:val="24"/>
          <w:u w:val="single"/>
        </w:rPr>
        <w:t>,</w:t>
      </w:r>
      <w:r w:rsidR="00F21987">
        <w:rPr>
          <w:rFonts w:ascii="Times New Roman" w:hAnsi="Times New Roman" w:cs="Times New Roman"/>
          <w:b/>
          <w:i/>
          <w:sz w:val="24"/>
          <w:szCs w:val="24"/>
          <w:u w:val="single"/>
        </w:rPr>
        <w:t>4231</w:t>
      </w:r>
      <w:r w:rsidR="00157C59" w:rsidRPr="008F1926">
        <w:rPr>
          <w:rFonts w:ascii="Times New Roman" w:hAnsi="Times New Roman" w:cs="Times New Roman"/>
          <w:b/>
          <w:i/>
          <w:sz w:val="24"/>
          <w:szCs w:val="24"/>
          <w:u w:val="single"/>
        </w:rPr>
        <w:t xml:space="preserve"> ha.</w:t>
      </w:r>
      <w:r w:rsidRPr="008F1926">
        <w:rPr>
          <w:rFonts w:ascii="Times New Roman" w:hAnsi="Times New Roman" w:cs="Times New Roman"/>
          <w:b/>
          <w:i/>
          <w:sz w:val="24"/>
          <w:szCs w:val="24"/>
          <w:u w:val="single"/>
        </w:rPr>
        <w:t xml:space="preserve"> </w:t>
      </w:r>
    </w:p>
    <w:p w14:paraId="3C450A50" w14:textId="77777777" w:rsidR="008F1926" w:rsidRDefault="008F1926" w:rsidP="008F1926">
      <w:pPr>
        <w:spacing w:line="276" w:lineRule="auto"/>
        <w:rPr>
          <w:rFonts w:ascii="Times New Roman" w:hAnsi="Times New Roman" w:cs="Times New Roman"/>
          <w:sz w:val="24"/>
          <w:szCs w:val="24"/>
        </w:rPr>
      </w:pPr>
    </w:p>
    <w:p w14:paraId="3C450A51" w14:textId="77777777" w:rsidR="00D753FF" w:rsidRDefault="00D753FF" w:rsidP="00CE1110">
      <w:pPr>
        <w:pStyle w:val="Antrat3"/>
        <w:numPr>
          <w:ilvl w:val="0"/>
          <w:numId w:val="0"/>
        </w:numPr>
        <w:tabs>
          <w:tab w:val="left" w:pos="3750"/>
        </w:tabs>
        <w:spacing w:line="276" w:lineRule="auto"/>
        <w:ind w:left="360" w:hanging="360"/>
        <w:rPr>
          <w:rFonts w:ascii="Times New Roman" w:hAnsi="Times New Roman" w:cs="Times New Roman"/>
        </w:rPr>
      </w:pPr>
      <w:r>
        <w:rPr>
          <w:rFonts w:ascii="Times New Roman" w:hAnsi="Times New Roman" w:cs="Times New Roman"/>
        </w:rPr>
        <w:t>2</w:t>
      </w:r>
      <w:r w:rsidRPr="00CE1110">
        <w:rPr>
          <w:rFonts w:ascii="Times New Roman" w:hAnsi="Times New Roman" w:cs="Times New Roman"/>
        </w:rPr>
        <w:t>. Panevėžio miesto istorinės dalies ir apsaugos zonos paveldotvarkos projektas</w:t>
      </w:r>
    </w:p>
    <w:p w14:paraId="3C450A52" w14:textId="77777777" w:rsidR="00D753FF" w:rsidRPr="00CE1110" w:rsidRDefault="00D753FF" w:rsidP="00CE1110">
      <w:pPr>
        <w:pStyle w:val="Antrat4"/>
        <w:spacing w:after="160" w:line="276" w:lineRule="auto"/>
        <w:rPr>
          <w:rFonts w:ascii="Times New Roman Bold" w:hAnsi="Times New Roman Bold" w:cs="Times New Roman Bold"/>
          <w:spacing w:val="0"/>
          <w:sz w:val="24"/>
          <w:szCs w:val="24"/>
        </w:rPr>
      </w:pPr>
      <w:r>
        <w:rPr>
          <w:rFonts w:ascii="Times New Roman" w:hAnsi="Times New Roman" w:cs="Times New Roman"/>
          <w:sz w:val="24"/>
          <w:szCs w:val="24"/>
        </w:rPr>
        <w:t>2</w:t>
      </w:r>
      <w:r w:rsidRPr="006A3B28">
        <w:rPr>
          <w:rFonts w:ascii="Times New Roman" w:hAnsi="Times New Roman" w:cs="Times New Roman"/>
          <w:sz w:val="24"/>
          <w:szCs w:val="24"/>
        </w:rPr>
        <w:t>.</w:t>
      </w:r>
      <w:r>
        <w:rPr>
          <w:rFonts w:ascii="Times New Roman" w:hAnsi="Times New Roman" w:cs="Times New Roman"/>
          <w:sz w:val="24"/>
          <w:szCs w:val="24"/>
        </w:rPr>
        <w:t>1.1.</w:t>
      </w:r>
      <w:r w:rsidRPr="006A3B28">
        <w:rPr>
          <w:rFonts w:ascii="Times New Roman" w:hAnsi="Times New Roman" w:cs="Times New Roman"/>
          <w:sz w:val="24"/>
          <w:szCs w:val="24"/>
        </w:rPr>
        <w:t xml:space="preserve"> </w:t>
      </w:r>
      <w:r w:rsidRPr="00CE1110">
        <w:rPr>
          <w:rFonts w:ascii="Times New Roman Bold" w:hAnsi="Times New Roman Bold" w:cs="Times New Roman Bold"/>
          <w:spacing w:val="0"/>
          <w:sz w:val="24"/>
          <w:szCs w:val="24"/>
        </w:rPr>
        <w:t>Panevėžio miesto istorinės dalies teritorija</w:t>
      </w:r>
    </w:p>
    <w:p w14:paraId="3C450A53" w14:textId="77777777" w:rsidR="00D753FF" w:rsidRPr="00CE1110" w:rsidRDefault="00D753FF" w:rsidP="00CE1110">
      <w:pPr>
        <w:spacing w:line="276" w:lineRule="auto"/>
        <w:rPr>
          <w:rFonts w:ascii="Times New Roman" w:hAnsi="Times New Roman" w:cs="Times New Roman"/>
          <w:sz w:val="24"/>
          <w:szCs w:val="24"/>
        </w:rPr>
      </w:pPr>
      <w:r w:rsidRPr="005E4DAC">
        <w:rPr>
          <w:rFonts w:ascii="Times New Roman" w:hAnsi="Times New Roman" w:cs="Times New Roman"/>
          <w:b/>
          <w:bCs/>
          <w:sz w:val="24"/>
          <w:szCs w:val="24"/>
        </w:rPr>
        <w:t>Taikomi režimai ir apribojimai</w:t>
      </w:r>
      <w:r w:rsidRPr="00CE1110">
        <w:rPr>
          <w:rFonts w:ascii="Times New Roman" w:hAnsi="Times New Roman" w:cs="Times New Roman"/>
          <w:sz w:val="24"/>
          <w:szCs w:val="24"/>
        </w:rPr>
        <w:t xml:space="preserve"> (taikoma abiems koncepcijos variantams)</w:t>
      </w:r>
    </w:p>
    <w:p w14:paraId="3C450A54" w14:textId="77777777" w:rsidR="00D753FF" w:rsidRPr="00CE1110" w:rsidRDefault="00D753FF" w:rsidP="00CE1110">
      <w:pPr>
        <w:spacing w:line="276" w:lineRule="auto"/>
        <w:rPr>
          <w:rFonts w:ascii="Times New Roman" w:hAnsi="Times New Roman" w:cs="Times New Roman"/>
          <w:sz w:val="24"/>
          <w:szCs w:val="24"/>
        </w:rPr>
      </w:pPr>
      <w:r w:rsidRPr="00CE1110">
        <w:rPr>
          <w:rFonts w:ascii="Times New Roman" w:hAnsi="Times New Roman" w:cs="Times New Roman"/>
          <w:sz w:val="24"/>
          <w:szCs w:val="24"/>
        </w:rPr>
        <w:t>Vertybės – Panevėžio miesto istorinės dalies teritorijai, nekilnojamosioms kultūros paveldo vertybėms bei vertingosioms teritorijos savybėms taikomi šie režimai:</w:t>
      </w:r>
    </w:p>
    <w:p w14:paraId="3C450A55" w14:textId="77777777" w:rsidR="00D753FF" w:rsidRPr="00CE1110" w:rsidRDefault="00D753FF" w:rsidP="00CE1110">
      <w:pPr>
        <w:pStyle w:val="Sraopastraipa"/>
        <w:numPr>
          <w:ilvl w:val="0"/>
          <w:numId w:val="18"/>
        </w:numPr>
        <w:spacing w:line="276" w:lineRule="auto"/>
        <w:rPr>
          <w:rFonts w:ascii="Times New Roman" w:hAnsi="Times New Roman" w:cs="Times New Roman"/>
          <w:lang w:val="lt-LT"/>
        </w:rPr>
      </w:pPr>
      <w:r w:rsidRPr="00EC38ED">
        <w:rPr>
          <w:rFonts w:ascii="Times New Roman" w:hAnsi="Times New Roman" w:cs="Times New Roman"/>
          <w:b/>
          <w:bCs/>
          <w:lang w:val="lt-LT"/>
        </w:rPr>
        <w:t>Autentiškos paskirties režimas</w:t>
      </w:r>
      <w:r w:rsidRPr="00CE1110">
        <w:rPr>
          <w:rFonts w:ascii="Times New Roman" w:hAnsi="Times New Roman" w:cs="Times New Roman"/>
          <w:lang w:val="lt-LT"/>
        </w:rPr>
        <w:t xml:space="preserve"> (autentiškos paskirties saugojimo režimas nustatomas tiems kultūros paveldo objektams, kurių naudojimas pirminiu ar istoriškai susiklosčiusiu būdu užtikrintų jų priežiūrą ir geriau nei kitoks naudojimas atskleistų saugomo objekto vertingąsias savybes);</w:t>
      </w:r>
    </w:p>
    <w:p w14:paraId="3C450A56" w14:textId="77777777" w:rsidR="00D753FF" w:rsidRPr="005E4DAC" w:rsidRDefault="00D753FF" w:rsidP="005E4DAC">
      <w:pPr>
        <w:spacing w:line="276" w:lineRule="auto"/>
        <w:rPr>
          <w:rFonts w:ascii="Times New Roman" w:hAnsi="Times New Roman" w:cs="Times New Roman"/>
          <w:sz w:val="24"/>
          <w:szCs w:val="24"/>
        </w:rPr>
      </w:pPr>
      <w:r w:rsidRPr="005E4DAC">
        <w:rPr>
          <w:rFonts w:ascii="Times New Roman" w:hAnsi="Times New Roman" w:cs="Times New Roman"/>
          <w:sz w:val="24"/>
          <w:szCs w:val="24"/>
        </w:rPr>
        <w:t>Autentiškos paskirties režimas siūlomas bažnyčioms (įskaitant pirmosios bažnyčios vietą bei aplink buvusias kapines) ir jų teritorijoms, kapinėms, kuriose yra vertybėmis paskelbtų kapų, istorinio dramos teatro pastatui.</w:t>
      </w:r>
    </w:p>
    <w:p w14:paraId="3C450A57" w14:textId="77777777" w:rsidR="00D753FF" w:rsidRPr="00EC38ED" w:rsidRDefault="00D753FF" w:rsidP="00CE1110">
      <w:pPr>
        <w:pStyle w:val="Sraopastraipa"/>
        <w:numPr>
          <w:ilvl w:val="0"/>
          <w:numId w:val="18"/>
        </w:numPr>
        <w:spacing w:line="276" w:lineRule="auto"/>
        <w:rPr>
          <w:rFonts w:ascii="Times New Roman" w:hAnsi="Times New Roman" w:cs="Times New Roman"/>
          <w:lang w:val="lt-LT"/>
        </w:rPr>
      </w:pPr>
      <w:r w:rsidRPr="00EC38ED">
        <w:rPr>
          <w:rFonts w:ascii="Times New Roman" w:hAnsi="Times New Roman" w:cs="Times New Roman"/>
          <w:b/>
          <w:bCs/>
          <w:lang w:val="lt-LT"/>
        </w:rPr>
        <w:t>Tausojamojo naudojimo režimas</w:t>
      </w:r>
      <w:r w:rsidRPr="00EC38ED">
        <w:rPr>
          <w:rFonts w:ascii="Times New Roman" w:hAnsi="Times New Roman" w:cs="Times New Roman"/>
          <w:lang w:val="lt-LT"/>
        </w:rPr>
        <w:t xml:space="preserve"> (tausojamojo naudojimo saugojimo režimas, nustatomas tiems kultūros paveldo objektams ir teritorijoms, kuriems išsaugoti tikslinga parinkti tokį naudojimo </w:t>
      </w:r>
      <w:r w:rsidRPr="00EC38ED">
        <w:rPr>
          <w:rFonts w:ascii="Times New Roman" w:hAnsi="Times New Roman" w:cs="Times New Roman"/>
          <w:lang w:val="lt-LT"/>
        </w:rPr>
        <w:lastRenderedPageBreak/>
        <w:t>būdą ir pritaikymą, kad mažiausiai būtų sužalotos objekto vertingosios savybės, o valdytojas būtų suinteresuotas jį prižiūrėti.)</w:t>
      </w:r>
    </w:p>
    <w:p w14:paraId="3C450A58" w14:textId="77777777" w:rsidR="00D753FF" w:rsidRDefault="00D753FF" w:rsidP="00EC38ED">
      <w:pPr>
        <w:spacing w:after="120" w:line="276" w:lineRule="auto"/>
        <w:rPr>
          <w:rFonts w:ascii="Times New Roman" w:hAnsi="Times New Roman" w:cs="Times New Roman"/>
          <w:sz w:val="24"/>
          <w:szCs w:val="24"/>
        </w:rPr>
      </w:pPr>
      <w:r w:rsidRPr="00CE1110">
        <w:rPr>
          <w:rFonts w:ascii="Times New Roman" w:hAnsi="Times New Roman" w:cs="Times New Roman"/>
          <w:sz w:val="24"/>
          <w:szCs w:val="24"/>
        </w:rPr>
        <w:t>Tausojamojo naudojimo režimas siūlomas kitoms Panevėžio miesto istorinės dalies  teritorijoms ir sklypams.</w:t>
      </w:r>
    </w:p>
    <w:p w14:paraId="3C450A59" w14:textId="77777777" w:rsidR="00D753FF" w:rsidRPr="005E4DAC" w:rsidRDefault="00D753FF" w:rsidP="005E4DAC">
      <w:pPr>
        <w:spacing w:line="276" w:lineRule="auto"/>
        <w:rPr>
          <w:rFonts w:ascii="Times New Roman" w:hAnsi="Times New Roman" w:cs="Times New Roman"/>
          <w:sz w:val="24"/>
          <w:szCs w:val="24"/>
        </w:rPr>
      </w:pPr>
      <w:r w:rsidRPr="005E4DAC">
        <w:rPr>
          <w:rFonts w:ascii="Times New Roman" w:hAnsi="Times New Roman" w:cs="Times New Roman"/>
          <w:sz w:val="24"/>
          <w:szCs w:val="24"/>
        </w:rPr>
        <w:t xml:space="preserve">Apribojimai taikomi: </w:t>
      </w:r>
    </w:p>
    <w:p w14:paraId="3C450A5A" w14:textId="77777777" w:rsidR="00D753FF" w:rsidRPr="005E4DAC" w:rsidRDefault="00D753FF" w:rsidP="005E4DAC">
      <w:pPr>
        <w:pStyle w:val="Sraopastraipa"/>
        <w:numPr>
          <w:ilvl w:val="0"/>
          <w:numId w:val="22"/>
        </w:numPr>
        <w:spacing w:line="276" w:lineRule="auto"/>
        <w:rPr>
          <w:rFonts w:ascii="Times New Roman" w:hAnsi="Times New Roman" w:cs="Times New Roman"/>
        </w:rPr>
      </w:pPr>
      <w:r w:rsidRPr="005E4DAC">
        <w:rPr>
          <w:rFonts w:ascii="Times New Roman" w:hAnsi="Times New Roman" w:cs="Times New Roman"/>
        </w:rPr>
        <w:t xml:space="preserve">Statiniams ir jų kompleksams – nekilnojamosioms kultūros vertybėms; </w:t>
      </w:r>
    </w:p>
    <w:p w14:paraId="3C450A5B" w14:textId="77777777" w:rsidR="00D753FF" w:rsidRPr="005E4DAC" w:rsidRDefault="00D753FF" w:rsidP="005E4DAC">
      <w:pPr>
        <w:pStyle w:val="Sraopastraipa"/>
        <w:numPr>
          <w:ilvl w:val="0"/>
          <w:numId w:val="22"/>
        </w:numPr>
        <w:spacing w:line="276" w:lineRule="auto"/>
        <w:rPr>
          <w:rFonts w:ascii="Times New Roman" w:hAnsi="Times New Roman" w:cs="Times New Roman"/>
        </w:rPr>
      </w:pPr>
      <w:r w:rsidRPr="005E4DAC">
        <w:rPr>
          <w:rFonts w:ascii="Times New Roman" w:hAnsi="Times New Roman" w:cs="Times New Roman"/>
        </w:rPr>
        <w:t xml:space="preserve">Teritorijos vertingosioms savybėms; </w:t>
      </w:r>
    </w:p>
    <w:p w14:paraId="3C450A5C" w14:textId="77777777" w:rsidR="00D753FF" w:rsidRPr="005E4DAC" w:rsidRDefault="00D753FF" w:rsidP="005E4DAC">
      <w:pPr>
        <w:pStyle w:val="Sraopastraipa"/>
        <w:numPr>
          <w:ilvl w:val="0"/>
          <w:numId w:val="22"/>
        </w:numPr>
        <w:spacing w:line="276" w:lineRule="auto"/>
        <w:rPr>
          <w:rFonts w:ascii="Times New Roman" w:hAnsi="Times New Roman" w:cs="Times New Roman"/>
        </w:rPr>
      </w:pPr>
      <w:r w:rsidRPr="005E4DAC">
        <w:rPr>
          <w:rFonts w:ascii="Times New Roman" w:hAnsi="Times New Roman" w:cs="Times New Roman"/>
        </w:rPr>
        <w:t xml:space="preserve">Statiniams, galintiems turėti vertingųjų savybių ir/ar sudarantiems objekto vertingųjų savybių pagrindą; </w:t>
      </w:r>
    </w:p>
    <w:p w14:paraId="3C450A5D" w14:textId="77777777" w:rsidR="00D753FF" w:rsidRPr="005E4DAC" w:rsidRDefault="00D753FF" w:rsidP="005E4DAC">
      <w:pPr>
        <w:pStyle w:val="Sraopastraipa"/>
        <w:numPr>
          <w:ilvl w:val="0"/>
          <w:numId w:val="22"/>
        </w:numPr>
        <w:spacing w:line="276" w:lineRule="auto"/>
        <w:rPr>
          <w:rFonts w:ascii="Times New Roman" w:hAnsi="Times New Roman" w:cs="Times New Roman"/>
        </w:rPr>
      </w:pPr>
      <w:r w:rsidRPr="005E4DAC">
        <w:rPr>
          <w:rFonts w:ascii="Times New Roman" w:hAnsi="Times New Roman" w:cs="Times New Roman"/>
        </w:rPr>
        <w:t xml:space="preserve">Kitiems statiniams; </w:t>
      </w:r>
    </w:p>
    <w:p w14:paraId="3C450A5E" w14:textId="77777777" w:rsidR="00D753FF" w:rsidRPr="005E4DAC" w:rsidRDefault="00D753FF" w:rsidP="005E4DAC">
      <w:pPr>
        <w:pStyle w:val="Sraopastraipa"/>
        <w:numPr>
          <w:ilvl w:val="0"/>
          <w:numId w:val="22"/>
        </w:numPr>
        <w:spacing w:line="276" w:lineRule="auto"/>
        <w:rPr>
          <w:rFonts w:ascii="Times New Roman" w:hAnsi="Times New Roman" w:cs="Times New Roman"/>
        </w:rPr>
      </w:pPr>
      <w:r w:rsidRPr="005E4DAC">
        <w:rPr>
          <w:rFonts w:ascii="Times New Roman" w:hAnsi="Times New Roman" w:cs="Times New Roman"/>
        </w:rPr>
        <w:t xml:space="preserve">Teritorijos tvarkymui (želdiniams, reljefui, kelių/takų sistemai, vandens telkiniams, krantinėms, vandens telkiniams, nesudėtingiems statiniams); </w:t>
      </w:r>
    </w:p>
    <w:p w14:paraId="3C450A5F" w14:textId="77777777" w:rsidR="00D753FF" w:rsidRPr="005E4DAC" w:rsidRDefault="00D753FF" w:rsidP="005E4DAC">
      <w:pPr>
        <w:pStyle w:val="Sraopastraipa"/>
        <w:numPr>
          <w:ilvl w:val="0"/>
          <w:numId w:val="22"/>
        </w:numPr>
        <w:spacing w:line="276" w:lineRule="auto"/>
        <w:rPr>
          <w:rFonts w:ascii="Times New Roman" w:hAnsi="Times New Roman" w:cs="Times New Roman"/>
        </w:rPr>
      </w:pPr>
      <w:r w:rsidRPr="005E4DAC">
        <w:rPr>
          <w:rFonts w:ascii="Times New Roman" w:hAnsi="Times New Roman" w:cs="Times New Roman"/>
        </w:rPr>
        <w:t xml:space="preserve">Žemės darbams. </w:t>
      </w:r>
    </w:p>
    <w:p w14:paraId="3C450A60" w14:textId="77777777" w:rsidR="00D753FF" w:rsidRPr="005E4DAC" w:rsidRDefault="00D753FF" w:rsidP="005E4DAC">
      <w:pPr>
        <w:spacing w:line="276" w:lineRule="auto"/>
        <w:rPr>
          <w:rFonts w:ascii="Times New Roman" w:hAnsi="Times New Roman" w:cs="Times New Roman"/>
          <w:sz w:val="24"/>
          <w:szCs w:val="24"/>
        </w:rPr>
      </w:pPr>
      <w:r w:rsidRPr="005E4DAC">
        <w:rPr>
          <w:rFonts w:ascii="Times New Roman" w:hAnsi="Times New Roman" w:cs="Times New Roman"/>
          <w:sz w:val="24"/>
          <w:szCs w:val="24"/>
        </w:rPr>
        <w:t>.</w:t>
      </w:r>
    </w:p>
    <w:p w14:paraId="3C450A61" w14:textId="77777777" w:rsidR="00D753FF" w:rsidRPr="005E4DAC" w:rsidRDefault="00D753FF" w:rsidP="005E4DAC">
      <w:pPr>
        <w:spacing w:line="276" w:lineRule="auto"/>
        <w:rPr>
          <w:rFonts w:ascii="Times New Roman" w:hAnsi="Times New Roman" w:cs="Times New Roman"/>
          <w:sz w:val="24"/>
          <w:szCs w:val="24"/>
        </w:rPr>
      </w:pPr>
      <w:r w:rsidRPr="005E4DAC">
        <w:rPr>
          <w:rFonts w:ascii="Times New Roman" w:hAnsi="Times New Roman" w:cs="Times New Roman"/>
          <w:sz w:val="24"/>
          <w:szCs w:val="24"/>
        </w:rPr>
        <w:t xml:space="preserve"> Nustatomi apribojimai: </w:t>
      </w:r>
    </w:p>
    <w:p w14:paraId="3C450A62" w14:textId="77777777" w:rsidR="00D753FF" w:rsidRPr="005E4DAC" w:rsidRDefault="00D753FF" w:rsidP="005E4DAC">
      <w:pPr>
        <w:pStyle w:val="Sraopastraipa"/>
        <w:numPr>
          <w:ilvl w:val="0"/>
          <w:numId w:val="20"/>
        </w:numPr>
        <w:spacing w:line="276" w:lineRule="auto"/>
        <w:rPr>
          <w:rFonts w:ascii="Times New Roman" w:hAnsi="Times New Roman" w:cs="Times New Roman"/>
        </w:rPr>
      </w:pPr>
      <w:r w:rsidRPr="005E4DAC">
        <w:rPr>
          <w:rFonts w:ascii="Times New Roman" w:hAnsi="Times New Roman" w:cs="Times New Roman"/>
        </w:rPr>
        <w:t xml:space="preserve">Statinių aukščiui; </w:t>
      </w:r>
    </w:p>
    <w:p w14:paraId="3C450A63" w14:textId="77777777" w:rsidR="00D753FF" w:rsidRPr="005E4DAC" w:rsidRDefault="00D753FF" w:rsidP="005E4DAC">
      <w:pPr>
        <w:pStyle w:val="Sraopastraipa"/>
        <w:numPr>
          <w:ilvl w:val="0"/>
          <w:numId w:val="20"/>
        </w:numPr>
        <w:spacing w:line="276" w:lineRule="auto"/>
        <w:rPr>
          <w:rFonts w:ascii="Times New Roman" w:hAnsi="Times New Roman" w:cs="Times New Roman"/>
        </w:rPr>
      </w:pPr>
      <w:r w:rsidRPr="005E4DAC">
        <w:rPr>
          <w:rFonts w:ascii="Times New Roman" w:hAnsi="Times New Roman" w:cs="Times New Roman"/>
        </w:rPr>
        <w:t xml:space="preserve">Užstatymo tankiui; </w:t>
      </w:r>
    </w:p>
    <w:p w14:paraId="3C450A64" w14:textId="77777777" w:rsidR="00D753FF" w:rsidRPr="005E4DAC" w:rsidRDefault="00D753FF" w:rsidP="005E4DAC">
      <w:pPr>
        <w:pStyle w:val="Sraopastraipa"/>
        <w:numPr>
          <w:ilvl w:val="0"/>
          <w:numId w:val="20"/>
        </w:numPr>
        <w:spacing w:line="276" w:lineRule="auto"/>
        <w:rPr>
          <w:rFonts w:ascii="Times New Roman" w:hAnsi="Times New Roman" w:cs="Times New Roman"/>
        </w:rPr>
      </w:pPr>
      <w:r w:rsidRPr="005E4DAC">
        <w:rPr>
          <w:rFonts w:ascii="Times New Roman" w:hAnsi="Times New Roman" w:cs="Times New Roman"/>
        </w:rPr>
        <w:t xml:space="preserve">Užstatymo intensyvumui; </w:t>
      </w:r>
    </w:p>
    <w:p w14:paraId="3C450A65" w14:textId="77777777" w:rsidR="00D753FF" w:rsidRPr="005E4DAC" w:rsidRDefault="00D753FF" w:rsidP="005E4DAC">
      <w:pPr>
        <w:pStyle w:val="Sraopastraipa"/>
        <w:numPr>
          <w:ilvl w:val="0"/>
          <w:numId w:val="20"/>
        </w:numPr>
        <w:spacing w:line="276" w:lineRule="auto"/>
        <w:rPr>
          <w:rFonts w:ascii="Times New Roman" w:hAnsi="Times New Roman" w:cs="Times New Roman"/>
        </w:rPr>
      </w:pPr>
      <w:r w:rsidRPr="005E4DAC">
        <w:rPr>
          <w:rFonts w:ascii="Times New Roman" w:hAnsi="Times New Roman" w:cs="Times New Roman"/>
        </w:rPr>
        <w:t xml:space="preserve">Teritorijos tvarkymui; </w:t>
      </w:r>
    </w:p>
    <w:p w14:paraId="3C450A66" w14:textId="77777777" w:rsidR="00D753FF" w:rsidRPr="005E4DAC" w:rsidRDefault="00D753FF" w:rsidP="005E4DAC">
      <w:pPr>
        <w:pStyle w:val="Sraopastraipa"/>
        <w:numPr>
          <w:ilvl w:val="0"/>
          <w:numId w:val="20"/>
        </w:numPr>
        <w:spacing w:after="160" w:line="276" w:lineRule="auto"/>
        <w:ind w:left="714" w:hanging="357"/>
        <w:rPr>
          <w:rFonts w:ascii="Times New Roman" w:hAnsi="Times New Roman" w:cs="Times New Roman"/>
        </w:rPr>
      </w:pPr>
      <w:r w:rsidRPr="005E4DAC">
        <w:rPr>
          <w:rFonts w:ascii="Times New Roman" w:hAnsi="Times New Roman" w:cs="Times New Roman"/>
        </w:rPr>
        <w:t xml:space="preserve">Žemės darbų pobūdžiui. </w:t>
      </w:r>
    </w:p>
    <w:p w14:paraId="3C450A67" w14:textId="77777777" w:rsidR="00D753FF" w:rsidRDefault="00D753FF" w:rsidP="005E4DAC">
      <w:pPr>
        <w:spacing w:line="276" w:lineRule="auto"/>
        <w:rPr>
          <w:rFonts w:ascii="Times New Roman" w:hAnsi="Times New Roman" w:cs="Times New Roman"/>
          <w:b/>
          <w:bCs/>
          <w:sz w:val="24"/>
          <w:szCs w:val="24"/>
        </w:rPr>
      </w:pPr>
    </w:p>
    <w:p w14:paraId="3C450A68" w14:textId="77777777" w:rsidR="00D753FF" w:rsidRPr="005E4DAC" w:rsidRDefault="00D753FF" w:rsidP="005E4DAC">
      <w:pPr>
        <w:spacing w:line="276" w:lineRule="auto"/>
        <w:rPr>
          <w:rFonts w:ascii="Times New Roman" w:hAnsi="Times New Roman" w:cs="Times New Roman"/>
          <w:b/>
          <w:bCs/>
          <w:sz w:val="24"/>
          <w:szCs w:val="24"/>
        </w:rPr>
      </w:pPr>
      <w:r w:rsidRPr="005E4DAC">
        <w:rPr>
          <w:rFonts w:ascii="Times New Roman" w:hAnsi="Times New Roman" w:cs="Times New Roman"/>
          <w:b/>
          <w:bCs/>
          <w:sz w:val="24"/>
          <w:szCs w:val="24"/>
        </w:rPr>
        <w:t>Sklypų tvarkybos darbų reglamentai</w:t>
      </w:r>
    </w:p>
    <w:p w14:paraId="3C450A69" w14:textId="77777777" w:rsidR="00D753FF" w:rsidRPr="005E4DAC" w:rsidRDefault="00D753FF" w:rsidP="005E4DAC">
      <w:pPr>
        <w:spacing w:line="276" w:lineRule="auto"/>
        <w:rPr>
          <w:rFonts w:ascii="Times New Roman" w:hAnsi="Times New Roman" w:cs="Times New Roman"/>
          <w:b/>
          <w:bCs/>
          <w:sz w:val="24"/>
          <w:szCs w:val="24"/>
        </w:rPr>
      </w:pPr>
      <w:r w:rsidRPr="005E4DAC">
        <w:rPr>
          <w:rFonts w:ascii="Times New Roman" w:hAnsi="Times New Roman" w:cs="Times New Roman"/>
          <w:b/>
          <w:bCs/>
          <w:sz w:val="24"/>
          <w:szCs w:val="24"/>
        </w:rPr>
        <w:t>Autentiškos paskirties režimas</w:t>
      </w:r>
    </w:p>
    <w:p w14:paraId="3C450A6A" w14:textId="77777777" w:rsidR="00D753FF" w:rsidRPr="005E4DAC" w:rsidRDefault="00D753FF" w:rsidP="005E4DAC">
      <w:pPr>
        <w:spacing w:line="276" w:lineRule="auto"/>
        <w:rPr>
          <w:rFonts w:ascii="Times New Roman" w:hAnsi="Times New Roman" w:cs="Times New Roman"/>
          <w:sz w:val="24"/>
          <w:szCs w:val="24"/>
        </w:rPr>
      </w:pPr>
      <w:r w:rsidRPr="005E4DAC">
        <w:rPr>
          <w:rFonts w:ascii="Times New Roman" w:hAnsi="Times New Roman" w:cs="Times New Roman"/>
          <w:sz w:val="24"/>
          <w:szCs w:val="24"/>
        </w:rPr>
        <w:t xml:space="preserve">Autentiškos paskirties režimo teritorijų  </w:t>
      </w:r>
      <w:r w:rsidRPr="005E4DAC">
        <w:rPr>
          <w:rFonts w:ascii="Times New Roman" w:hAnsi="Times New Roman" w:cs="Times New Roman"/>
          <w:b/>
          <w:bCs/>
          <w:sz w:val="24"/>
          <w:szCs w:val="24"/>
        </w:rPr>
        <w:t>(A1, A2, A3)</w:t>
      </w:r>
      <w:r w:rsidRPr="005E4DAC">
        <w:rPr>
          <w:rFonts w:ascii="Times New Roman" w:hAnsi="Times New Roman" w:cs="Times New Roman"/>
          <w:sz w:val="24"/>
          <w:szCs w:val="24"/>
        </w:rPr>
        <w:t xml:space="preserve"> tvarkybos darbuose turi dominuoti konservavimo, restauravimo darbų pobūdis.</w:t>
      </w:r>
    </w:p>
    <w:p w14:paraId="3C450A6B" w14:textId="77777777" w:rsidR="00D753FF" w:rsidRPr="005E4DAC" w:rsidRDefault="00D753FF" w:rsidP="005E4DAC">
      <w:pPr>
        <w:spacing w:after="120" w:line="276" w:lineRule="auto"/>
        <w:rPr>
          <w:rFonts w:ascii="Times New Roman" w:hAnsi="Times New Roman" w:cs="Times New Roman"/>
          <w:sz w:val="24"/>
          <w:szCs w:val="24"/>
        </w:rPr>
      </w:pPr>
      <w:r w:rsidRPr="005E4DAC">
        <w:rPr>
          <w:rFonts w:ascii="Times New Roman" w:hAnsi="Times New Roman" w:cs="Times New Roman"/>
          <w:b/>
          <w:bCs/>
          <w:sz w:val="24"/>
          <w:szCs w:val="24"/>
        </w:rPr>
        <w:t>A1</w:t>
      </w:r>
      <w:r w:rsidRPr="005E4DAC">
        <w:rPr>
          <w:rFonts w:ascii="Times New Roman" w:hAnsi="Times New Roman" w:cs="Times New Roman"/>
          <w:sz w:val="24"/>
          <w:szCs w:val="24"/>
        </w:rPr>
        <w:t xml:space="preserve"> -  Autentiškos paskirties režimas nustatytas maldos namų  teritorijai - Šv. Petro ir Povilo bažnyčios bei Sukilėlių a. šalia M. Tiškevičia</w:t>
      </w:r>
      <w:r>
        <w:rPr>
          <w:rFonts w:ascii="Times New Roman" w:hAnsi="Times New Roman" w:cs="Times New Roman"/>
          <w:sz w:val="24"/>
          <w:szCs w:val="24"/>
        </w:rPr>
        <w:t>us g. teritorijai (u.k. 34604).</w:t>
      </w:r>
    </w:p>
    <w:p w14:paraId="3C450A6C" w14:textId="77777777" w:rsidR="00D753FF" w:rsidRPr="005E4DAC" w:rsidRDefault="00D753FF" w:rsidP="005E4DAC">
      <w:pPr>
        <w:spacing w:after="120" w:line="276" w:lineRule="auto"/>
        <w:rPr>
          <w:rFonts w:ascii="Times New Roman" w:hAnsi="Times New Roman" w:cs="Times New Roman"/>
          <w:sz w:val="24"/>
          <w:szCs w:val="24"/>
        </w:rPr>
      </w:pPr>
      <w:r w:rsidRPr="005E4DAC">
        <w:rPr>
          <w:rFonts w:ascii="Times New Roman" w:hAnsi="Times New Roman" w:cs="Times New Roman"/>
          <w:b/>
          <w:bCs/>
          <w:sz w:val="24"/>
          <w:szCs w:val="24"/>
        </w:rPr>
        <w:t>A2</w:t>
      </w:r>
      <w:r w:rsidRPr="005E4DAC">
        <w:rPr>
          <w:rFonts w:ascii="Times New Roman" w:hAnsi="Times New Roman" w:cs="Times New Roman"/>
          <w:sz w:val="24"/>
          <w:szCs w:val="24"/>
        </w:rPr>
        <w:t xml:space="preserve"> - Autentiškos paskirties režimas nustatytas - Senųjų miesto kapinių - kapinių su NKV kapais tarp Apvaizdos tako ir Spor</w:t>
      </w:r>
      <w:r>
        <w:rPr>
          <w:rFonts w:ascii="Times New Roman" w:hAnsi="Times New Roman" w:cs="Times New Roman"/>
          <w:sz w:val="24"/>
          <w:szCs w:val="24"/>
        </w:rPr>
        <w:t>to g. teritorijai (u.k. 11409).</w:t>
      </w:r>
    </w:p>
    <w:p w14:paraId="3C450A6D" w14:textId="77777777" w:rsidR="00D753FF" w:rsidRDefault="00D753FF" w:rsidP="005E4DAC">
      <w:pPr>
        <w:spacing w:after="160" w:line="276" w:lineRule="auto"/>
        <w:rPr>
          <w:rFonts w:ascii="Times New Roman" w:hAnsi="Times New Roman" w:cs="Times New Roman"/>
          <w:sz w:val="24"/>
          <w:szCs w:val="24"/>
        </w:rPr>
      </w:pPr>
      <w:r w:rsidRPr="005E4DAC">
        <w:rPr>
          <w:rFonts w:ascii="Times New Roman" w:hAnsi="Times New Roman" w:cs="Times New Roman"/>
          <w:b/>
          <w:bCs/>
          <w:sz w:val="24"/>
          <w:szCs w:val="24"/>
        </w:rPr>
        <w:t>A3</w:t>
      </w:r>
      <w:r w:rsidRPr="005E4DAC">
        <w:rPr>
          <w:rFonts w:ascii="Times New Roman" w:hAnsi="Times New Roman" w:cs="Times New Roman"/>
          <w:sz w:val="24"/>
          <w:szCs w:val="24"/>
        </w:rPr>
        <w:t xml:space="preserve"> - Autentiškos paskirties režimas nustatytas - Pirmosios bažnyčios vietos ir jos aplinkos (buv. kapinių) šalia Venslaviš</w:t>
      </w:r>
      <w:r>
        <w:rPr>
          <w:rFonts w:ascii="Times New Roman" w:hAnsi="Times New Roman" w:cs="Times New Roman"/>
          <w:sz w:val="24"/>
          <w:szCs w:val="24"/>
        </w:rPr>
        <w:t>ko g. teritorijai (u.k. 21138).</w:t>
      </w:r>
    </w:p>
    <w:p w14:paraId="3C450A6E" w14:textId="77777777" w:rsidR="00D753FF" w:rsidRPr="005E4DAC" w:rsidRDefault="00D753FF" w:rsidP="005E4DAC">
      <w:pPr>
        <w:spacing w:line="276" w:lineRule="auto"/>
        <w:rPr>
          <w:rFonts w:ascii="Times New Roman" w:hAnsi="Times New Roman" w:cs="Times New Roman"/>
          <w:b/>
          <w:bCs/>
          <w:sz w:val="24"/>
          <w:szCs w:val="24"/>
        </w:rPr>
      </w:pPr>
      <w:r w:rsidRPr="005E4DAC">
        <w:rPr>
          <w:rFonts w:ascii="Times New Roman" w:hAnsi="Times New Roman" w:cs="Times New Roman"/>
          <w:b/>
          <w:bCs/>
          <w:sz w:val="24"/>
          <w:szCs w:val="24"/>
        </w:rPr>
        <w:t>Tausojamojo naudojimo režimas</w:t>
      </w:r>
    </w:p>
    <w:p w14:paraId="3C450A6F" w14:textId="77777777" w:rsidR="00D753FF" w:rsidRPr="005E4DAC" w:rsidRDefault="00D753FF" w:rsidP="005E4DAC">
      <w:pPr>
        <w:spacing w:line="276" w:lineRule="auto"/>
        <w:rPr>
          <w:rFonts w:ascii="Times New Roman" w:hAnsi="Times New Roman" w:cs="Times New Roman"/>
          <w:sz w:val="24"/>
          <w:szCs w:val="24"/>
        </w:rPr>
      </w:pPr>
      <w:r w:rsidRPr="005E4DAC">
        <w:rPr>
          <w:rFonts w:ascii="Times New Roman" w:hAnsi="Times New Roman" w:cs="Times New Roman"/>
          <w:sz w:val="24"/>
          <w:szCs w:val="24"/>
        </w:rPr>
        <w:t xml:space="preserve">Tausojamojo naudojimo režimo teritorijų </w:t>
      </w:r>
      <w:r w:rsidRPr="005E4DAC">
        <w:rPr>
          <w:rFonts w:ascii="Times New Roman" w:hAnsi="Times New Roman" w:cs="Times New Roman"/>
          <w:b/>
          <w:bCs/>
          <w:sz w:val="24"/>
          <w:szCs w:val="24"/>
        </w:rPr>
        <w:t>(T1, T2, T3</w:t>
      </w:r>
      <w:r>
        <w:rPr>
          <w:rFonts w:ascii="Times New Roman" w:hAnsi="Times New Roman" w:cs="Times New Roman"/>
          <w:b/>
          <w:bCs/>
          <w:sz w:val="24"/>
          <w:szCs w:val="24"/>
        </w:rPr>
        <w:t>,</w:t>
      </w:r>
      <w:r w:rsidRPr="005E4DAC">
        <w:rPr>
          <w:rFonts w:ascii="Times New Roman" w:hAnsi="Times New Roman" w:cs="Times New Roman"/>
          <w:b/>
          <w:bCs/>
          <w:sz w:val="24"/>
          <w:szCs w:val="24"/>
        </w:rPr>
        <w:t xml:space="preserve"> T4, T5, T6)</w:t>
      </w:r>
      <w:r w:rsidRPr="005E4DAC">
        <w:rPr>
          <w:rFonts w:ascii="Times New Roman" w:hAnsi="Times New Roman" w:cs="Times New Roman"/>
          <w:sz w:val="24"/>
          <w:szCs w:val="24"/>
        </w:rPr>
        <w:t xml:space="preserve"> tvarkybos darbuose turi dominuoti darbai nepažeidžiantys  vertingųjų  teritorijų savybių.  Miesto erdvės struktūras žymiu mastu formuoja užstatymo tipas, vadinamas morfotipu. Kultūros vertybių registre Panevėžio miesto istorinėje dalyje nustatyti saugomi kaip vertingosios savybės užstatymo tipai. Tvarkybos darbų reglamentais Panevėžio miesto istorinės dalies teritorijoje siekiama išsaugoti istorinius užstatymo morfotipus, tvarkybos darbais </w:t>
      </w:r>
      <w:r>
        <w:rPr>
          <w:rFonts w:ascii="Times New Roman" w:hAnsi="Times New Roman" w:cs="Times New Roman"/>
          <w:sz w:val="24"/>
          <w:szCs w:val="24"/>
        </w:rPr>
        <w:t>juos išryškinti bei eksponuoti.</w:t>
      </w:r>
    </w:p>
    <w:p w14:paraId="3C450A70" w14:textId="77777777" w:rsidR="00D753FF" w:rsidRPr="005E4DAC" w:rsidRDefault="00D753FF" w:rsidP="0026746C">
      <w:pPr>
        <w:spacing w:after="120" w:line="240" w:lineRule="auto"/>
        <w:rPr>
          <w:rFonts w:ascii="Times New Roman" w:hAnsi="Times New Roman" w:cs="Times New Roman"/>
          <w:sz w:val="24"/>
          <w:szCs w:val="24"/>
        </w:rPr>
      </w:pPr>
      <w:r w:rsidRPr="005E4DAC">
        <w:rPr>
          <w:rFonts w:ascii="Times New Roman" w:hAnsi="Times New Roman" w:cs="Times New Roman"/>
          <w:b/>
          <w:bCs/>
          <w:sz w:val="24"/>
          <w:szCs w:val="24"/>
        </w:rPr>
        <w:t>T1</w:t>
      </w:r>
      <w:r w:rsidRPr="005E4DAC">
        <w:rPr>
          <w:rFonts w:ascii="Times New Roman" w:hAnsi="Times New Roman" w:cs="Times New Roman"/>
          <w:sz w:val="24"/>
          <w:szCs w:val="24"/>
        </w:rPr>
        <w:t xml:space="preserve"> -  Buvusioje Senojo Panevėžio teritorijoje prie Venslaviškio g. išlikę reliktinio valakinio Senojo Panevėžio užstatymo fragmentai. Čia saugomos siaurų ilgų sklypų ribos, pastatų galais į gatvę orientuotas vienaaukštis užstatymas, autentiški pastatai. Tvarkyboje </w:t>
      </w:r>
      <w:r>
        <w:rPr>
          <w:rFonts w:ascii="Times New Roman" w:hAnsi="Times New Roman" w:cs="Times New Roman"/>
          <w:sz w:val="24"/>
          <w:szCs w:val="24"/>
        </w:rPr>
        <w:t>turėtų dominuoti restauravimas.</w:t>
      </w:r>
    </w:p>
    <w:p w14:paraId="3C450A71" w14:textId="77777777" w:rsidR="00D753FF" w:rsidRPr="005E4DAC" w:rsidRDefault="00D753FF" w:rsidP="0026746C">
      <w:pPr>
        <w:spacing w:after="120" w:line="240" w:lineRule="auto"/>
        <w:rPr>
          <w:rFonts w:ascii="Times New Roman" w:hAnsi="Times New Roman" w:cs="Times New Roman"/>
          <w:sz w:val="24"/>
          <w:szCs w:val="24"/>
        </w:rPr>
      </w:pPr>
      <w:r w:rsidRPr="005E4DAC">
        <w:rPr>
          <w:rFonts w:ascii="Times New Roman" w:hAnsi="Times New Roman" w:cs="Times New Roman"/>
          <w:b/>
          <w:bCs/>
          <w:sz w:val="24"/>
          <w:szCs w:val="24"/>
        </w:rPr>
        <w:lastRenderedPageBreak/>
        <w:t>T2</w:t>
      </w:r>
      <w:r w:rsidRPr="005E4DAC">
        <w:rPr>
          <w:rFonts w:ascii="Times New Roman" w:hAnsi="Times New Roman" w:cs="Times New Roman"/>
          <w:sz w:val="24"/>
          <w:szCs w:val="24"/>
        </w:rPr>
        <w:t xml:space="preserve"> -  Naujojo Panevėžio perimetrinis XIX a. pab. – XX a. I p. užstatymas mūriniais, mediniais 1 – 3 a. su pastogėmis, mansardomis namais. Čia saugomi ir restauruojami autentiški pastatai ir išklotinės, rekonstrukcijai bei naujai statybai keliamas kontekstualumo (darnaus santykio su aplinkiniu užstatymu) reikalavimas.</w:t>
      </w:r>
    </w:p>
    <w:p w14:paraId="3C450A72" w14:textId="77777777" w:rsidR="00D753FF" w:rsidRPr="005E4DAC" w:rsidRDefault="00D753FF" w:rsidP="0026746C">
      <w:pPr>
        <w:spacing w:after="120" w:line="240" w:lineRule="auto"/>
        <w:rPr>
          <w:rFonts w:ascii="Times New Roman" w:hAnsi="Times New Roman" w:cs="Times New Roman"/>
          <w:sz w:val="24"/>
          <w:szCs w:val="24"/>
        </w:rPr>
      </w:pPr>
      <w:r w:rsidRPr="005E4DAC">
        <w:rPr>
          <w:rFonts w:ascii="Times New Roman" w:hAnsi="Times New Roman" w:cs="Times New Roman"/>
          <w:b/>
          <w:bCs/>
          <w:sz w:val="24"/>
          <w:szCs w:val="24"/>
        </w:rPr>
        <w:t>T3</w:t>
      </w:r>
      <w:r w:rsidRPr="005E4DAC">
        <w:rPr>
          <w:rFonts w:ascii="Times New Roman" w:hAnsi="Times New Roman" w:cs="Times New Roman"/>
          <w:sz w:val="24"/>
          <w:szCs w:val="24"/>
        </w:rPr>
        <w:t xml:space="preserve"> -  Nikolajevo ir buvusių priemiesčių teritorijose vyrauja sodybinis -  perimetrinis XIX a. pab. – XX a. I p. užstatymas mediniais, mūriniais 1 - 2 a. su pastogėmis, mansardomis namais. Čia saugomi ir restauruojami autentiški pastatai, rekonstrukcijai bei naujai statybai keliamas užstatymo tipologijos (morfoti</w:t>
      </w:r>
      <w:r>
        <w:rPr>
          <w:rFonts w:ascii="Times New Roman" w:hAnsi="Times New Roman" w:cs="Times New Roman"/>
          <w:sz w:val="24"/>
          <w:szCs w:val="24"/>
        </w:rPr>
        <w:t xml:space="preserve">po) išsaugojimo reikalavimas.  </w:t>
      </w:r>
    </w:p>
    <w:p w14:paraId="3C450A73" w14:textId="77777777" w:rsidR="00D753FF" w:rsidRPr="005E4DAC" w:rsidRDefault="00D753FF" w:rsidP="0026746C">
      <w:pPr>
        <w:spacing w:after="120" w:line="240" w:lineRule="auto"/>
        <w:rPr>
          <w:rFonts w:ascii="Times New Roman" w:hAnsi="Times New Roman" w:cs="Times New Roman"/>
          <w:sz w:val="24"/>
          <w:szCs w:val="24"/>
        </w:rPr>
      </w:pPr>
      <w:r w:rsidRPr="005E4DAC">
        <w:rPr>
          <w:rFonts w:ascii="Times New Roman" w:hAnsi="Times New Roman" w:cs="Times New Roman"/>
          <w:b/>
          <w:bCs/>
          <w:sz w:val="24"/>
          <w:szCs w:val="24"/>
        </w:rPr>
        <w:t>T4</w:t>
      </w:r>
      <w:r w:rsidRPr="005E4DAC">
        <w:rPr>
          <w:rFonts w:ascii="Times New Roman" w:hAnsi="Times New Roman" w:cs="Times New Roman"/>
          <w:sz w:val="24"/>
          <w:szCs w:val="24"/>
        </w:rPr>
        <w:t xml:space="preserve"> -  Šiuolaikinio užstatymo kvartalai. Ribojama plėtr</w:t>
      </w:r>
      <w:r>
        <w:rPr>
          <w:rFonts w:ascii="Times New Roman" w:hAnsi="Times New Roman" w:cs="Times New Roman"/>
          <w:sz w:val="24"/>
          <w:szCs w:val="24"/>
        </w:rPr>
        <w:t>a, galima užstatymo konversija.</w:t>
      </w:r>
    </w:p>
    <w:p w14:paraId="3C450A74" w14:textId="77777777" w:rsidR="00D753FF" w:rsidRPr="005E4DAC" w:rsidRDefault="00D753FF" w:rsidP="0026746C">
      <w:pPr>
        <w:spacing w:after="120" w:line="240" w:lineRule="auto"/>
        <w:rPr>
          <w:rFonts w:ascii="Times New Roman" w:hAnsi="Times New Roman" w:cs="Times New Roman"/>
          <w:sz w:val="24"/>
          <w:szCs w:val="24"/>
        </w:rPr>
      </w:pPr>
      <w:r w:rsidRPr="005E4DAC">
        <w:rPr>
          <w:rFonts w:ascii="Times New Roman" w:hAnsi="Times New Roman" w:cs="Times New Roman"/>
          <w:b/>
          <w:bCs/>
          <w:sz w:val="24"/>
          <w:szCs w:val="24"/>
        </w:rPr>
        <w:t>T5</w:t>
      </w:r>
      <w:r w:rsidRPr="005E4DAC">
        <w:rPr>
          <w:rFonts w:ascii="Times New Roman" w:hAnsi="Times New Roman" w:cs="Times New Roman"/>
          <w:sz w:val="24"/>
          <w:szCs w:val="24"/>
        </w:rPr>
        <w:t xml:space="preserve"> -  Istoriniai želdynai  buv. Čerkeso dvaro teritorijoj</w:t>
      </w:r>
      <w:r>
        <w:rPr>
          <w:rFonts w:ascii="Times New Roman" w:hAnsi="Times New Roman" w:cs="Times New Roman"/>
          <w:sz w:val="24"/>
          <w:szCs w:val="24"/>
        </w:rPr>
        <w:t>e – restauruojami ir atkuriami.</w:t>
      </w:r>
    </w:p>
    <w:p w14:paraId="3C450A75" w14:textId="77777777" w:rsidR="00D753FF" w:rsidRDefault="00D753FF" w:rsidP="0026746C">
      <w:pPr>
        <w:spacing w:after="160" w:line="240" w:lineRule="auto"/>
        <w:rPr>
          <w:rFonts w:ascii="Times New Roman" w:hAnsi="Times New Roman" w:cs="Times New Roman"/>
          <w:sz w:val="24"/>
          <w:szCs w:val="24"/>
        </w:rPr>
      </w:pPr>
      <w:r w:rsidRPr="005E4DAC">
        <w:rPr>
          <w:rFonts w:ascii="Times New Roman" w:hAnsi="Times New Roman" w:cs="Times New Roman"/>
          <w:b/>
          <w:bCs/>
          <w:sz w:val="24"/>
          <w:szCs w:val="24"/>
        </w:rPr>
        <w:t>T6</w:t>
      </w:r>
      <w:r w:rsidRPr="005E4DAC">
        <w:rPr>
          <w:rFonts w:ascii="Times New Roman" w:hAnsi="Times New Roman" w:cs="Times New Roman"/>
          <w:sz w:val="24"/>
          <w:szCs w:val="24"/>
        </w:rPr>
        <w:t xml:space="preserve"> -  Nevėžio upės slėnio želdynai istorinėje miesto dalyje – tvarkomi suteikiant pirminio natūralios gamtos įvaizdžio elementus.</w:t>
      </w:r>
    </w:p>
    <w:p w14:paraId="3C450A76" w14:textId="77777777" w:rsidR="00D753FF" w:rsidRPr="00CE1110" w:rsidRDefault="00D753FF" w:rsidP="005E4DAC">
      <w:pPr>
        <w:pStyle w:val="Antrat4"/>
        <w:spacing w:after="160" w:line="276" w:lineRule="auto"/>
        <w:rPr>
          <w:rFonts w:ascii="Times New Roman Bold" w:hAnsi="Times New Roman Bold" w:cs="Times New Roman Bold"/>
          <w:spacing w:val="0"/>
          <w:sz w:val="24"/>
          <w:szCs w:val="24"/>
        </w:rPr>
      </w:pPr>
      <w:r>
        <w:rPr>
          <w:rFonts w:ascii="Times New Roman" w:hAnsi="Times New Roman" w:cs="Times New Roman"/>
          <w:sz w:val="24"/>
          <w:szCs w:val="24"/>
        </w:rPr>
        <w:t>2</w:t>
      </w:r>
      <w:r w:rsidRPr="006A3B28">
        <w:rPr>
          <w:rFonts w:ascii="Times New Roman" w:hAnsi="Times New Roman" w:cs="Times New Roman"/>
          <w:sz w:val="24"/>
          <w:szCs w:val="24"/>
        </w:rPr>
        <w:t>.</w:t>
      </w:r>
      <w:r>
        <w:rPr>
          <w:rFonts w:ascii="Times New Roman" w:hAnsi="Times New Roman" w:cs="Times New Roman"/>
          <w:sz w:val="24"/>
          <w:szCs w:val="24"/>
        </w:rPr>
        <w:t>1.2.</w:t>
      </w:r>
      <w:r w:rsidRPr="006A3B28">
        <w:rPr>
          <w:rFonts w:ascii="Times New Roman" w:hAnsi="Times New Roman" w:cs="Times New Roman"/>
          <w:sz w:val="24"/>
          <w:szCs w:val="24"/>
        </w:rPr>
        <w:t xml:space="preserve"> </w:t>
      </w:r>
      <w:r w:rsidRPr="005E4DAC">
        <w:rPr>
          <w:rFonts w:ascii="Times New Roman Bold" w:hAnsi="Times New Roman Bold" w:cs="Times New Roman Bold"/>
          <w:spacing w:val="0"/>
          <w:sz w:val="24"/>
          <w:szCs w:val="24"/>
        </w:rPr>
        <w:t>Panevėžio miesto istorinės dalies vizualinės apsaugos pozonio teritorija</w:t>
      </w:r>
    </w:p>
    <w:p w14:paraId="3C450A77" w14:textId="77777777" w:rsidR="00D753FF" w:rsidRPr="005E4DAC" w:rsidRDefault="00D753FF" w:rsidP="0026746C">
      <w:pPr>
        <w:spacing w:after="120" w:line="240" w:lineRule="auto"/>
        <w:rPr>
          <w:rFonts w:ascii="Times New Roman" w:hAnsi="Times New Roman" w:cs="Times New Roman"/>
          <w:sz w:val="24"/>
          <w:szCs w:val="24"/>
        </w:rPr>
      </w:pPr>
      <w:r w:rsidRPr="005E4DAC">
        <w:rPr>
          <w:rFonts w:ascii="Times New Roman" w:hAnsi="Times New Roman" w:cs="Times New Roman"/>
          <w:b/>
          <w:bCs/>
          <w:sz w:val="24"/>
          <w:szCs w:val="24"/>
        </w:rPr>
        <w:t>V</w:t>
      </w:r>
      <w:r w:rsidRPr="005E4DAC">
        <w:rPr>
          <w:rFonts w:ascii="Times New Roman" w:hAnsi="Times New Roman" w:cs="Times New Roman"/>
          <w:sz w:val="24"/>
          <w:szCs w:val="24"/>
        </w:rPr>
        <w:t xml:space="preserve"> - Vizualinės apsaugos pozonio teritorijoje esančios kultūros vertybių teritorijos  saugomos ir tvarkomos pagal  jų individualius reglamentus, užtikrinant Kultūros vertybių registre nustatytų vertingųjų savybių išsaugojimą. Maldos namų ir kapinių teritorijoms  taikytinas a</w:t>
      </w:r>
      <w:r>
        <w:rPr>
          <w:rFonts w:ascii="Times New Roman" w:hAnsi="Times New Roman" w:cs="Times New Roman"/>
          <w:sz w:val="24"/>
          <w:szCs w:val="24"/>
        </w:rPr>
        <w:t xml:space="preserve">utentiškos paskirties režimas. </w:t>
      </w:r>
    </w:p>
    <w:p w14:paraId="3C450A78" w14:textId="77777777" w:rsidR="00D753FF" w:rsidRPr="005E4DAC" w:rsidRDefault="00D753FF" w:rsidP="0026746C">
      <w:pPr>
        <w:spacing w:after="120" w:line="240" w:lineRule="auto"/>
        <w:rPr>
          <w:rFonts w:ascii="Times New Roman" w:hAnsi="Times New Roman" w:cs="Times New Roman"/>
          <w:sz w:val="24"/>
          <w:szCs w:val="24"/>
        </w:rPr>
      </w:pPr>
      <w:r w:rsidRPr="005E4DAC">
        <w:rPr>
          <w:rFonts w:ascii="Times New Roman" w:hAnsi="Times New Roman" w:cs="Times New Roman"/>
          <w:b/>
          <w:bCs/>
          <w:sz w:val="24"/>
          <w:szCs w:val="24"/>
        </w:rPr>
        <w:t>P1</w:t>
      </w:r>
      <w:r w:rsidRPr="005E4DAC">
        <w:rPr>
          <w:rFonts w:ascii="Times New Roman" w:hAnsi="Times New Roman" w:cs="Times New Roman"/>
          <w:sz w:val="24"/>
          <w:szCs w:val="24"/>
        </w:rPr>
        <w:t xml:space="preserve"> -   Buvusioje Senojo Panevėžio teritorijoje šiaurinės Venslaviškio g. pusės užstatymo teritorija. Kadangi šios gatvės pusės užstatymas praradęs autentiškumą, siekiant išsaugoti bei išryškinti istorinio užstatymo įvaizdį saugomas ir galimai išryškinamas pirminis</w:t>
      </w:r>
      <w:r>
        <w:rPr>
          <w:rFonts w:ascii="Times New Roman" w:hAnsi="Times New Roman" w:cs="Times New Roman"/>
          <w:sz w:val="24"/>
          <w:szCs w:val="24"/>
        </w:rPr>
        <w:t xml:space="preserve"> užstatymo morfotipas. </w:t>
      </w:r>
    </w:p>
    <w:p w14:paraId="3C450A79" w14:textId="77777777" w:rsidR="00D753FF" w:rsidRPr="005E4DAC" w:rsidRDefault="00D753FF" w:rsidP="0026746C">
      <w:pPr>
        <w:spacing w:after="120" w:line="240" w:lineRule="auto"/>
        <w:rPr>
          <w:rFonts w:ascii="Times New Roman" w:hAnsi="Times New Roman" w:cs="Times New Roman"/>
          <w:sz w:val="24"/>
          <w:szCs w:val="24"/>
        </w:rPr>
      </w:pPr>
      <w:r w:rsidRPr="005E4DAC">
        <w:rPr>
          <w:rFonts w:ascii="Times New Roman" w:hAnsi="Times New Roman" w:cs="Times New Roman"/>
          <w:b/>
          <w:bCs/>
          <w:sz w:val="24"/>
          <w:szCs w:val="24"/>
        </w:rPr>
        <w:t>P2</w:t>
      </w:r>
      <w:r w:rsidRPr="005E4DAC">
        <w:rPr>
          <w:rFonts w:ascii="Times New Roman" w:hAnsi="Times New Roman" w:cs="Times New Roman"/>
          <w:sz w:val="24"/>
          <w:szCs w:val="24"/>
        </w:rPr>
        <w:t xml:space="preserve"> - Buvusi priemiesčių teritorija, esanti vertybės teritorijos gretimybėje. Šioje teritorijoje saugomI istorinio  užstatymo morfotipai. Galimos išimtys parengus aprobuotus nemažesni</w:t>
      </w:r>
      <w:r>
        <w:rPr>
          <w:rFonts w:ascii="Times New Roman" w:hAnsi="Times New Roman" w:cs="Times New Roman"/>
          <w:sz w:val="24"/>
          <w:szCs w:val="24"/>
        </w:rPr>
        <w:t>ų</w:t>
      </w:r>
      <w:r w:rsidRPr="005E4DAC">
        <w:rPr>
          <w:rFonts w:ascii="Times New Roman" w:hAnsi="Times New Roman" w:cs="Times New Roman"/>
          <w:sz w:val="24"/>
          <w:szCs w:val="24"/>
        </w:rPr>
        <w:t xml:space="preserve"> už kvartalą t</w:t>
      </w:r>
      <w:r>
        <w:rPr>
          <w:rFonts w:ascii="Times New Roman" w:hAnsi="Times New Roman" w:cs="Times New Roman"/>
          <w:sz w:val="24"/>
          <w:szCs w:val="24"/>
        </w:rPr>
        <w:t>eritorijų planavimo dokumentus.</w:t>
      </w:r>
    </w:p>
    <w:p w14:paraId="3C450A7A" w14:textId="77777777" w:rsidR="00D753FF" w:rsidRPr="005E4DAC" w:rsidRDefault="00D753FF" w:rsidP="0026746C">
      <w:pPr>
        <w:spacing w:after="120" w:line="240" w:lineRule="auto"/>
        <w:rPr>
          <w:rFonts w:ascii="Times New Roman" w:hAnsi="Times New Roman" w:cs="Times New Roman"/>
          <w:sz w:val="24"/>
          <w:szCs w:val="24"/>
        </w:rPr>
      </w:pPr>
      <w:r w:rsidRPr="005E4DAC">
        <w:rPr>
          <w:rFonts w:ascii="Times New Roman" w:hAnsi="Times New Roman" w:cs="Times New Roman"/>
          <w:b/>
          <w:bCs/>
          <w:sz w:val="24"/>
          <w:szCs w:val="24"/>
        </w:rPr>
        <w:t>P3</w:t>
      </w:r>
      <w:r w:rsidRPr="005E4DAC">
        <w:rPr>
          <w:rFonts w:ascii="Times New Roman" w:hAnsi="Times New Roman" w:cs="Times New Roman"/>
          <w:sz w:val="24"/>
          <w:szCs w:val="24"/>
        </w:rPr>
        <w:t xml:space="preserve"> -   Dėl istorinių dominančių artumo rekonstruojamų ir naujų </w:t>
      </w:r>
      <w:r>
        <w:rPr>
          <w:rFonts w:ascii="Times New Roman" w:hAnsi="Times New Roman" w:cs="Times New Roman"/>
          <w:sz w:val="24"/>
          <w:szCs w:val="24"/>
        </w:rPr>
        <w:t>pastatų aukštis ribojamas</w:t>
      </w:r>
      <w:r w:rsidRPr="005E4DAC">
        <w:rPr>
          <w:rFonts w:ascii="Times New Roman" w:hAnsi="Times New Roman" w:cs="Times New Roman"/>
          <w:sz w:val="24"/>
          <w:szCs w:val="24"/>
        </w:rPr>
        <w:t xml:space="preserve">.  Aukštesni </w:t>
      </w:r>
      <w:r>
        <w:rPr>
          <w:rFonts w:ascii="Times New Roman" w:hAnsi="Times New Roman" w:cs="Times New Roman"/>
          <w:sz w:val="24"/>
          <w:szCs w:val="24"/>
        </w:rPr>
        <w:t xml:space="preserve">už gretimybėje esamus </w:t>
      </w:r>
      <w:r w:rsidRPr="005E4DAC">
        <w:rPr>
          <w:rFonts w:ascii="Times New Roman" w:hAnsi="Times New Roman" w:cs="Times New Roman"/>
          <w:sz w:val="24"/>
          <w:szCs w:val="24"/>
        </w:rPr>
        <w:t>pastatai galimi tik turint strateginę Panevėžio miesto vystymo,  tūrinės erdvinės  kompozicijos viziją</w:t>
      </w:r>
      <w:r>
        <w:rPr>
          <w:rFonts w:ascii="Times New Roman" w:hAnsi="Times New Roman" w:cs="Times New Roman"/>
          <w:sz w:val="24"/>
          <w:szCs w:val="24"/>
        </w:rPr>
        <w:t>,</w:t>
      </w:r>
      <w:r w:rsidRPr="005E4DAC">
        <w:rPr>
          <w:rFonts w:ascii="Times New Roman" w:hAnsi="Times New Roman" w:cs="Times New Roman"/>
          <w:sz w:val="24"/>
          <w:szCs w:val="24"/>
        </w:rPr>
        <w:t xml:space="preserve"> patikrinus poveikį panoramoms bei siluetui</w:t>
      </w:r>
      <w:r>
        <w:rPr>
          <w:rFonts w:ascii="Times New Roman" w:hAnsi="Times New Roman" w:cs="Times New Roman"/>
          <w:sz w:val="24"/>
          <w:szCs w:val="24"/>
        </w:rPr>
        <w:t xml:space="preserve">. </w:t>
      </w:r>
    </w:p>
    <w:p w14:paraId="3C450A7B" w14:textId="77777777" w:rsidR="00D753FF" w:rsidRDefault="00D753FF" w:rsidP="0026746C">
      <w:pPr>
        <w:spacing w:after="120" w:line="240" w:lineRule="auto"/>
        <w:rPr>
          <w:rFonts w:ascii="Times New Roman" w:hAnsi="Times New Roman" w:cs="Times New Roman"/>
          <w:sz w:val="24"/>
          <w:szCs w:val="24"/>
        </w:rPr>
      </w:pPr>
      <w:r w:rsidRPr="005E4DAC">
        <w:rPr>
          <w:rFonts w:ascii="Times New Roman" w:hAnsi="Times New Roman" w:cs="Times New Roman"/>
          <w:b/>
          <w:bCs/>
          <w:sz w:val="24"/>
          <w:szCs w:val="24"/>
        </w:rPr>
        <w:t>P4</w:t>
      </w:r>
      <w:r w:rsidRPr="005E4DAC">
        <w:rPr>
          <w:rFonts w:ascii="Times New Roman" w:hAnsi="Times New Roman" w:cs="Times New Roman"/>
          <w:sz w:val="24"/>
          <w:szCs w:val="24"/>
        </w:rPr>
        <w:t xml:space="preserve"> -  </w:t>
      </w:r>
      <w:r w:rsidRPr="00DD2C62">
        <w:rPr>
          <w:rFonts w:ascii="Times New Roman" w:hAnsi="Times New Roman" w:cs="Times New Roman"/>
          <w:sz w:val="24"/>
          <w:szCs w:val="24"/>
        </w:rPr>
        <w:t>Miesto centro greta Senamiesčio užstatymo kvartalai. Maksimalus leistinas rekonstruojamų ir naujų pastatų aukštis nustatomas urbanistiniais tyrimais, įvertinus strateginę Panevėžio miesto vystymo, tūrinės erdvinės  kompozicijos viziją</w:t>
      </w:r>
      <w:r>
        <w:rPr>
          <w:rFonts w:ascii="Times New Roman" w:hAnsi="Times New Roman" w:cs="Times New Roman"/>
          <w:sz w:val="24"/>
          <w:szCs w:val="24"/>
        </w:rPr>
        <w:t>.</w:t>
      </w:r>
    </w:p>
    <w:p w14:paraId="3C450A7C" w14:textId="77777777" w:rsidR="00220DB6" w:rsidRDefault="00D753FF" w:rsidP="0026746C">
      <w:pPr>
        <w:spacing w:after="120" w:line="240" w:lineRule="auto"/>
        <w:rPr>
          <w:rFonts w:ascii="Times New Roman" w:hAnsi="Times New Roman" w:cs="Times New Roman"/>
          <w:sz w:val="24"/>
          <w:szCs w:val="24"/>
        </w:rPr>
      </w:pPr>
      <w:r w:rsidRPr="005E4DAC">
        <w:rPr>
          <w:rFonts w:ascii="Times New Roman" w:hAnsi="Times New Roman" w:cs="Times New Roman"/>
          <w:b/>
          <w:bCs/>
          <w:sz w:val="24"/>
          <w:szCs w:val="24"/>
        </w:rPr>
        <w:t>P</w:t>
      </w:r>
      <w:r>
        <w:rPr>
          <w:rFonts w:ascii="Times New Roman" w:hAnsi="Times New Roman" w:cs="Times New Roman"/>
          <w:b/>
          <w:bCs/>
          <w:sz w:val="24"/>
          <w:szCs w:val="24"/>
        </w:rPr>
        <w:t>5</w:t>
      </w:r>
      <w:r w:rsidRPr="005E4DAC">
        <w:rPr>
          <w:rFonts w:ascii="Times New Roman" w:hAnsi="Times New Roman" w:cs="Times New Roman"/>
          <w:sz w:val="24"/>
          <w:szCs w:val="24"/>
        </w:rPr>
        <w:t xml:space="preserve"> -  Nevėžio upės slėnio želdynai </w:t>
      </w:r>
      <w:r>
        <w:rPr>
          <w:rFonts w:ascii="Times New Roman" w:hAnsi="Times New Roman" w:cs="Times New Roman"/>
          <w:sz w:val="24"/>
          <w:szCs w:val="24"/>
        </w:rPr>
        <w:t xml:space="preserve">už </w:t>
      </w:r>
      <w:r w:rsidRPr="005E4DAC">
        <w:rPr>
          <w:rFonts w:ascii="Times New Roman" w:hAnsi="Times New Roman" w:cs="Times New Roman"/>
          <w:sz w:val="24"/>
          <w:szCs w:val="24"/>
        </w:rPr>
        <w:t>istorinė</w:t>
      </w:r>
      <w:r>
        <w:rPr>
          <w:rFonts w:ascii="Times New Roman" w:hAnsi="Times New Roman" w:cs="Times New Roman"/>
          <w:sz w:val="24"/>
          <w:szCs w:val="24"/>
        </w:rPr>
        <w:t>s</w:t>
      </w:r>
      <w:r w:rsidRPr="005E4DAC">
        <w:rPr>
          <w:rFonts w:ascii="Times New Roman" w:hAnsi="Times New Roman" w:cs="Times New Roman"/>
          <w:sz w:val="24"/>
          <w:szCs w:val="24"/>
        </w:rPr>
        <w:t xml:space="preserve"> miesto dal</w:t>
      </w:r>
      <w:r>
        <w:rPr>
          <w:rFonts w:ascii="Times New Roman" w:hAnsi="Times New Roman" w:cs="Times New Roman"/>
          <w:sz w:val="24"/>
          <w:szCs w:val="24"/>
        </w:rPr>
        <w:t xml:space="preserve">ies ribų </w:t>
      </w:r>
      <w:r w:rsidRPr="005E4DAC">
        <w:rPr>
          <w:rFonts w:ascii="Times New Roman" w:hAnsi="Times New Roman" w:cs="Times New Roman"/>
          <w:sz w:val="24"/>
          <w:szCs w:val="24"/>
        </w:rPr>
        <w:t>– tvarkomi suteikiant pirminio natūralios gamtos įvaizdžio elementus</w:t>
      </w:r>
      <w:r>
        <w:rPr>
          <w:rFonts w:ascii="Times New Roman" w:hAnsi="Times New Roman" w:cs="Times New Roman"/>
          <w:sz w:val="24"/>
          <w:szCs w:val="24"/>
        </w:rPr>
        <w:t>.</w:t>
      </w:r>
    </w:p>
    <w:p w14:paraId="3C450A7D" w14:textId="77777777" w:rsidR="00D753FF" w:rsidRPr="00504B92" w:rsidRDefault="00D753FF" w:rsidP="0026746C">
      <w:pPr>
        <w:pStyle w:val="Antrat3"/>
        <w:numPr>
          <w:ilvl w:val="0"/>
          <w:numId w:val="0"/>
        </w:numPr>
        <w:tabs>
          <w:tab w:val="left" w:pos="3750"/>
        </w:tabs>
        <w:spacing w:line="276" w:lineRule="auto"/>
        <w:ind w:left="360" w:hanging="360"/>
      </w:pPr>
      <w:r>
        <w:rPr>
          <w:rFonts w:ascii="Times New Roman" w:hAnsi="Times New Roman" w:cs="Times New Roman"/>
        </w:rPr>
        <w:t>3</w:t>
      </w:r>
      <w:r w:rsidRPr="00CE1110">
        <w:rPr>
          <w:rFonts w:ascii="Times New Roman" w:hAnsi="Times New Roman" w:cs="Times New Roman"/>
        </w:rPr>
        <w:t xml:space="preserve">. </w:t>
      </w:r>
      <w:r w:rsidRPr="00504B92">
        <w:rPr>
          <w:rFonts w:ascii="Times New Roman" w:hAnsi="Times New Roman" w:cs="Times New Roman"/>
        </w:rPr>
        <w:t>Archeologija. Reikalavimai galimo kultūrinio sluoksnio apsaugai</w:t>
      </w:r>
    </w:p>
    <w:p w14:paraId="3C450A7E" w14:textId="77777777" w:rsidR="00D753FF" w:rsidRDefault="00D753FF" w:rsidP="005E4DAC">
      <w:pPr>
        <w:spacing w:after="160" w:line="276" w:lineRule="auto"/>
        <w:rPr>
          <w:rFonts w:ascii="Times New Roman" w:hAnsi="Times New Roman" w:cs="Times New Roman"/>
          <w:sz w:val="24"/>
          <w:szCs w:val="24"/>
        </w:rPr>
      </w:pPr>
      <w:r w:rsidRPr="00504B92">
        <w:rPr>
          <w:rFonts w:ascii="Times New Roman" w:hAnsi="Times New Roman" w:cs="Times New Roman"/>
          <w:sz w:val="24"/>
          <w:szCs w:val="24"/>
        </w:rPr>
        <w:t xml:space="preserve">Panevėžio miesto istorinės dalies teritorijos ir apsaugos zonos ribų nustatymo bei tvarkymo specialiajame plane </w:t>
      </w:r>
      <w:r w:rsidRPr="00DE17E8">
        <w:rPr>
          <w:rFonts w:ascii="Times New Roman" w:hAnsi="Times New Roman" w:cs="Times New Roman"/>
          <w:sz w:val="24"/>
          <w:szCs w:val="24"/>
        </w:rPr>
        <w:t>buvo nustatyta teritorija, kurioje prieš atliekant žemės judinimo darbus reikalinga atlikti žvalgomuosius archeologinius tyrimus. Ši teritorija nustatyta remiantis miesto istorinių tyrimų bei ikonografinių planų analize. Kadangi rengiant</w:t>
      </w:r>
      <w:r w:rsidRPr="00504B92">
        <w:rPr>
          <w:rFonts w:ascii="Times New Roman" w:hAnsi="Times New Roman" w:cs="Times New Roman"/>
          <w:sz w:val="24"/>
          <w:szCs w:val="24"/>
        </w:rPr>
        <w:t xml:space="preserve"> specialiojo plano keitimo projektą archeologinių tyrimų nebuvo atlikta, nustatyta archeologinė zona nekeičiama. Tikslinga ateityje Panevėžio miesto istorinėje dalyje atlikti žvalgomuosius archeologinius tyrimus kultūrinio sluoksnio nustatymui.</w:t>
      </w:r>
    </w:p>
    <w:sectPr w:rsidR="00D753FF" w:rsidSect="00B1217A">
      <w:headerReference w:type="default" r:id="rId10"/>
      <w:footerReference w:type="default" r:id="rId11"/>
      <w:type w:val="continuous"/>
      <w:pgSz w:w="11906" w:h="16838" w:code="9"/>
      <w:pgMar w:top="567" w:right="567" w:bottom="567" w:left="1134" w:header="709" w:footer="68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C450A83" w14:textId="77777777" w:rsidR="003E1CE1" w:rsidRDefault="003E1CE1" w:rsidP="00E37889">
      <w:pPr>
        <w:spacing w:line="240" w:lineRule="auto"/>
      </w:pPr>
      <w:r>
        <w:separator/>
      </w:r>
    </w:p>
  </w:endnote>
  <w:endnote w:type="continuationSeparator" w:id="0">
    <w:p w14:paraId="3C450A84" w14:textId="77777777" w:rsidR="003E1CE1" w:rsidRDefault="003E1CE1" w:rsidP="00E3788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TimesLT">
    <w:altName w:val="Times New Roman"/>
    <w:panose1 w:val="00000000000000000000"/>
    <w:charset w:val="00"/>
    <w:family w:val="auto"/>
    <w:notTrueType/>
    <w:pitch w:val="variable"/>
    <w:sig w:usb0="00000003" w:usb1="00000000" w:usb2="00000000" w:usb3="00000000" w:csb0="00000001" w:csb1="00000000"/>
  </w:font>
  <w:font w:name="Verdana">
    <w:panose1 w:val="020B0604030504040204"/>
    <w:charset w:val="BA"/>
    <w:family w:val="swiss"/>
    <w:pitch w:val="variable"/>
    <w:sig w:usb0="A00006FF" w:usb1="4000205B" w:usb2="00000010" w:usb3="00000000" w:csb0="0000019F" w:csb1="00000000"/>
  </w:font>
  <w:font w:name="HelveticaLT">
    <w:altName w:val="Arial"/>
    <w:panose1 w:val="00000000000000000000"/>
    <w:charset w:val="BA"/>
    <w:family w:val="swiss"/>
    <w:notTrueType/>
    <w:pitch w:val="variable"/>
    <w:sig w:usb0="00000007" w:usb1="00000000" w:usb2="00000000" w:usb3="00000000" w:csb0="00000081" w:csb1="00000000"/>
  </w:font>
  <w:font w:name="Palatino Linotype">
    <w:panose1 w:val="02040502050505030304"/>
    <w:charset w:val="BA"/>
    <w:family w:val="roman"/>
    <w:pitch w:val="variable"/>
    <w:sig w:usb0="E0000287" w:usb1="40000013" w:usb2="00000000" w:usb3="00000000" w:csb0="0000019F" w:csb1="00000000"/>
  </w:font>
  <w:font w:name="Franklin Gothic">
    <w:altName w:val="Times New Roman"/>
    <w:panose1 w:val="00000000000000000000"/>
    <w:charset w:val="EE"/>
    <w:family w:val="auto"/>
    <w:notTrueType/>
    <w:pitch w:val="default"/>
    <w:sig w:usb0="00000007" w:usb1="00000000" w:usb2="00000000" w:usb3="00000000" w:csb0="00000003" w:csb1="00000000"/>
  </w:font>
  <w:font w:name="Cambria">
    <w:panose1 w:val="02040503050406030204"/>
    <w:charset w:val="BA"/>
    <w:family w:val="roman"/>
    <w:pitch w:val="variable"/>
    <w:sig w:usb0="E00006FF" w:usb1="420024FF" w:usb2="02000000" w:usb3="00000000" w:csb0="0000019F" w:csb1="00000000"/>
  </w:font>
  <w:font w:name="Trebuchet MS">
    <w:panose1 w:val="020B0603020202020204"/>
    <w:charset w:val="BA"/>
    <w:family w:val="swiss"/>
    <w:pitch w:val="variable"/>
    <w:sig w:usb0="00000687" w:usb1="00000000" w:usb2="00000000" w:usb3="00000000" w:csb0="0000009F" w:csb1="00000000"/>
  </w:font>
  <w:font w:name="Calibri Light">
    <w:panose1 w:val="020F0302020204030204"/>
    <w:charset w:val="BA"/>
    <w:family w:val="swiss"/>
    <w:pitch w:val="variable"/>
    <w:sig w:usb0="E0002AFF" w:usb1="C000247B" w:usb2="00000009" w:usb3="00000000" w:csb0="0000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450A87" w14:textId="77777777" w:rsidR="00D753FF" w:rsidRPr="0077259B" w:rsidRDefault="00D753FF" w:rsidP="0077259B">
    <w:pPr>
      <w:pStyle w:val="Porat"/>
      <w:jc w:val="center"/>
      <w:rPr>
        <w:rFonts w:ascii="Times New Roman" w:hAnsi="Times New Roman" w:cs="Times New Roman"/>
      </w:rPr>
    </w:pPr>
  </w:p>
  <w:p w14:paraId="3C450A88" w14:textId="77777777" w:rsidR="00D753FF" w:rsidRPr="00FD510E" w:rsidRDefault="00D753FF" w:rsidP="00D27259">
    <w:pPr>
      <w:pStyle w:val="Porat"/>
      <w:jc w:val="right"/>
      <w:rPr>
        <w:rFonts w:ascii="Times New Roman" w:hAnsi="Times New Roman" w:cs="Times New Roman"/>
        <w:sz w:val="14"/>
        <w:szCs w:val="14"/>
      </w:rPr>
    </w:pPr>
    <w:r w:rsidRPr="00D27259">
      <w:rPr>
        <w:rFonts w:ascii="Times New Roman" w:hAnsi="Times New Roman" w:cs="Times New Roman"/>
        <w:sz w:val="24"/>
        <w:szCs w:val="24"/>
      </w:rPr>
      <w:fldChar w:fldCharType="begin"/>
    </w:r>
    <w:r w:rsidRPr="00D27259">
      <w:rPr>
        <w:rFonts w:ascii="Times New Roman" w:hAnsi="Times New Roman" w:cs="Times New Roman"/>
        <w:sz w:val="24"/>
        <w:szCs w:val="24"/>
      </w:rPr>
      <w:instrText xml:space="preserve"> PAGE   \* MERGEFORMAT </w:instrText>
    </w:r>
    <w:r w:rsidRPr="00D27259">
      <w:rPr>
        <w:rFonts w:ascii="Times New Roman" w:hAnsi="Times New Roman" w:cs="Times New Roman"/>
        <w:sz w:val="24"/>
        <w:szCs w:val="24"/>
      </w:rPr>
      <w:fldChar w:fldCharType="separate"/>
    </w:r>
    <w:r w:rsidR="006501B3">
      <w:rPr>
        <w:rFonts w:ascii="Times New Roman" w:hAnsi="Times New Roman" w:cs="Times New Roman"/>
        <w:noProof/>
        <w:sz w:val="24"/>
        <w:szCs w:val="24"/>
      </w:rPr>
      <w:t>2</w:t>
    </w:r>
    <w:r w:rsidRPr="00D27259">
      <w:rPr>
        <w:rFonts w:ascii="Times New Roman" w:hAnsi="Times New Roman" w:cs="Times New Roman"/>
        <w:sz w:val="24"/>
        <w:szCs w:val="24"/>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C450A81" w14:textId="77777777" w:rsidR="003E1CE1" w:rsidRDefault="003E1CE1" w:rsidP="00E37889">
      <w:pPr>
        <w:spacing w:line="240" w:lineRule="auto"/>
      </w:pPr>
      <w:bookmarkStart w:id="0" w:name="_Hlk527960042"/>
      <w:bookmarkEnd w:id="0"/>
      <w:r>
        <w:separator/>
      </w:r>
    </w:p>
  </w:footnote>
  <w:footnote w:type="continuationSeparator" w:id="0">
    <w:p w14:paraId="3C450A82" w14:textId="77777777" w:rsidR="003E1CE1" w:rsidRDefault="003E1CE1" w:rsidP="00E37889">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450A85" w14:textId="6F9E8D5F" w:rsidR="00D753FF" w:rsidRDefault="006501B3" w:rsidP="0014259D">
    <w:pPr>
      <w:pStyle w:val="Antrats"/>
      <w:pBdr>
        <w:between w:val="single" w:sz="4" w:space="1" w:color="auto"/>
      </w:pBdr>
      <w:tabs>
        <w:tab w:val="clear" w:pos="4819"/>
        <w:tab w:val="clear" w:pos="9638"/>
        <w:tab w:val="center" w:pos="5103"/>
      </w:tabs>
      <w:spacing w:line="240" w:lineRule="auto"/>
      <w:jc w:val="left"/>
      <w:rPr>
        <w:rFonts w:ascii="Times New Roman" w:hAnsi="Times New Roman" w:cs="Times New Roman"/>
      </w:rPr>
    </w:pPr>
    <w:r>
      <w:rPr>
        <w:noProof/>
      </w:rPr>
      <w:drawing>
        <wp:anchor distT="0" distB="0" distL="114300" distR="114300" simplePos="0" relativeHeight="251657728" behindDoc="0" locked="0" layoutInCell="1" allowOverlap="1" wp14:anchorId="3C450A89" wp14:editId="076CAFBD">
          <wp:simplePos x="0" y="0"/>
          <wp:positionH relativeFrom="margin">
            <wp:align>right</wp:align>
          </wp:positionH>
          <wp:positionV relativeFrom="paragraph">
            <wp:posOffset>-74930</wp:posOffset>
          </wp:positionV>
          <wp:extent cx="1114425" cy="342900"/>
          <wp:effectExtent l="0" t="0" r="9525" b="0"/>
          <wp:wrapSquare wrapText="bothSides"/>
          <wp:docPr id="1" name="Picture 5" descr="atamis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tamis_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14425" cy="342900"/>
                  </a:xfrm>
                  <a:prstGeom prst="rect">
                    <a:avLst/>
                  </a:prstGeom>
                  <a:noFill/>
                </pic:spPr>
              </pic:pic>
            </a:graphicData>
          </a:graphic>
          <wp14:sizeRelH relativeFrom="page">
            <wp14:pctWidth>0</wp14:pctWidth>
          </wp14:sizeRelH>
          <wp14:sizeRelV relativeFrom="page">
            <wp14:pctHeight>0</wp14:pctHeight>
          </wp14:sizeRelV>
        </wp:anchor>
      </w:drawing>
    </w:r>
    <w:r w:rsidR="00D753FF">
      <w:rPr>
        <w:rFonts w:ascii="Times New Roman" w:hAnsi="Times New Roman" w:cs="Times New Roman"/>
      </w:rPr>
      <w:t>Panevėžio miesto istorinės dalies teritorijos ir apsaugos zonos ribų nustatymo bei tvarkymo specialiojo                                plano  keitimas / Bendrųjų sprendinių formavimas / Koncepcija</w:t>
    </w:r>
    <w:r w:rsidR="00D753FF">
      <w:rPr>
        <w:rFonts w:ascii="Times New Roman" w:hAnsi="Times New Roman" w:cs="Times New Roman"/>
      </w:rPr>
      <w:tab/>
      <w:t xml:space="preserve">      </w:t>
    </w:r>
    <w:r w:rsidR="00D753FF" w:rsidRPr="00D27259">
      <w:rPr>
        <w:rFonts w:ascii="Times New Roman" w:hAnsi="Times New Roman" w:cs="Times New Roman"/>
      </w:rPr>
      <w:tab/>
    </w:r>
  </w:p>
  <w:p w14:paraId="3C450A86" w14:textId="77777777" w:rsidR="00D753FF" w:rsidRPr="00D27259" w:rsidRDefault="00D753FF" w:rsidP="009E1D88">
    <w:pPr>
      <w:pStyle w:val="Antrats"/>
      <w:pBdr>
        <w:between w:val="single" w:sz="4" w:space="1" w:color="auto"/>
      </w:pBdr>
      <w:tabs>
        <w:tab w:val="left" w:pos="2385"/>
        <w:tab w:val="right" w:pos="9072"/>
      </w:tabs>
      <w:spacing w:line="240" w:lineRule="auto"/>
      <w:jc w:val="right"/>
      <w:rPr>
        <w:rFonts w:ascii="Times New Roman" w:hAnsi="Times New Roman" w:cs="Times New Roma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9E495E"/>
    <w:multiLevelType w:val="hybridMultilevel"/>
    <w:tmpl w:val="B00067F0"/>
    <w:lvl w:ilvl="0" w:tplc="15D27BE8">
      <w:start w:val="1"/>
      <w:numFmt w:val="bullet"/>
      <w:lvlText w:val="-"/>
      <w:lvlJc w:val="left"/>
      <w:pPr>
        <w:tabs>
          <w:tab w:val="num" w:pos="720"/>
        </w:tabs>
        <w:ind w:left="720" w:hanging="360"/>
      </w:pPr>
      <w:rPr>
        <w:rFonts w:ascii="Times New Roman" w:hAnsi="Times New Roman" w:cs="Times New Roman" w:hint="default"/>
      </w:rPr>
    </w:lvl>
    <w:lvl w:ilvl="1" w:tplc="04270003">
      <w:start w:val="1"/>
      <w:numFmt w:val="bullet"/>
      <w:lvlText w:val="o"/>
      <w:lvlJc w:val="left"/>
      <w:pPr>
        <w:tabs>
          <w:tab w:val="num" w:pos="1440"/>
        </w:tabs>
        <w:ind w:left="1440" w:hanging="360"/>
      </w:pPr>
      <w:rPr>
        <w:rFonts w:ascii="Courier New" w:hAnsi="Courier New" w:cs="Courier New" w:hint="default"/>
      </w:rPr>
    </w:lvl>
    <w:lvl w:ilvl="2" w:tplc="04270005">
      <w:start w:val="1"/>
      <w:numFmt w:val="bullet"/>
      <w:lvlText w:val=""/>
      <w:lvlJc w:val="left"/>
      <w:pPr>
        <w:tabs>
          <w:tab w:val="num" w:pos="2160"/>
        </w:tabs>
        <w:ind w:left="2160" w:hanging="360"/>
      </w:pPr>
      <w:rPr>
        <w:rFonts w:ascii="Wingdings" w:hAnsi="Wingdings" w:cs="Wingdings" w:hint="default"/>
      </w:rPr>
    </w:lvl>
    <w:lvl w:ilvl="3" w:tplc="04270001">
      <w:start w:val="1"/>
      <w:numFmt w:val="bullet"/>
      <w:lvlText w:val=""/>
      <w:lvlJc w:val="left"/>
      <w:pPr>
        <w:tabs>
          <w:tab w:val="num" w:pos="2880"/>
        </w:tabs>
        <w:ind w:left="2880" w:hanging="360"/>
      </w:pPr>
      <w:rPr>
        <w:rFonts w:ascii="Symbol" w:hAnsi="Symbol" w:cs="Symbol" w:hint="default"/>
      </w:rPr>
    </w:lvl>
    <w:lvl w:ilvl="4" w:tplc="04270003">
      <w:start w:val="1"/>
      <w:numFmt w:val="bullet"/>
      <w:lvlText w:val="o"/>
      <w:lvlJc w:val="left"/>
      <w:pPr>
        <w:tabs>
          <w:tab w:val="num" w:pos="3600"/>
        </w:tabs>
        <w:ind w:left="3600" w:hanging="360"/>
      </w:pPr>
      <w:rPr>
        <w:rFonts w:ascii="Courier New" w:hAnsi="Courier New" w:cs="Courier New" w:hint="default"/>
      </w:rPr>
    </w:lvl>
    <w:lvl w:ilvl="5" w:tplc="04270005">
      <w:start w:val="1"/>
      <w:numFmt w:val="bullet"/>
      <w:lvlText w:val=""/>
      <w:lvlJc w:val="left"/>
      <w:pPr>
        <w:tabs>
          <w:tab w:val="num" w:pos="4320"/>
        </w:tabs>
        <w:ind w:left="4320" w:hanging="360"/>
      </w:pPr>
      <w:rPr>
        <w:rFonts w:ascii="Wingdings" w:hAnsi="Wingdings" w:cs="Wingdings" w:hint="default"/>
      </w:rPr>
    </w:lvl>
    <w:lvl w:ilvl="6" w:tplc="04270001">
      <w:start w:val="1"/>
      <w:numFmt w:val="bullet"/>
      <w:lvlText w:val=""/>
      <w:lvlJc w:val="left"/>
      <w:pPr>
        <w:tabs>
          <w:tab w:val="num" w:pos="5040"/>
        </w:tabs>
        <w:ind w:left="5040" w:hanging="360"/>
      </w:pPr>
      <w:rPr>
        <w:rFonts w:ascii="Symbol" w:hAnsi="Symbol" w:cs="Symbol" w:hint="default"/>
      </w:rPr>
    </w:lvl>
    <w:lvl w:ilvl="7" w:tplc="04270003">
      <w:start w:val="1"/>
      <w:numFmt w:val="bullet"/>
      <w:lvlText w:val="o"/>
      <w:lvlJc w:val="left"/>
      <w:pPr>
        <w:tabs>
          <w:tab w:val="num" w:pos="5760"/>
        </w:tabs>
        <w:ind w:left="5760" w:hanging="360"/>
      </w:pPr>
      <w:rPr>
        <w:rFonts w:ascii="Courier New" w:hAnsi="Courier New" w:cs="Courier New" w:hint="default"/>
      </w:rPr>
    </w:lvl>
    <w:lvl w:ilvl="8" w:tplc="04270005">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010538E6"/>
    <w:multiLevelType w:val="hybridMultilevel"/>
    <w:tmpl w:val="3844FFC2"/>
    <w:lvl w:ilvl="0" w:tplc="FFFFFFFF">
      <w:start w:val="1"/>
      <w:numFmt w:val="bullet"/>
      <w:pStyle w:val="C1Plainbullets"/>
      <w:lvlText w:val=""/>
      <w:lvlJc w:val="left"/>
      <w:pPr>
        <w:tabs>
          <w:tab w:val="num" w:pos="720"/>
        </w:tabs>
        <w:ind w:left="720" w:hanging="360"/>
      </w:pPr>
      <w:rPr>
        <w:rFonts w:ascii="Symbol" w:hAnsi="Symbol" w:cs="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 w15:restartNumberingAfterBreak="0">
    <w:nsid w:val="01507E1D"/>
    <w:multiLevelType w:val="multilevel"/>
    <w:tmpl w:val="635C1E2A"/>
    <w:styleLink w:val="StyleBulleted"/>
    <w:lvl w:ilvl="0">
      <w:start w:val="1"/>
      <w:numFmt w:val="bullet"/>
      <w:lvlText w:val=""/>
      <w:lvlJc w:val="left"/>
      <w:pPr>
        <w:tabs>
          <w:tab w:val="num" w:pos="357"/>
        </w:tabs>
        <w:ind w:left="360" w:hanging="360"/>
      </w:pPr>
      <w:rPr>
        <w:rFonts w:ascii="Symbol" w:hAnsi="Symbol" w:cs="Symbol"/>
        <w:sz w:val="24"/>
        <w:szCs w:val="24"/>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3" w15:restartNumberingAfterBreak="0">
    <w:nsid w:val="01A42090"/>
    <w:multiLevelType w:val="multilevel"/>
    <w:tmpl w:val="0427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4" w15:restartNumberingAfterBreak="0">
    <w:nsid w:val="10EE3C74"/>
    <w:multiLevelType w:val="hybridMultilevel"/>
    <w:tmpl w:val="E2F0CDEE"/>
    <w:lvl w:ilvl="0" w:tplc="15D27BE8">
      <w:start w:val="1"/>
      <w:numFmt w:val="bullet"/>
      <w:lvlText w:val="-"/>
      <w:lvlJc w:val="left"/>
      <w:pPr>
        <w:tabs>
          <w:tab w:val="num" w:pos="720"/>
        </w:tabs>
        <w:ind w:left="720" w:hanging="360"/>
      </w:pPr>
      <w:rPr>
        <w:rFonts w:ascii="Times New Roman" w:hAnsi="Times New Roman" w:cs="Times New Roman" w:hint="default"/>
      </w:rPr>
    </w:lvl>
    <w:lvl w:ilvl="1" w:tplc="04270003">
      <w:start w:val="1"/>
      <w:numFmt w:val="bullet"/>
      <w:lvlText w:val="o"/>
      <w:lvlJc w:val="left"/>
      <w:pPr>
        <w:tabs>
          <w:tab w:val="num" w:pos="1440"/>
        </w:tabs>
        <w:ind w:left="1440" w:hanging="360"/>
      </w:pPr>
      <w:rPr>
        <w:rFonts w:ascii="Courier New" w:hAnsi="Courier New" w:cs="Courier New" w:hint="default"/>
      </w:rPr>
    </w:lvl>
    <w:lvl w:ilvl="2" w:tplc="04270005">
      <w:start w:val="1"/>
      <w:numFmt w:val="bullet"/>
      <w:lvlText w:val=""/>
      <w:lvlJc w:val="left"/>
      <w:pPr>
        <w:tabs>
          <w:tab w:val="num" w:pos="2160"/>
        </w:tabs>
        <w:ind w:left="2160" w:hanging="360"/>
      </w:pPr>
      <w:rPr>
        <w:rFonts w:ascii="Wingdings" w:hAnsi="Wingdings" w:cs="Wingdings" w:hint="default"/>
      </w:rPr>
    </w:lvl>
    <w:lvl w:ilvl="3" w:tplc="04270001">
      <w:start w:val="1"/>
      <w:numFmt w:val="bullet"/>
      <w:lvlText w:val=""/>
      <w:lvlJc w:val="left"/>
      <w:pPr>
        <w:tabs>
          <w:tab w:val="num" w:pos="2880"/>
        </w:tabs>
        <w:ind w:left="2880" w:hanging="360"/>
      </w:pPr>
      <w:rPr>
        <w:rFonts w:ascii="Symbol" w:hAnsi="Symbol" w:cs="Symbol" w:hint="default"/>
      </w:rPr>
    </w:lvl>
    <w:lvl w:ilvl="4" w:tplc="04270003">
      <w:start w:val="1"/>
      <w:numFmt w:val="bullet"/>
      <w:lvlText w:val="o"/>
      <w:lvlJc w:val="left"/>
      <w:pPr>
        <w:tabs>
          <w:tab w:val="num" w:pos="3600"/>
        </w:tabs>
        <w:ind w:left="3600" w:hanging="360"/>
      </w:pPr>
      <w:rPr>
        <w:rFonts w:ascii="Courier New" w:hAnsi="Courier New" w:cs="Courier New" w:hint="default"/>
      </w:rPr>
    </w:lvl>
    <w:lvl w:ilvl="5" w:tplc="04270005">
      <w:start w:val="1"/>
      <w:numFmt w:val="bullet"/>
      <w:lvlText w:val=""/>
      <w:lvlJc w:val="left"/>
      <w:pPr>
        <w:tabs>
          <w:tab w:val="num" w:pos="4320"/>
        </w:tabs>
        <w:ind w:left="4320" w:hanging="360"/>
      </w:pPr>
      <w:rPr>
        <w:rFonts w:ascii="Wingdings" w:hAnsi="Wingdings" w:cs="Wingdings" w:hint="default"/>
      </w:rPr>
    </w:lvl>
    <w:lvl w:ilvl="6" w:tplc="04270001">
      <w:start w:val="1"/>
      <w:numFmt w:val="bullet"/>
      <w:lvlText w:val=""/>
      <w:lvlJc w:val="left"/>
      <w:pPr>
        <w:tabs>
          <w:tab w:val="num" w:pos="5040"/>
        </w:tabs>
        <w:ind w:left="5040" w:hanging="360"/>
      </w:pPr>
      <w:rPr>
        <w:rFonts w:ascii="Symbol" w:hAnsi="Symbol" w:cs="Symbol" w:hint="default"/>
      </w:rPr>
    </w:lvl>
    <w:lvl w:ilvl="7" w:tplc="04270003">
      <w:start w:val="1"/>
      <w:numFmt w:val="bullet"/>
      <w:lvlText w:val="o"/>
      <w:lvlJc w:val="left"/>
      <w:pPr>
        <w:tabs>
          <w:tab w:val="num" w:pos="5760"/>
        </w:tabs>
        <w:ind w:left="5760" w:hanging="360"/>
      </w:pPr>
      <w:rPr>
        <w:rFonts w:ascii="Courier New" w:hAnsi="Courier New" w:cs="Courier New" w:hint="default"/>
      </w:rPr>
    </w:lvl>
    <w:lvl w:ilvl="8" w:tplc="04270005">
      <w:start w:val="1"/>
      <w:numFmt w:val="bullet"/>
      <w:lvlText w:val=""/>
      <w:lvlJc w:val="left"/>
      <w:pPr>
        <w:tabs>
          <w:tab w:val="num" w:pos="6480"/>
        </w:tabs>
        <w:ind w:left="6480" w:hanging="360"/>
      </w:pPr>
      <w:rPr>
        <w:rFonts w:ascii="Wingdings" w:hAnsi="Wingdings" w:cs="Wingdings" w:hint="default"/>
      </w:rPr>
    </w:lvl>
  </w:abstractNum>
  <w:abstractNum w:abstractNumId="5" w15:restartNumberingAfterBreak="0">
    <w:nsid w:val="11051DDF"/>
    <w:multiLevelType w:val="hybridMultilevel"/>
    <w:tmpl w:val="C89CC198"/>
    <w:lvl w:ilvl="0" w:tplc="F19C7740">
      <w:start w:val="3"/>
      <w:numFmt w:val="bullet"/>
      <w:lvlText w:val="-"/>
      <w:lvlJc w:val="left"/>
      <w:pPr>
        <w:tabs>
          <w:tab w:val="num" w:pos="720"/>
        </w:tabs>
        <w:ind w:left="720" w:hanging="360"/>
      </w:pPr>
      <w:rPr>
        <w:rFonts w:ascii="Times New Roman" w:eastAsia="Times New Roman" w:hAnsi="Times New Roman" w:hint="default"/>
      </w:rPr>
    </w:lvl>
    <w:lvl w:ilvl="1" w:tplc="04270003">
      <w:start w:val="1"/>
      <w:numFmt w:val="bullet"/>
      <w:lvlText w:val="o"/>
      <w:lvlJc w:val="left"/>
      <w:pPr>
        <w:tabs>
          <w:tab w:val="num" w:pos="1440"/>
        </w:tabs>
        <w:ind w:left="1440" w:hanging="360"/>
      </w:pPr>
      <w:rPr>
        <w:rFonts w:ascii="Courier New" w:hAnsi="Courier New" w:cs="Courier New" w:hint="default"/>
      </w:rPr>
    </w:lvl>
    <w:lvl w:ilvl="2" w:tplc="04270005">
      <w:start w:val="1"/>
      <w:numFmt w:val="bullet"/>
      <w:lvlText w:val=""/>
      <w:lvlJc w:val="left"/>
      <w:pPr>
        <w:tabs>
          <w:tab w:val="num" w:pos="2160"/>
        </w:tabs>
        <w:ind w:left="2160" w:hanging="360"/>
      </w:pPr>
      <w:rPr>
        <w:rFonts w:ascii="Wingdings" w:hAnsi="Wingdings" w:cs="Wingdings" w:hint="default"/>
      </w:rPr>
    </w:lvl>
    <w:lvl w:ilvl="3" w:tplc="04270001">
      <w:start w:val="1"/>
      <w:numFmt w:val="bullet"/>
      <w:lvlText w:val=""/>
      <w:lvlJc w:val="left"/>
      <w:pPr>
        <w:tabs>
          <w:tab w:val="num" w:pos="2880"/>
        </w:tabs>
        <w:ind w:left="2880" w:hanging="360"/>
      </w:pPr>
      <w:rPr>
        <w:rFonts w:ascii="Symbol" w:hAnsi="Symbol" w:cs="Symbol" w:hint="default"/>
      </w:rPr>
    </w:lvl>
    <w:lvl w:ilvl="4" w:tplc="04270003">
      <w:start w:val="1"/>
      <w:numFmt w:val="bullet"/>
      <w:lvlText w:val="o"/>
      <w:lvlJc w:val="left"/>
      <w:pPr>
        <w:tabs>
          <w:tab w:val="num" w:pos="3600"/>
        </w:tabs>
        <w:ind w:left="3600" w:hanging="360"/>
      </w:pPr>
      <w:rPr>
        <w:rFonts w:ascii="Courier New" w:hAnsi="Courier New" w:cs="Courier New" w:hint="default"/>
      </w:rPr>
    </w:lvl>
    <w:lvl w:ilvl="5" w:tplc="04270005">
      <w:start w:val="1"/>
      <w:numFmt w:val="bullet"/>
      <w:lvlText w:val=""/>
      <w:lvlJc w:val="left"/>
      <w:pPr>
        <w:tabs>
          <w:tab w:val="num" w:pos="4320"/>
        </w:tabs>
        <w:ind w:left="4320" w:hanging="360"/>
      </w:pPr>
      <w:rPr>
        <w:rFonts w:ascii="Wingdings" w:hAnsi="Wingdings" w:cs="Wingdings" w:hint="default"/>
      </w:rPr>
    </w:lvl>
    <w:lvl w:ilvl="6" w:tplc="04270001">
      <w:start w:val="1"/>
      <w:numFmt w:val="bullet"/>
      <w:lvlText w:val=""/>
      <w:lvlJc w:val="left"/>
      <w:pPr>
        <w:tabs>
          <w:tab w:val="num" w:pos="5040"/>
        </w:tabs>
        <w:ind w:left="5040" w:hanging="360"/>
      </w:pPr>
      <w:rPr>
        <w:rFonts w:ascii="Symbol" w:hAnsi="Symbol" w:cs="Symbol" w:hint="default"/>
      </w:rPr>
    </w:lvl>
    <w:lvl w:ilvl="7" w:tplc="04270003">
      <w:start w:val="1"/>
      <w:numFmt w:val="bullet"/>
      <w:lvlText w:val="o"/>
      <w:lvlJc w:val="left"/>
      <w:pPr>
        <w:tabs>
          <w:tab w:val="num" w:pos="5760"/>
        </w:tabs>
        <w:ind w:left="5760" w:hanging="360"/>
      </w:pPr>
      <w:rPr>
        <w:rFonts w:ascii="Courier New" w:hAnsi="Courier New" w:cs="Courier New" w:hint="default"/>
      </w:rPr>
    </w:lvl>
    <w:lvl w:ilvl="8" w:tplc="04270005">
      <w:start w:val="1"/>
      <w:numFmt w:val="bullet"/>
      <w:lvlText w:val=""/>
      <w:lvlJc w:val="left"/>
      <w:pPr>
        <w:tabs>
          <w:tab w:val="num" w:pos="6480"/>
        </w:tabs>
        <w:ind w:left="6480" w:hanging="360"/>
      </w:pPr>
      <w:rPr>
        <w:rFonts w:ascii="Wingdings" w:hAnsi="Wingdings" w:cs="Wingdings" w:hint="default"/>
      </w:rPr>
    </w:lvl>
  </w:abstractNum>
  <w:abstractNum w:abstractNumId="6" w15:restartNumberingAfterBreak="0">
    <w:nsid w:val="14A06E00"/>
    <w:multiLevelType w:val="hybridMultilevel"/>
    <w:tmpl w:val="CEF88FA6"/>
    <w:lvl w:ilvl="0" w:tplc="859AC62A">
      <w:start w:val="1"/>
      <w:numFmt w:val="decimal"/>
      <w:pStyle w:val="Antrat2"/>
      <w:lvlText w:val="%1."/>
      <w:lvlJc w:val="left"/>
      <w:pPr>
        <w:ind w:left="644" w:hanging="360"/>
      </w:pPr>
      <w:rPr>
        <w:rFonts w:hint="default"/>
      </w:rPr>
    </w:lvl>
    <w:lvl w:ilvl="1" w:tplc="0427000F">
      <w:start w:val="1"/>
      <w:numFmt w:val="decimal"/>
      <w:lvlText w:val="%2."/>
      <w:lvlJc w:val="left"/>
      <w:pPr>
        <w:ind w:left="1440" w:hanging="360"/>
      </w:pPr>
      <w:rPr>
        <w:rFonts w:hint="default"/>
      </w:rPr>
    </w:lvl>
    <w:lvl w:ilvl="2" w:tplc="CA6E97D4">
      <w:numFmt w:val="bullet"/>
      <w:lvlText w:val="-"/>
      <w:lvlJc w:val="left"/>
      <w:pPr>
        <w:ind w:left="2160" w:hanging="360"/>
      </w:pPr>
      <w:rPr>
        <w:rFonts w:ascii="Arial" w:eastAsia="Times New Roman" w:hAnsi="Arial" w:hint="default"/>
      </w:rPr>
    </w:lvl>
    <w:lvl w:ilvl="3" w:tplc="419A0D92">
      <w:start w:val="4"/>
      <w:numFmt w:val="bullet"/>
      <w:lvlText w:val="•"/>
      <w:lvlJc w:val="left"/>
      <w:pPr>
        <w:ind w:left="3240" w:hanging="720"/>
      </w:pPr>
      <w:rPr>
        <w:rFonts w:ascii="Arial" w:eastAsia="Times New Roman" w:hAnsi="Aria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cs="Wingdings" w:hint="default"/>
      </w:rPr>
    </w:lvl>
    <w:lvl w:ilvl="6" w:tplc="04270001">
      <w:start w:val="1"/>
      <w:numFmt w:val="bullet"/>
      <w:lvlText w:val=""/>
      <w:lvlJc w:val="left"/>
      <w:pPr>
        <w:ind w:left="5040" w:hanging="360"/>
      </w:pPr>
      <w:rPr>
        <w:rFonts w:ascii="Symbol" w:hAnsi="Symbol" w:cs="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cs="Wingdings" w:hint="default"/>
      </w:rPr>
    </w:lvl>
  </w:abstractNum>
  <w:abstractNum w:abstractNumId="7" w15:restartNumberingAfterBreak="0">
    <w:nsid w:val="184B18C5"/>
    <w:multiLevelType w:val="multilevel"/>
    <w:tmpl w:val="FFFFFFF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BE675DF"/>
    <w:multiLevelType w:val="hybridMultilevel"/>
    <w:tmpl w:val="EA1A954C"/>
    <w:lvl w:ilvl="0" w:tplc="0427000F">
      <w:start w:val="1"/>
      <w:numFmt w:val="decimal"/>
      <w:lvlText w:val="%1."/>
      <w:lvlJc w:val="left"/>
      <w:pPr>
        <w:ind w:left="720" w:hanging="36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9" w15:restartNumberingAfterBreak="0">
    <w:nsid w:val="1CFC213B"/>
    <w:multiLevelType w:val="multilevel"/>
    <w:tmpl w:val="0409001F"/>
    <w:numStyleLink w:val="111111"/>
  </w:abstractNum>
  <w:abstractNum w:abstractNumId="10" w15:restartNumberingAfterBreak="0">
    <w:nsid w:val="1ED33151"/>
    <w:multiLevelType w:val="multilevel"/>
    <w:tmpl w:val="9BDA9BFC"/>
    <w:lvl w:ilvl="0">
      <w:start w:val="1"/>
      <w:numFmt w:val="decimal"/>
      <w:pStyle w:val="BodyText1"/>
      <w:isLgl/>
      <w:suff w:val="nothing"/>
      <w:lvlText w:val="%1"/>
      <w:lvlJc w:val="left"/>
      <w:pPr>
        <w:ind w:left="1220" w:hanging="227"/>
      </w:pPr>
      <w:rPr>
        <w:rFonts w:ascii="Times New Roman" w:hAnsi="Times New Roman" w:cs="Times New Roman" w:hint="default"/>
        <w:b w:val="0"/>
        <w:bCs w:val="0"/>
        <w:i/>
        <w:iCs/>
        <w:sz w:val="24"/>
        <w:szCs w:val="24"/>
      </w:rPr>
    </w:lvl>
    <w:lvl w:ilvl="1">
      <w:start w:val="1"/>
      <w:numFmt w:val="decimal"/>
      <w:suff w:val="nothing"/>
      <w:lvlText w:val="%1.%2."/>
      <w:lvlJc w:val="left"/>
      <w:pPr>
        <w:ind w:left="720" w:hanging="360"/>
      </w:pPr>
      <w:rPr>
        <w:rFonts w:hint="default"/>
        <w:b w:val="0"/>
        <w:bCs w:val="0"/>
        <w:i/>
        <w:iCs/>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1" w15:restartNumberingAfterBreak="0">
    <w:nsid w:val="1FE41F2D"/>
    <w:multiLevelType w:val="multilevel"/>
    <w:tmpl w:val="0427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2" w15:restartNumberingAfterBreak="0">
    <w:nsid w:val="298F7E24"/>
    <w:multiLevelType w:val="hybridMultilevel"/>
    <w:tmpl w:val="D42E867E"/>
    <w:lvl w:ilvl="0" w:tplc="FF6EB430">
      <w:start w:val="1"/>
      <w:numFmt w:val="decimal"/>
      <w:pStyle w:val="Antrat3"/>
      <w:lvlText w:val="%1.1"/>
      <w:lvlJc w:val="left"/>
      <w:pPr>
        <w:ind w:left="720" w:hanging="360"/>
      </w:pPr>
      <w:rPr>
        <w:rFonts w:hint="default"/>
      </w:rPr>
    </w:lvl>
    <w:lvl w:ilvl="1" w:tplc="D8804D3C">
      <w:start w:val="1"/>
      <w:numFmt w:val="decimal"/>
      <w:lvlText w:val="%2."/>
      <w:lvlJc w:val="left"/>
      <w:pPr>
        <w:ind w:left="1440" w:hanging="360"/>
      </w:pPr>
      <w:rPr>
        <w:rFonts w:hint="default"/>
      </w:r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13" w15:restartNumberingAfterBreak="0">
    <w:nsid w:val="377B3075"/>
    <w:multiLevelType w:val="hybridMultilevel"/>
    <w:tmpl w:val="A1E20B4E"/>
    <w:lvl w:ilvl="0" w:tplc="FEE068B0">
      <w:numFmt w:val="bullet"/>
      <w:lvlText w:val="•"/>
      <w:lvlJc w:val="left"/>
      <w:pPr>
        <w:ind w:left="2010" w:hanging="1650"/>
      </w:pPr>
      <w:rPr>
        <w:rFonts w:ascii="Times New Roman" w:eastAsia="Times New Roman" w:hAnsi="Times New Roman"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cs="Wingdings" w:hint="default"/>
      </w:rPr>
    </w:lvl>
    <w:lvl w:ilvl="3" w:tplc="04270001">
      <w:start w:val="1"/>
      <w:numFmt w:val="bullet"/>
      <w:lvlText w:val=""/>
      <w:lvlJc w:val="left"/>
      <w:pPr>
        <w:ind w:left="2880" w:hanging="360"/>
      </w:pPr>
      <w:rPr>
        <w:rFonts w:ascii="Symbol" w:hAnsi="Symbol" w:cs="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cs="Wingdings" w:hint="default"/>
      </w:rPr>
    </w:lvl>
    <w:lvl w:ilvl="6" w:tplc="04270001">
      <w:start w:val="1"/>
      <w:numFmt w:val="bullet"/>
      <w:lvlText w:val=""/>
      <w:lvlJc w:val="left"/>
      <w:pPr>
        <w:ind w:left="5040" w:hanging="360"/>
      </w:pPr>
      <w:rPr>
        <w:rFonts w:ascii="Symbol" w:hAnsi="Symbol" w:cs="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cs="Wingdings" w:hint="default"/>
      </w:rPr>
    </w:lvl>
  </w:abstractNum>
  <w:abstractNum w:abstractNumId="14" w15:restartNumberingAfterBreak="0">
    <w:nsid w:val="3EFA4FB7"/>
    <w:multiLevelType w:val="multilevel"/>
    <w:tmpl w:val="0427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5" w15:restartNumberingAfterBreak="0">
    <w:nsid w:val="40746FF9"/>
    <w:multiLevelType w:val="hybridMultilevel"/>
    <w:tmpl w:val="E386344C"/>
    <w:lvl w:ilvl="0" w:tplc="15D27BE8">
      <w:start w:val="1"/>
      <w:numFmt w:val="bullet"/>
      <w:lvlText w:val="-"/>
      <w:lvlJc w:val="left"/>
      <w:pPr>
        <w:ind w:left="720" w:hanging="360"/>
      </w:pPr>
      <w:rPr>
        <w:rFonts w:ascii="Times New Roman" w:hAnsi="Times New Roman" w:cs="Times New Roman"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cs="Wingdings" w:hint="default"/>
      </w:rPr>
    </w:lvl>
    <w:lvl w:ilvl="3" w:tplc="04270001">
      <w:start w:val="1"/>
      <w:numFmt w:val="bullet"/>
      <w:lvlText w:val=""/>
      <w:lvlJc w:val="left"/>
      <w:pPr>
        <w:ind w:left="2880" w:hanging="360"/>
      </w:pPr>
      <w:rPr>
        <w:rFonts w:ascii="Symbol" w:hAnsi="Symbol" w:cs="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cs="Wingdings" w:hint="default"/>
      </w:rPr>
    </w:lvl>
    <w:lvl w:ilvl="6" w:tplc="04270001">
      <w:start w:val="1"/>
      <w:numFmt w:val="bullet"/>
      <w:lvlText w:val=""/>
      <w:lvlJc w:val="left"/>
      <w:pPr>
        <w:ind w:left="5040" w:hanging="360"/>
      </w:pPr>
      <w:rPr>
        <w:rFonts w:ascii="Symbol" w:hAnsi="Symbol" w:cs="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cs="Wingdings" w:hint="default"/>
      </w:rPr>
    </w:lvl>
  </w:abstractNum>
  <w:abstractNum w:abstractNumId="16" w15:restartNumberingAfterBreak="0">
    <w:nsid w:val="42AD3968"/>
    <w:multiLevelType w:val="hybridMultilevel"/>
    <w:tmpl w:val="2E60753E"/>
    <w:lvl w:ilvl="0" w:tplc="15D27BE8">
      <w:start w:val="1"/>
      <w:numFmt w:val="bullet"/>
      <w:lvlText w:val="-"/>
      <w:lvlJc w:val="left"/>
      <w:pPr>
        <w:ind w:left="720" w:hanging="360"/>
      </w:pPr>
      <w:rPr>
        <w:rFonts w:ascii="Times New Roman" w:hAnsi="Times New Roman" w:cs="Times New Roman"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cs="Wingdings" w:hint="default"/>
      </w:rPr>
    </w:lvl>
    <w:lvl w:ilvl="3" w:tplc="04270001">
      <w:start w:val="1"/>
      <w:numFmt w:val="bullet"/>
      <w:lvlText w:val=""/>
      <w:lvlJc w:val="left"/>
      <w:pPr>
        <w:ind w:left="2880" w:hanging="360"/>
      </w:pPr>
      <w:rPr>
        <w:rFonts w:ascii="Symbol" w:hAnsi="Symbol" w:cs="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cs="Wingdings" w:hint="default"/>
      </w:rPr>
    </w:lvl>
    <w:lvl w:ilvl="6" w:tplc="04270001">
      <w:start w:val="1"/>
      <w:numFmt w:val="bullet"/>
      <w:lvlText w:val=""/>
      <w:lvlJc w:val="left"/>
      <w:pPr>
        <w:ind w:left="5040" w:hanging="360"/>
      </w:pPr>
      <w:rPr>
        <w:rFonts w:ascii="Symbol" w:hAnsi="Symbol" w:cs="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cs="Wingdings" w:hint="default"/>
      </w:rPr>
    </w:lvl>
  </w:abstractNum>
  <w:abstractNum w:abstractNumId="17" w15:restartNumberingAfterBreak="0">
    <w:nsid w:val="42B25DC1"/>
    <w:multiLevelType w:val="multilevel"/>
    <w:tmpl w:val="FFFFFFF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45581146"/>
    <w:multiLevelType w:val="hybridMultilevel"/>
    <w:tmpl w:val="A4B67CB8"/>
    <w:lvl w:ilvl="0" w:tplc="15D27BE8">
      <w:start w:val="1"/>
      <w:numFmt w:val="bullet"/>
      <w:lvlText w:val="-"/>
      <w:lvlJc w:val="left"/>
      <w:pPr>
        <w:tabs>
          <w:tab w:val="num" w:pos="720"/>
        </w:tabs>
        <w:ind w:left="720" w:hanging="360"/>
      </w:pPr>
      <w:rPr>
        <w:rFonts w:ascii="Times New Roman" w:hAnsi="Times New Roman" w:cs="Times New Roman" w:hint="default"/>
      </w:rPr>
    </w:lvl>
    <w:lvl w:ilvl="1" w:tplc="04270003">
      <w:start w:val="1"/>
      <w:numFmt w:val="bullet"/>
      <w:lvlText w:val="o"/>
      <w:lvlJc w:val="left"/>
      <w:pPr>
        <w:tabs>
          <w:tab w:val="num" w:pos="1440"/>
        </w:tabs>
        <w:ind w:left="1440" w:hanging="360"/>
      </w:pPr>
      <w:rPr>
        <w:rFonts w:ascii="Courier New" w:hAnsi="Courier New" w:cs="Courier New" w:hint="default"/>
      </w:rPr>
    </w:lvl>
    <w:lvl w:ilvl="2" w:tplc="04270005">
      <w:start w:val="1"/>
      <w:numFmt w:val="bullet"/>
      <w:lvlText w:val=""/>
      <w:lvlJc w:val="left"/>
      <w:pPr>
        <w:tabs>
          <w:tab w:val="num" w:pos="2160"/>
        </w:tabs>
        <w:ind w:left="2160" w:hanging="360"/>
      </w:pPr>
      <w:rPr>
        <w:rFonts w:ascii="Wingdings" w:hAnsi="Wingdings" w:cs="Wingdings" w:hint="default"/>
      </w:rPr>
    </w:lvl>
    <w:lvl w:ilvl="3" w:tplc="04270001">
      <w:start w:val="1"/>
      <w:numFmt w:val="bullet"/>
      <w:lvlText w:val=""/>
      <w:lvlJc w:val="left"/>
      <w:pPr>
        <w:tabs>
          <w:tab w:val="num" w:pos="2880"/>
        </w:tabs>
        <w:ind w:left="2880" w:hanging="360"/>
      </w:pPr>
      <w:rPr>
        <w:rFonts w:ascii="Symbol" w:hAnsi="Symbol" w:cs="Symbol" w:hint="default"/>
      </w:rPr>
    </w:lvl>
    <w:lvl w:ilvl="4" w:tplc="04270003">
      <w:start w:val="1"/>
      <w:numFmt w:val="bullet"/>
      <w:lvlText w:val="o"/>
      <w:lvlJc w:val="left"/>
      <w:pPr>
        <w:tabs>
          <w:tab w:val="num" w:pos="3600"/>
        </w:tabs>
        <w:ind w:left="3600" w:hanging="360"/>
      </w:pPr>
      <w:rPr>
        <w:rFonts w:ascii="Courier New" w:hAnsi="Courier New" w:cs="Courier New" w:hint="default"/>
      </w:rPr>
    </w:lvl>
    <w:lvl w:ilvl="5" w:tplc="04270005">
      <w:start w:val="1"/>
      <w:numFmt w:val="bullet"/>
      <w:lvlText w:val=""/>
      <w:lvlJc w:val="left"/>
      <w:pPr>
        <w:tabs>
          <w:tab w:val="num" w:pos="4320"/>
        </w:tabs>
        <w:ind w:left="4320" w:hanging="360"/>
      </w:pPr>
      <w:rPr>
        <w:rFonts w:ascii="Wingdings" w:hAnsi="Wingdings" w:cs="Wingdings" w:hint="default"/>
      </w:rPr>
    </w:lvl>
    <w:lvl w:ilvl="6" w:tplc="04270001">
      <w:start w:val="1"/>
      <w:numFmt w:val="bullet"/>
      <w:lvlText w:val=""/>
      <w:lvlJc w:val="left"/>
      <w:pPr>
        <w:tabs>
          <w:tab w:val="num" w:pos="5040"/>
        </w:tabs>
        <w:ind w:left="5040" w:hanging="360"/>
      </w:pPr>
      <w:rPr>
        <w:rFonts w:ascii="Symbol" w:hAnsi="Symbol" w:cs="Symbol" w:hint="default"/>
      </w:rPr>
    </w:lvl>
    <w:lvl w:ilvl="7" w:tplc="04270003">
      <w:start w:val="1"/>
      <w:numFmt w:val="bullet"/>
      <w:lvlText w:val="o"/>
      <w:lvlJc w:val="left"/>
      <w:pPr>
        <w:tabs>
          <w:tab w:val="num" w:pos="5760"/>
        </w:tabs>
        <w:ind w:left="5760" w:hanging="360"/>
      </w:pPr>
      <w:rPr>
        <w:rFonts w:ascii="Courier New" w:hAnsi="Courier New" w:cs="Courier New" w:hint="default"/>
      </w:rPr>
    </w:lvl>
    <w:lvl w:ilvl="8" w:tplc="04270005">
      <w:start w:val="1"/>
      <w:numFmt w:val="bullet"/>
      <w:lvlText w:val=""/>
      <w:lvlJc w:val="left"/>
      <w:pPr>
        <w:tabs>
          <w:tab w:val="num" w:pos="6480"/>
        </w:tabs>
        <w:ind w:left="6480" w:hanging="360"/>
      </w:pPr>
      <w:rPr>
        <w:rFonts w:ascii="Wingdings" w:hAnsi="Wingdings" w:cs="Wingdings" w:hint="default"/>
      </w:rPr>
    </w:lvl>
  </w:abstractNum>
  <w:abstractNum w:abstractNumId="19" w15:restartNumberingAfterBreak="0">
    <w:nsid w:val="45AC17ED"/>
    <w:multiLevelType w:val="hybridMultilevel"/>
    <w:tmpl w:val="CF4A0778"/>
    <w:lvl w:ilvl="0" w:tplc="4C8AA224">
      <w:numFmt w:val="bullet"/>
      <w:lvlText w:val="•"/>
      <w:lvlJc w:val="left"/>
      <w:pPr>
        <w:ind w:left="2010" w:hanging="1650"/>
      </w:pPr>
      <w:rPr>
        <w:rFonts w:ascii="Times New Roman" w:eastAsia="Times New Roman" w:hAnsi="Times New Roman"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cs="Wingdings" w:hint="default"/>
      </w:rPr>
    </w:lvl>
    <w:lvl w:ilvl="3" w:tplc="04270001">
      <w:start w:val="1"/>
      <w:numFmt w:val="bullet"/>
      <w:lvlText w:val=""/>
      <w:lvlJc w:val="left"/>
      <w:pPr>
        <w:ind w:left="2880" w:hanging="360"/>
      </w:pPr>
      <w:rPr>
        <w:rFonts w:ascii="Symbol" w:hAnsi="Symbol" w:cs="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cs="Wingdings" w:hint="default"/>
      </w:rPr>
    </w:lvl>
    <w:lvl w:ilvl="6" w:tplc="04270001">
      <w:start w:val="1"/>
      <w:numFmt w:val="bullet"/>
      <w:lvlText w:val=""/>
      <w:lvlJc w:val="left"/>
      <w:pPr>
        <w:ind w:left="5040" w:hanging="360"/>
      </w:pPr>
      <w:rPr>
        <w:rFonts w:ascii="Symbol" w:hAnsi="Symbol" w:cs="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cs="Wingdings" w:hint="default"/>
      </w:rPr>
    </w:lvl>
  </w:abstractNum>
  <w:abstractNum w:abstractNumId="20" w15:restartNumberingAfterBreak="0">
    <w:nsid w:val="4B680C2E"/>
    <w:multiLevelType w:val="multilevel"/>
    <w:tmpl w:val="726C3BAE"/>
    <w:lvl w:ilvl="0">
      <w:start w:val="1"/>
      <w:numFmt w:val="decimal"/>
      <w:pStyle w:val="Pav"/>
      <w:lvlText w:val="%1"/>
      <w:lvlJc w:val="left"/>
      <w:pPr>
        <w:tabs>
          <w:tab w:val="num" w:pos="113"/>
        </w:tabs>
        <w:ind w:left="680" w:hanging="567"/>
      </w:pPr>
      <w:rPr>
        <w:rFonts w:ascii="Times New Roman" w:hAnsi="Times New Roman" w:cs="Times New Roman" w:hint="default"/>
        <w:b w:val="0"/>
        <w:bCs w:val="0"/>
        <w:i/>
        <w:iCs/>
        <w:sz w:val="24"/>
        <w:szCs w:val="24"/>
      </w:rPr>
    </w:lvl>
    <w:lvl w:ilvl="1">
      <w:start w:val="1"/>
      <w:numFmt w:val="decimal"/>
      <w:lvlText w:val="%1."/>
      <w:lvlJc w:val="left"/>
      <w:pPr>
        <w:tabs>
          <w:tab w:val="num" w:pos="3049"/>
        </w:tabs>
        <w:ind w:left="2401" w:hanging="432"/>
      </w:pPr>
      <w:rPr>
        <w:rFonts w:hint="default"/>
      </w:rPr>
    </w:lvl>
    <w:lvl w:ilvl="2">
      <w:start w:val="1"/>
      <w:numFmt w:val="decimal"/>
      <w:lvlText w:val="%1.%2.%3."/>
      <w:lvlJc w:val="left"/>
      <w:pPr>
        <w:tabs>
          <w:tab w:val="num" w:pos="3769"/>
        </w:tabs>
        <w:ind w:left="2833" w:hanging="504"/>
      </w:pPr>
      <w:rPr>
        <w:rFonts w:hint="default"/>
      </w:rPr>
    </w:lvl>
    <w:lvl w:ilvl="3">
      <w:start w:val="1"/>
      <w:numFmt w:val="decimal"/>
      <w:lvlText w:val="%1.%2.%3.%4."/>
      <w:lvlJc w:val="left"/>
      <w:pPr>
        <w:tabs>
          <w:tab w:val="num" w:pos="4489"/>
        </w:tabs>
        <w:ind w:left="3337" w:hanging="648"/>
      </w:pPr>
      <w:rPr>
        <w:rFonts w:hint="default"/>
      </w:rPr>
    </w:lvl>
    <w:lvl w:ilvl="4">
      <w:start w:val="1"/>
      <w:numFmt w:val="decimal"/>
      <w:lvlText w:val="%1.%2.%3.%4.%5."/>
      <w:lvlJc w:val="left"/>
      <w:pPr>
        <w:tabs>
          <w:tab w:val="num" w:pos="5209"/>
        </w:tabs>
        <w:ind w:left="3841" w:hanging="792"/>
      </w:pPr>
      <w:rPr>
        <w:rFonts w:hint="default"/>
      </w:rPr>
    </w:lvl>
    <w:lvl w:ilvl="5">
      <w:start w:val="1"/>
      <w:numFmt w:val="decimal"/>
      <w:lvlText w:val="%1.%2.%3.%4.%5.%6."/>
      <w:lvlJc w:val="left"/>
      <w:pPr>
        <w:tabs>
          <w:tab w:val="num" w:pos="5929"/>
        </w:tabs>
        <w:ind w:left="4345" w:hanging="936"/>
      </w:pPr>
      <w:rPr>
        <w:rFonts w:hint="default"/>
      </w:rPr>
    </w:lvl>
    <w:lvl w:ilvl="6">
      <w:start w:val="1"/>
      <w:numFmt w:val="decimal"/>
      <w:lvlText w:val="%1.%2.%3.%4.%5.%6.%7."/>
      <w:lvlJc w:val="left"/>
      <w:pPr>
        <w:tabs>
          <w:tab w:val="num" w:pos="6649"/>
        </w:tabs>
        <w:ind w:left="4849" w:hanging="1080"/>
      </w:pPr>
      <w:rPr>
        <w:rFonts w:hint="default"/>
      </w:rPr>
    </w:lvl>
    <w:lvl w:ilvl="7">
      <w:start w:val="1"/>
      <w:numFmt w:val="decimal"/>
      <w:lvlText w:val="%1.%2.%3.%4.%5.%6.%7.%8."/>
      <w:lvlJc w:val="left"/>
      <w:pPr>
        <w:tabs>
          <w:tab w:val="num" w:pos="7369"/>
        </w:tabs>
        <w:ind w:left="5353" w:hanging="1224"/>
      </w:pPr>
      <w:rPr>
        <w:rFonts w:hint="default"/>
      </w:rPr>
    </w:lvl>
    <w:lvl w:ilvl="8">
      <w:start w:val="1"/>
      <w:numFmt w:val="decimal"/>
      <w:lvlText w:val="%1.%2.%3.%4.%5.%6.%7.%8.%9."/>
      <w:lvlJc w:val="left"/>
      <w:pPr>
        <w:tabs>
          <w:tab w:val="num" w:pos="8089"/>
        </w:tabs>
        <w:ind w:left="5929" w:hanging="1440"/>
      </w:pPr>
      <w:rPr>
        <w:rFonts w:hint="default"/>
      </w:rPr>
    </w:lvl>
  </w:abstractNum>
  <w:abstractNum w:abstractNumId="21" w15:restartNumberingAfterBreak="0">
    <w:nsid w:val="4E293A03"/>
    <w:multiLevelType w:val="multilevel"/>
    <w:tmpl w:val="0427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22" w15:restartNumberingAfterBreak="0">
    <w:nsid w:val="5AA36EE1"/>
    <w:multiLevelType w:val="hybridMultilevel"/>
    <w:tmpl w:val="1F56822A"/>
    <w:lvl w:ilvl="0" w:tplc="AD2289A2">
      <w:start w:val="1"/>
      <w:numFmt w:val="bullet"/>
      <w:lvlText w:val="-"/>
      <w:lvlJc w:val="left"/>
      <w:pPr>
        <w:ind w:left="720" w:hanging="360"/>
      </w:pPr>
      <w:rPr>
        <w:rFonts w:ascii="Times New Roman" w:eastAsia="Times New Roman" w:hAnsi="Times New Roman" w:hint="default"/>
      </w:r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23" w15:restartNumberingAfterBreak="0">
    <w:nsid w:val="6049208F"/>
    <w:multiLevelType w:val="multilevel"/>
    <w:tmpl w:val="FFFFFFF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63C71692"/>
    <w:multiLevelType w:val="hybridMultilevel"/>
    <w:tmpl w:val="2AC67394"/>
    <w:lvl w:ilvl="0" w:tplc="15D27BE8">
      <w:start w:val="1"/>
      <w:numFmt w:val="bullet"/>
      <w:lvlText w:val="-"/>
      <w:lvlJc w:val="left"/>
      <w:pPr>
        <w:tabs>
          <w:tab w:val="num" w:pos="720"/>
        </w:tabs>
        <w:ind w:left="720" w:hanging="360"/>
      </w:pPr>
      <w:rPr>
        <w:rFonts w:ascii="Times New Roman" w:hAnsi="Times New Roman" w:cs="Times New Roman" w:hint="default"/>
      </w:rPr>
    </w:lvl>
    <w:lvl w:ilvl="1" w:tplc="04270003">
      <w:start w:val="1"/>
      <w:numFmt w:val="bullet"/>
      <w:lvlText w:val="o"/>
      <w:lvlJc w:val="left"/>
      <w:pPr>
        <w:tabs>
          <w:tab w:val="num" w:pos="1440"/>
        </w:tabs>
        <w:ind w:left="1440" w:hanging="360"/>
      </w:pPr>
      <w:rPr>
        <w:rFonts w:ascii="Courier New" w:hAnsi="Courier New" w:cs="Courier New" w:hint="default"/>
      </w:rPr>
    </w:lvl>
    <w:lvl w:ilvl="2" w:tplc="04270005">
      <w:start w:val="1"/>
      <w:numFmt w:val="bullet"/>
      <w:lvlText w:val=""/>
      <w:lvlJc w:val="left"/>
      <w:pPr>
        <w:tabs>
          <w:tab w:val="num" w:pos="2160"/>
        </w:tabs>
        <w:ind w:left="2160" w:hanging="360"/>
      </w:pPr>
      <w:rPr>
        <w:rFonts w:ascii="Wingdings" w:hAnsi="Wingdings" w:cs="Wingdings" w:hint="default"/>
      </w:rPr>
    </w:lvl>
    <w:lvl w:ilvl="3" w:tplc="04270001">
      <w:start w:val="1"/>
      <w:numFmt w:val="bullet"/>
      <w:lvlText w:val=""/>
      <w:lvlJc w:val="left"/>
      <w:pPr>
        <w:tabs>
          <w:tab w:val="num" w:pos="2880"/>
        </w:tabs>
        <w:ind w:left="2880" w:hanging="360"/>
      </w:pPr>
      <w:rPr>
        <w:rFonts w:ascii="Symbol" w:hAnsi="Symbol" w:cs="Symbol" w:hint="default"/>
      </w:rPr>
    </w:lvl>
    <w:lvl w:ilvl="4" w:tplc="04270003">
      <w:start w:val="1"/>
      <w:numFmt w:val="bullet"/>
      <w:lvlText w:val="o"/>
      <w:lvlJc w:val="left"/>
      <w:pPr>
        <w:tabs>
          <w:tab w:val="num" w:pos="3600"/>
        </w:tabs>
        <w:ind w:left="3600" w:hanging="360"/>
      </w:pPr>
      <w:rPr>
        <w:rFonts w:ascii="Courier New" w:hAnsi="Courier New" w:cs="Courier New" w:hint="default"/>
      </w:rPr>
    </w:lvl>
    <w:lvl w:ilvl="5" w:tplc="04270005">
      <w:start w:val="1"/>
      <w:numFmt w:val="bullet"/>
      <w:lvlText w:val=""/>
      <w:lvlJc w:val="left"/>
      <w:pPr>
        <w:tabs>
          <w:tab w:val="num" w:pos="4320"/>
        </w:tabs>
        <w:ind w:left="4320" w:hanging="360"/>
      </w:pPr>
      <w:rPr>
        <w:rFonts w:ascii="Wingdings" w:hAnsi="Wingdings" w:cs="Wingdings" w:hint="default"/>
      </w:rPr>
    </w:lvl>
    <w:lvl w:ilvl="6" w:tplc="04270001">
      <w:start w:val="1"/>
      <w:numFmt w:val="bullet"/>
      <w:lvlText w:val=""/>
      <w:lvlJc w:val="left"/>
      <w:pPr>
        <w:tabs>
          <w:tab w:val="num" w:pos="5040"/>
        </w:tabs>
        <w:ind w:left="5040" w:hanging="360"/>
      </w:pPr>
      <w:rPr>
        <w:rFonts w:ascii="Symbol" w:hAnsi="Symbol" w:cs="Symbol" w:hint="default"/>
      </w:rPr>
    </w:lvl>
    <w:lvl w:ilvl="7" w:tplc="04270003">
      <w:start w:val="1"/>
      <w:numFmt w:val="bullet"/>
      <w:lvlText w:val="o"/>
      <w:lvlJc w:val="left"/>
      <w:pPr>
        <w:tabs>
          <w:tab w:val="num" w:pos="5760"/>
        </w:tabs>
        <w:ind w:left="5760" w:hanging="360"/>
      </w:pPr>
      <w:rPr>
        <w:rFonts w:ascii="Courier New" w:hAnsi="Courier New" w:cs="Courier New" w:hint="default"/>
      </w:rPr>
    </w:lvl>
    <w:lvl w:ilvl="8" w:tplc="04270005">
      <w:start w:val="1"/>
      <w:numFmt w:val="bullet"/>
      <w:lvlText w:val=""/>
      <w:lvlJc w:val="left"/>
      <w:pPr>
        <w:tabs>
          <w:tab w:val="num" w:pos="6480"/>
        </w:tabs>
        <w:ind w:left="6480" w:hanging="360"/>
      </w:pPr>
      <w:rPr>
        <w:rFonts w:ascii="Wingdings" w:hAnsi="Wingdings" w:cs="Wingdings" w:hint="default"/>
      </w:rPr>
    </w:lvl>
  </w:abstractNum>
  <w:abstractNum w:abstractNumId="25" w15:restartNumberingAfterBreak="0">
    <w:nsid w:val="657A5752"/>
    <w:multiLevelType w:val="multilevel"/>
    <w:tmpl w:val="FFFFFFF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65CB7148"/>
    <w:multiLevelType w:val="hybridMultilevel"/>
    <w:tmpl w:val="67F6B0D4"/>
    <w:lvl w:ilvl="0" w:tplc="15D27BE8">
      <w:start w:val="1"/>
      <w:numFmt w:val="bullet"/>
      <w:lvlText w:val="-"/>
      <w:lvlJc w:val="left"/>
      <w:pPr>
        <w:ind w:left="1146" w:hanging="360"/>
      </w:pPr>
      <w:rPr>
        <w:rFonts w:ascii="Times New Roman" w:hAnsi="Times New Roman" w:cs="Times New Roman" w:hint="default"/>
      </w:rPr>
    </w:lvl>
    <w:lvl w:ilvl="1" w:tplc="04270003">
      <w:start w:val="1"/>
      <w:numFmt w:val="bullet"/>
      <w:lvlText w:val="o"/>
      <w:lvlJc w:val="left"/>
      <w:pPr>
        <w:ind w:left="1866" w:hanging="360"/>
      </w:pPr>
      <w:rPr>
        <w:rFonts w:ascii="Courier New" w:hAnsi="Courier New" w:cs="Courier New" w:hint="default"/>
      </w:rPr>
    </w:lvl>
    <w:lvl w:ilvl="2" w:tplc="04270005">
      <w:start w:val="1"/>
      <w:numFmt w:val="bullet"/>
      <w:lvlText w:val=""/>
      <w:lvlJc w:val="left"/>
      <w:pPr>
        <w:ind w:left="2586" w:hanging="360"/>
      </w:pPr>
      <w:rPr>
        <w:rFonts w:ascii="Wingdings" w:hAnsi="Wingdings" w:cs="Wingdings" w:hint="default"/>
      </w:rPr>
    </w:lvl>
    <w:lvl w:ilvl="3" w:tplc="04270001">
      <w:start w:val="1"/>
      <w:numFmt w:val="bullet"/>
      <w:lvlText w:val=""/>
      <w:lvlJc w:val="left"/>
      <w:pPr>
        <w:ind w:left="3306" w:hanging="360"/>
      </w:pPr>
      <w:rPr>
        <w:rFonts w:ascii="Symbol" w:hAnsi="Symbol" w:cs="Symbol" w:hint="default"/>
      </w:rPr>
    </w:lvl>
    <w:lvl w:ilvl="4" w:tplc="04270003">
      <w:start w:val="1"/>
      <w:numFmt w:val="bullet"/>
      <w:lvlText w:val="o"/>
      <w:lvlJc w:val="left"/>
      <w:pPr>
        <w:ind w:left="4026" w:hanging="360"/>
      </w:pPr>
      <w:rPr>
        <w:rFonts w:ascii="Courier New" w:hAnsi="Courier New" w:cs="Courier New" w:hint="default"/>
      </w:rPr>
    </w:lvl>
    <w:lvl w:ilvl="5" w:tplc="04270005">
      <w:start w:val="1"/>
      <w:numFmt w:val="bullet"/>
      <w:lvlText w:val=""/>
      <w:lvlJc w:val="left"/>
      <w:pPr>
        <w:ind w:left="4746" w:hanging="360"/>
      </w:pPr>
      <w:rPr>
        <w:rFonts w:ascii="Wingdings" w:hAnsi="Wingdings" w:cs="Wingdings" w:hint="default"/>
      </w:rPr>
    </w:lvl>
    <w:lvl w:ilvl="6" w:tplc="04270001">
      <w:start w:val="1"/>
      <w:numFmt w:val="bullet"/>
      <w:lvlText w:val=""/>
      <w:lvlJc w:val="left"/>
      <w:pPr>
        <w:ind w:left="5466" w:hanging="360"/>
      </w:pPr>
      <w:rPr>
        <w:rFonts w:ascii="Symbol" w:hAnsi="Symbol" w:cs="Symbol" w:hint="default"/>
      </w:rPr>
    </w:lvl>
    <w:lvl w:ilvl="7" w:tplc="04270003">
      <w:start w:val="1"/>
      <w:numFmt w:val="bullet"/>
      <w:lvlText w:val="o"/>
      <w:lvlJc w:val="left"/>
      <w:pPr>
        <w:ind w:left="6186" w:hanging="360"/>
      </w:pPr>
      <w:rPr>
        <w:rFonts w:ascii="Courier New" w:hAnsi="Courier New" w:cs="Courier New" w:hint="default"/>
      </w:rPr>
    </w:lvl>
    <w:lvl w:ilvl="8" w:tplc="04270005">
      <w:start w:val="1"/>
      <w:numFmt w:val="bullet"/>
      <w:lvlText w:val=""/>
      <w:lvlJc w:val="left"/>
      <w:pPr>
        <w:ind w:left="6906" w:hanging="360"/>
      </w:pPr>
      <w:rPr>
        <w:rFonts w:ascii="Wingdings" w:hAnsi="Wingdings" w:cs="Wingdings" w:hint="default"/>
      </w:rPr>
    </w:lvl>
  </w:abstractNum>
  <w:abstractNum w:abstractNumId="27" w15:restartNumberingAfterBreak="0">
    <w:nsid w:val="714A6FDD"/>
    <w:multiLevelType w:val="multilevel"/>
    <w:tmpl w:val="7A709C3E"/>
    <w:lvl w:ilvl="0">
      <w:start w:val="1"/>
      <w:numFmt w:val="decimal"/>
      <w:lvlText w:val="%1"/>
      <w:lvlJc w:val="left"/>
      <w:pPr>
        <w:ind w:left="432" w:hanging="432"/>
      </w:pPr>
      <w:rPr>
        <w:rFonts w:hint="default"/>
      </w:rPr>
    </w:lvl>
    <w:lvl w:ilvl="1">
      <w:start w:val="1"/>
      <w:numFmt w:val="decimal"/>
      <w:lvlText w:val="%1.%2"/>
      <w:lvlJc w:val="left"/>
      <w:pPr>
        <w:ind w:left="1002" w:hanging="576"/>
      </w:pPr>
      <w:rPr>
        <w:rFonts w:hint="default"/>
      </w:rPr>
    </w:lvl>
    <w:lvl w:ilvl="2">
      <w:start w:val="1"/>
      <w:numFmt w:val="decimal"/>
      <w:lvlText w:val="%1.%2.%3"/>
      <w:lvlJc w:val="left"/>
      <w:pPr>
        <w:ind w:left="720" w:hanging="720"/>
      </w:pPr>
      <w:rPr>
        <w:rFonts w:hint="default"/>
      </w:rPr>
    </w:lvl>
    <w:lvl w:ilvl="3">
      <w:start w:val="1"/>
      <w:numFmt w:val="decimal"/>
      <w:lvlText w:val="%4.1.1."/>
      <w:lvlJc w:val="left"/>
      <w:pPr>
        <w:ind w:left="864" w:hanging="864"/>
      </w:pPr>
      <w:rPr>
        <w:rFonts w:hint="default"/>
      </w:rPr>
    </w:lvl>
    <w:lvl w:ilvl="4">
      <w:start w:val="1"/>
      <w:numFmt w:val="decimal"/>
      <w:pStyle w:val="Antrat5"/>
      <w:lvlText w:val="%1.%2.%3.%4.%5"/>
      <w:lvlJc w:val="left"/>
      <w:pPr>
        <w:ind w:left="1008" w:hanging="1008"/>
      </w:pPr>
      <w:rPr>
        <w:rFonts w:hint="default"/>
      </w:rPr>
    </w:lvl>
    <w:lvl w:ilvl="5">
      <w:start w:val="1"/>
      <w:numFmt w:val="decimal"/>
      <w:pStyle w:val="Antrat6"/>
      <w:lvlText w:val="%1.%2.%3.%4.%5.%6"/>
      <w:lvlJc w:val="left"/>
      <w:pPr>
        <w:ind w:left="1152" w:hanging="1152"/>
      </w:pPr>
      <w:rPr>
        <w:rFonts w:hint="default"/>
      </w:rPr>
    </w:lvl>
    <w:lvl w:ilvl="6">
      <w:start w:val="1"/>
      <w:numFmt w:val="decimal"/>
      <w:pStyle w:val="Antrat7"/>
      <w:lvlText w:val="%1.%2.%3.%4.%5.%6.%7"/>
      <w:lvlJc w:val="left"/>
      <w:pPr>
        <w:ind w:left="1296" w:hanging="1296"/>
      </w:pPr>
      <w:rPr>
        <w:rFonts w:hint="default"/>
      </w:rPr>
    </w:lvl>
    <w:lvl w:ilvl="7">
      <w:start w:val="1"/>
      <w:numFmt w:val="decimal"/>
      <w:pStyle w:val="Antrat8"/>
      <w:lvlText w:val="%1.%2.%3.%4.%5.%6.%7.%8"/>
      <w:lvlJc w:val="left"/>
      <w:pPr>
        <w:ind w:left="1440" w:hanging="1440"/>
      </w:pPr>
      <w:rPr>
        <w:rFonts w:hint="default"/>
      </w:rPr>
    </w:lvl>
    <w:lvl w:ilvl="8">
      <w:start w:val="1"/>
      <w:numFmt w:val="decimal"/>
      <w:pStyle w:val="Antrat9"/>
      <w:lvlText w:val="%1.%2.%3.%4.%5.%6.%7.%8.%9"/>
      <w:lvlJc w:val="left"/>
      <w:pPr>
        <w:ind w:left="1584" w:hanging="1584"/>
      </w:pPr>
      <w:rPr>
        <w:rFonts w:hint="default"/>
      </w:rPr>
    </w:lvl>
  </w:abstractNum>
  <w:abstractNum w:abstractNumId="28" w15:restartNumberingAfterBreak="0">
    <w:nsid w:val="77E55A04"/>
    <w:multiLevelType w:val="hybridMultilevel"/>
    <w:tmpl w:val="F29AC782"/>
    <w:lvl w:ilvl="0" w:tplc="B0E6109E">
      <w:numFmt w:val="bullet"/>
      <w:lvlText w:val="•"/>
      <w:lvlJc w:val="left"/>
      <w:pPr>
        <w:ind w:left="2010" w:hanging="1650"/>
      </w:pPr>
      <w:rPr>
        <w:rFonts w:ascii="Times New Roman" w:eastAsia="Times New Roman" w:hAnsi="Times New Roman"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cs="Wingdings" w:hint="default"/>
      </w:rPr>
    </w:lvl>
    <w:lvl w:ilvl="3" w:tplc="04270001">
      <w:start w:val="1"/>
      <w:numFmt w:val="bullet"/>
      <w:lvlText w:val=""/>
      <w:lvlJc w:val="left"/>
      <w:pPr>
        <w:ind w:left="2880" w:hanging="360"/>
      </w:pPr>
      <w:rPr>
        <w:rFonts w:ascii="Symbol" w:hAnsi="Symbol" w:cs="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cs="Wingdings" w:hint="default"/>
      </w:rPr>
    </w:lvl>
    <w:lvl w:ilvl="6" w:tplc="04270001">
      <w:start w:val="1"/>
      <w:numFmt w:val="bullet"/>
      <w:lvlText w:val=""/>
      <w:lvlJc w:val="left"/>
      <w:pPr>
        <w:ind w:left="5040" w:hanging="360"/>
      </w:pPr>
      <w:rPr>
        <w:rFonts w:ascii="Symbol" w:hAnsi="Symbol" w:cs="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cs="Wingdings" w:hint="default"/>
      </w:rPr>
    </w:lvl>
  </w:abstractNum>
  <w:abstractNum w:abstractNumId="29" w15:restartNumberingAfterBreak="0">
    <w:nsid w:val="7CDC60C7"/>
    <w:multiLevelType w:val="hybridMultilevel"/>
    <w:tmpl w:val="1F963730"/>
    <w:lvl w:ilvl="0" w:tplc="15D27BE8">
      <w:start w:val="1"/>
      <w:numFmt w:val="bullet"/>
      <w:lvlText w:val="-"/>
      <w:lvlJc w:val="left"/>
      <w:pPr>
        <w:ind w:left="720" w:hanging="360"/>
      </w:pPr>
      <w:rPr>
        <w:rFonts w:ascii="Times New Roman" w:hAnsi="Times New Roman" w:cs="Times New Roman"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cs="Wingdings" w:hint="default"/>
      </w:rPr>
    </w:lvl>
    <w:lvl w:ilvl="3" w:tplc="04270001">
      <w:start w:val="1"/>
      <w:numFmt w:val="bullet"/>
      <w:lvlText w:val=""/>
      <w:lvlJc w:val="left"/>
      <w:pPr>
        <w:ind w:left="2880" w:hanging="360"/>
      </w:pPr>
      <w:rPr>
        <w:rFonts w:ascii="Symbol" w:hAnsi="Symbol" w:cs="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cs="Wingdings" w:hint="default"/>
      </w:rPr>
    </w:lvl>
    <w:lvl w:ilvl="6" w:tplc="04270001">
      <w:start w:val="1"/>
      <w:numFmt w:val="bullet"/>
      <w:lvlText w:val=""/>
      <w:lvlJc w:val="left"/>
      <w:pPr>
        <w:ind w:left="5040" w:hanging="360"/>
      </w:pPr>
      <w:rPr>
        <w:rFonts w:ascii="Symbol" w:hAnsi="Symbol" w:cs="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cs="Wingdings" w:hint="default"/>
      </w:rPr>
    </w:lvl>
  </w:abstractNum>
  <w:abstractNum w:abstractNumId="30" w15:restartNumberingAfterBreak="0">
    <w:nsid w:val="7EF00ED8"/>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num w:numId="1">
    <w:abstractNumId w:val="27"/>
  </w:num>
  <w:num w:numId="2">
    <w:abstractNumId w:val="6"/>
  </w:num>
  <w:num w:numId="3">
    <w:abstractNumId w:val="20"/>
  </w:num>
  <w:num w:numId="4">
    <w:abstractNumId w:val="10"/>
  </w:num>
  <w:num w:numId="5">
    <w:abstractNumId w:val="30"/>
  </w:num>
  <w:num w:numId="6">
    <w:abstractNumId w:val="9"/>
  </w:num>
  <w:num w:numId="7">
    <w:abstractNumId w:val="12"/>
  </w:num>
  <w:num w:numId="8">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num>
  <w:num w:numId="10">
    <w:abstractNumId w:val="22"/>
  </w:num>
  <w:num w:numId="11">
    <w:abstractNumId w:val="5"/>
  </w:num>
  <w:num w:numId="12">
    <w:abstractNumId w:val="4"/>
  </w:num>
  <w:num w:numId="13">
    <w:abstractNumId w:val="24"/>
  </w:num>
  <w:num w:numId="14">
    <w:abstractNumId w:val="0"/>
  </w:num>
  <w:num w:numId="15">
    <w:abstractNumId w:val="18"/>
  </w:num>
  <w:num w:numId="16">
    <w:abstractNumId w:val="8"/>
  </w:num>
  <w:num w:numId="17">
    <w:abstractNumId w:val="12"/>
  </w:num>
  <w:num w:numId="18">
    <w:abstractNumId w:val="29"/>
  </w:num>
  <w:num w:numId="19">
    <w:abstractNumId w:val="13"/>
  </w:num>
  <w:num w:numId="20">
    <w:abstractNumId w:val="15"/>
  </w:num>
  <w:num w:numId="21">
    <w:abstractNumId w:val="28"/>
  </w:num>
  <w:num w:numId="22">
    <w:abstractNumId w:val="16"/>
  </w:num>
  <w:num w:numId="23">
    <w:abstractNumId w:val="19"/>
  </w:num>
  <w:num w:numId="24">
    <w:abstractNumId w:val="26"/>
  </w:num>
  <w:num w:numId="25">
    <w:abstractNumId w:val="11"/>
  </w:num>
  <w:num w:numId="26">
    <w:abstractNumId w:val="17"/>
  </w:num>
  <w:num w:numId="27">
    <w:abstractNumId w:val="14"/>
  </w:num>
  <w:num w:numId="28">
    <w:abstractNumId w:val="25"/>
  </w:num>
  <w:num w:numId="29">
    <w:abstractNumId w:val="21"/>
  </w:num>
  <w:num w:numId="30">
    <w:abstractNumId w:val="23"/>
  </w:num>
  <w:num w:numId="31">
    <w:abstractNumId w:val="3"/>
  </w:num>
  <w:num w:numId="3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defaultTabStop w:val="1644"/>
  <w:hyphenationZone w:val="396"/>
  <w:doNotHyphenateCaps/>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6583"/>
    <w:rsid w:val="00000860"/>
    <w:rsid w:val="00013413"/>
    <w:rsid w:val="00016BF9"/>
    <w:rsid w:val="00016C5E"/>
    <w:rsid w:val="00020E69"/>
    <w:rsid w:val="00024C5A"/>
    <w:rsid w:val="00025DFF"/>
    <w:rsid w:val="00030640"/>
    <w:rsid w:val="00030852"/>
    <w:rsid w:val="000325D8"/>
    <w:rsid w:val="000362B1"/>
    <w:rsid w:val="000426F1"/>
    <w:rsid w:val="00042B3B"/>
    <w:rsid w:val="0004467A"/>
    <w:rsid w:val="00045D94"/>
    <w:rsid w:val="000513BC"/>
    <w:rsid w:val="00054076"/>
    <w:rsid w:val="00055DE6"/>
    <w:rsid w:val="0005715C"/>
    <w:rsid w:val="000574C1"/>
    <w:rsid w:val="00057F01"/>
    <w:rsid w:val="0006208A"/>
    <w:rsid w:val="000637AE"/>
    <w:rsid w:val="00065A27"/>
    <w:rsid w:val="000660F3"/>
    <w:rsid w:val="00067D69"/>
    <w:rsid w:val="00070015"/>
    <w:rsid w:val="00074A7A"/>
    <w:rsid w:val="00077DD4"/>
    <w:rsid w:val="00083EAB"/>
    <w:rsid w:val="00092272"/>
    <w:rsid w:val="00096A8C"/>
    <w:rsid w:val="00096FE2"/>
    <w:rsid w:val="000A60A4"/>
    <w:rsid w:val="000B3206"/>
    <w:rsid w:val="000B42E9"/>
    <w:rsid w:val="000B6D79"/>
    <w:rsid w:val="000C3D50"/>
    <w:rsid w:val="000C6636"/>
    <w:rsid w:val="000C698C"/>
    <w:rsid w:val="000C7398"/>
    <w:rsid w:val="000D05E4"/>
    <w:rsid w:val="000D4827"/>
    <w:rsid w:val="000D7DB6"/>
    <w:rsid w:val="000E175E"/>
    <w:rsid w:val="000E17C9"/>
    <w:rsid w:val="000E6424"/>
    <w:rsid w:val="000E6C59"/>
    <w:rsid w:val="000F0EBF"/>
    <w:rsid w:val="000F2AD6"/>
    <w:rsid w:val="000F2F07"/>
    <w:rsid w:val="000F6506"/>
    <w:rsid w:val="000F6779"/>
    <w:rsid w:val="001008BB"/>
    <w:rsid w:val="00106BDE"/>
    <w:rsid w:val="0010723D"/>
    <w:rsid w:val="001073FE"/>
    <w:rsid w:val="00114492"/>
    <w:rsid w:val="001345B1"/>
    <w:rsid w:val="00135DA5"/>
    <w:rsid w:val="00140A9F"/>
    <w:rsid w:val="0014259D"/>
    <w:rsid w:val="0015017E"/>
    <w:rsid w:val="00153A45"/>
    <w:rsid w:val="00155BED"/>
    <w:rsid w:val="00156490"/>
    <w:rsid w:val="00157C59"/>
    <w:rsid w:val="00166C5A"/>
    <w:rsid w:val="00166F9E"/>
    <w:rsid w:val="00167181"/>
    <w:rsid w:val="0016760A"/>
    <w:rsid w:val="00170FE2"/>
    <w:rsid w:val="00172A9F"/>
    <w:rsid w:val="00175636"/>
    <w:rsid w:val="00177813"/>
    <w:rsid w:val="00177E8A"/>
    <w:rsid w:val="00181B3A"/>
    <w:rsid w:val="00181FD2"/>
    <w:rsid w:val="0018302B"/>
    <w:rsid w:val="00184A8E"/>
    <w:rsid w:val="00187DE6"/>
    <w:rsid w:val="00190D74"/>
    <w:rsid w:val="00190FD9"/>
    <w:rsid w:val="00191FB2"/>
    <w:rsid w:val="00192E90"/>
    <w:rsid w:val="001939A4"/>
    <w:rsid w:val="001A2B50"/>
    <w:rsid w:val="001A37A1"/>
    <w:rsid w:val="001B1F13"/>
    <w:rsid w:val="001C2F31"/>
    <w:rsid w:val="001C311D"/>
    <w:rsid w:val="001C3929"/>
    <w:rsid w:val="001C3A99"/>
    <w:rsid w:val="001C5846"/>
    <w:rsid w:val="001C5E71"/>
    <w:rsid w:val="001D786F"/>
    <w:rsid w:val="001D7E1A"/>
    <w:rsid w:val="001E1C76"/>
    <w:rsid w:val="001E3228"/>
    <w:rsid w:val="001E3ADC"/>
    <w:rsid w:val="001E6F62"/>
    <w:rsid w:val="001E78BC"/>
    <w:rsid w:val="001F51C7"/>
    <w:rsid w:val="00202F1D"/>
    <w:rsid w:val="00202F79"/>
    <w:rsid w:val="002053B2"/>
    <w:rsid w:val="002104FC"/>
    <w:rsid w:val="0021224B"/>
    <w:rsid w:val="002131B8"/>
    <w:rsid w:val="0021790B"/>
    <w:rsid w:val="00220103"/>
    <w:rsid w:val="00220AC7"/>
    <w:rsid w:val="00220C14"/>
    <w:rsid w:val="00220DB6"/>
    <w:rsid w:val="002259CA"/>
    <w:rsid w:val="00225DAE"/>
    <w:rsid w:val="00243E33"/>
    <w:rsid w:val="00250BF6"/>
    <w:rsid w:val="0025111F"/>
    <w:rsid w:val="00253BDF"/>
    <w:rsid w:val="00255FCD"/>
    <w:rsid w:val="00256500"/>
    <w:rsid w:val="00256AD0"/>
    <w:rsid w:val="00263EE9"/>
    <w:rsid w:val="00265811"/>
    <w:rsid w:val="00265F86"/>
    <w:rsid w:val="00266C16"/>
    <w:rsid w:val="0026746C"/>
    <w:rsid w:val="002702ED"/>
    <w:rsid w:val="00271325"/>
    <w:rsid w:val="002721FF"/>
    <w:rsid w:val="00274227"/>
    <w:rsid w:val="002813B4"/>
    <w:rsid w:val="00285621"/>
    <w:rsid w:val="00285654"/>
    <w:rsid w:val="00286F9A"/>
    <w:rsid w:val="00290863"/>
    <w:rsid w:val="00292B1D"/>
    <w:rsid w:val="0029345A"/>
    <w:rsid w:val="00295AAD"/>
    <w:rsid w:val="002971C9"/>
    <w:rsid w:val="002A0116"/>
    <w:rsid w:val="002A1038"/>
    <w:rsid w:val="002A2EDD"/>
    <w:rsid w:val="002A7092"/>
    <w:rsid w:val="002A7E52"/>
    <w:rsid w:val="002B0FD0"/>
    <w:rsid w:val="002B531A"/>
    <w:rsid w:val="002B697D"/>
    <w:rsid w:val="002B6CBA"/>
    <w:rsid w:val="002C0D29"/>
    <w:rsid w:val="002C4883"/>
    <w:rsid w:val="002D109B"/>
    <w:rsid w:val="002E4C08"/>
    <w:rsid w:val="002E784E"/>
    <w:rsid w:val="002E7A32"/>
    <w:rsid w:val="002F16B8"/>
    <w:rsid w:val="002F37BF"/>
    <w:rsid w:val="003006DC"/>
    <w:rsid w:val="0031057C"/>
    <w:rsid w:val="00313A82"/>
    <w:rsid w:val="00316D1E"/>
    <w:rsid w:val="00322915"/>
    <w:rsid w:val="00324F7E"/>
    <w:rsid w:val="003260C3"/>
    <w:rsid w:val="00326846"/>
    <w:rsid w:val="00334488"/>
    <w:rsid w:val="003352A9"/>
    <w:rsid w:val="00335E92"/>
    <w:rsid w:val="00336D23"/>
    <w:rsid w:val="00337FBA"/>
    <w:rsid w:val="00340FB9"/>
    <w:rsid w:val="00341965"/>
    <w:rsid w:val="003433C6"/>
    <w:rsid w:val="00345464"/>
    <w:rsid w:val="00351313"/>
    <w:rsid w:val="00353EE3"/>
    <w:rsid w:val="0035540A"/>
    <w:rsid w:val="0035774F"/>
    <w:rsid w:val="003616B1"/>
    <w:rsid w:val="00361822"/>
    <w:rsid w:val="003648C5"/>
    <w:rsid w:val="00367BA4"/>
    <w:rsid w:val="00367E78"/>
    <w:rsid w:val="00381649"/>
    <w:rsid w:val="00383EB3"/>
    <w:rsid w:val="00385EAC"/>
    <w:rsid w:val="00390BEA"/>
    <w:rsid w:val="00391D19"/>
    <w:rsid w:val="003A0571"/>
    <w:rsid w:val="003A240D"/>
    <w:rsid w:val="003A74F7"/>
    <w:rsid w:val="003B111E"/>
    <w:rsid w:val="003C0F49"/>
    <w:rsid w:val="003C5F77"/>
    <w:rsid w:val="003D2CA9"/>
    <w:rsid w:val="003D6FAC"/>
    <w:rsid w:val="003E057F"/>
    <w:rsid w:val="003E1CE1"/>
    <w:rsid w:val="003E1F0E"/>
    <w:rsid w:val="003E74F7"/>
    <w:rsid w:val="003F1711"/>
    <w:rsid w:val="003F1F74"/>
    <w:rsid w:val="003F55B5"/>
    <w:rsid w:val="003F6DA1"/>
    <w:rsid w:val="003F705F"/>
    <w:rsid w:val="004046CF"/>
    <w:rsid w:val="00405D31"/>
    <w:rsid w:val="004062F8"/>
    <w:rsid w:val="00406D99"/>
    <w:rsid w:val="004079D8"/>
    <w:rsid w:val="0041468B"/>
    <w:rsid w:val="004200C4"/>
    <w:rsid w:val="004226A5"/>
    <w:rsid w:val="00424E82"/>
    <w:rsid w:val="004333E6"/>
    <w:rsid w:val="004336B9"/>
    <w:rsid w:val="004460CE"/>
    <w:rsid w:val="00456A67"/>
    <w:rsid w:val="004574AB"/>
    <w:rsid w:val="00461E09"/>
    <w:rsid w:val="0046692B"/>
    <w:rsid w:val="0047362F"/>
    <w:rsid w:val="00473C54"/>
    <w:rsid w:val="00480C5B"/>
    <w:rsid w:val="00487DDF"/>
    <w:rsid w:val="00494471"/>
    <w:rsid w:val="004A5768"/>
    <w:rsid w:val="004A66AB"/>
    <w:rsid w:val="004A7901"/>
    <w:rsid w:val="004B17DF"/>
    <w:rsid w:val="004B184F"/>
    <w:rsid w:val="004B53EE"/>
    <w:rsid w:val="004B698A"/>
    <w:rsid w:val="004C242D"/>
    <w:rsid w:val="004C72F3"/>
    <w:rsid w:val="004C7836"/>
    <w:rsid w:val="004D7B8B"/>
    <w:rsid w:val="004E12A3"/>
    <w:rsid w:val="004E25ED"/>
    <w:rsid w:val="004E30BE"/>
    <w:rsid w:val="004E4E0C"/>
    <w:rsid w:val="004E6E4B"/>
    <w:rsid w:val="004E72AC"/>
    <w:rsid w:val="004F222F"/>
    <w:rsid w:val="004F27E6"/>
    <w:rsid w:val="004F30E9"/>
    <w:rsid w:val="004F6B26"/>
    <w:rsid w:val="00503191"/>
    <w:rsid w:val="00504B92"/>
    <w:rsid w:val="00516CED"/>
    <w:rsid w:val="00524054"/>
    <w:rsid w:val="005243C9"/>
    <w:rsid w:val="005266D3"/>
    <w:rsid w:val="00527481"/>
    <w:rsid w:val="00533F1D"/>
    <w:rsid w:val="0053441F"/>
    <w:rsid w:val="00534E71"/>
    <w:rsid w:val="00535EB2"/>
    <w:rsid w:val="00535FB7"/>
    <w:rsid w:val="00536D7D"/>
    <w:rsid w:val="0054232E"/>
    <w:rsid w:val="0054404D"/>
    <w:rsid w:val="00546BC3"/>
    <w:rsid w:val="00557100"/>
    <w:rsid w:val="00560F1D"/>
    <w:rsid w:val="0056341A"/>
    <w:rsid w:val="00564FB6"/>
    <w:rsid w:val="00570161"/>
    <w:rsid w:val="005702FB"/>
    <w:rsid w:val="00572EFA"/>
    <w:rsid w:val="00575365"/>
    <w:rsid w:val="00576583"/>
    <w:rsid w:val="005779DD"/>
    <w:rsid w:val="005813B3"/>
    <w:rsid w:val="00582916"/>
    <w:rsid w:val="00582AB5"/>
    <w:rsid w:val="005844BE"/>
    <w:rsid w:val="00586310"/>
    <w:rsid w:val="005867E4"/>
    <w:rsid w:val="00592B34"/>
    <w:rsid w:val="0059560C"/>
    <w:rsid w:val="005975F7"/>
    <w:rsid w:val="005A172C"/>
    <w:rsid w:val="005A2DB9"/>
    <w:rsid w:val="005B07AA"/>
    <w:rsid w:val="005B3019"/>
    <w:rsid w:val="005B6CEF"/>
    <w:rsid w:val="005C73A7"/>
    <w:rsid w:val="005D092F"/>
    <w:rsid w:val="005D4741"/>
    <w:rsid w:val="005D4B61"/>
    <w:rsid w:val="005E1687"/>
    <w:rsid w:val="005E2BFF"/>
    <w:rsid w:val="005E364F"/>
    <w:rsid w:val="005E4633"/>
    <w:rsid w:val="005E4DAC"/>
    <w:rsid w:val="005F277B"/>
    <w:rsid w:val="005F5160"/>
    <w:rsid w:val="005F7A48"/>
    <w:rsid w:val="00611909"/>
    <w:rsid w:val="0061581F"/>
    <w:rsid w:val="00615ACE"/>
    <w:rsid w:val="006160AA"/>
    <w:rsid w:val="00621EEE"/>
    <w:rsid w:val="00630141"/>
    <w:rsid w:val="00632C8F"/>
    <w:rsid w:val="00634B30"/>
    <w:rsid w:val="006400D3"/>
    <w:rsid w:val="00640CB5"/>
    <w:rsid w:val="006501B3"/>
    <w:rsid w:val="006512D0"/>
    <w:rsid w:val="006522D7"/>
    <w:rsid w:val="00661350"/>
    <w:rsid w:val="00664265"/>
    <w:rsid w:val="00666AEB"/>
    <w:rsid w:val="006810D4"/>
    <w:rsid w:val="00682953"/>
    <w:rsid w:val="00685F77"/>
    <w:rsid w:val="00691421"/>
    <w:rsid w:val="00693E41"/>
    <w:rsid w:val="00695500"/>
    <w:rsid w:val="00697AA1"/>
    <w:rsid w:val="006A25C8"/>
    <w:rsid w:val="006A3B28"/>
    <w:rsid w:val="006A5153"/>
    <w:rsid w:val="006A5D98"/>
    <w:rsid w:val="006B0883"/>
    <w:rsid w:val="006B634C"/>
    <w:rsid w:val="006D15A4"/>
    <w:rsid w:val="006D18F2"/>
    <w:rsid w:val="006D2DEA"/>
    <w:rsid w:val="006D6980"/>
    <w:rsid w:val="006E3686"/>
    <w:rsid w:val="006E3DE6"/>
    <w:rsid w:val="006E5A51"/>
    <w:rsid w:val="006F317B"/>
    <w:rsid w:val="006F4662"/>
    <w:rsid w:val="00702E96"/>
    <w:rsid w:val="00703E19"/>
    <w:rsid w:val="0070490D"/>
    <w:rsid w:val="007077BE"/>
    <w:rsid w:val="0071233B"/>
    <w:rsid w:val="00721047"/>
    <w:rsid w:val="0072329A"/>
    <w:rsid w:val="00725085"/>
    <w:rsid w:val="00736715"/>
    <w:rsid w:val="00736775"/>
    <w:rsid w:val="007403FE"/>
    <w:rsid w:val="00746514"/>
    <w:rsid w:val="0075173F"/>
    <w:rsid w:val="007535D3"/>
    <w:rsid w:val="007546B3"/>
    <w:rsid w:val="00765045"/>
    <w:rsid w:val="00766FF0"/>
    <w:rsid w:val="007677A5"/>
    <w:rsid w:val="00767CE4"/>
    <w:rsid w:val="0077046E"/>
    <w:rsid w:val="007704C7"/>
    <w:rsid w:val="0077259B"/>
    <w:rsid w:val="00773927"/>
    <w:rsid w:val="00774C80"/>
    <w:rsid w:val="007776DC"/>
    <w:rsid w:val="00781B8A"/>
    <w:rsid w:val="00782D6A"/>
    <w:rsid w:val="00783A51"/>
    <w:rsid w:val="00785918"/>
    <w:rsid w:val="00796488"/>
    <w:rsid w:val="00797BD9"/>
    <w:rsid w:val="007A0DD7"/>
    <w:rsid w:val="007A0E02"/>
    <w:rsid w:val="007A24FE"/>
    <w:rsid w:val="007A3435"/>
    <w:rsid w:val="007A35D1"/>
    <w:rsid w:val="007B1C2E"/>
    <w:rsid w:val="007B4A95"/>
    <w:rsid w:val="007B5AC1"/>
    <w:rsid w:val="007C0738"/>
    <w:rsid w:val="007C200B"/>
    <w:rsid w:val="007C2E23"/>
    <w:rsid w:val="007C61BC"/>
    <w:rsid w:val="007C705C"/>
    <w:rsid w:val="007D5CEE"/>
    <w:rsid w:val="007E5A7E"/>
    <w:rsid w:val="007E615A"/>
    <w:rsid w:val="007F3856"/>
    <w:rsid w:val="007F6665"/>
    <w:rsid w:val="0080091B"/>
    <w:rsid w:val="0081428C"/>
    <w:rsid w:val="008207F5"/>
    <w:rsid w:val="00824CA6"/>
    <w:rsid w:val="00834649"/>
    <w:rsid w:val="00842D32"/>
    <w:rsid w:val="00843565"/>
    <w:rsid w:val="00845CCD"/>
    <w:rsid w:val="00847B29"/>
    <w:rsid w:val="00851EE2"/>
    <w:rsid w:val="00855A5B"/>
    <w:rsid w:val="00862D17"/>
    <w:rsid w:val="00864B38"/>
    <w:rsid w:val="00870AFA"/>
    <w:rsid w:val="0087631D"/>
    <w:rsid w:val="008768D7"/>
    <w:rsid w:val="0087766A"/>
    <w:rsid w:val="008803EE"/>
    <w:rsid w:val="008807EB"/>
    <w:rsid w:val="00883A36"/>
    <w:rsid w:val="008842FB"/>
    <w:rsid w:val="00886D34"/>
    <w:rsid w:val="008901F4"/>
    <w:rsid w:val="00893002"/>
    <w:rsid w:val="008930B4"/>
    <w:rsid w:val="00894E73"/>
    <w:rsid w:val="00895BE8"/>
    <w:rsid w:val="00897E45"/>
    <w:rsid w:val="008A093C"/>
    <w:rsid w:val="008A25B2"/>
    <w:rsid w:val="008A42F6"/>
    <w:rsid w:val="008A445E"/>
    <w:rsid w:val="008B0AAB"/>
    <w:rsid w:val="008B12B1"/>
    <w:rsid w:val="008B1643"/>
    <w:rsid w:val="008B7387"/>
    <w:rsid w:val="008B73C5"/>
    <w:rsid w:val="008C23D2"/>
    <w:rsid w:val="008C32EE"/>
    <w:rsid w:val="008C35FA"/>
    <w:rsid w:val="008C605F"/>
    <w:rsid w:val="008C65A9"/>
    <w:rsid w:val="008C775A"/>
    <w:rsid w:val="008C7B13"/>
    <w:rsid w:val="008D14BA"/>
    <w:rsid w:val="008E1C11"/>
    <w:rsid w:val="008E5173"/>
    <w:rsid w:val="008E7283"/>
    <w:rsid w:val="008E7B6E"/>
    <w:rsid w:val="008F015B"/>
    <w:rsid w:val="008F0DF8"/>
    <w:rsid w:val="008F1926"/>
    <w:rsid w:val="008F7269"/>
    <w:rsid w:val="009008ED"/>
    <w:rsid w:val="00903254"/>
    <w:rsid w:val="00903D36"/>
    <w:rsid w:val="00903FEE"/>
    <w:rsid w:val="009058A8"/>
    <w:rsid w:val="00911928"/>
    <w:rsid w:val="00911D50"/>
    <w:rsid w:val="00912480"/>
    <w:rsid w:val="00913E90"/>
    <w:rsid w:val="00914121"/>
    <w:rsid w:val="009145FE"/>
    <w:rsid w:val="00922401"/>
    <w:rsid w:val="0092249F"/>
    <w:rsid w:val="0093090E"/>
    <w:rsid w:val="00930D5F"/>
    <w:rsid w:val="00931F57"/>
    <w:rsid w:val="0093260E"/>
    <w:rsid w:val="00934680"/>
    <w:rsid w:val="00934A08"/>
    <w:rsid w:val="0093782C"/>
    <w:rsid w:val="0094101A"/>
    <w:rsid w:val="009424E4"/>
    <w:rsid w:val="00943FC5"/>
    <w:rsid w:val="00950C39"/>
    <w:rsid w:val="00953216"/>
    <w:rsid w:val="0095489C"/>
    <w:rsid w:val="00956694"/>
    <w:rsid w:val="00957A42"/>
    <w:rsid w:val="00960A31"/>
    <w:rsid w:val="00963539"/>
    <w:rsid w:val="00963D47"/>
    <w:rsid w:val="00964D2E"/>
    <w:rsid w:val="00965D09"/>
    <w:rsid w:val="009660D1"/>
    <w:rsid w:val="00967FF4"/>
    <w:rsid w:val="00970349"/>
    <w:rsid w:val="009755EA"/>
    <w:rsid w:val="00976202"/>
    <w:rsid w:val="0097685F"/>
    <w:rsid w:val="00982F34"/>
    <w:rsid w:val="00984535"/>
    <w:rsid w:val="00984F8B"/>
    <w:rsid w:val="0098538F"/>
    <w:rsid w:val="009858AE"/>
    <w:rsid w:val="00991EFF"/>
    <w:rsid w:val="00991F6D"/>
    <w:rsid w:val="0099739F"/>
    <w:rsid w:val="00997F7B"/>
    <w:rsid w:val="009A039D"/>
    <w:rsid w:val="009A1E3D"/>
    <w:rsid w:val="009A46E2"/>
    <w:rsid w:val="009C2CAB"/>
    <w:rsid w:val="009E11C4"/>
    <w:rsid w:val="009E1D88"/>
    <w:rsid w:val="009E1FBF"/>
    <w:rsid w:val="009F086A"/>
    <w:rsid w:val="009F4C23"/>
    <w:rsid w:val="009F4FEF"/>
    <w:rsid w:val="00A00341"/>
    <w:rsid w:val="00A068A9"/>
    <w:rsid w:val="00A114F2"/>
    <w:rsid w:val="00A12456"/>
    <w:rsid w:val="00A20E0B"/>
    <w:rsid w:val="00A24C96"/>
    <w:rsid w:val="00A25046"/>
    <w:rsid w:val="00A2673C"/>
    <w:rsid w:val="00A31466"/>
    <w:rsid w:val="00A33A58"/>
    <w:rsid w:val="00A3678F"/>
    <w:rsid w:val="00A43255"/>
    <w:rsid w:val="00A507E7"/>
    <w:rsid w:val="00A533F4"/>
    <w:rsid w:val="00A54721"/>
    <w:rsid w:val="00A57608"/>
    <w:rsid w:val="00A6092B"/>
    <w:rsid w:val="00A63CEA"/>
    <w:rsid w:val="00A661D9"/>
    <w:rsid w:val="00A672E5"/>
    <w:rsid w:val="00A75532"/>
    <w:rsid w:val="00A77722"/>
    <w:rsid w:val="00A8199B"/>
    <w:rsid w:val="00A824C6"/>
    <w:rsid w:val="00A82958"/>
    <w:rsid w:val="00A863EC"/>
    <w:rsid w:val="00A879D0"/>
    <w:rsid w:val="00A91D76"/>
    <w:rsid w:val="00A95291"/>
    <w:rsid w:val="00AA1ED4"/>
    <w:rsid w:val="00AA736D"/>
    <w:rsid w:val="00AB273D"/>
    <w:rsid w:val="00AB40D8"/>
    <w:rsid w:val="00AB471A"/>
    <w:rsid w:val="00AC269E"/>
    <w:rsid w:val="00AD302A"/>
    <w:rsid w:val="00AD370C"/>
    <w:rsid w:val="00AD390C"/>
    <w:rsid w:val="00AD7059"/>
    <w:rsid w:val="00AD72F1"/>
    <w:rsid w:val="00AE33A6"/>
    <w:rsid w:val="00AE4904"/>
    <w:rsid w:val="00AF5070"/>
    <w:rsid w:val="00AF5A74"/>
    <w:rsid w:val="00B00514"/>
    <w:rsid w:val="00B01D69"/>
    <w:rsid w:val="00B0245C"/>
    <w:rsid w:val="00B02685"/>
    <w:rsid w:val="00B032D0"/>
    <w:rsid w:val="00B1217A"/>
    <w:rsid w:val="00B1337E"/>
    <w:rsid w:val="00B15BAB"/>
    <w:rsid w:val="00B16507"/>
    <w:rsid w:val="00B21A09"/>
    <w:rsid w:val="00B24DE1"/>
    <w:rsid w:val="00B27680"/>
    <w:rsid w:val="00B30707"/>
    <w:rsid w:val="00B31416"/>
    <w:rsid w:val="00B31DE3"/>
    <w:rsid w:val="00B33AA7"/>
    <w:rsid w:val="00B40A80"/>
    <w:rsid w:val="00B45379"/>
    <w:rsid w:val="00B47E69"/>
    <w:rsid w:val="00B542B3"/>
    <w:rsid w:val="00B548EF"/>
    <w:rsid w:val="00B5549E"/>
    <w:rsid w:val="00B576FD"/>
    <w:rsid w:val="00B616BC"/>
    <w:rsid w:val="00B62959"/>
    <w:rsid w:val="00B64192"/>
    <w:rsid w:val="00B656A7"/>
    <w:rsid w:val="00B65952"/>
    <w:rsid w:val="00B670F2"/>
    <w:rsid w:val="00B67A66"/>
    <w:rsid w:val="00B7050B"/>
    <w:rsid w:val="00B70B13"/>
    <w:rsid w:val="00B726BE"/>
    <w:rsid w:val="00B745C5"/>
    <w:rsid w:val="00B77BF8"/>
    <w:rsid w:val="00B80388"/>
    <w:rsid w:val="00B851B6"/>
    <w:rsid w:val="00B94A41"/>
    <w:rsid w:val="00BB06F9"/>
    <w:rsid w:val="00BB3D9B"/>
    <w:rsid w:val="00BC2B2D"/>
    <w:rsid w:val="00BC4DF5"/>
    <w:rsid w:val="00BD2CE3"/>
    <w:rsid w:val="00BD4C5A"/>
    <w:rsid w:val="00BD67A7"/>
    <w:rsid w:val="00BE0F25"/>
    <w:rsid w:val="00BE1292"/>
    <w:rsid w:val="00BE1986"/>
    <w:rsid w:val="00BE2092"/>
    <w:rsid w:val="00BE78DB"/>
    <w:rsid w:val="00BF01DF"/>
    <w:rsid w:val="00BF020F"/>
    <w:rsid w:val="00BF171D"/>
    <w:rsid w:val="00BF2C61"/>
    <w:rsid w:val="00BF4926"/>
    <w:rsid w:val="00BF5712"/>
    <w:rsid w:val="00BF6F4B"/>
    <w:rsid w:val="00BF7671"/>
    <w:rsid w:val="00BF777B"/>
    <w:rsid w:val="00C041A4"/>
    <w:rsid w:val="00C12B43"/>
    <w:rsid w:val="00C25FF2"/>
    <w:rsid w:val="00C35036"/>
    <w:rsid w:val="00C4414E"/>
    <w:rsid w:val="00C47EBA"/>
    <w:rsid w:val="00C50B34"/>
    <w:rsid w:val="00C55443"/>
    <w:rsid w:val="00C64D52"/>
    <w:rsid w:val="00C65407"/>
    <w:rsid w:val="00C66883"/>
    <w:rsid w:val="00C66C65"/>
    <w:rsid w:val="00C66FB3"/>
    <w:rsid w:val="00C704B5"/>
    <w:rsid w:val="00C74178"/>
    <w:rsid w:val="00C75BA8"/>
    <w:rsid w:val="00C77FDE"/>
    <w:rsid w:val="00C801D0"/>
    <w:rsid w:val="00C80EB4"/>
    <w:rsid w:val="00C8792B"/>
    <w:rsid w:val="00C906FA"/>
    <w:rsid w:val="00C90E07"/>
    <w:rsid w:val="00CA329B"/>
    <w:rsid w:val="00CB5D49"/>
    <w:rsid w:val="00CC4C79"/>
    <w:rsid w:val="00CC6843"/>
    <w:rsid w:val="00CD1EAB"/>
    <w:rsid w:val="00CD2F3C"/>
    <w:rsid w:val="00CD5ECE"/>
    <w:rsid w:val="00CE05C1"/>
    <w:rsid w:val="00CE0F2C"/>
    <w:rsid w:val="00CE1110"/>
    <w:rsid w:val="00CE159F"/>
    <w:rsid w:val="00CE5A50"/>
    <w:rsid w:val="00CF0166"/>
    <w:rsid w:val="00CF28FD"/>
    <w:rsid w:val="00CF3AF5"/>
    <w:rsid w:val="00CF4412"/>
    <w:rsid w:val="00D00F31"/>
    <w:rsid w:val="00D018FE"/>
    <w:rsid w:val="00D03FC5"/>
    <w:rsid w:val="00D10CEE"/>
    <w:rsid w:val="00D14400"/>
    <w:rsid w:val="00D15DB2"/>
    <w:rsid w:val="00D15FC6"/>
    <w:rsid w:val="00D17714"/>
    <w:rsid w:val="00D17EE9"/>
    <w:rsid w:val="00D238ED"/>
    <w:rsid w:val="00D23925"/>
    <w:rsid w:val="00D27259"/>
    <w:rsid w:val="00D30879"/>
    <w:rsid w:val="00D30CE3"/>
    <w:rsid w:val="00D33DFF"/>
    <w:rsid w:val="00D35A4D"/>
    <w:rsid w:val="00D3685F"/>
    <w:rsid w:val="00D40915"/>
    <w:rsid w:val="00D428C9"/>
    <w:rsid w:val="00D51124"/>
    <w:rsid w:val="00D53541"/>
    <w:rsid w:val="00D537C1"/>
    <w:rsid w:val="00D566B0"/>
    <w:rsid w:val="00D57732"/>
    <w:rsid w:val="00D603D0"/>
    <w:rsid w:val="00D678F1"/>
    <w:rsid w:val="00D7126C"/>
    <w:rsid w:val="00D753FF"/>
    <w:rsid w:val="00D75B46"/>
    <w:rsid w:val="00D81C27"/>
    <w:rsid w:val="00D82074"/>
    <w:rsid w:val="00D83B90"/>
    <w:rsid w:val="00D8445C"/>
    <w:rsid w:val="00D85976"/>
    <w:rsid w:val="00D91C59"/>
    <w:rsid w:val="00D94CD0"/>
    <w:rsid w:val="00D96079"/>
    <w:rsid w:val="00DA1B33"/>
    <w:rsid w:val="00DA6286"/>
    <w:rsid w:val="00DA667F"/>
    <w:rsid w:val="00DB2C56"/>
    <w:rsid w:val="00DB5650"/>
    <w:rsid w:val="00DB6515"/>
    <w:rsid w:val="00DB7357"/>
    <w:rsid w:val="00DC69BA"/>
    <w:rsid w:val="00DD0FEB"/>
    <w:rsid w:val="00DD2C62"/>
    <w:rsid w:val="00DD34FB"/>
    <w:rsid w:val="00DD40C6"/>
    <w:rsid w:val="00DD598E"/>
    <w:rsid w:val="00DE02A4"/>
    <w:rsid w:val="00DE15DE"/>
    <w:rsid w:val="00DE1791"/>
    <w:rsid w:val="00DE17E8"/>
    <w:rsid w:val="00DE3385"/>
    <w:rsid w:val="00DE7AB5"/>
    <w:rsid w:val="00DF28B8"/>
    <w:rsid w:val="00E021CC"/>
    <w:rsid w:val="00E024AB"/>
    <w:rsid w:val="00E04BA7"/>
    <w:rsid w:val="00E1398B"/>
    <w:rsid w:val="00E145B1"/>
    <w:rsid w:val="00E14925"/>
    <w:rsid w:val="00E17CB8"/>
    <w:rsid w:val="00E17CC5"/>
    <w:rsid w:val="00E206F0"/>
    <w:rsid w:val="00E22052"/>
    <w:rsid w:val="00E24320"/>
    <w:rsid w:val="00E314AB"/>
    <w:rsid w:val="00E31CD6"/>
    <w:rsid w:val="00E34AFF"/>
    <w:rsid w:val="00E37188"/>
    <w:rsid w:val="00E37889"/>
    <w:rsid w:val="00E37970"/>
    <w:rsid w:val="00E4650A"/>
    <w:rsid w:val="00E5202B"/>
    <w:rsid w:val="00E54E93"/>
    <w:rsid w:val="00E60D36"/>
    <w:rsid w:val="00E64F8C"/>
    <w:rsid w:val="00E70FF7"/>
    <w:rsid w:val="00E71B9A"/>
    <w:rsid w:val="00E75159"/>
    <w:rsid w:val="00E76944"/>
    <w:rsid w:val="00E801D4"/>
    <w:rsid w:val="00E80CF9"/>
    <w:rsid w:val="00E86148"/>
    <w:rsid w:val="00E86395"/>
    <w:rsid w:val="00EA0E38"/>
    <w:rsid w:val="00EA1B63"/>
    <w:rsid w:val="00EA43FC"/>
    <w:rsid w:val="00EA6E3D"/>
    <w:rsid w:val="00EB2FC9"/>
    <w:rsid w:val="00EC0FB9"/>
    <w:rsid w:val="00EC38ED"/>
    <w:rsid w:val="00EC56DE"/>
    <w:rsid w:val="00EC57AA"/>
    <w:rsid w:val="00EC5F63"/>
    <w:rsid w:val="00ED1A3A"/>
    <w:rsid w:val="00ED25C5"/>
    <w:rsid w:val="00ED63DC"/>
    <w:rsid w:val="00ED6D74"/>
    <w:rsid w:val="00EE26F3"/>
    <w:rsid w:val="00EE4541"/>
    <w:rsid w:val="00EF0736"/>
    <w:rsid w:val="00EF184A"/>
    <w:rsid w:val="00EF18B9"/>
    <w:rsid w:val="00EF1B8C"/>
    <w:rsid w:val="00EF38D7"/>
    <w:rsid w:val="00EF3E4E"/>
    <w:rsid w:val="00EF5116"/>
    <w:rsid w:val="00F02CA9"/>
    <w:rsid w:val="00F02FF6"/>
    <w:rsid w:val="00F040D9"/>
    <w:rsid w:val="00F04108"/>
    <w:rsid w:val="00F0549F"/>
    <w:rsid w:val="00F06355"/>
    <w:rsid w:val="00F07500"/>
    <w:rsid w:val="00F0782B"/>
    <w:rsid w:val="00F21004"/>
    <w:rsid w:val="00F21987"/>
    <w:rsid w:val="00F23F45"/>
    <w:rsid w:val="00F27F5F"/>
    <w:rsid w:val="00F318A0"/>
    <w:rsid w:val="00F32022"/>
    <w:rsid w:val="00F3249B"/>
    <w:rsid w:val="00F3345B"/>
    <w:rsid w:val="00F33657"/>
    <w:rsid w:val="00F42F69"/>
    <w:rsid w:val="00F444BE"/>
    <w:rsid w:val="00F53F4E"/>
    <w:rsid w:val="00F57069"/>
    <w:rsid w:val="00F57160"/>
    <w:rsid w:val="00F65971"/>
    <w:rsid w:val="00F707DC"/>
    <w:rsid w:val="00F77E77"/>
    <w:rsid w:val="00F82064"/>
    <w:rsid w:val="00F821B6"/>
    <w:rsid w:val="00F83FE2"/>
    <w:rsid w:val="00F923CD"/>
    <w:rsid w:val="00F96953"/>
    <w:rsid w:val="00FA0478"/>
    <w:rsid w:val="00FA057E"/>
    <w:rsid w:val="00FA2E34"/>
    <w:rsid w:val="00FA5404"/>
    <w:rsid w:val="00FB03FA"/>
    <w:rsid w:val="00FB1F65"/>
    <w:rsid w:val="00FB3F1E"/>
    <w:rsid w:val="00FC744B"/>
    <w:rsid w:val="00FD510E"/>
    <w:rsid w:val="00FE0E10"/>
    <w:rsid w:val="00FE14B6"/>
    <w:rsid w:val="00FE2E4A"/>
    <w:rsid w:val="00FE76BF"/>
    <w:rsid w:val="00FF01F9"/>
    <w:rsid w:val="00FF322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14:docId w14:val="3C45097C"/>
  <w15:docId w15:val="{56A8CCA5-3471-447B-9426-963EC17556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uiPriority="35"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E37889"/>
    <w:pPr>
      <w:overflowPunct w:val="0"/>
      <w:autoSpaceDE w:val="0"/>
      <w:autoSpaceDN w:val="0"/>
      <w:adjustRightInd w:val="0"/>
      <w:spacing w:line="280" w:lineRule="exact"/>
      <w:jc w:val="both"/>
      <w:textAlignment w:val="baseline"/>
    </w:pPr>
    <w:rPr>
      <w:rFonts w:ascii="Arial" w:eastAsia="Times New Roman" w:hAnsi="Arial" w:cs="Arial"/>
      <w:lang w:eastAsia="en-US"/>
    </w:rPr>
  </w:style>
  <w:style w:type="paragraph" w:styleId="Antrat1">
    <w:name w:val="heading 1"/>
    <w:basedOn w:val="prastasis"/>
    <w:next w:val="prastasis"/>
    <w:link w:val="Antrat1Diagrama"/>
    <w:uiPriority w:val="99"/>
    <w:qFormat/>
    <w:rsid w:val="00E37889"/>
    <w:pPr>
      <w:keepNext/>
      <w:overflowPunct/>
      <w:autoSpaceDE/>
      <w:autoSpaceDN/>
      <w:adjustRightInd/>
      <w:spacing w:before="60"/>
      <w:textAlignment w:val="auto"/>
      <w:outlineLvl w:val="0"/>
    </w:pPr>
    <w:rPr>
      <w:b/>
      <w:bCs/>
      <w:spacing w:val="28"/>
      <w:kern w:val="32"/>
      <w:sz w:val="30"/>
      <w:szCs w:val="30"/>
      <w:lang w:eastAsia="lt-LT"/>
    </w:rPr>
  </w:style>
  <w:style w:type="paragraph" w:styleId="Antrat2">
    <w:name w:val="heading 2"/>
    <w:basedOn w:val="prastasis"/>
    <w:next w:val="prastasis"/>
    <w:link w:val="Antrat2Diagrama"/>
    <w:uiPriority w:val="99"/>
    <w:qFormat/>
    <w:rsid w:val="00E37889"/>
    <w:pPr>
      <w:keepNext/>
      <w:numPr>
        <w:numId w:val="2"/>
      </w:numPr>
      <w:pBdr>
        <w:bottom w:val="single" w:sz="4" w:space="1" w:color="auto"/>
      </w:pBdr>
      <w:overflowPunct/>
      <w:autoSpaceDE/>
      <w:autoSpaceDN/>
      <w:adjustRightInd/>
      <w:ind w:left="720"/>
      <w:textAlignment w:val="auto"/>
      <w:outlineLvl w:val="1"/>
    </w:pPr>
    <w:rPr>
      <w:b/>
      <w:bCs/>
      <w:spacing w:val="28"/>
      <w:sz w:val="26"/>
      <w:szCs w:val="26"/>
      <w:lang w:eastAsia="lt-LT"/>
    </w:rPr>
  </w:style>
  <w:style w:type="paragraph" w:styleId="Antrat3">
    <w:name w:val="heading 3"/>
    <w:basedOn w:val="prastasis"/>
    <w:next w:val="prastasis"/>
    <w:link w:val="Antrat3Diagrama"/>
    <w:uiPriority w:val="99"/>
    <w:qFormat/>
    <w:rsid w:val="00E37889"/>
    <w:pPr>
      <w:keepNext/>
      <w:numPr>
        <w:numId w:val="7"/>
      </w:numPr>
      <w:overflowPunct/>
      <w:autoSpaceDE/>
      <w:autoSpaceDN/>
      <w:adjustRightInd/>
      <w:textAlignment w:val="auto"/>
      <w:outlineLvl w:val="2"/>
    </w:pPr>
    <w:rPr>
      <w:b/>
      <w:bCs/>
      <w:caps/>
      <w:spacing w:val="28"/>
      <w:sz w:val="24"/>
      <w:szCs w:val="24"/>
      <w:lang w:eastAsia="lt-LT"/>
    </w:rPr>
  </w:style>
  <w:style w:type="paragraph" w:styleId="Antrat4">
    <w:name w:val="heading 4"/>
    <w:basedOn w:val="prastasis"/>
    <w:next w:val="prastasis"/>
    <w:link w:val="Antrat4Diagrama"/>
    <w:uiPriority w:val="99"/>
    <w:qFormat/>
    <w:rsid w:val="00E37889"/>
    <w:pPr>
      <w:keepNext/>
      <w:overflowPunct/>
      <w:autoSpaceDE/>
      <w:autoSpaceDN/>
      <w:adjustRightInd/>
      <w:spacing w:before="240" w:after="60"/>
      <w:textAlignment w:val="auto"/>
      <w:outlineLvl w:val="3"/>
    </w:pPr>
    <w:rPr>
      <w:b/>
      <w:bCs/>
      <w:spacing w:val="28"/>
      <w:sz w:val="21"/>
      <w:szCs w:val="21"/>
      <w:lang w:eastAsia="lt-LT"/>
    </w:rPr>
  </w:style>
  <w:style w:type="paragraph" w:styleId="Antrat5">
    <w:name w:val="heading 5"/>
    <w:basedOn w:val="prastasis"/>
    <w:next w:val="prastasis"/>
    <w:link w:val="Antrat5Diagrama"/>
    <w:uiPriority w:val="99"/>
    <w:qFormat/>
    <w:rsid w:val="00E37889"/>
    <w:pPr>
      <w:numPr>
        <w:ilvl w:val="4"/>
        <w:numId w:val="1"/>
      </w:numPr>
      <w:overflowPunct/>
      <w:autoSpaceDE/>
      <w:autoSpaceDN/>
      <w:adjustRightInd/>
      <w:spacing w:before="240" w:after="60"/>
      <w:textAlignment w:val="auto"/>
      <w:outlineLvl w:val="4"/>
    </w:pPr>
    <w:rPr>
      <w:sz w:val="22"/>
      <w:szCs w:val="22"/>
      <w:lang w:eastAsia="lt-LT"/>
    </w:rPr>
  </w:style>
  <w:style w:type="paragraph" w:styleId="Antrat6">
    <w:name w:val="heading 6"/>
    <w:basedOn w:val="prastasis"/>
    <w:next w:val="prastasis"/>
    <w:link w:val="Antrat6Diagrama"/>
    <w:uiPriority w:val="99"/>
    <w:qFormat/>
    <w:rsid w:val="00E37889"/>
    <w:pPr>
      <w:numPr>
        <w:ilvl w:val="5"/>
        <w:numId w:val="1"/>
      </w:numPr>
      <w:overflowPunct/>
      <w:autoSpaceDE/>
      <w:autoSpaceDN/>
      <w:adjustRightInd/>
      <w:spacing w:before="240" w:after="60"/>
      <w:textAlignment w:val="auto"/>
      <w:outlineLvl w:val="5"/>
    </w:pPr>
    <w:rPr>
      <w:b/>
      <w:bCs/>
      <w:sz w:val="22"/>
      <w:szCs w:val="22"/>
      <w:lang w:val="en-GB"/>
    </w:rPr>
  </w:style>
  <w:style w:type="paragraph" w:styleId="Antrat7">
    <w:name w:val="heading 7"/>
    <w:basedOn w:val="prastasis"/>
    <w:next w:val="prastasis"/>
    <w:link w:val="Antrat7Diagrama"/>
    <w:uiPriority w:val="99"/>
    <w:qFormat/>
    <w:rsid w:val="00E37889"/>
    <w:pPr>
      <w:numPr>
        <w:ilvl w:val="6"/>
        <w:numId w:val="1"/>
      </w:numPr>
      <w:overflowPunct/>
      <w:autoSpaceDE/>
      <w:autoSpaceDN/>
      <w:adjustRightInd/>
      <w:spacing w:before="240" w:after="60"/>
      <w:textAlignment w:val="auto"/>
      <w:outlineLvl w:val="6"/>
    </w:pPr>
    <w:rPr>
      <w:sz w:val="24"/>
      <w:szCs w:val="24"/>
      <w:lang w:eastAsia="lt-LT"/>
    </w:rPr>
  </w:style>
  <w:style w:type="paragraph" w:styleId="Antrat8">
    <w:name w:val="heading 8"/>
    <w:basedOn w:val="prastasis"/>
    <w:next w:val="prastasis"/>
    <w:link w:val="Antrat8Diagrama"/>
    <w:uiPriority w:val="99"/>
    <w:qFormat/>
    <w:rsid w:val="00E37889"/>
    <w:pPr>
      <w:numPr>
        <w:ilvl w:val="7"/>
        <w:numId w:val="1"/>
      </w:numPr>
      <w:overflowPunct/>
      <w:autoSpaceDE/>
      <w:autoSpaceDN/>
      <w:adjustRightInd/>
      <w:spacing w:before="240" w:after="60"/>
      <w:textAlignment w:val="auto"/>
      <w:outlineLvl w:val="7"/>
    </w:pPr>
    <w:rPr>
      <w:i/>
      <w:iCs/>
      <w:sz w:val="24"/>
      <w:szCs w:val="24"/>
      <w:lang w:eastAsia="lt-LT"/>
    </w:rPr>
  </w:style>
  <w:style w:type="paragraph" w:styleId="Antrat9">
    <w:name w:val="heading 9"/>
    <w:basedOn w:val="prastasis"/>
    <w:next w:val="prastasis"/>
    <w:link w:val="Antrat9Diagrama"/>
    <w:uiPriority w:val="99"/>
    <w:qFormat/>
    <w:rsid w:val="00E37889"/>
    <w:pPr>
      <w:numPr>
        <w:ilvl w:val="8"/>
        <w:numId w:val="1"/>
      </w:numPr>
      <w:overflowPunct/>
      <w:autoSpaceDE/>
      <w:autoSpaceDN/>
      <w:adjustRightInd/>
      <w:spacing w:before="240" w:after="60"/>
      <w:textAlignment w:val="auto"/>
      <w:outlineLvl w:val="8"/>
    </w:pPr>
    <w:rPr>
      <w:b/>
      <w:bCs/>
      <w:i/>
      <w:iCs/>
      <w:sz w:val="18"/>
      <w:szCs w:val="18"/>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uiPriority w:val="99"/>
    <w:locked/>
    <w:rsid w:val="00E37889"/>
    <w:rPr>
      <w:rFonts w:ascii="Arial" w:hAnsi="Arial" w:cs="Arial"/>
      <w:b/>
      <w:bCs/>
      <w:spacing w:val="28"/>
      <w:kern w:val="32"/>
      <w:sz w:val="32"/>
      <w:szCs w:val="32"/>
      <w:lang w:eastAsia="lt-LT"/>
    </w:rPr>
  </w:style>
  <w:style w:type="character" w:customStyle="1" w:styleId="Antrat2Diagrama">
    <w:name w:val="Antraštė 2 Diagrama"/>
    <w:link w:val="Antrat2"/>
    <w:uiPriority w:val="99"/>
    <w:locked/>
    <w:rsid w:val="00E37889"/>
    <w:rPr>
      <w:rFonts w:ascii="Arial" w:hAnsi="Arial" w:cs="Arial"/>
      <w:b/>
      <w:bCs/>
      <w:spacing w:val="28"/>
      <w:sz w:val="28"/>
      <w:szCs w:val="28"/>
      <w:lang w:eastAsia="lt-LT"/>
    </w:rPr>
  </w:style>
  <w:style w:type="character" w:customStyle="1" w:styleId="Antrat3Diagrama">
    <w:name w:val="Antraštė 3 Diagrama"/>
    <w:link w:val="Antrat3"/>
    <w:uiPriority w:val="99"/>
    <w:locked/>
    <w:rsid w:val="00E37889"/>
    <w:rPr>
      <w:rFonts w:ascii="Arial" w:hAnsi="Arial" w:cs="Arial"/>
      <w:b/>
      <w:bCs/>
      <w:caps/>
      <w:spacing w:val="28"/>
      <w:sz w:val="26"/>
      <w:szCs w:val="26"/>
      <w:lang w:eastAsia="lt-LT"/>
    </w:rPr>
  </w:style>
  <w:style w:type="character" w:customStyle="1" w:styleId="Antrat4Diagrama">
    <w:name w:val="Antraštė 4 Diagrama"/>
    <w:link w:val="Antrat4"/>
    <w:uiPriority w:val="99"/>
    <w:locked/>
    <w:rsid w:val="00E37889"/>
    <w:rPr>
      <w:rFonts w:ascii="Arial" w:hAnsi="Arial" w:cs="Arial"/>
      <w:b/>
      <w:bCs/>
      <w:spacing w:val="28"/>
      <w:sz w:val="28"/>
      <w:szCs w:val="28"/>
      <w:lang w:eastAsia="lt-LT"/>
    </w:rPr>
  </w:style>
  <w:style w:type="character" w:customStyle="1" w:styleId="Antrat5Diagrama">
    <w:name w:val="Antraštė 5 Diagrama"/>
    <w:link w:val="Antrat5"/>
    <w:uiPriority w:val="99"/>
    <w:locked/>
    <w:rsid w:val="00E37889"/>
    <w:rPr>
      <w:rFonts w:ascii="Arial" w:hAnsi="Arial" w:cs="Arial"/>
      <w:sz w:val="20"/>
      <w:szCs w:val="20"/>
      <w:lang w:eastAsia="lt-LT"/>
    </w:rPr>
  </w:style>
  <w:style w:type="character" w:customStyle="1" w:styleId="Antrat6Diagrama">
    <w:name w:val="Antraštė 6 Diagrama"/>
    <w:link w:val="Antrat6"/>
    <w:uiPriority w:val="99"/>
    <w:locked/>
    <w:rsid w:val="00E37889"/>
    <w:rPr>
      <w:rFonts w:ascii="Arial" w:hAnsi="Arial" w:cs="Arial"/>
      <w:b/>
      <w:bCs/>
      <w:lang w:val="en-GB"/>
    </w:rPr>
  </w:style>
  <w:style w:type="character" w:customStyle="1" w:styleId="Antrat7Diagrama">
    <w:name w:val="Antraštė 7 Diagrama"/>
    <w:link w:val="Antrat7"/>
    <w:uiPriority w:val="99"/>
    <w:locked/>
    <w:rsid w:val="00E37889"/>
    <w:rPr>
      <w:rFonts w:ascii="Arial" w:hAnsi="Arial" w:cs="Arial"/>
      <w:sz w:val="20"/>
      <w:szCs w:val="20"/>
      <w:lang w:eastAsia="lt-LT"/>
    </w:rPr>
  </w:style>
  <w:style w:type="character" w:customStyle="1" w:styleId="Antrat8Diagrama">
    <w:name w:val="Antraštė 8 Diagrama"/>
    <w:link w:val="Antrat8"/>
    <w:uiPriority w:val="99"/>
    <w:locked/>
    <w:rsid w:val="00E37889"/>
    <w:rPr>
      <w:rFonts w:ascii="Arial" w:hAnsi="Arial" w:cs="Arial"/>
      <w:i/>
      <w:iCs/>
      <w:sz w:val="20"/>
      <w:szCs w:val="20"/>
      <w:lang w:eastAsia="lt-LT"/>
    </w:rPr>
  </w:style>
  <w:style w:type="character" w:customStyle="1" w:styleId="Antrat9Diagrama">
    <w:name w:val="Antraštė 9 Diagrama"/>
    <w:link w:val="Antrat9"/>
    <w:uiPriority w:val="99"/>
    <w:locked/>
    <w:rsid w:val="00E37889"/>
    <w:rPr>
      <w:rFonts w:ascii="Arial" w:hAnsi="Arial" w:cs="Arial"/>
      <w:b/>
      <w:bCs/>
      <w:i/>
      <w:iCs/>
      <w:sz w:val="20"/>
      <w:szCs w:val="20"/>
      <w:lang w:eastAsia="lt-LT"/>
    </w:rPr>
  </w:style>
  <w:style w:type="paragraph" w:styleId="Antrat">
    <w:name w:val="caption"/>
    <w:basedOn w:val="prastasis"/>
    <w:next w:val="prastasis"/>
    <w:uiPriority w:val="99"/>
    <w:qFormat/>
    <w:rsid w:val="00E37889"/>
    <w:pPr>
      <w:overflowPunct/>
      <w:autoSpaceDE/>
      <w:autoSpaceDN/>
      <w:adjustRightInd/>
      <w:spacing w:before="60" w:after="60"/>
      <w:textAlignment w:val="auto"/>
    </w:pPr>
    <w:rPr>
      <w:spacing w:val="28"/>
      <w:sz w:val="15"/>
      <w:szCs w:val="15"/>
      <w:lang w:val="sv-SE" w:eastAsia="sv-SE"/>
    </w:rPr>
  </w:style>
  <w:style w:type="paragraph" w:styleId="Debesliotekstas">
    <w:name w:val="Balloon Text"/>
    <w:basedOn w:val="prastasis"/>
    <w:link w:val="DebesliotekstasDiagrama"/>
    <w:uiPriority w:val="99"/>
    <w:semiHidden/>
    <w:rsid w:val="00E37889"/>
    <w:rPr>
      <w:rFonts w:ascii="Segoe UI" w:hAnsi="Segoe UI" w:cs="Segoe UI"/>
      <w:sz w:val="18"/>
      <w:szCs w:val="18"/>
    </w:rPr>
  </w:style>
  <w:style w:type="character" w:customStyle="1" w:styleId="DebesliotekstasDiagrama">
    <w:name w:val="Debesėlio tekstas Diagrama"/>
    <w:link w:val="Debesliotekstas"/>
    <w:uiPriority w:val="99"/>
    <w:semiHidden/>
    <w:locked/>
    <w:rsid w:val="00E37889"/>
    <w:rPr>
      <w:rFonts w:ascii="Segoe UI" w:hAnsi="Segoe UI" w:cs="Segoe UI"/>
      <w:sz w:val="18"/>
      <w:szCs w:val="18"/>
    </w:rPr>
  </w:style>
  <w:style w:type="table" w:styleId="Lentelstinklelis">
    <w:name w:val="Table Grid"/>
    <w:aliases w:val="Dariaus_ lent"/>
    <w:basedOn w:val="prastojilentel"/>
    <w:uiPriority w:val="99"/>
    <w:rsid w:val="00E37889"/>
    <w:rPr>
      <w:rFonts w:cs="Calibr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ntrats">
    <w:name w:val="header"/>
    <w:aliases w:val="HEADER_EN,HEADER_EN Char Char Char Char,Char Char Char Char Char,Char Char Char Char,Char Char Char"/>
    <w:basedOn w:val="prastasis"/>
    <w:link w:val="AntratsDiagrama"/>
    <w:uiPriority w:val="99"/>
    <w:rsid w:val="00E37889"/>
    <w:pPr>
      <w:tabs>
        <w:tab w:val="center" w:pos="4819"/>
        <w:tab w:val="right" w:pos="9638"/>
      </w:tabs>
      <w:overflowPunct/>
      <w:autoSpaceDE/>
      <w:autoSpaceDN/>
      <w:adjustRightInd/>
      <w:textAlignment w:val="auto"/>
    </w:pPr>
    <w:rPr>
      <w:lang w:eastAsia="lt-LT"/>
    </w:rPr>
  </w:style>
  <w:style w:type="character" w:customStyle="1" w:styleId="AntratsDiagrama">
    <w:name w:val="Antraštės Diagrama"/>
    <w:aliases w:val="HEADER_EN Diagrama,HEADER_EN Char Char Char Char Diagrama,Char Char Char Char Char Diagrama,Char Char Char Char Diagrama,Char Char Char Diagrama"/>
    <w:link w:val="Antrats"/>
    <w:uiPriority w:val="99"/>
    <w:locked/>
    <w:rsid w:val="00E37889"/>
    <w:rPr>
      <w:rFonts w:ascii="Arial" w:hAnsi="Arial" w:cs="Arial"/>
      <w:sz w:val="24"/>
      <w:szCs w:val="24"/>
      <w:lang w:eastAsia="lt-LT"/>
    </w:rPr>
  </w:style>
  <w:style w:type="character" w:styleId="Hipersaitas">
    <w:name w:val="Hyperlink"/>
    <w:uiPriority w:val="99"/>
    <w:rsid w:val="00E37889"/>
    <w:rPr>
      <w:rFonts w:cs="Times New Roman"/>
      <w:color w:val="0000FF"/>
      <w:u w:val="single"/>
    </w:rPr>
  </w:style>
  <w:style w:type="paragraph" w:styleId="Turinys1">
    <w:name w:val="toc 1"/>
    <w:basedOn w:val="prastasis"/>
    <w:next w:val="prastasis"/>
    <w:autoRedefine/>
    <w:uiPriority w:val="99"/>
    <w:semiHidden/>
    <w:rsid w:val="00D15DB2"/>
    <w:pPr>
      <w:tabs>
        <w:tab w:val="right" w:leader="dot" w:pos="8820"/>
      </w:tabs>
      <w:overflowPunct/>
      <w:autoSpaceDE/>
      <w:autoSpaceDN/>
      <w:adjustRightInd/>
      <w:spacing w:line="240" w:lineRule="auto"/>
      <w:ind w:left="238"/>
      <w:textAlignment w:val="auto"/>
    </w:pPr>
    <w:rPr>
      <w:b/>
      <w:bCs/>
      <w:noProof/>
      <w:lang w:eastAsia="lt-LT"/>
    </w:rPr>
  </w:style>
  <w:style w:type="paragraph" w:styleId="Turinys2">
    <w:name w:val="toc 2"/>
    <w:basedOn w:val="prastasis"/>
    <w:next w:val="prastasis"/>
    <w:autoRedefine/>
    <w:uiPriority w:val="99"/>
    <w:semiHidden/>
    <w:rsid w:val="00285621"/>
    <w:pPr>
      <w:tabs>
        <w:tab w:val="right" w:leader="dot" w:pos="9639"/>
        <w:tab w:val="left" w:leader="dot" w:pos="10195"/>
      </w:tabs>
      <w:overflowPunct/>
      <w:autoSpaceDE/>
      <w:autoSpaceDN/>
      <w:adjustRightInd/>
      <w:spacing w:line="276" w:lineRule="auto"/>
      <w:textAlignment w:val="auto"/>
    </w:pPr>
    <w:rPr>
      <w:rFonts w:ascii="Times New Roman" w:hAnsi="Times New Roman" w:cs="Times New Roman"/>
      <w:b/>
      <w:bCs/>
      <w:caps/>
      <w:noProof/>
      <w:sz w:val="24"/>
      <w:szCs w:val="24"/>
      <w:lang w:eastAsia="lt-LT"/>
    </w:rPr>
  </w:style>
  <w:style w:type="paragraph" w:styleId="Turinys3">
    <w:name w:val="toc 3"/>
    <w:basedOn w:val="prastasis"/>
    <w:next w:val="prastasis"/>
    <w:autoRedefine/>
    <w:uiPriority w:val="99"/>
    <w:semiHidden/>
    <w:rsid w:val="0006208A"/>
    <w:pPr>
      <w:tabs>
        <w:tab w:val="left" w:pos="567"/>
        <w:tab w:val="right" w:leader="dot" w:pos="10205"/>
      </w:tabs>
      <w:overflowPunct/>
      <w:autoSpaceDE/>
      <w:autoSpaceDN/>
      <w:adjustRightInd/>
      <w:spacing w:line="276" w:lineRule="auto"/>
      <w:textAlignment w:val="auto"/>
    </w:pPr>
    <w:rPr>
      <w:noProof/>
      <w:sz w:val="16"/>
      <w:szCs w:val="16"/>
      <w:lang w:eastAsia="lt-LT"/>
    </w:rPr>
  </w:style>
  <w:style w:type="paragraph" w:styleId="Sraopastraipa">
    <w:name w:val="List Paragraph"/>
    <w:aliases w:val="List Paragr1,Buletai,lenteles"/>
    <w:basedOn w:val="prastasis"/>
    <w:link w:val="SraopastraipaDiagrama"/>
    <w:uiPriority w:val="99"/>
    <w:qFormat/>
    <w:rsid w:val="00E37889"/>
    <w:pPr>
      <w:overflowPunct/>
      <w:autoSpaceDE/>
      <w:autoSpaceDN/>
      <w:adjustRightInd/>
      <w:ind w:left="720"/>
      <w:textAlignment w:val="auto"/>
    </w:pPr>
    <w:rPr>
      <w:rFonts w:eastAsia="Calibri"/>
      <w:sz w:val="24"/>
      <w:szCs w:val="24"/>
      <w:lang w:val="en-GB" w:eastAsia="lt-LT"/>
    </w:rPr>
  </w:style>
  <w:style w:type="paragraph" w:styleId="Porat">
    <w:name w:val="footer"/>
    <w:aliases w:val="Štampai"/>
    <w:basedOn w:val="prastasis"/>
    <w:link w:val="PoratDiagrama"/>
    <w:uiPriority w:val="99"/>
    <w:rsid w:val="00E37889"/>
    <w:pPr>
      <w:tabs>
        <w:tab w:val="center" w:pos="4986"/>
        <w:tab w:val="right" w:pos="9972"/>
      </w:tabs>
    </w:pPr>
  </w:style>
  <w:style w:type="character" w:customStyle="1" w:styleId="PoratDiagrama">
    <w:name w:val="Poraštė Diagrama"/>
    <w:aliases w:val="Štampai Diagrama"/>
    <w:link w:val="Porat"/>
    <w:uiPriority w:val="99"/>
    <w:locked/>
    <w:rsid w:val="00E37889"/>
    <w:rPr>
      <w:rFonts w:ascii="Arial" w:hAnsi="Arial" w:cs="Arial"/>
      <w:sz w:val="20"/>
      <w:szCs w:val="20"/>
    </w:rPr>
  </w:style>
  <w:style w:type="paragraph" w:styleId="HTMLiankstoformatuotas">
    <w:name w:val="HTML Preformatted"/>
    <w:basedOn w:val="prastasis"/>
    <w:link w:val="HTMLiankstoformatuotasDiagrama"/>
    <w:uiPriority w:val="99"/>
    <w:semiHidden/>
    <w:rsid w:val="00E378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spacing w:line="240" w:lineRule="auto"/>
      <w:textAlignment w:val="auto"/>
    </w:pPr>
    <w:rPr>
      <w:rFonts w:ascii="Courier New" w:hAnsi="Courier New" w:cs="Courier New"/>
      <w:lang w:eastAsia="lt-LT"/>
    </w:rPr>
  </w:style>
  <w:style w:type="character" w:customStyle="1" w:styleId="HTMLiankstoformatuotasDiagrama">
    <w:name w:val="HTML iš anksto formatuotas Diagrama"/>
    <w:link w:val="HTMLiankstoformatuotas"/>
    <w:uiPriority w:val="99"/>
    <w:semiHidden/>
    <w:locked/>
    <w:rsid w:val="00E37889"/>
    <w:rPr>
      <w:rFonts w:ascii="Courier New" w:hAnsi="Courier New" w:cs="Courier New"/>
      <w:sz w:val="20"/>
      <w:szCs w:val="20"/>
      <w:lang w:eastAsia="lt-LT"/>
    </w:rPr>
  </w:style>
  <w:style w:type="paragraph" w:customStyle="1" w:styleId="DiagramaDiagrama1">
    <w:name w:val="Diagrama Diagrama1"/>
    <w:basedOn w:val="prastasis"/>
    <w:uiPriority w:val="99"/>
    <w:rsid w:val="00E37889"/>
    <w:pPr>
      <w:overflowPunct/>
      <w:autoSpaceDE/>
      <w:autoSpaceDN/>
      <w:adjustRightInd/>
      <w:spacing w:after="160" w:line="240" w:lineRule="exact"/>
      <w:textAlignment w:val="auto"/>
    </w:pPr>
    <w:rPr>
      <w:rFonts w:ascii="Tahoma" w:hAnsi="Tahoma" w:cs="Tahoma"/>
      <w:lang w:val="en-US"/>
    </w:rPr>
  </w:style>
  <w:style w:type="character" w:styleId="Puslapionumeris">
    <w:name w:val="page number"/>
    <w:uiPriority w:val="99"/>
    <w:rsid w:val="00E37889"/>
    <w:rPr>
      <w:rFonts w:cs="Times New Roman"/>
    </w:rPr>
  </w:style>
  <w:style w:type="paragraph" w:styleId="Pagrindinistekstas3">
    <w:name w:val="Body Text 3"/>
    <w:basedOn w:val="prastasis"/>
    <w:link w:val="Pagrindinistekstas3Diagrama"/>
    <w:uiPriority w:val="99"/>
    <w:rsid w:val="00E37889"/>
    <w:pPr>
      <w:overflowPunct/>
      <w:autoSpaceDE/>
      <w:autoSpaceDN/>
      <w:adjustRightInd/>
      <w:textAlignment w:val="auto"/>
    </w:pPr>
    <w:rPr>
      <w:lang w:val="en-US"/>
    </w:rPr>
  </w:style>
  <w:style w:type="character" w:customStyle="1" w:styleId="Pagrindinistekstas3Diagrama">
    <w:name w:val="Pagrindinis tekstas 3 Diagrama"/>
    <w:link w:val="Pagrindinistekstas3"/>
    <w:uiPriority w:val="99"/>
    <w:locked/>
    <w:rsid w:val="00E37889"/>
    <w:rPr>
      <w:rFonts w:ascii="Arial" w:hAnsi="Arial" w:cs="Arial"/>
      <w:sz w:val="20"/>
      <w:szCs w:val="20"/>
      <w:lang w:val="en-US"/>
    </w:rPr>
  </w:style>
  <w:style w:type="paragraph" w:customStyle="1" w:styleId="Normalustekstas">
    <w:name w:val="Normalus tekstas"/>
    <w:link w:val="NormalustekstasChar"/>
    <w:uiPriority w:val="99"/>
    <w:rsid w:val="00E37889"/>
    <w:pPr>
      <w:spacing w:after="160" w:line="259" w:lineRule="auto"/>
    </w:pPr>
    <w:rPr>
      <w:rFonts w:ascii="TimesLT" w:hAnsi="TimesLT" w:cs="TimesLT"/>
      <w:sz w:val="22"/>
      <w:szCs w:val="22"/>
      <w:lang w:eastAsia="en-US"/>
    </w:rPr>
  </w:style>
  <w:style w:type="character" w:customStyle="1" w:styleId="NormalustekstasChar">
    <w:name w:val="Normalus tekstas Char"/>
    <w:link w:val="Normalustekstas"/>
    <w:uiPriority w:val="99"/>
    <w:locked/>
    <w:rsid w:val="00E37889"/>
    <w:rPr>
      <w:rFonts w:ascii="TimesLT" w:hAnsi="TimesLT" w:cs="TimesLT"/>
      <w:sz w:val="22"/>
      <w:szCs w:val="22"/>
      <w:lang w:val="lt-LT" w:eastAsia="en-US"/>
    </w:rPr>
  </w:style>
  <w:style w:type="paragraph" w:styleId="Pagrindinistekstas">
    <w:name w:val="Body Text"/>
    <w:basedOn w:val="prastasis"/>
    <w:link w:val="PagrindinistekstasDiagrama"/>
    <w:uiPriority w:val="99"/>
    <w:rsid w:val="00E37889"/>
    <w:pPr>
      <w:overflowPunct/>
      <w:autoSpaceDE/>
      <w:autoSpaceDN/>
      <w:adjustRightInd/>
      <w:spacing w:after="120"/>
      <w:textAlignment w:val="auto"/>
    </w:pPr>
    <w:rPr>
      <w:rFonts w:ascii="Times New Roman" w:hAnsi="Times New Roman" w:cs="Times New Roman"/>
      <w:sz w:val="24"/>
      <w:szCs w:val="24"/>
      <w:lang w:eastAsia="lt-LT"/>
    </w:rPr>
  </w:style>
  <w:style w:type="character" w:customStyle="1" w:styleId="PagrindinistekstasDiagrama">
    <w:name w:val="Pagrindinis tekstas Diagrama"/>
    <w:link w:val="Pagrindinistekstas"/>
    <w:uiPriority w:val="99"/>
    <w:locked/>
    <w:rsid w:val="00E37889"/>
    <w:rPr>
      <w:rFonts w:ascii="Times New Roman" w:hAnsi="Times New Roman" w:cs="Times New Roman"/>
      <w:sz w:val="24"/>
      <w:szCs w:val="24"/>
      <w:lang w:eastAsia="lt-LT"/>
    </w:rPr>
  </w:style>
  <w:style w:type="paragraph" w:styleId="prastasiniatinklio">
    <w:name w:val="Normal (Web)"/>
    <w:basedOn w:val="prastasis"/>
    <w:uiPriority w:val="99"/>
    <w:rsid w:val="00E37889"/>
    <w:pPr>
      <w:overflowPunct/>
      <w:autoSpaceDE/>
      <w:autoSpaceDN/>
      <w:adjustRightInd/>
      <w:spacing w:before="100" w:beforeAutospacing="1" w:after="100" w:afterAutospacing="1"/>
      <w:textAlignment w:val="auto"/>
    </w:pPr>
    <w:rPr>
      <w:lang w:val="en-US"/>
    </w:rPr>
  </w:style>
  <w:style w:type="paragraph" w:customStyle="1" w:styleId="istatymas">
    <w:name w:val="istatymas"/>
    <w:basedOn w:val="prastasis"/>
    <w:uiPriority w:val="99"/>
    <w:rsid w:val="00E37889"/>
    <w:pPr>
      <w:overflowPunct/>
      <w:autoSpaceDE/>
      <w:autoSpaceDN/>
      <w:adjustRightInd/>
      <w:spacing w:before="100" w:beforeAutospacing="1" w:after="100" w:afterAutospacing="1"/>
      <w:textAlignment w:val="auto"/>
    </w:pPr>
    <w:rPr>
      <w:lang w:eastAsia="lt-LT"/>
    </w:rPr>
  </w:style>
  <w:style w:type="paragraph" w:styleId="Pavadinimas">
    <w:name w:val="Title"/>
    <w:basedOn w:val="prastasis"/>
    <w:link w:val="PavadinimasDiagrama"/>
    <w:uiPriority w:val="99"/>
    <w:qFormat/>
    <w:rsid w:val="00E37889"/>
    <w:pPr>
      <w:overflowPunct/>
      <w:autoSpaceDE/>
      <w:autoSpaceDN/>
      <w:adjustRightInd/>
      <w:jc w:val="center"/>
      <w:textAlignment w:val="auto"/>
    </w:pPr>
    <w:rPr>
      <w:rFonts w:ascii="Times New Roman" w:hAnsi="Times New Roman" w:cs="Times New Roman"/>
      <w:b/>
      <w:bCs/>
      <w:sz w:val="32"/>
      <w:szCs w:val="32"/>
    </w:rPr>
  </w:style>
  <w:style w:type="character" w:customStyle="1" w:styleId="PavadinimasDiagrama">
    <w:name w:val="Pavadinimas Diagrama"/>
    <w:link w:val="Pavadinimas"/>
    <w:uiPriority w:val="99"/>
    <w:locked/>
    <w:rsid w:val="00E37889"/>
    <w:rPr>
      <w:rFonts w:ascii="Times New Roman" w:hAnsi="Times New Roman" w:cs="Times New Roman"/>
      <w:b/>
      <w:bCs/>
      <w:sz w:val="20"/>
      <w:szCs w:val="20"/>
    </w:rPr>
  </w:style>
  <w:style w:type="character" w:styleId="Grietas">
    <w:name w:val="Strong"/>
    <w:uiPriority w:val="99"/>
    <w:qFormat/>
    <w:rsid w:val="00E37889"/>
    <w:rPr>
      <w:rFonts w:cs="Times New Roman"/>
      <w:b/>
      <w:bCs/>
    </w:rPr>
  </w:style>
  <w:style w:type="character" w:styleId="Perirtashipersaitas">
    <w:name w:val="FollowedHyperlink"/>
    <w:uiPriority w:val="99"/>
    <w:rsid w:val="00E37889"/>
    <w:rPr>
      <w:rFonts w:cs="Times New Roman"/>
      <w:color w:val="800080"/>
      <w:u w:val="single"/>
    </w:rPr>
  </w:style>
  <w:style w:type="paragraph" w:customStyle="1" w:styleId="DefaultParagraphFontParaChar">
    <w:name w:val="Default Paragraph Font Para Char"/>
    <w:basedOn w:val="prastasis"/>
    <w:uiPriority w:val="99"/>
    <w:rsid w:val="00E37889"/>
    <w:pPr>
      <w:overflowPunct/>
      <w:autoSpaceDE/>
      <w:autoSpaceDN/>
      <w:adjustRightInd/>
      <w:spacing w:after="160" w:line="240" w:lineRule="exact"/>
      <w:textAlignment w:val="auto"/>
    </w:pPr>
    <w:rPr>
      <w:rFonts w:ascii="Verdana" w:hAnsi="Verdana" w:cs="Verdana"/>
      <w:lang w:val="en-US" w:eastAsia="lt-LT"/>
    </w:rPr>
  </w:style>
  <w:style w:type="paragraph" w:customStyle="1" w:styleId="Pav">
    <w:name w:val="Pav."/>
    <w:basedOn w:val="prastasis"/>
    <w:uiPriority w:val="99"/>
    <w:rsid w:val="00E37889"/>
    <w:pPr>
      <w:widowControl w:val="0"/>
      <w:numPr>
        <w:numId w:val="3"/>
      </w:numPr>
      <w:suppressLineNumbers/>
      <w:suppressAutoHyphens/>
      <w:overflowPunct/>
      <w:autoSpaceDE/>
      <w:autoSpaceDN/>
      <w:adjustRightInd/>
      <w:spacing w:before="120" w:after="120"/>
      <w:textAlignment w:val="auto"/>
    </w:pPr>
    <w:rPr>
      <w:rFonts w:eastAsia="Calibri"/>
      <w:i/>
      <w:iCs/>
    </w:rPr>
  </w:style>
  <w:style w:type="paragraph" w:customStyle="1" w:styleId="BodyText1">
    <w:name w:val="Body Text1"/>
    <w:link w:val="BodytextChar"/>
    <w:uiPriority w:val="99"/>
    <w:rsid w:val="00E37889"/>
    <w:pPr>
      <w:numPr>
        <w:numId w:val="4"/>
      </w:numPr>
      <w:jc w:val="both"/>
    </w:pPr>
    <w:rPr>
      <w:rFonts w:ascii="HelveticaLT" w:hAnsi="HelveticaLT" w:cs="HelveticaLT"/>
      <w:sz w:val="22"/>
      <w:szCs w:val="22"/>
      <w:lang w:val="en-GB"/>
    </w:rPr>
  </w:style>
  <w:style w:type="character" w:customStyle="1" w:styleId="BodytextChar">
    <w:name w:val="Body text Char"/>
    <w:link w:val="BodyText1"/>
    <w:uiPriority w:val="99"/>
    <w:locked/>
    <w:rsid w:val="00E37889"/>
    <w:rPr>
      <w:rFonts w:ascii="HelveticaLT" w:hAnsi="HelveticaLT" w:cs="HelveticaLT"/>
      <w:sz w:val="22"/>
      <w:szCs w:val="22"/>
      <w:lang w:val="en-GB"/>
    </w:rPr>
  </w:style>
  <w:style w:type="paragraph" w:customStyle="1" w:styleId="Glentele">
    <w:name w:val="G lentele"/>
    <w:basedOn w:val="Antrat"/>
    <w:uiPriority w:val="99"/>
    <w:rsid w:val="00E37889"/>
    <w:pPr>
      <w:spacing w:before="0" w:after="0"/>
    </w:pPr>
    <w:rPr>
      <w:spacing w:val="0"/>
      <w:sz w:val="20"/>
      <w:szCs w:val="20"/>
      <w:lang w:val="lt-LT" w:eastAsia="en-US"/>
    </w:rPr>
  </w:style>
  <w:style w:type="character" w:customStyle="1" w:styleId="Lentel">
    <w:name w:val="Lentelė"/>
    <w:uiPriority w:val="99"/>
    <w:rsid w:val="00E37889"/>
    <w:rPr>
      <w:rFonts w:cs="Times New Roman"/>
      <w:b/>
      <w:bCs/>
      <w:i/>
      <w:iCs/>
    </w:rPr>
  </w:style>
  <w:style w:type="paragraph" w:customStyle="1" w:styleId="Gpav">
    <w:name w:val="G pav."/>
    <w:basedOn w:val="Sraas2"/>
    <w:uiPriority w:val="99"/>
    <w:rsid w:val="00E37889"/>
    <w:pPr>
      <w:widowControl w:val="0"/>
      <w:suppressAutoHyphens/>
      <w:ind w:left="0" w:firstLine="720"/>
      <w:jc w:val="center"/>
    </w:pPr>
    <w:rPr>
      <w:rFonts w:eastAsia="Calibri"/>
      <w:color w:val="000000"/>
    </w:rPr>
  </w:style>
  <w:style w:type="paragraph" w:styleId="Sraas2">
    <w:name w:val="List 2"/>
    <w:basedOn w:val="prastasis"/>
    <w:uiPriority w:val="99"/>
    <w:rsid w:val="00E37889"/>
    <w:pPr>
      <w:overflowPunct/>
      <w:autoSpaceDE/>
      <w:autoSpaceDN/>
      <w:adjustRightInd/>
      <w:ind w:left="566" w:hanging="283"/>
      <w:textAlignment w:val="auto"/>
    </w:pPr>
    <w:rPr>
      <w:lang w:eastAsia="lt-LT"/>
    </w:rPr>
  </w:style>
  <w:style w:type="character" w:customStyle="1" w:styleId="editsection">
    <w:name w:val="editsection"/>
    <w:uiPriority w:val="99"/>
    <w:rsid w:val="00E37889"/>
    <w:rPr>
      <w:rFonts w:cs="Times New Roman"/>
    </w:rPr>
  </w:style>
  <w:style w:type="character" w:customStyle="1" w:styleId="mw-headline">
    <w:name w:val="mw-headline"/>
    <w:uiPriority w:val="99"/>
    <w:rsid w:val="00E37889"/>
    <w:rPr>
      <w:rFonts w:cs="Times New Roman"/>
    </w:rPr>
  </w:style>
  <w:style w:type="paragraph" w:customStyle="1" w:styleId="pavadinimas14">
    <w:name w:val="pavadinimas14"/>
    <w:basedOn w:val="prastasis"/>
    <w:uiPriority w:val="99"/>
    <w:rsid w:val="00E37889"/>
    <w:pPr>
      <w:overflowPunct/>
      <w:autoSpaceDE/>
      <w:autoSpaceDN/>
      <w:adjustRightInd/>
      <w:spacing w:before="100" w:beforeAutospacing="1" w:after="100" w:afterAutospacing="1"/>
      <w:textAlignment w:val="auto"/>
    </w:pPr>
    <w:rPr>
      <w:color w:val="222222"/>
      <w:sz w:val="28"/>
      <w:szCs w:val="28"/>
      <w:lang w:eastAsia="lt-LT"/>
    </w:rPr>
  </w:style>
  <w:style w:type="paragraph" w:customStyle="1" w:styleId="DiagramaDiagramaCharCharDiagramaCharCharDiagrama1CharCharDiagramaDiagrama">
    <w:name w:val="Diagrama Diagrama Char Char Diagrama Char Char Diagrama1 Char Char Diagrama Diagrama"/>
    <w:basedOn w:val="prastasis"/>
    <w:uiPriority w:val="99"/>
    <w:rsid w:val="00E37889"/>
    <w:pPr>
      <w:overflowPunct/>
      <w:autoSpaceDE/>
      <w:autoSpaceDN/>
      <w:adjustRightInd/>
      <w:spacing w:after="160" w:line="240" w:lineRule="exact"/>
      <w:textAlignment w:val="auto"/>
    </w:pPr>
    <w:rPr>
      <w:rFonts w:ascii="Tahoma" w:hAnsi="Tahoma" w:cs="Tahoma"/>
      <w:lang w:val="en-US"/>
    </w:rPr>
  </w:style>
  <w:style w:type="paragraph" w:styleId="Pagrindinistekstas2">
    <w:name w:val="Body Text 2"/>
    <w:basedOn w:val="prastasis"/>
    <w:link w:val="Pagrindinistekstas2Diagrama"/>
    <w:uiPriority w:val="99"/>
    <w:rsid w:val="00E37889"/>
    <w:pPr>
      <w:overflowPunct/>
      <w:autoSpaceDE/>
      <w:autoSpaceDN/>
      <w:adjustRightInd/>
      <w:spacing w:after="120" w:line="480" w:lineRule="auto"/>
      <w:textAlignment w:val="auto"/>
    </w:pPr>
    <w:rPr>
      <w:lang w:eastAsia="lt-LT"/>
    </w:rPr>
  </w:style>
  <w:style w:type="character" w:customStyle="1" w:styleId="Pagrindinistekstas2Diagrama">
    <w:name w:val="Pagrindinis tekstas 2 Diagrama"/>
    <w:link w:val="Pagrindinistekstas2"/>
    <w:uiPriority w:val="99"/>
    <w:locked/>
    <w:rsid w:val="00E37889"/>
    <w:rPr>
      <w:rFonts w:ascii="Arial" w:hAnsi="Arial" w:cs="Arial"/>
      <w:sz w:val="24"/>
      <w:szCs w:val="24"/>
      <w:lang w:eastAsia="lt-LT"/>
    </w:rPr>
  </w:style>
  <w:style w:type="paragraph" w:customStyle="1" w:styleId="BodyText21">
    <w:name w:val="Body Text 21"/>
    <w:basedOn w:val="prastasis"/>
    <w:uiPriority w:val="99"/>
    <w:rsid w:val="00E37889"/>
    <w:pPr>
      <w:overflowPunct/>
      <w:autoSpaceDE/>
      <w:autoSpaceDN/>
      <w:adjustRightInd/>
      <w:ind w:firstLine="720"/>
      <w:textAlignment w:val="auto"/>
    </w:pPr>
    <w:rPr>
      <w:rFonts w:ascii="Palatino Linotype" w:hAnsi="Palatino Linotype" w:cs="Palatino Linotype"/>
      <w:sz w:val="22"/>
      <w:szCs w:val="22"/>
      <w:lang w:val="en-US"/>
    </w:rPr>
  </w:style>
  <w:style w:type="paragraph" w:customStyle="1" w:styleId="FR1">
    <w:name w:val="FR1"/>
    <w:uiPriority w:val="99"/>
    <w:rsid w:val="00E37889"/>
    <w:pPr>
      <w:widowControl w:val="0"/>
      <w:autoSpaceDE w:val="0"/>
      <w:autoSpaceDN w:val="0"/>
      <w:adjustRightInd w:val="0"/>
    </w:pPr>
    <w:rPr>
      <w:rFonts w:ascii="Arial" w:eastAsia="Times New Roman" w:hAnsi="Arial" w:cs="Arial"/>
      <w:i/>
      <w:iCs/>
      <w:sz w:val="24"/>
      <w:szCs w:val="24"/>
      <w:lang w:eastAsia="en-US"/>
    </w:rPr>
  </w:style>
  <w:style w:type="paragraph" w:styleId="Paantrat">
    <w:name w:val="Subtitle"/>
    <w:basedOn w:val="prastasis"/>
    <w:next w:val="Pagrindinistekstas"/>
    <w:link w:val="PaantratDiagrama"/>
    <w:uiPriority w:val="99"/>
    <w:qFormat/>
    <w:rsid w:val="00E37889"/>
    <w:pPr>
      <w:suppressAutoHyphens/>
      <w:overflowPunct/>
      <w:autoSpaceDE/>
      <w:autoSpaceDN/>
      <w:adjustRightInd/>
      <w:jc w:val="center"/>
      <w:textAlignment w:val="auto"/>
    </w:pPr>
    <w:rPr>
      <w:rFonts w:ascii="Times New Roman" w:hAnsi="Times New Roman" w:cs="Times New Roman"/>
      <w:b/>
      <w:bCs/>
      <w:sz w:val="24"/>
      <w:szCs w:val="24"/>
      <w:lang w:eastAsia="ar-SA"/>
    </w:rPr>
  </w:style>
  <w:style w:type="character" w:customStyle="1" w:styleId="PaantratDiagrama">
    <w:name w:val="Paantraštė Diagrama"/>
    <w:link w:val="Paantrat"/>
    <w:uiPriority w:val="99"/>
    <w:locked/>
    <w:rsid w:val="00E37889"/>
    <w:rPr>
      <w:rFonts w:ascii="Times New Roman" w:hAnsi="Times New Roman" w:cs="Times New Roman"/>
      <w:b/>
      <w:bCs/>
      <w:sz w:val="20"/>
      <w:szCs w:val="20"/>
      <w:lang w:eastAsia="ar-SA" w:bidi="ar-SA"/>
    </w:rPr>
  </w:style>
  <w:style w:type="paragraph" w:customStyle="1" w:styleId="CharChar2DiagramaDiagrama">
    <w:name w:val="Char Char2 Diagrama Diagrama"/>
    <w:basedOn w:val="prastasis"/>
    <w:uiPriority w:val="99"/>
    <w:rsid w:val="00E37889"/>
    <w:pPr>
      <w:overflowPunct/>
      <w:autoSpaceDE/>
      <w:autoSpaceDN/>
      <w:adjustRightInd/>
      <w:spacing w:after="160" w:line="240" w:lineRule="exact"/>
      <w:textAlignment w:val="auto"/>
    </w:pPr>
    <w:rPr>
      <w:rFonts w:ascii="Tahoma" w:hAnsi="Tahoma" w:cs="Tahoma"/>
      <w:lang w:val="en-US"/>
    </w:rPr>
  </w:style>
  <w:style w:type="character" w:styleId="Emfaz">
    <w:name w:val="Emphasis"/>
    <w:uiPriority w:val="99"/>
    <w:qFormat/>
    <w:rsid w:val="00E37889"/>
    <w:rPr>
      <w:rFonts w:cs="Times New Roman"/>
      <w:i/>
      <w:iCs/>
    </w:rPr>
  </w:style>
  <w:style w:type="character" w:customStyle="1" w:styleId="bigfontunderlinelink">
    <w:name w:val="bigfont underlinelink"/>
    <w:uiPriority w:val="99"/>
    <w:rsid w:val="00E37889"/>
    <w:rPr>
      <w:rFonts w:cs="Times New Roman"/>
    </w:rPr>
  </w:style>
  <w:style w:type="paragraph" w:styleId="Puslapioinaostekstas">
    <w:name w:val="footnote text"/>
    <w:basedOn w:val="prastasis"/>
    <w:link w:val="PuslapioinaostekstasDiagrama"/>
    <w:uiPriority w:val="99"/>
    <w:semiHidden/>
    <w:rsid w:val="00E37889"/>
    <w:pPr>
      <w:overflowPunct/>
      <w:autoSpaceDE/>
      <w:autoSpaceDN/>
      <w:adjustRightInd/>
      <w:textAlignment w:val="auto"/>
    </w:pPr>
    <w:rPr>
      <w:lang w:val="en-GB"/>
    </w:rPr>
  </w:style>
  <w:style w:type="character" w:customStyle="1" w:styleId="PuslapioinaostekstasDiagrama">
    <w:name w:val="Puslapio išnašos tekstas Diagrama"/>
    <w:link w:val="Puslapioinaostekstas"/>
    <w:uiPriority w:val="99"/>
    <w:semiHidden/>
    <w:locked/>
    <w:rsid w:val="00E37889"/>
    <w:rPr>
      <w:rFonts w:ascii="Arial" w:hAnsi="Arial" w:cs="Arial"/>
      <w:sz w:val="20"/>
      <w:szCs w:val="20"/>
      <w:lang w:val="en-GB"/>
    </w:rPr>
  </w:style>
  <w:style w:type="character" w:styleId="Puslapioinaosnuoroda">
    <w:name w:val="footnote reference"/>
    <w:uiPriority w:val="99"/>
    <w:semiHidden/>
    <w:rsid w:val="00E37889"/>
    <w:rPr>
      <w:rFonts w:cs="Times New Roman"/>
      <w:vertAlign w:val="superscript"/>
    </w:rPr>
  </w:style>
  <w:style w:type="paragraph" w:customStyle="1" w:styleId="Pa7">
    <w:name w:val="Pa7"/>
    <w:basedOn w:val="prastasis"/>
    <w:next w:val="prastasis"/>
    <w:uiPriority w:val="99"/>
    <w:rsid w:val="00E37889"/>
    <w:pPr>
      <w:overflowPunct/>
      <w:spacing w:line="201" w:lineRule="atLeast"/>
      <w:textAlignment w:val="auto"/>
    </w:pPr>
    <w:rPr>
      <w:rFonts w:ascii="Franklin Gothic" w:hAnsi="Franklin Gothic" w:cs="Franklin Gothic"/>
      <w:lang w:val="en-US"/>
    </w:rPr>
  </w:style>
  <w:style w:type="paragraph" w:styleId="Pagrindiniotekstotrauka2">
    <w:name w:val="Body Text Indent 2"/>
    <w:basedOn w:val="prastasis"/>
    <w:link w:val="Pagrindiniotekstotrauka2Diagrama"/>
    <w:uiPriority w:val="99"/>
    <w:rsid w:val="00E37889"/>
    <w:pPr>
      <w:overflowPunct/>
      <w:autoSpaceDE/>
      <w:autoSpaceDN/>
      <w:adjustRightInd/>
      <w:spacing w:after="120" w:line="480" w:lineRule="auto"/>
      <w:ind w:left="283"/>
      <w:textAlignment w:val="auto"/>
    </w:pPr>
    <w:rPr>
      <w:lang w:eastAsia="lt-LT"/>
    </w:rPr>
  </w:style>
  <w:style w:type="character" w:customStyle="1" w:styleId="Pagrindiniotekstotrauka2Diagrama">
    <w:name w:val="Pagrindinio teksto įtrauka 2 Diagrama"/>
    <w:link w:val="Pagrindiniotekstotrauka2"/>
    <w:uiPriority w:val="99"/>
    <w:locked/>
    <w:rsid w:val="00E37889"/>
    <w:rPr>
      <w:rFonts w:ascii="Arial" w:hAnsi="Arial" w:cs="Arial"/>
      <w:sz w:val="24"/>
      <w:szCs w:val="24"/>
      <w:lang w:eastAsia="lt-LT"/>
    </w:rPr>
  </w:style>
  <w:style w:type="paragraph" w:styleId="HTMLadresas">
    <w:name w:val="HTML Address"/>
    <w:basedOn w:val="prastasis"/>
    <w:link w:val="HTMLadresasDiagrama"/>
    <w:uiPriority w:val="99"/>
    <w:rsid w:val="00E37889"/>
    <w:pPr>
      <w:overflowPunct/>
      <w:autoSpaceDE/>
      <w:autoSpaceDN/>
      <w:adjustRightInd/>
      <w:textAlignment w:val="auto"/>
    </w:pPr>
    <w:rPr>
      <w:i/>
      <w:iCs/>
      <w:lang w:eastAsia="lt-LT"/>
    </w:rPr>
  </w:style>
  <w:style w:type="character" w:customStyle="1" w:styleId="HTMLadresasDiagrama">
    <w:name w:val="HTML adresas Diagrama"/>
    <w:link w:val="HTMLadresas"/>
    <w:uiPriority w:val="99"/>
    <w:locked/>
    <w:rsid w:val="00E37889"/>
    <w:rPr>
      <w:rFonts w:ascii="Arial" w:hAnsi="Arial" w:cs="Arial"/>
      <w:i/>
      <w:iCs/>
      <w:sz w:val="24"/>
      <w:szCs w:val="24"/>
      <w:lang w:eastAsia="lt-LT"/>
    </w:rPr>
  </w:style>
  <w:style w:type="paragraph" w:customStyle="1" w:styleId="Default">
    <w:name w:val="Default"/>
    <w:uiPriority w:val="99"/>
    <w:rsid w:val="00E37889"/>
    <w:pPr>
      <w:autoSpaceDE w:val="0"/>
      <w:autoSpaceDN w:val="0"/>
      <w:adjustRightInd w:val="0"/>
    </w:pPr>
    <w:rPr>
      <w:rFonts w:ascii="Times New Roman" w:eastAsia="Times New Roman" w:hAnsi="Times New Roman"/>
      <w:color w:val="000000"/>
      <w:sz w:val="24"/>
      <w:szCs w:val="24"/>
    </w:rPr>
  </w:style>
  <w:style w:type="paragraph" w:customStyle="1" w:styleId="antraste">
    <w:name w:val="antraste"/>
    <w:basedOn w:val="prastasis"/>
    <w:uiPriority w:val="99"/>
    <w:rsid w:val="00E37889"/>
    <w:pPr>
      <w:overflowPunct/>
      <w:autoSpaceDE/>
      <w:autoSpaceDN/>
      <w:adjustRightInd/>
      <w:spacing w:before="100" w:beforeAutospacing="1" w:after="100" w:afterAutospacing="1"/>
      <w:textAlignment w:val="auto"/>
    </w:pPr>
    <w:rPr>
      <w:rFonts w:ascii="Verdana" w:hAnsi="Verdana" w:cs="Verdana"/>
      <w:b/>
      <w:bCs/>
      <w:color w:val="336633"/>
      <w:sz w:val="18"/>
      <w:szCs w:val="18"/>
      <w:lang w:eastAsia="lt-LT"/>
    </w:rPr>
  </w:style>
  <w:style w:type="character" w:customStyle="1" w:styleId="A10">
    <w:name w:val="A10"/>
    <w:uiPriority w:val="99"/>
    <w:rsid w:val="00E37889"/>
    <w:rPr>
      <w:rFonts w:cs="Times New Roman"/>
      <w:b/>
      <w:bCs/>
      <w:color w:val="000000"/>
      <w:sz w:val="21"/>
      <w:szCs w:val="21"/>
    </w:rPr>
  </w:style>
  <w:style w:type="paragraph" w:customStyle="1" w:styleId="Teksto">
    <w:name w:val="Teksto"/>
    <w:basedOn w:val="prastasis"/>
    <w:uiPriority w:val="99"/>
    <w:rsid w:val="00E37889"/>
    <w:pPr>
      <w:overflowPunct/>
      <w:autoSpaceDE/>
      <w:autoSpaceDN/>
      <w:adjustRightInd/>
      <w:ind w:firstLine="720"/>
      <w:textAlignment w:val="auto"/>
    </w:pPr>
  </w:style>
  <w:style w:type="paragraph" w:styleId="Literatrossraoantrat">
    <w:name w:val="toa heading"/>
    <w:basedOn w:val="prastasis"/>
    <w:next w:val="prastasis"/>
    <w:uiPriority w:val="99"/>
    <w:semiHidden/>
    <w:rsid w:val="00E37889"/>
    <w:pPr>
      <w:numPr>
        <w:numId w:val="6"/>
      </w:numPr>
      <w:overflowPunct/>
      <w:autoSpaceDE/>
      <w:autoSpaceDN/>
      <w:adjustRightInd/>
      <w:spacing w:before="120" w:line="240" w:lineRule="atLeast"/>
      <w:textAlignment w:val="auto"/>
    </w:pPr>
    <w:rPr>
      <w:b/>
      <w:bCs/>
      <w:lang w:val="en-GB"/>
    </w:rPr>
  </w:style>
  <w:style w:type="character" w:styleId="Komentaronuoroda">
    <w:name w:val="annotation reference"/>
    <w:uiPriority w:val="99"/>
    <w:semiHidden/>
    <w:rsid w:val="00E37889"/>
    <w:rPr>
      <w:rFonts w:cs="Times New Roman"/>
      <w:sz w:val="16"/>
      <w:szCs w:val="16"/>
    </w:rPr>
  </w:style>
  <w:style w:type="paragraph" w:styleId="Komentarotekstas">
    <w:name w:val="annotation text"/>
    <w:basedOn w:val="prastasis"/>
    <w:link w:val="KomentarotekstasDiagrama"/>
    <w:uiPriority w:val="99"/>
    <w:semiHidden/>
    <w:rsid w:val="00E37889"/>
    <w:pPr>
      <w:overflowPunct/>
      <w:autoSpaceDE/>
      <w:autoSpaceDN/>
      <w:adjustRightInd/>
      <w:textAlignment w:val="auto"/>
    </w:pPr>
    <w:rPr>
      <w:lang w:eastAsia="lt-LT"/>
    </w:rPr>
  </w:style>
  <w:style w:type="character" w:customStyle="1" w:styleId="KomentarotekstasDiagrama">
    <w:name w:val="Komentaro tekstas Diagrama"/>
    <w:link w:val="Komentarotekstas"/>
    <w:uiPriority w:val="99"/>
    <w:locked/>
    <w:rsid w:val="00E37889"/>
    <w:rPr>
      <w:rFonts w:ascii="Arial" w:hAnsi="Arial" w:cs="Arial"/>
      <w:sz w:val="20"/>
      <w:szCs w:val="20"/>
      <w:lang w:eastAsia="lt-LT"/>
    </w:rPr>
  </w:style>
  <w:style w:type="paragraph" w:styleId="Komentarotema">
    <w:name w:val="annotation subject"/>
    <w:basedOn w:val="Komentarotekstas"/>
    <w:next w:val="Komentarotekstas"/>
    <w:link w:val="KomentarotemaDiagrama"/>
    <w:uiPriority w:val="99"/>
    <w:semiHidden/>
    <w:rsid w:val="00E37889"/>
    <w:rPr>
      <w:b/>
      <w:bCs/>
    </w:rPr>
  </w:style>
  <w:style w:type="character" w:customStyle="1" w:styleId="KomentarotemaDiagrama">
    <w:name w:val="Komentaro tema Diagrama"/>
    <w:link w:val="Komentarotema"/>
    <w:uiPriority w:val="99"/>
    <w:semiHidden/>
    <w:locked/>
    <w:rsid w:val="00E37889"/>
    <w:rPr>
      <w:rFonts w:ascii="Arial" w:hAnsi="Arial" w:cs="Arial"/>
      <w:b/>
      <w:bCs/>
      <w:sz w:val="20"/>
      <w:szCs w:val="20"/>
      <w:lang w:eastAsia="lt-LT"/>
    </w:rPr>
  </w:style>
  <w:style w:type="character" w:styleId="Dokumentoinaosnumeris">
    <w:name w:val="endnote reference"/>
    <w:uiPriority w:val="99"/>
    <w:semiHidden/>
    <w:rsid w:val="00E37889"/>
    <w:rPr>
      <w:rFonts w:cs="Times New Roman"/>
      <w:vertAlign w:val="superscript"/>
    </w:rPr>
  </w:style>
  <w:style w:type="character" w:customStyle="1" w:styleId="Kursyvas">
    <w:name w:val="Kursyvas"/>
    <w:uiPriority w:val="99"/>
    <w:rsid w:val="00E37889"/>
    <w:rPr>
      <w:rFonts w:cs="Times New Roman"/>
      <w:i/>
      <w:iCs/>
    </w:rPr>
  </w:style>
  <w:style w:type="paragraph" w:customStyle="1" w:styleId="StyleHeading1Centered">
    <w:name w:val="Style Heading 1 + Centered"/>
    <w:basedOn w:val="Antrat1"/>
    <w:uiPriority w:val="99"/>
    <w:rsid w:val="00E37889"/>
    <w:pPr>
      <w:pBdr>
        <w:bottom w:val="double" w:sz="4" w:space="1" w:color="auto"/>
      </w:pBdr>
      <w:tabs>
        <w:tab w:val="num" w:pos="113"/>
      </w:tabs>
      <w:spacing w:before="0"/>
      <w:ind w:left="680" w:hanging="567"/>
      <w:jc w:val="center"/>
    </w:pPr>
    <w:rPr>
      <w:rFonts w:ascii="Times New Roman" w:hAnsi="Times New Roman" w:cs="Times New Roman"/>
      <w:spacing w:val="0"/>
      <w:sz w:val="22"/>
      <w:szCs w:val="22"/>
    </w:rPr>
  </w:style>
  <w:style w:type="paragraph" w:styleId="Dokumentostruktra">
    <w:name w:val="Document Map"/>
    <w:basedOn w:val="prastasis"/>
    <w:link w:val="DokumentostruktraDiagrama"/>
    <w:uiPriority w:val="99"/>
    <w:semiHidden/>
    <w:rsid w:val="00E37889"/>
    <w:pPr>
      <w:overflowPunct/>
      <w:autoSpaceDE/>
      <w:autoSpaceDN/>
      <w:adjustRightInd/>
      <w:textAlignment w:val="auto"/>
    </w:pPr>
    <w:rPr>
      <w:rFonts w:ascii="Tahoma" w:hAnsi="Tahoma" w:cs="Tahoma"/>
      <w:sz w:val="16"/>
      <w:szCs w:val="16"/>
      <w:lang w:eastAsia="lt-LT"/>
    </w:rPr>
  </w:style>
  <w:style w:type="character" w:customStyle="1" w:styleId="DokumentostruktraDiagrama">
    <w:name w:val="Dokumento struktūra Diagrama"/>
    <w:link w:val="Dokumentostruktra"/>
    <w:uiPriority w:val="99"/>
    <w:locked/>
    <w:rsid w:val="00E37889"/>
    <w:rPr>
      <w:rFonts w:ascii="Tahoma" w:hAnsi="Tahoma" w:cs="Tahoma"/>
      <w:sz w:val="16"/>
      <w:szCs w:val="16"/>
      <w:lang w:eastAsia="lt-LT"/>
    </w:rPr>
  </w:style>
  <w:style w:type="paragraph" w:styleId="Pagrindiniotekstotrauka">
    <w:name w:val="Body Text Indent"/>
    <w:basedOn w:val="prastasis"/>
    <w:link w:val="PagrindiniotekstotraukaDiagrama"/>
    <w:uiPriority w:val="99"/>
    <w:rsid w:val="00E37889"/>
    <w:pPr>
      <w:overflowPunct/>
      <w:autoSpaceDE/>
      <w:autoSpaceDN/>
      <w:adjustRightInd/>
      <w:spacing w:after="120"/>
      <w:ind w:left="283"/>
      <w:textAlignment w:val="auto"/>
    </w:pPr>
    <w:rPr>
      <w:lang w:eastAsia="lt-LT"/>
    </w:rPr>
  </w:style>
  <w:style w:type="character" w:customStyle="1" w:styleId="PagrindiniotekstotraukaDiagrama">
    <w:name w:val="Pagrindinio teksto įtrauka Diagrama"/>
    <w:link w:val="Pagrindiniotekstotrauka"/>
    <w:uiPriority w:val="99"/>
    <w:locked/>
    <w:rsid w:val="00E37889"/>
    <w:rPr>
      <w:rFonts w:ascii="Arial" w:hAnsi="Arial" w:cs="Arial"/>
      <w:sz w:val="24"/>
      <w:szCs w:val="24"/>
      <w:lang w:eastAsia="lt-LT"/>
    </w:rPr>
  </w:style>
  <w:style w:type="paragraph" w:customStyle="1" w:styleId="body">
    <w:name w:val="body"/>
    <w:basedOn w:val="prastasis"/>
    <w:uiPriority w:val="99"/>
    <w:rsid w:val="00E37889"/>
    <w:pPr>
      <w:overflowPunct/>
      <w:autoSpaceDE/>
      <w:autoSpaceDN/>
      <w:adjustRightInd/>
      <w:ind w:firstLine="567"/>
      <w:textAlignment w:val="auto"/>
    </w:pPr>
    <w:rPr>
      <w:sz w:val="22"/>
      <w:szCs w:val="22"/>
    </w:rPr>
  </w:style>
  <w:style w:type="character" w:customStyle="1" w:styleId="Typewriter">
    <w:name w:val="Typewriter"/>
    <w:uiPriority w:val="99"/>
    <w:rsid w:val="00E37889"/>
    <w:rPr>
      <w:rFonts w:ascii="Courier New" w:hAnsi="Courier New" w:cs="Courier New"/>
      <w:sz w:val="20"/>
      <w:szCs w:val="20"/>
    </w:rPr>
  </w:style>
  <w:style w:type="paragraph" w:customStyle="1" w:styleId="NoSpacing1">
    <w:name w:val="No Spacing1"/>
    <w:link w:val="NoSpacingChar"/>
    <w:uiPriority w:val="99"/>
    <w:rsid w:val="00E37889"/>
    <w:pPr>
      <w:spacing w:after="160" w:line="259" w:lineRule="auto"/>
    </w:pPr>
    <w:rPr>
      <w:rFonts w:ascii="Arial" w:hAnsi="Arial"/>
      <w:sz w:val="24"/>
      <w:szCs w:val="24"/>
    </w:rPr>
  </w:style>
  <w:style w:type="paragraph" w:customStyle="1" w:styleId="ListParagraph1">
    <w:name w:val="List Paragraph1"/>
    <w:basedOn w:val="prastasis"/>
    <w:uiPriority w:val="99"/>
    <w:rsid w:val="00E37889"/>
    <w:pPr>
      <w:overflowPunct/>
      <w:autoSpaceDE/>
      <w:autoSpaceDN/>
      <w:adjustRightInd/>
      <w:ind w:left="720"/>
      <w:textAlignment w:val="auto"/>
    </w:pPr>
    <w:rPr>
      <w:lang w:eastAsia="lt-LT"/>
    </w:rPr>
  </w:style>
  <w:style w:type="paragraph" w:customStyle="1" w:styleId="Quote1">
    <w:name w:val="Quote1"/>
    <w:basedOn w:val="prastasis"/>
    <w:next w:val="prastasis"/>
    <w:link w:val="QuoteChar"/>
    <w:uiPriority w:val="99"/>
    <w:rsid w:val="00E37889"/>
    <w:pPr>
      <w:overflowPunct/>
      <w:autoSpaceDE/>
      <w:autoSpaceDN/>
      <w:adjustRightInd/>
      <w:textAlignment w:val="auto"/>
    </w:pPr>
    <w:rPr>
      <w:rFonts w:eastAsia="Calibri" w:cs="Times New Roman"/>
      <w:i/>
      <w:iCs/>
      <w:color w:val="000000"/>
      <w:sz w:val="24"/>
      <w:szCs w:val="24"/>
      <w:lang w:eastAsia="lt-LT"/>
    </w:rPr>
  </w:style>
  <w:style w:type="character" w:customStyle="1" w:styleId="QuoteChar">
    <w:name w:val="Quote Char"/>
    <w:link w:val="Quote1"/>
    <w:uiPriority w:val="99"/>
    <w:locked/>
    <w:rsid w:val="00E37889"/>
    <w:rPr>
      <w:rFonts w:ascii="Times New Roman" w:hAnsi="Times New Roman" w:cs="Times New Roman"/>
      <w:i/>
      <w:iCs/>
      <w:color w:val="000000"/>
      <w:sz w:val="24"/>
      <w:szCs w:val="24"/>
      <w:lang w:eastAsia="lt-LT"/>
    </w:rPr>
  </w:style>
  <w:style w:type="paragraph" w:customStyle="1" w:styleId="IntenseQuote1">
    <w:name w:val="Intense Quote1"/>
    <w:basedOn w:val="prastasis"/>
    <w:next w:val="prastasis"/>
    <w:link w:val="IntenseQuoteChar"/>
    <w:uiPriority w:val="99"/>
    <w:rsid w:val="00E37889"/>
    <w:pPr>
      <w:pBdr>
        <w:bottom w:val="single" w:sz="4" w:space="4" w:color="4F81BD"/>
      </w:pBdr>
      <w:overflowPunct/>
      <w:autoSpaceDE/>
      <w:autoSpaceDN/>
      <w:adjustRightInd/>
      <w:spacing w:before="200" w:after="280"/>
      <w:ind w:left="936" w:right="936"/>
      <w:textAlignment w:val="auto"/>
    </w:pPr>
    <w:rPr>
      <w:rFonts w:eastAsia="Calibri" w:cs="Times New Roman"/>
      <w:b/>
      <w:bCs/>
      <w:i/>
      <w:iCs/>
      <w:color w:val="4F81BD"/>
      <w:sz w:val="24"/>
      <w:szCs w:val="24"/>
      <w:lang w:eastAsia="lt-LT"/>
    </w:rPr>
  </w:style>
  <w:style w:type="character" w:customStyle="1" w:styleId="IntenseQuoteChar">
    <w:name w:val="Intense Quote Char"/>
    <w:link w:val="IntenseQuote1"/>
    <w:uiPriority w:val="99"/>
    <w:locked/>
    <w:rsid w:val="00E37889"/>
    <w:rPr>
      <w:rFonts w:ascii="Times New Roman" w:hAnsi="Times New Roman" w:cs="Times New Roman"/>
      <w:b/>
      <w:bCs/>
      <w:i/>
      <w:iCs/>
      <w:color w:val="4F81BD"/>
      <w:sz w:val="24"/>
      <w:szCs w:val="24"/>
      <w:lang w:eastAsia="lt-LT"/>
    </w:rPr>
  </w:style>
  <w:style w:type="character" w:customStyle="1" w:styleId="SubtleEmphasis1">
    <w:name w:val="Subtle Emphasis1"/>
    <w:uiPriority w:val="99"/>
    <w:rsid w:val="00E37889"/>
    <w:rPr>
      <w:rFonts w:cs="Times New Roman"/>
      <w:i/>
      <w:iCs/>
      <w:color w:val="808080"/>
    </w:rPr>
  </w:style>
  <w:style w:type="character" w:customStyle="1" w:styleId="IntenseEmphasis1">
    <w:name w:val="Intense Emphasis1"/>
    <w:uiPriority w:val="99"/>
    <w:rsid w:val="00E37889"/>
    <w:rPr>
      <w:rFonts w:cs="Times New Roman"/>
      <w:b/>
      <w:bCs/>
      <w:i/>
      <w:iCs/>
      <w:color w:val="4F81BD"/>
    </w:rPr>
  </w:style>
  <w:style w:type="character" w:customStyle="1" w:styleId="SubtleReference1">
    <w:name w:val="Subtle Reference1"/>
    <w:uiPriority w:val="99"/>
    <w:rsid w:val="00E37889"/>
    <w:rPr>
      <w:rFonts w:cs="Times New Roman"/>
      <w:smallCaps/>
      <w:color w:val="auto"/>
      <w:u w:val="single"/>
    </w:rPr>
  </w:style>
  <w:style w:type="character" w:customStyle="1" w:styleId="IntenseReference1">
    <w:name w:val="Intense Reference1"/>
    <w:uiPriority w:val="99"/>
    <w:rsid w:val="00E37889"/>
    <w:rPr>
      <w:rFonts w:cs="Times New Roman"/>
      <w:b/>
      <w:bCs/>
      <w:smallCaps/>
      <w:color w:val="auto"/>
      <w:spacing w:val="5"/>
      <w:u w:val="single"/>
    </w:rPr>
  </w:style>
  <w:style w:type="character" w:customStyle="1" w:styleId="BookTitle1">
    <w:name w:val="Book Title1"/>
    <w:uiPriority w:val="99"/>
    <w:rsid w:val="00E37889"/>
    <w:rPr>
      <w:rFonts w:cs="Times New Roman"/>
      <w:b/>
      <w:bCs/>
      <w:smallCaps/>
      <w:spacing w:val="5"/>
    </w:rPr>
  </w:style>
  <w:style w:type="paragraph" w:customStyle="1" w:styleId="TOCHeading1">
    <w:name w:val="TOC Heading1"/>
    <w:basedOn w:val="Antrat1"/>
    <w:next w:val="prastasis"/>
    <w:uiPriority w:val="99"/>
    <w:rsid w:val="00E37889"/>
    <w:pPr>
      <w:keepLines/>
      <w:spacing w:before="480"/>
      <w:ind w:left="720" w:hanging="360"/>
      <w:outlineLvl w:val="9"/>
    </w:pPr>
    <w:rPr>
      <w:rFonts w:ascii="Cambria" w:hAnsi="Cambria" w:cs="Cambria"/>
      <w:color w:val="365F91"/>
      <w:spacing w:val="0"/>
      <w:kern w:val="0"/>
      <w:sz w:val="28"/>
      <w:szCs w:val="28"/>
    </w:rPr>
  </w:style>
  <w:style w:type="character" w:customStyle="1" w:styleId="NoSpacingChar">
    <w:name w:val="No Spacing Char"/>
    <w:link w:val="NoSpacing1"/>
    <w:uiPriority w:val="99"/>
    <w:locked/>
    <w:rsid w:val="00E37889"/>
    <w:rPr>
      <w:rFonts w:ascii="Times New Roman" w:hAnsi="Times New Roman" w:cs="Times New Roman"/>
      <w:sz w:val="24"/>
      <w:szCs w:val="24"/>
      <w:lang w:eastAsia="lt-LT"/>
    </w:rPr>
  </w:style>
  <w:style w:type="paragraph" w:customStyle="1" w:styleId="Statja">
    <w:name w:val="Statja"/>
    <w:basedOn w:val="prastasis"/>
    <w:uiPriority w:val="99"/>
    <w:rsid w:val="00E37889"/>
    <w:pPr>
      <w:tabs>
        <w:tab w:val="left" w:pos="1304"/>
        <w:tab w:val="left" w:pos="1457"/>
        <w:tab w:val="left" w:pos="1604"/>
        <w:tab w:val="left" w:pos="1757"/>
      </w:tabs>
      <w:overflowPunct/>
      <w:autoSpaceDE/>
      <w:autoSpaceDN/>
      <w:adjustRightInd/>
      <w:spacing w:before="113" w:line="240" w:lineRule="auto"/>
      <w:ind w:left="312"/>
      <w:textAlignment w:val="auto"/>
    </w:pPr>
    <w:rPr>
      <w:rFonts w:ascii="TimesLT" w:hAnsi="TimesLT" w:cs="TimesLT"/>
      <w:b/>
      <w:bCs/>
      <w:lang w:val="en-US"/>
    </w:rPr>
  </w:style>
  <w:style w:type="character" w:customStyle="1" w:styleId="res1">
    <w:name w:val="res1"/>
    <w:uiPriority w:val="99"/>
    <w:rsid w:val="00E37889"/>
    <w:rPr>
      <w:rFonts w:cs="Times New Roman"/>
      <w:b/>
      <w:bCs/>
    </w:rPr>
  </w:style>
  <w:style w:type="character" w:customStyle="1" w:styleId="kvrpreviewlabelvalue">
    <w:name w:val="kvrpreviewlabelvalue"/>
    <w:uiPriority w:val="99"/>
    <w:rsid w:val="00E37889"/>
    <w:rPr>
      <w:rFonts w:cs="Times New Roman"/>
    </w:rPr>
  </w:style>
  <w:style w:type="character" w:customStyle="1" w:styleId="rowvalue">
    <w:name w:val="rowvalue"/>
    <w:uiPriority w:val="99"/>
    <w:rsid w:val="00E37889"/>
    <w:rPr>
      <w:rFonts w:cs="Times New Roman"/>
    </w:rPr>
  </w:style>
  <w:style w:type="character" w:customStyle="1" w:styleId="rowvalue1">
    <w:name w:val="rowvalue1"/>
    <w:uiPriority w:val="99"/>
    <w:rsid w:val="00E37889"/>
    <w:rPr>
      <w:rFonts w:cs="Times New Roman"/>
    </w:rPr>
  </w:style>
  <w:style w:type="character" w:customStyle="1" w:styleId="rowname3">
    <w:name w:val="rowname3"/>
    <w:uiPriority w:val="99"/>
    <w:rsid w:val="00E37889"/>
    <w:rPr>
      <w:rFonts w:cs="Times New Roman"/>
      <w:b/>
      <w:bCs/>
    </w:rPr>
  </w:style>
  <w:style w:type="character" w:customStyle="1" w:styleId="rowname4">
    <w:name w:val="rowname4"/>
    <w:uiPriority w:val="99"/>
    <w:rsid w:val="00E37889"/>
    <w:rPr>
      <w:rFonts w:cs="Times New Roman"/>
      <w:b/>
      <w:bCs/>
    </w:rPr>
  </w:style>
  <w:style w:type="character" w:customStyle="1" w:styleId="rowname5">
    <w:name w:val="rowname5"/>
    <w:uiPriority w:val="99"/>
    <w:rsid w:val="00E37889"/>
    <w:rPr>
      <w:rFonts w:cs="Times New Roman"/>
      <w:b/>
      <w:bCs/>
    </w:rPr>
  </w:style>
  <w:style w:type="character" w:customStyle="1" w:styleId="rowname6">
    <w:name w:val="rowname6"/>
    <w:uiPriority w:val="99"/>
    <w:rsid w:val="00E37889"/>
    <w:rPr>
      <w:rFonts w:cs="Times New Roman"/>
      <w:b/>
      <w:bCs/>
    </w:rPr>
  </w:style>
  <w:style w:type="character" w:customStyle="1" w:styleId="rowname7">
    <w:name w:val="rowname7"/>
    <w:uiPriority w:val="99"/>
    <w:rsid w:val="00E37889"/>
    <w:rPr>
      <w:rFonts w:cs="Times New Roman"/>
      <w:b/>
      <w:bCs/>
    </w:rPr>
  </w:style>
  <w:style w:type="character" w:customStyle="1" w:styleId="rowname8">
    <w:name w:val="rowname8"/>
    <w:uiPriority w:val="99"/>
    <w:rsid w:val="00E37889"/>
    <w:rPr>
      <w:rFonts w:cs="Times New Roman"/>
      <w:b/>
      <w:bCs/>
    </w:rPr>
  </w:style>
  <w:style w:type="character" w:customStyle="1" w:styleId="rowname9">
    <w:name w:val="rowname9"/>
    <w:uiPriority w:val="99"/>
    <w:rsid w:val="00E37889"/>
    <w:rPr>
      <w:rFonts w:cs="Times New Roman"/>
      <w:b/>
      <w:bCs/>
    </w:rPr>
  </w:style>
  <w:style w:type="paragraph" w:customStyle="1" w:styleId="bodytext">
    <w:name w:val="bodytext"/>
    <w:basedOn w:val="prastasis"/>
    <w:uiPriority w:val="99"/>
    <w:rsid w:val="00E37889"/>
    <w:pPr>
      <w:suppressAutoHyphens/>
      <w:overflowPunct/>
      <w:autoSpaceDE/>
      <w:autoSpaceDN/>
      <w:adjustRightInd/>
      <w:spacing w:before="280" w:after="280" w:line="240" w:lineRule="auto"/>
      <w:textAlignment w:val="auto"/>
    </w:pPr>
    <w:rPr>
      <w:rFonts w:ascii="Times New Roman" w:hAnsi="Times New Roman" w:cs="Times New Roman"/>
      <w:sz w:val="24"/>
      <w:szCs w:val="24"/>
      <w:lang w:eastAsia="ar-SA"/>
    </w:rPr>
  </w:style>
  <w:style w:type="character" w:customStyle="1" w:styleId="rowvalue2">
    <w:name w:val="rowvalue2"/>
    <w:uiPriority w:val="99"/>
    <w:rsid w:val="00E37889"/>
    <w:rPr>
      <w:rFonts w:cs="Times New Roman"/>
    </w:rPr>
  </w:style>
  <w:style w:type="character" w:customStyle="1" w:styleId="rowname10">
    <w:name w:val="rowname10"/>
    <w:uiPriority w:val="99"/>
    <w:rsid w:val="00E37889"/>
    <w:rPr>
      <w:rFonts w:cs="Times New Roman"/>
      <w:b/>
      <w:bCs/>
    </w:rPr>
  </w:style>
  <w:style w:type="character" w:customStyle="1" w:styleId="rowname11">
    <w:name w:val="rowname11"/>
    <w:uiPriority w:val="99"/>
    <w:rsid w:val="00E37889"/>
    <w:rPr>
      <w:rFonts w:cs="Times New Roman"/>
      <w:b/>
      <w:bCs/>
    </w:rPr>
  </w:style>
  <w:style w:type="character" w:customStyle="1" w:styleId="rowname12">
    <w:name w:val="rowname12"/>
    <w:uiPriority w:val="99"/>
    <w:rsid w:val="00E37889"/>
    <w:rPr>
      <w:rFonts w:cs="Times New Roman"/>
      <w:b/>
      <w:bCs/>
    </w:rPr>
  </w:style>
  <w:style w:type="character" w:customStyle="1" w:styleId="rowname13">
    <w:name w:val="rowname13"/>
    <w:uiPriority w:val="99"/>
    <w:rsid w:val="00E37889"/>
    <w:rPr>
      <w:rFonts w:cs="Times New Roman"/>
      <w:b/>
      <w:bCs/>
    </w:rPr>
  </w:style>
  <w:style w:type="character" w:customStyle="1" w:styleId="rowname14">
    <w:name w:val="rowname14"/>
    <w:uiPriority w:val="99"/>
    <w:rsid w:val="00E37889"/>
    <w:rPr>
      <w:rFonts w:cs="Times New Roman"/>
      <w:b/>
      <w:bCs/>
    </w:rPr>
  </w:style>
  <w:style w:type="character" w:customStyle="1" w:styleId="TekstasChar">
    <w:name w:val="Tekstas Char"/>
    <w:link w:val="Tekstas"/>
    <w:uiPriority w:val="99"/>
    <w:locked/>
    <w:rsid w:val="00E37889"/>
    <w:rPr>
      <w:rFonts w:ascii="Trebuchet MS" w:hAnsi="Trebuchet MS" w:cs="Trebuchet MS"/>
      <w:sz w:val="24"/>
      <w:szCs w:val="24"/>
    </w:rPr>
  </w:style>
  <w:style w:type="paragraph" w:customStyle="1" w:styleId="Tekstas">
    <w:name w:val="Tekstas"/>
    <w:basedOn w:val="prastasis"/>
    <w:link w:val="TekstasChar"/>
    <w:uiPriority w:val="99"/>
    <w:rsid w:val="00E37889"/>
    <w:pPr>
      <w:overflowPunct/>
      <w:autoSpaceDE/>
      <w:autoSpaceDN/>
      <w:adjustRightInd/>
      <w:spacing w:line="240" w:lineRule="auto"/>
      <w:ind w:firstLine="720"/>
      <w:textAlignment w:val="auto"/>
    </w:pPr>
    <w:rPr>
      <w:rFonts w:ascii="Trebuchet MS" w:eastAsia="Calibri" w:hAnsi="Trebuchet MS" w:cs="Trebuchet MS"/>
      <w:sz w:val="24"/>
      <w:szCs w:val="24"/>
      <w:lang w:eastAsia="lt-LT"/>
    </w:rPr>
  </w:style>
  <w:style w:type="paragraph" w:customStyle="1" w:styleId="paveikslopavadinimas">
    <w:name w:val="paveikslo pavadinimas"/>
    <w:basedOn w:val="Tekstas"/>
    <w:uiPriority w:val="99"/>
    <w:rsid w:val="00E37889"/>
    <w:pPr>
      <w:ind w:firstLine="0"/>
      <w:jc w:val="center"/>
    </w:pPr>
    <w:rPr>
      <w:sz w:val="18"/>
      <w:szCs w:val="18"/>
    </w:rPr>
  </w:style>
  <w:style w:type="paragraph" w:customStyle="1" w:styleId="paveikslopavadinimasbold">
    <w:name w:val="paveikslo pavadinimas bold"/>
    <w:basedOn w:val="prastasis"/>
    <w:link w:val="paveikslopavadinimasboldChar"/>
    <w:uiPriority w:val="99"/>
    <w:rsid w:val="00E37889"/>
    <w:pPr>
      <w:overflowPunct/>
      <w:autoSpaceDE/>
      <w:autoSpaceDN/>
      <w:adjustRightInd/>
      <w:spacing w:line="240" w:lineRule="auto"/>
      <w:textAlignment w:val="auto"/>
    </w:pPr>
    <w:rPr>
      <w:rFonts w:ascii="Trebuchet MS" w:eastAsia="Calibri" w:hAnsi="Trebuchet MS" w:cs="Trebuchet MS"/>
      <w:b/>
      <w:bCs/>
      <w:sz w:val="24"/>
      <w:szCs w:val="24"/>
      <w:lang w:eastAsia="lt-LT"/>
    </w:rPr>
  </w:style>
  <w:style w:type="character" w:customStyle="1" w:styleId="paveikslopavadinimasboldChar">
    <w:name w:val="paveikslo pavadinimas bold Char"/>
    <w:link w:val="paveikslopavadinimasbold"/>
    <w:uiPriority w:val="99"/>
    <w:locked/>
    <w:rsid w:val="00E37889"/>
    <w:rPr>
      <w:rFonts w:ascii="Trebuchet MS" w:hAnsi="Trebuchet MS" w:cs="Trebuchet MS"/>
      <w:b/>
      <w:bCs/>
      <w:sz w:val="24"/>
      <w:szCs w:val="24"/>
    </w:rPr>
  </w:style>
  <w:style w:type="paragraph" w:customStyle="1" w:styleId="Lentele">
    <w:name w:val="Lentele"/>
    <w:basedOn w:val="prastasis"/>
    <w:link w:val="LenteleChar"/>
    <w:uiPriority w:val="99"/>
    <w:rsid w:val="00E37889"/>
    <w:pPr>
      <w:overflowPunct/>
      <w:autoSpaceDE/>
      <w:autoSpaceDN/>
      <w:adjustRightInd/>
      <w:spacing w:line="240" w:lineRule="auto"/>
      <w:textAlignment w:val="auto"/>
    </w:pPr>
    <w:rPr>
      <w:rFonts w:ascii="Trebuchet MS" w:eastAsia="Calibri" w:hAnsi="Trebuchet MS" w:cs="Trebuchet MS"/>
      <w:sz w:val="24"/>
      <w:szCs w:val="24"/>
      <w:lang w:eastAsia="lt-LT"/>
    </w:rPr>
  </w:style>
  <w:style w:type="paragraph" w:customStyle="1" w:styleId="Lentelepavadinimas">
    <w:name w:val="Lentele pavadinimas"/>
    <w:basedOn w:val="prastasis"/>
    <w:link w:val="LentelepavadinimasChar"/>
    <w:uiPriority w:val="99"/>
    <w:rsid w:val="00E37889"/>
    <w:pPr>
      <w:overflowPunct/>
      <w:autoSpaceDE/>
      <w:autoSpaceDN/>
      <w:adjustRightInd/>
      <w:spacing w:line="240" w:lineRule="auto"/>
      <w:textAlignment w:val="auto"/>
    </w:pPr>
    <w:rPr>
      <w:rFonts w:ascii="Trebuchet MS" w:eastAsia="Calibri" w:hAnsi="Trebuchet MS" w:cs="Trebuchet MS"/>
      <w:sz w:val="24"/>
      <w:szCs w:val="24"/>
      <w:lang w:eastAsia="lt-LT"/>
    </w:rPr>
  </w:style>
  <w:style w:type="paragraph" w:customStyle="1" w:styleId="lentelepavadinimasbold">
    <w:name w:val="lentele pavadinimas bold"/>
    <w:basedOn w:val="prastasis"/>
    <w:link w:val="lentelepavadinimasboldChar"/>
    <w:uiPriority w:val="99"/>
    <w:rsid w:val="00E37889"/>
    <w:pPr>
      <w:overflowPunct/>
      <w:autoSpaceDE/>
      <w:autoSpaceDN/>
      <w:adjustRightInd/>
      <w:spacing w:line="240" w:lineRule="auto"/>
      <w:textAlignment w:val="auto"/>
    </w:pPr>
    <w:rPr>
      <w:rFonts w:ascii="Trebuchet MS" w:eastAsia="Calibri" w:hAnsi="Trebuchet MS" w:cs="Trebuchet MS"/>
      <w:b/>
      <w:bCs/>
      <w:sz w:val="24"/>
      <w:szCs w:val="24"/>
      <w:lang w:eastAsia="lt-LT"/>
    </w:rPr>
  </w:style>
  <w:style w:type="character" w:customStyle="1" w:styleId="lentelepavadinimasboldChar">
    <w:name w:val="lentele pavadinimas bold Char"/>
    <w:link w:val="lentelepavadinimasbold"/>
    <w:uiPriority w:val="99"/>
    <w:locked/>
    <w:rsid w:val="00E37889"/>
    <w:rPr>
      <w:rFonts w:ascii="Trebuchet MS" w:hAnsi="Trebuchet MS" w:cs="Trebuchet MS"/>
      <w:b/>
      <w:bCs/>
      <w:sz w:val="24"/>
      <w:szCs w:val="24"/>
    </w:rPr>
  </w:style>
  <w:style w:type="paragraph" w:customStyle="1" w:styleId="LenteleWhite">
    <w:name w:val="Lentele + White"/>
    <w:basedOn w:val="Lentele"/>
    <w:link w:val="LenteleWhiteChar"/>
    <w:uiPriority w:val="99"/>
    <w:rsid w:val="00E37889"/>
    <w:pPr>
      <w:jc w:val="center"/>
    </w:pPr>
    <w:rPr>
      <w:b/>
      <w:bCs/>
      <w:caps/>
      <w:color w:val="FFFFFF"/>
      <w:sz w:val="18"/>
      <w:szCs w:val="18"/>
    </w:rPr>
  </w:style>
  <w:style w:type="character" w:customStyle="1" w:styleId="LenteleChar">
    <w:name w:val="Lentele Char"/>
    <w:link w:val="Lentele"/>
    <w:uiPriority w:val="99"/>
    <w:locked/>
    <w:rsid w:val="00E37889"/>
    <w:rPr>
      <w:rFonts w:ascii="Trebuchet MS" w:hAnsi="Trebuchet MS" w:cs="Trebuchet MS"/>
      <w:sz w:val="24"/>
      <w:szCs w:val="24"/>
    </w:rPr>
  </w:style>
  <w:style w:type="character" w:customStyle="1" w:styleId="LentelepavadinimasChar">
    <w:name w:val="Lentele pavadinimas Char"/>
    <w:link w:val="Lentelepavadinimas"/>
    <w:uiPriority w:val="99"/>
    <w:locked/>
    <w:rsid w:val="00E37889"/>
    <w:rPr>
      <w:rFonts w:ascii="Trebuchet MS" w:hAnsi="Trebuchet MS" w:cs="Trebuchet MS"/>
      <w:sz w:val="24"/>
      <w:szCs w:val="24"/>
    </w:rPr>
  </w:style>
  <w:style w:type="character" w:customStyle="1" w:styleId="LenteleWhiteChar">
    <w:name w:val="Lentele + White Char"/>
    <w:link w:val="LenteleWhite"/>
    <w:uiPriority w:val="99"/>
    <w:locked/>
    <w:rsid w:val="00E37889"/>
    <w:rPr>
      <w:rFonts w:ascii="Trebuchet MS" w:hAnsi="Trebuchet MS" w:cs="Trebuchet MS"/>
      <w:b/>
      <w:bCs/>
      <w:caps/>
      <w:color w:val="FFFFFF"/>
      <w:sz w:val="18"/>
      <w:szCs w:val="18"/>
    </w:rPr>
  </w:style>
  <w:style w:type="paragraph" w:customStyle="1" w:styleId="TableContents">
    <w:name w:val="Table Contents"/>
    <w:basedOn w:val="prastasis"/>
    <w:uiPriority w:val="99"/>
    <w:rsid w:val="00E37889"/>
    <w:pPr>
      <w:widowControl w:val="0"/>
      <w:suppressLineNumbers/>
      <w:suppressAutoHyphens/>
      <w:overflowPunct/>
      <w:autoSpaceDE/>
      <w:autoSpaceDN/>
      <w:adjustRightInd/>
      <w:spacing w:line="240" w:lineRule="auto"/>
      <w:jc w:val="center"/>
      <w:textAlignment w:val="auto"/>
    </w:pPr>
    <w:rPr>
      <w:rFonts w:eastAsia="Calibri"/>
      <w:kern w:val="1"/>
    </w:rPr>
  </w:style>
  <w:style w:type="paragraph" w:customStyle="1" w:styleId="Lentelsturinys">
    <w:name w:val="Lentelės turinys"/>
    <w:basedOn w:val="prastasis"/>
    <w:uiPriority w:val="99"/>
    <w:rsid w:val="00E37889"/>
    <w:pPr>
      <w:suppressLineNumbers/>
      <w:suppressAutoHyphens/>
      <w:overflowPunct/>
      <w:autoSpaceDE/>
      <w:autoSpaceDN/>
      <w:adjustRightInd/>
      <w:spacing w:line="240" w:lineRule="auto"/>
      <w:textAlignment w:val="auto"/>
    </w:pPr>
    <w:rPr>
      <w:rFonts w:ascii="Times New Roman" w:hAnsi="Times New Roman" w:cs="Times New Roman"/>
      <w:sz w:val="24"/>
      <w:szCs w:val="24"/>
      <w:lang w:eastAsia="ar-SA"/>
    </w:rPr>
  </w:style>
  <w:style w:type="paragraph" w:customStyle="1" w:styleId="Lentelsantrat">
    <w:name w:val="Lentelės antraštė"/>
    <w:basedOn w:val="Lentelsturinys"/>
    <w:uiPriority w:val="99"/>
    <w:rsid w:val="00E37889"/>
    <w:pPr>
      <w:jc w:val="center"/>
    </w:pPr>
    <w:rPr>
      <w:b/>
      <w:bCs/>
      <w:i/>
      <w:iCs/>
    </w:rPr>
  </w:style>
  <w:style w:type="paragraph" w:customStyle="1" w:styleId="font0">
    <w:name w:val="font0"/>
    <w:basedOn w:val="prastasis"/>
    <w:uiPriority w:val="99"/>
    <w:rsid w:val="00E37889"/>
    <w:pPr>
      <w:overflowPunct/>
      <w:autoSpaceDE/>
      <w:autoSpaceDN/>
      <w:adjustRightInd/>
      <w:spacing w:before="100" w:beforeAutospacing="1" w:after="100" w:afterAutospacing="1" w:line="240" w:lineRule="auto"/>
      <w:textAlignment w:val="auto"/>
    </w:pPr>
    <w:rPr>
      <w:rFonts w:ascii="Calibri" w:hAnsi="Calibri" w:cs="Calibri"/>
      <w:color w:val="000000"/>
      <w:sz w:val="22"/>
      <w:szCs w:val="22"/>
      <w:lang w:eastAsia="lt-LT"/>
    </w:rPr>
  </w:style>
  <w:style w:type="paragraph" w:customStyle="1" w:styleId="font5">
    <w:name w:val="font5"/>
    <w:basedOn w:val="prastasis"/>
    <w:uiPriority w:val="99"/>
    <w:rsid w:val="00E37889"/>
    <w:pPr>
      <w:overflowPunct/>
      <w:autoSpaceDE/>
      <w:autoSpaceDN/>
      <w:adjustRightInd/>
      <w:spacing w:before="100" w:beforeAutospacing="1" w:after="100" w:afterAutospacing="1" w:line="240" w:lineRule="auto"/>
      <w:textAlignment w:val="auto"/>
    </w:pPr>
    <w:rPr>
      <w:rFonts w:ascii="Calibri" w:hAnsi="Calibri" w:cs="Calibri"/>
      <w:color w:val="000000"/>
      <w:sz w:val="22"/>
      <w:szCs w:val="22"/>
      <w:u w:val="single"/>
      <w:lang w:eastAsia="lt-LT"/>
    </w:rPr>
  </w:style>
  <w:style w:type="paragraph" w:customStyle="1" w:styleId="font6">
    <w:name w:val="font6"/>
    <w:basedOn w:val="prastasis"/>
    <w:uiPriority w:val="99"/>
    <w:rsid w:val="00E37889"/>
    <w:pPr>
      <w:overflowPunct/>
      <w:autoSpaceDE/>
      <w:autoSpaceDN/>
      <w:adjustRightInd/>
      <w:spacing w:before="100" w:beforeAutospacing="1" w:after="100" w:afterAutospacing="1" w:line="240" w:lineRule="auto"/>
      <w:textAlignment w:val="auto"/>
    </w:pPr>
    <w:rPr>
      <w:rFonts w:ascii="Calibri" w:hAnsi="Calibri" w:cs="Calibri"/>
      <w:color w:val="000000"/>
      <w:sz w:val="22"/>
      <w:szCs w:val="22"/>
      <w:lang w:eastAsia="lt-LT"/>
    </w:rPr>
  </w:style>
  <w:style w:type="paragraph" w:customStyle="1" w:styleId="xl65">
    <w:name w:val="xl65"/>
    <w:basedOn w:val="prastasis"/>
    <w:uiPriority w:val="99"/>
    <w:rsid w:val="00E37889"/>
    <w:pPr>
      <w:overflowPunct/>
      <w:autoSpaceDE/>
      <w:autoSpaceDN/>
      <w:adjustRightInd/>
      <w:spacing w:before="100" w:beforeAutospacing="1" w:after="100" w:afterAutospacing="1" w:line="240" w:lineRule="auto"/>
      <w:jc w:val="center"/>
      <w:textAlignment w:val="center"/>
    </w:pPr>
    <w:rPr>
      <w:rFonts w:ascii="Times New Roman" w:hAnsi="Times New Roman" w:cs="Times New Roman"/>
      <w:color w:val="000000"/>
      <w:sz w:val="24"/>
      <w:szCs w:val="24"/>
      <w:lang w:eastAsia="lt-LT"/>
    </w:rPr>
  </w:style>
  <w:style w:type="paragraph" w:customStyle="1" w:styleId="xl66">
    <w:name w:val="xl66"/>
    <w:basedOn w:val="prastasis"/>
    <w:uiPriority w:val="99"/>
    <w:rsid w:val="00E3788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line="240" w:lineRule="auto"/>
      <w:jc w:val="center"/>
      <w:textAlignment w:val="center"/>
    </w:pPr>
    <w:rPr>
      <w:rFonts w:ascii="Times New Roman" w:hAnsi="Times New Roman" w:cs="Times New Roman"/>
      <w:sz w:val="24"/>
      <w:szCs w:val="24"/>
      <w:lang w:eastAsia="lt-LT"/>
    </w:rPr>
  </w:style>
  <w:style w:type="paragraph" w:customStyle="1" w:styleId="xl67">
    <w:name w:val="xl67"/>
    <w:basedOn w:val="prastasis"/>
    <w:uiPriority w:val="99"/>
    <w:rsid w:val="00E37889"/>
    <w:pPr>
      <w:overflowPunct/>
      <w:autoSpaceDE/>
      <w:autoSpaceDN/>
      <w:adjustRightInd/>
      <w:spacing w:before="100" w:beforeAutospacing="1" w:after="100" w:afterAutospacing="1" w:line="240" w:lineRule="auto"/>
      <w:jc w:val="center"/>
      <w:textAlignment w:val="center"/>
    </w:pPr>
    <w:rPr>
      <w:rFonts w:ascii="Times New Roman" w:hAnsi="Times New Roman" w:cs="Times New Roman"/>
      <w:sz w:val="24"/>
      <w:szCs w:val="24"/>
      <w:lang w:eastAsia="lt-LT"/>
    </w:rPr>
  </w:style>
  <w:style w:type="paragraph" w:customStyle="1" w:styleId="xl68">
    <w:name w:val="xl68"/>
    <w:basedOn w:val="prastasis"/>
    <w:uiPriority w:val="99"/>
    <w:rsid w:val="00E3788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line="240" w:lineRule="auto"/>
      <w:jc w:val="center"/>
      <w:textAlignment w:val="center"/>
    </w:pPr>
    <w:rPr>
      <w:rFonts w:ascii="Times New Roman" w:hAnsi="Times New Roman" w:cs="Times New Roman"/>
      <w:color w:val="000000"/>
      <w:sz w:val="24"/>
      <w:szCs w:val="24"/>
      <w:lang w:eastAsia="lt-LT"/>
    </w:rPr>
  </w:style>
  <w:style w:type="paragraph" w:customStyle="1" w:styleId="xl69">
    <w:name w:val="xl69"/>
    <w:basedOn w:val="prastasis"/>
    <w:uiPriority w:val="99"/>
    <w:rsid w:val="00E3788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line="240" w:lineRule="auto"/>
      <w:textAlignment w:val="center"/>
    </w:pPr>
    <w:rPr>
      <w:rFonts w:ascii="Times New Roman" w:hAnsi="Times New Roman" w:cs="Times New Roman"/>
      <w:sz w:val="24"/>
      <w:szCs w:val="24"/>
      <w:lang w:eastAsia="lt-LT"/>
    </w:rPr>
  </w:style>
  <w:style w:type="paragraph" w:customStyle="1" w:styleId="xl70">
    <w:name w:val="xl70"/>
    <w:basedOn w:val="prastasis"/>
    <w:uiPriority w:val="99"/>
    <w:rsid w:val="00E3788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line="240" w:lineRule="auto"/>
      <w:jc w:val="center"/>
      <w:textAlignment w:val="center"/>
    </w:pPr>
    <w:rPr>
      <w:rFonts w:ascii="Times New Roman" w:hAnsi="Times New Roman" w:cs="Times New Roman"/>
      <w:color w:val="000000"/>
      <w:sz w:val="24"/>
      <w:szCs w:val="24"/>
      <w:lang w:eastAsia="lt-LT"/>
    </w:rPr>
  </w:style>
  <w:style w:type="paragraph" w:customStyle="1" w:styleId="xl71">
    <w:name w:val="xl71"/>
    <w:basedOn w:val="prastasis"/>
    <w:uiPriority w:val="99"/>
    <w:rsid w:val="00E3788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line="240" w:lineRule="auto"/>
      <w:jc w:val="center"/>
      <w:textAlignment w:val="center"/>
    </w:pPr>
    <w:rPr>
      <w:rFonts w:ascii="Times New Roman" w:hAnsi="Times New Roman" w:cs="Times New Roman"/>
      <w:i/>
      <w:iCs/>
      <w:sz w:val="24"/>
      <w:szCs w:val="24"/>
      <w:lang w:eastAsia="lt-LT"/>
    </w:rPr>
  </w:style>
  <w:style w:type="paragraph" w:customStyle="1" w:styleId="xl72">
    <w:name w:val="xl72"/>
    <w:basedOn w:val="prastasis"/>
    <w:uiPriority w:val="99"/>
    <w:rsid w:val="00E3788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line="240" w:lineRule="auto"/>
      <w:jc w:val="center"/>
      <w:textAlignment w:val="center"/>
    </w:pPr>
    <w:rPr>
      <w:rFonts w:ascii="Times New Roman" w:hAnsi="Times New Roman" w:cs="Times New Roman"/>
      <w:i/>
      <w:iCs/>
      <w:color w:val="000000"/>
      <w:sz w:val="24"/>
      <w:szCs w:val="24"/>
      <w:lang w:eastAsia="lt-LT"/>
    </w:rPr>
  </w:style>
  <w:style w:type="paragraph" w:customStyle="1" w:styleId="xl73">
    <w:name w:val="xl73"/>
    <w:basedOn w:val="prastasis"/>
    <w:uiPriority w:val="99"/>
    <w:rsid w:val="00E3788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line="240" w:lineRule="auto"/>
      <w:textAlignment w:val="center"/>
    </w:pPr>
    <w:rPr>
      <w:rFonts w:ascii="Times New Roman" w:hAnsi="Times New Roman" w:cs="Times New Roman"/>
      <w:i/>
      <w:iCs/>
      <w:sz w:val="24"/>
      <w:szCs w:val="24"/>
      <w:lang w:eastAsia="lt-LT"/>
    </w:rPr>
  </w:style>
  <w:style w:type="paragraph" w:customStyle="1" w:styleId="xl74">
    <w:name w:val="xl74"/>
    <w:basedOn w:val="prastasis"/>
    <w:uiPriority w:val="99"/>
    <w:rsid w:val="00E37889"/>
    <w:pPr>
      <w:overflowPunct/>
      <w:autoSpaceDE/>
      <w:autoSpaceDN/>
      <w:adjustRightInd/>
      <w:spacing w:before="100" w:beforeAutospacing="1" w:after="100" w:afterAutospacing="1" w:line="240" w:lineRule="auto"/>
      <w:jc w:val="center"/>
      <w:textAlignment w:val="center"/>
    </w:pPr>
    <w:rPr>
      <w:rFonts w:ascii="Times New Roman" w:hAnsi="Times New Roman" w:cs="Times New Roman"/>
      <w:b/>
      <w:bCs/>
      <w:color w:val="000000"/>
      <w:sz w:val="24"/>
      <w:szCs w:val="24"/>
      <w:lang w:eastAsia="lt-LT"/>
    </w:rPr>
  </w:style>
  <w:style w:type="paragraph" w:customStyle="1" w:styleId="xl75">
    <w:name w:val="xl75"/>
    <w:basedOn w:val="prastasis"/>
    <w:uiPriority w:val="99"/>
    <w:rsid w:val="00E37889"/>
    <w:pPr>
      <w:overflowPunct/>
      <w:autoSpaceDE/>
      <w:autoSpaceDN/>
      <w:adjustRightInd/>
      <w:spacing w:before="100" w:beforeAutospacing="1" w:after="100" w:afterAutospacing="1" w:line="240" w:lineRule="auto"/>
      <w:jc w:val="center"/>
      <w:textAlignment w:val="center"/>
    </w:pPr>
    <w:rPr>
      <w:rFonts w:ascii="Times New Roman" w:hAnsi="Times New Roman" w:cs="Times New Roman"/>
      <w:i/>
      <w:iCs/>
      <w:sz w:val="24"/>
      <w:szCs w:val="24"/>
      <w:lang w:eastAsia="lt-LT"/>
    </w:rPr>
  </w:style>
  <w:style w:type="paragraph" w:customStyle="1" w:styleId="xl76">
    <w:name w:val="xl76"/>
    <w:basedOn w:val="prastasis"/>
    <w:uiPriority w:val="99"/>
    <w:rsid w:val="00E37889"/>
    <w:pPr>
      <w:pBdr>
        <w:top w:val="single" w:sz="4" w:space="0" w:color="auto"/>
        <w:left w:val="single" w:sz="4" w:space="0" w:color="auto"/>
        <w:bottom w:val="single" w:sz="4" w:space="0" w:color="auto"/>
        <w:right w:val="single" w:sz="4" w:space="0" w:color="auto"/>
      </w:pBdr>
      <w:shd w:val="clear" w:color="000000" w:fill="D9D9D9"/>
      <w:overflowPunct/>
      <w:autoSpaceDE/>
      <w:autoSpaceDN/>
      <w:adjustRightInd/>
      <w:spacing w:before="100" w:beforeAutospacing="1" w:after="100" w:afterAutospacing="1" w:line="240" w:lineRule="auto"/>
      <w:jc w:val="center"/>
      <w:textAlignment w:val="center"/>
    </w:pPr>
    <w:rPr>
      <w:rFonts w:ascii="Times New Roman" w:hAnsi="Times New Roman" w:cs="Times New Roman"/>
      <w:b/>
      <w:bCs/>
      <w:color w:val="000000"/>
      <w:sz w:val="24"/>
      <w:szCs w:val="24"/>
      <w:lang w:eastAsia="lt-LT"/>
    </w:rPr>
  </w:style>
  <w:style w:type="paragraph" w:customStyle="1" w:styleId="xl77">
    <w:name w:val="xl77"/>
    <w:basedOn w:val="prastasis"/>
    <w:uiPriority w:val="99"/>
    <w:rsid w:val="00E3788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line="240" w:lineRule="auto"/>
      <w:jc w:val="center"/>
      <w:textAlignment w:val="center"/>
    </w:pPr>
    <w:rPr>
      <w:rFonts w:ascii="Times New Roman" w:hAnsi="Times New Roman" w:cs="Times New Roman"/>
      <w:color w:val="000000"/>
      <w:sz w:val="24"/>
      <w:szCs w:val="24"/>
      <w:u w:val="single"/>
      <w:lang w:eastAsia="lt-LT"/>
    </w:rPr>
  </w:style>
  <w:style w:type="paragraph" w:customStyle="1" w:styleId="xl78">
    <w:name w:val="xl78"/>
    <w:basedOn w:val="prastasis"/>
    <w:uiPriority w:val="99"/>
    <w:rsid w:val="00E37889"/>
    <w:pPr>
      <w:pBdr>
        <w:left w:val="single" w:sz="4" w:space="0" w:color="auto"/>
        <w:bottom w:val="single" w:sz="4" w:space="0" w:color="auto"/>
      </w:pBdr>
      <w:shd w:val="clear" w:color="000000" w:fill="DDEBF7"/>
      <w:overflowPunct/>
      <w:autoSpaceDE/>
      <w:autoSpaceDN/>
      <w:adjustRightInd/>
      <w:spacing w:before="100" w:beforeAutospacing="1" w:after="100" w:afterAutospacing="1" w:line="240" w:lineRule="auto"/>
      <w:jc w:val="center"/>
      <w:textAlignment w:val="center"/>
    </w:pPr>
    <w:rPr>
      <w:rFonts w:ascii="Times New Roman" w:hAnsi="Times New Roman" w:cs="Times New Roman"/>
      <w:b/>
      <w:bCs/>
      <w:color w:val="000000"/>
      <w:sz w:val="24"/>
      <w:szCs w:val="24"/>
      <w:lang w:eastAsia="lt-LT"/>
    </w:rPr>
  </w:style>
  <w:style w:type="paragraph" w:customStyle="1" w:styleId="xl79">
    <w:name w:val="xl79"/>
    <w:basedOn w:val="prastasis"/>
    <w:uiPriority w:val="99"/>
    <w:rsid w:val="00E37889"/>
    <w:pPr>
      <w:pBdr>
        <w:bottom w:val="single" w:sz="4" w:space="0" w:color="auto"/>
      </w:pBdr>
      <w:shd w:val="clear" w:color="000000" w:fill="DDEBF7"/>
      <w:overflowPunct/>
      <w:autoSpaceDE/>
      <w:autoSpaceDN/>
      <w:adjustRightInd/>
      <w:spacing w:before="100" w:beforeAutospacing="1" w:after="100" w:afterAutospacing="1" w:line="240" w:lineRule="auto"/>
      <w:jc w:val="center"/>
      <w:textAlignment w:val="center"/>
    </w:pPr>
    <w:rPr>
      <w:rFonts w:ascii="Times New Roman" w:hAnsi="Times New Roman" w:cs="Times New Roman"/>
      <w:sz w:val="24"/>
      <w:szCs w:val="24"/>
      <w:lang w:eastAsia="lt-LT"/>
    </w:rPr>
  </w:style>
  <w:style w:type="paragraph" w:customStyle="1" w:styleId="xl80">
    <w:name w:val="xl80"/>
    <w:basedOn w:val="prastasis"/>
    <w:uiPriority w:val="99"/>
    <w:rsid w:val="00E37889"/>
    <w:pPr>
      <w:pBdr>
        <w:bottom w:val="single" w:sz="4" w:space="0" w:color="auto"/>
      </w:pBdr>
      <w:overflowPunct/>
      <w:autoSpaceDE/>
      <w:autoSpaceDN/>
      <w:adjustRightInd/>
      <w:spacing w:before="100" w:beforeAutospacing="1" w:after="100" w:afterAutospacing="1" w:line="240" w:lineRule="auto"/>
      <w:jc w:val="center"/>
      <w:textAlignment w:val="center"/>
    </w:pPr>
    <w:rPr>
      <w:rFonts w:ascii="Times New Roman" w:hAnsi="Times New Roman" w:cs="Times New Roman"/>
      <w:sz w:val="24"/>
      <w:szCs w:val="24"/>
      <w:lang w:eastAsia="lt-LT"/>
    </w:rPr>
  </w:style>
  <w:style w:type="paragraph" w:customStyle="1" w:styleId="xl81">
    <w:name w:val="xl81"/>
    <w:basedOn w:val="prastasis"/>
    <w:uiPriority w:val="99"/>
    <w:rsid w:val="00E37889"/>
    <w:pPr>
      <w:pBdr>
        <w:top w:val="single" w:sz="4" w:space="0" w:color="auto"/>
        <w:left w:val="single" w:sz="4" w:space="0" w:color="auto"/>
        <w:bottom w:val="single" w:sz="4" w:space="0" w:color="auto"/>
      </w:pBdr>
      <w:overflowPunct/>
      <w:autoSpaceDE/>
      <w:autoSpaceDN/>
      <w:adjustRightInd/>
      <w:spacing w:before="100" w:beforeAutospacing="1" w:after="100" w:afterAutospacing="1" w:line="240" w:lineRule="auto"/>
      <w:jc w:val="center"/>
      <w:textAlignment w:val="center"/>
    </w:pPr>
    <w:rPr>
      <w:rFonts w:ascii="Times New Roman" w:hAnsi="Times New Roman" w:cs="Times New Roman"/>
      <w:b/>
      <w:bCs/>
      <w:color w:val="000000"/>
      <w:sz w:val="24"/>
      <w:szCs w:val="24"/>
      <w:lang w:eastAsia="lt-LT"/>
    </w:rPr>
  </w:style>
  <w:style w:type="paragraph" w:customStyle="1" w:styleId="xl82">
    <w:name w:val="xl82"/>
    <w:basedOn w:val="prastasis"/>
    <w:uiPriority w:val="99"/>
    <w:rsid w:val="00E37889"/>
    <w:pPr>
      <w:pBdr>
        <w:top w:val="single" w:sz="4" w:space="0" w:color="auto"/>
        <w:bottom w:val="single" w:sz="4" w:space="0" w:color="auto"/>
      </w:pBdr>
      <w:overflowPunct/>
      <w:autoSpaceDE/>
      <w:autoSpaceDN/>
      <w:adjustRightInd/>
      <w:spacing w:before="100" w:beforeAutospacing="1" w:after="100" w:afterAutospacing="1" w:line="240" w:lineRule="auto"/>
      <w:jc w:val="center"/>
      <w:textAlignment w:val="center"/>
    </w:pPr>
    <w:rPr>
      <w:rFonts w:ascii="Times New Roman" w:hAnsi="Times New Roman" w:cs="Times New Roman"/>
      <w:b/>
      <w:bCs/>
      <w:color w:val="000000"/>
      <w:sz w:val="24"/>
      <w:szCs w:val="24"/>
      <w:lang w:eastAsia="lt-LT"/>
    </w:rPr>
  </w:style>
  <w:style w:type="paragraph" w:customStyle="1" w:styleId="xl83">
    <w:name w:val="xl83"/>
    <w:basedOn w:val="prastasis"/>
    <w:uiPriority w:val="99"/>
    <w:rsid w:val="00E37889"/>
    <w:pPr>
      <w:pBdr>
        <w:top w:val="single" w:sz="4" w:space="0" w:color="auto"/>
        <w:bottom w:val="single" w:sz="4" w:space="0" w:color="auto"/>
        <w:right w:val="single" w:sz="4" w:space="0" w:color="auto"/>
      </w:pBdr>
      <w:overflowPunct/>
      <w:autoSpaceDE/>
      <w:autoSpaceDN/>
      <w:adjustRightInd/>
      <w:spacing w:before="100" w:beforeAutospacing="1" w:after="100" w:afterAutospacing="1" w:line="240" w:lineRule="auto"/>
      <w:jc w:val="center"/>
      <w:textAlignment w:val="center"/>
    </w:pPr>
    <w:rPr>
      <w:rFonts w:ascii="Times New Roman" w:hAnsi="Times New Roman" w:cs="Times New Roman"/>
      <w:sz w:val="24"/>
      <w:szCs w:val="24"/>
      <w:lang w:eastAsia="lt-LT"/>
    </w:rPr>
  </w:style>
  <w:style w:type="paragraph" w:customStyle="1" w:styleId="xl84">
    <w:name w:val="xl84"/>
    <w:basedOn w:val="prastasis"/>
    <w:uiPriority w:val="99"/>
    <w:rsid w:val="00E37889"/>
    <w:pPr>
      <w:pBdr>
        <w:top w:val="single" w:sz="4" w:space="0" w:color="auto"/>
        <w:bottom w:val="single" w:sz="4" w:space="0" w:color="auto"/>
      </w:pBdr>
      <w:overflowPunct/>
      <w:autoSpaceDE/>
      <w:autoSpaceDN/>
      <w:adjustRightInd/>
      <w:spacing w:before="100" w:beforeAutospacing="1" w:after="100" w:afterAutospacing="1" w:line="240" w:lineRule="auto"/>
      <w:jc w:val="center"/>
      <w:textAlignment w:val="center"/>
    </w:pPr>
    <w:rPr>
      <w:rFonts w:ascii="Times New Roman" w:hAnsi="Times New Roman" w:cs="Times New Roman"/>
      <w:sz w:val="24"/>
      <w:szCs w:val="24"/>
      <w:lang w:eastAsia="lt-LT"/>
    </w:rPr>
  </w:style>
  <w:style w:type="paragraph" w:customStyle="1" w:styleId="xl85">
    <w:name w:val="xl85"/>
    <w:basedOn w:val="prastasis"/>
    <w:uiPriority w:val="99"/>
    <w:rsid w:val="00E37889"/>
    <w:pPr>
      <w:pBdr>
        <w:top w:val="single" w:sz="4" w:space="0" w:color="auto"/>
        <w:left w:val="single" w:sz="4" w:space="0" w:color="auto"/>
        <w:bottom w:val="single" w:sz="4" w:space="0" w:color="auto"/>
      </w:pBdr>
      <w:shd w:val="clear" w:color="000000" w:fill="DDEBF7"/>
      <w:overflowPunct/>
      <w:autoSpaceDE/>
      <w:autoSpaceDN/>
      <w:adjustRightInd/>
      <w:spacing w:before="100" w:beforeAutospacing="1" w:after="100" w:afterAutospacing="1" w:line="240" w:lineRule="auto"/>
      <w:jc w:val="center"/>
      <w:textAlignment w:val="center"/>
    </w:pPr>
    <w:rPr>
      <w:rFonts w:ascii="Times New Roman" w:hAnsi="Times New Roman" w:cs="Times New Roman"/>
      <w:b/>
      <w:bCs/>
      <w:color w:val="000000"/>
      <w:sz w:val="24"/>
      <w:szCs w:val="24"/>
      <w:lang w:eastAsia="lt-LT"/>
    </w:rPr>
  </w:style>
  <w:style w:type="paragraph" w:customStyle="1" w:styleId="xl86">
    <w:name w:val="xl86"/>
    <w:basedOn w:val="prastasis"/>
    <w:uiPriority w:val="99"/>
    <w:rsid w:val="00E37889"/>
    <w:pPr>
      <w:pBdr>
        <w:top w:val="single" w:sz="4" w:space="0" w:color="auto"/>
        <w:bottom w:val="single" w:sz="4" w:space="0" w:color="auto"/>
      </w:pBdr>
      <w:shd w:val="clear" w:color="000000" w:fill="DDEBF7"/>
      <w:overflowPunct/>
      <w:autoSpaceDE/>
      <w:autoSpaceDN/>
      <w:adjustRightInd/>
      <w:spacing w:before="100" w:beforeAutospacing="1" w:after="100" w:afterAutospacing="1" w:line="240" w:lineRule="auto"/>
      <w:jc w:val="center"/>
      <w:textAlignment w:val="center"/>
    </w:pPr>
    <w:rPr>
      <w:rFonts w:ascii="Times New Roman" w:hAnsi="Times New Roman" w:cs="Times New Roman"/>
      <w:sz w:val="24"/>
      <w:szCs w:val="24"/>
      <w:lang w:eastAsia="lt-LT"/>
    </w:rPr>
  </w:style>
  <w:style w:type="paragraph" w:customStyle="1" w:styleId="xl87">
    <w:name w:val="xl87"/>
    <w:basedOn w:val="prastasis"/>
    <w:uiPriority w:val="99"/>
    <w:rsid w:val="00E37889"/>
    <w:pPr>
      <w:pBdr>
        <w:top w:val="single" w:sz="4" w:space="0" w:color="auto"/>
        <w:left w:val="single" w:sz="4" w:space="0" w:color="auto"/>
        <w:right w:val="single" w:sz="4" w:space="0" w:color="auto"/>
      </w:pBdr>
      <w:overflowPunct/>
      <w:autoSpaceDE/>
      <w:autoSpaceDN/>
      <w:adjustRightInd/>
      <w:spacing w:before="100" w:beforeAutospacing="1" w:after="100" w:afterAutospacing="1" w:line="240" w:lineRule="auto"/>
      <w:jc w:val="center"/>
      <w:textAlignment w:val="center"/>
    </w:pPr>
    <w:rPr>
      <w:rFonts w:ascii="Times New Roman" w:hAnsi="Times New Roman" w:cs="Times New Roman"/>
      <w:b/>
      <w:bCs/>
      <w:color w:val="000000"/>
      <w:sz w:val="24"/>
      <w:szCs w:val="24"/>
      <w:lang w:eastAsia="lt-LT"/>
    </w:rPr>
  </w:style>
  <w:style w:type="paragraph" w:customStyle="1" w:styleId="xl88">
    <w:name w:val="xl88"/>
    <w:basedOn w:val="prastasis"/>
    <w:uiPriority w:val="99"/>
    <w:rsid w:val="00E37889"/>
    <w:pPr>
      <w:pBdr>
        <w:top w:val="single" w:sz="4" w:space="0" w:color="auto"/>
        <w:left w:val="single" w:sz="4" w:space="0" w:color="auto"/>
        <w:right w:val="single" w:sz="4" w:space="0" w:color="auto"/>
      </w:pBdr>
      <w:overflowPunct/>
      <w:autoSpaceDE/>
      <w:autoSpaceDN/>
      <w:adjustRightInd/>
      <w:spacing w:before="100" w:beforeAutospacing="1" w:after="100" w:afterAutospacing="1" w:line="240" w:lineRule="auto"/>
      <w:jc w:val="center"/>
      <w:textAlignment w:val="center"/>
    </w:pPr>
    <w:rPr>
      <w:rFonts w:ascii="Times New Roman" w:hAnsi="Times New Roman" w:cs="Times New Roman"/>
      <w:i/>
      <w:iCs/>
      <w:sz w:val="24"/>
      <w:szCs w:val="24"/>
      <w:lang w:eastAsia="lt-LT"/>
    </w:rPr>
  </w:style>
  <w:style w:type="paragraph" w:customStyle="1" w:styleId="xl89">
    <w:name w:val="xl89"/>
    <w:basedOn w:val="prastasis"/>
    <w:uiPriority w:val="99"/>
    <w:rsid w:val="00E37889"/>
    <w:pPr>
      <w:pBdr>
        <w:top w:val="single" w:sz="4" w:space="0" w:color="auto"/>
        <w:left w:val="single" w:sz="4" w:space="0" w:color="auto"/>
        <w:bottom w:val="single" w:sz="4" w:space="0" w:color="auto"/>
      </w:pBdr>
      <w:overflowPunct/>
      <w:autoSpaceDE/>
      <w:autoSpaceDN/>
      <w:adjustRightInd/>
      <w:spacing w:before="100" w:beforeAutospacing="1" w:after="100" w:afterAutospacing="1" w:line="240" w:lineRule="auto"/>
      <w:jc w:val="center"/>
      <w:textAlignment w:val="center"/>
    </w:pPr>
    <w:rPr>
      <w:rFonts w:ascii="Times New Roman" w:hAnsi="Times New Roman" w:cs="Times New Roman"/>
      <w:color w:val="000000"/>
      <w:sz w:val="24"/>
      <w:szCs w:val="24"/>
      <w:lang w:eastAsia="lt-LT"/>
    </w:rPr>
  </w:style>
  <w:style w:type="paragraph" w:customStyle="1" w:styleId="xl90">
    <w:name w:val="xl90"/>
    <w:basedOn w:val="prastasis"/>
    <w:uiPriority w:val="99"/>
    <w:rsid w:val="00E37889"/>
    <w:pPr>
      <w:pBdr>
        <w:top w:val="single" w:sz="4" w:space="0" w:color="auto"/>
        <w:bottom w:val="single" w:sz="4" w:space="0" w:color="auto"/>
      </w:pBdr>
      <w:shd w:val="clear" w:color="000000" w:fill="DDEBF7"/>
      <w:overflowPunct/>
      <w:autoSpaceDE/>
      <w:autoSpaceDN/>
      <w:adjustRightInd/>
      <w:spacing w:before="100" w:beforeAutospacing="1" w:after="100" w:afterAutospacing="1" w:line="240" w:lineRule="auto"/>
      <w:jc w:val="center"/>
      <w:textAlignment w:val="center"/>
    </w:pPr>
    <w:rPr>
      <w:rFonts w:ascii="Times New Roman" w:hAnsi="Times New Roman" w:cs="Times New Roman"/>
      <w:b/>
      <w:bCs/>
      <w:color w:val="000000"/>
      <w:sz w:val="24"/>
      <w:szCs w:val="24"/>
      <w:lang w:eastAsia="lt-LT"/>
    </w:rPr>
  </w:style>
  <w:style w:type="paragraph" w:customStyle="1" w:styleId="DiagramaDiagrama4CharCharDiagramaDiagramaCharCharDiagramaDiagramaCharCharDiagramaDiagramaCharChar">
    <w:name w:val="Diagrama Diagrama4 Char Char Diagrama Diagrama Char Char Diagrama Diagrama Char Char Diagrama Diagrama Char Char"/>
    <w:basedOn w:val="prastasis"/>
    <w:uiPriority w:val="99"/>
    <w:rsid w:val="00E37889"/>
    <w:pPr>
      <w:overflowPunct/>
      <w:autoSpaceDE/>
      <w:autoSpaceDN/>
      <w:adjustRightInd/>
      <w:spacing w:after="160" w:line="240" w:lineRule="exact"/>
      <w:textAlignment w:val="auto"/>
    </w:pPr>
    <w:rPr>
      <w:rFonts w:ascii="Tahoma" w:hAnsi="Tahoma" w:cs="Tahoma"/>
      <w:lang w:val="en-US"/>
    </w:rPr>
  </w:style>
  <w:style w:type="paragraph" w:customStyle="1" w:styleId="prastasis1">
    <w:name w:val="Įprastasis1"/>
    <w:uiPriority w:val="99"/>
    <w:rsid w:val="00E37889"/>
    <w:rPr>
      <w:rFonts w:ascii="Times New Roman" w:eastAsia="Times New Roman" w:hAnsi="Times New Roman"/>
      <w:color w:val="000000"/>
    </w:rPr>
  </w:style>
  <w:style w:type="paragraph" w:customStyle="1" w:styleId="WW-HTMLPreformatted">
    <w:name w:val="WW-HTML Preformatted"/>
    <w:basedOn w:val="prastasis"/>
    <w:uiPriority w:val="99"/>
    <w:rsid w:val="00E3788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overflowPunct/>
      <w:autoSpaceDE/>
      <w:autoSpaceDN/>
      <w:adjustRightInd/>
      <w:spacing w:line="360" w:lineRule="atLeast"/>
      <w:textAlignment w:val="auto"/>
    </w:pPr>
    <w:rPr>
      <w:rFonts w:ascii="Courier New" w:hAnsi="Courier New" w:cs="Courier New"/>
      <w:lang w:eastAsia="ar-SA"/>
    </w:rPr>
  </w:style>
  <w:style w:type="character" w:customStyle="1" w:styleId="TitleChar1">
    <w:name w:val="Title Char1"/>
    <w:uiPriority w:val="99"/>
    <w:locked/>
    <w:rsid w:val="00E37889"/>
    <w:rPr>
      <w:rFonts w:ascii="Times New Roman" w:hAnsi="Times New Roman" w:cs="Times New Roman"/>
      <w:b/>
      <w:bCs/>
      <w:sz w:val="24"/>
      <w:szCs w:val="24"/>
      <w:lang w:val="lt-LT" w:eastAsia="lt-LT"/>
    </w:rPr>
  </w:style>
  <w:style w:type="paragraph" w:customStyle="1" w:styleId="Pagrindinistekstas20">
    <w:name w:val="Pagrindinis tekstas2"/>
    <w:basedOn w:val="prastasis"/>
    <w:next w:val="prastasis"/>
    <w:uiPriority w:val="99"/>
    <w:rsid w:val="00E37889"/>
    <w:pPr>
      <w:overflowPunct/>
      <w:spacing w:line="240" w:lineRule="auto"/>
      <w:textAlignment w:val="auto"/>
    </w:pPr>
    <w:rPr>
      <w:rFonts w:ascii="Times New Roman" w:hAnsi="Times New Roman" w:cs="Times New Roman"/>
      <w:sz w:val="24"/>
      <w:szCs w:val="24"/>
      <w:lang w:eastAsia="lt-LT"/>
    </w:rPr>
  </w:style>
  <w:style w:type="character" w:customStyle="1" w:styleId="st">
    <w:name w:val="st"/>
    <w:uiPriority w:val="99"/>
    <w:rsid w:val="00E37889"/>
    <w:rPr>
      <w:rFonts w:cs="Times New Roman"/>
    </w:rPr>
  </w:style>
  <w:style w:type="paragraph" w:customStyle="1" w:styleId="xl91">
    <w:name w:val="xl91"/>
    <w:basedOn w:val="prastasis"/>
    <w:uiPriority w:val="99"/>
    <w:rsid w:val="00E37889"/>
    <w:pPr>
      <w:pBdr>
        <w:top w:val="single" w:sz="4" w:space="0" w:color="auto"/>
        <w:left w:val="single" w:sz="4" w:space="0" w:color="auto"/>
        <w:bottom w:val="single" w:sz="4" w:space="0" w:color="auto"/>
        <w:right w:val="single" w:sz="4" w:space="0" w:color="auto"/>
      </w:pBdr>
      <w:shd w:val="clear" w:color="000000" w:fill="F2F2F2"/>
      <w:overflowPunct/>
      <w:autoSpaceDE/>
      <w:autoSpaceDN/>
      <w:adjustRightInd/>
      <w:spacing w:before="100" w:beforeAutospacing="1" w:after="100" w:afterAutospacing="1" w:line="240" w:lineRule="auto"/>
      <w:jc w:val="center"/>
      <w:textAlignment w:val="center"/>
    </w:pPr>
    <w:rPr>
      <w:b/>
      <w:bCs/>
      <w:lang w:eastAsia="lt-LT"/>
    </w:rPr>
  </w:style>
  <w:style w:type="paragraph" w:customStyle="1" w:styleId="xl92">
    <w:name w:val="xl92"/>
    <w:basedOn w:val="prastasis"/>
    <w:uiPriority w:val="99"/>
    <w:rsid w:val="00E37889"/>
    <w:pPr>
      <w:pBdr>
        <w:top w:val="single" w:sz="4" w:space="0" w:color="auto"/>
        <w:left w:val="single" w:sz="4" w:space="0" w:color="auto"/>
        <w:bottom w:val="single" w:sz="4" w:space="0" w:color="auto"/>
        <w:right w:val="single" w:sz="4" w:space="0" w:color="auto"/>
      </w:pBdr>
      <w:shd w:val="clear" w:color="000000" w:fill="F2F2F2"/>
      <w:overflowPunct/>
      <w:autoSpaceDE/>
      <w:autoSpaceDN/>
      <w:adjustRightInd/>
      <w:spacing w:before="100" w:beforeAutospacing="1" w:after="100" w:afterAutospacing="1" w:line="240" w:lineRule="auto"/>
      <w:jc w:val="center"/>
      <w:textAlignment w:val="center"/>
    </w:pPr>
    <w:rPr>
      <w:rFonts w:ascii="Times New Roman" w:hAnsi="Times New Roman" w:cs="Times New Roman"/>
      <w:sz w:val="24"/>
      <w:szCs w:val="24"/>
      <w:lang w:eastAsia="lt-LT"/>
    </w:rPr>
  </w:style>
  <w:style w:type="paragraph" w:customStyle="1" w:styleId="xl93">
    <w:name w:val="xl93"/>
    <w:basedOn w:val="prastasis"/>
    <w:uiPriority w:val="99"/>
    <w:rsid w:val="00E37889"/>
    <w:pPr>
      <w:pBdr>
        <w:left w:val="single" w:sz="4" w:space="0" w:color="auto"/>
        <w:bottom w:val="single" w:sz="4" w:space="0" w:color="auto"/>
        <w:right w:val="single" w:sz="4" w:space="0" w:color="auto"/>
      </w:pBdr>
      <w:shd w:val="clear" w:color="000000" w:fill="F2F2F2"/>
      <w:overflowPunct/>
      <w:autoSpaceDE/>
      <w:autoSpaceDN/>
      <w:adjustRightInd/>
      <w:spacing w:before="100" w:beforeAutospacing="1" w:after="100" w:afterAutospacing="1" w:line="240" w:lineRule="auto"/>
      <w:jc w:val="center"/>
      <w:textAlignment w:val="center"/>
    </w:pPr>
    <w:rPr>
      <w:b/>
      <w:bCs/>
      <w:lang w:eastAsia="lt-LT"/>
    </w:rPr>
  </w:style>
  <w:style w:type="paragraph" w:customStyle="1" w:styleId="xl94">
    <w:name w:val="xl94"/>
    <w:basedOn w:val="prastasis"/>
    <w:uiPriority w:val="99"/>
    <w:rsid w:val="00E37889"/>
    <w:pPr>
      <w:pBdr>
        <w:left w:val="single" w:sz="4" w:space="0" w:color="auto"/>
        <w:bottom w:val="single" w:sz="4" w:space="0" w:color="auto"/>
        <w:right w:val="single" w:sz="4" w:space="0" w:color="auto"/>
      </w:pBdr>
      <w:shd w:val="clear" w:color="000000" w:fill="F2F2F2"/>
      <w:overflowPunct/>
      <w:autoSpaceDE/>
      <w:autoSpaceDN/>
      <w:adjustRightInd/>
      <w:spacing w:before="100" w:beforeAutospacing="1" w:after="100" w:afterAutospacing="1" w:line="240" w:lineRule="auto"/>
      <w:jc w:val="center"/>
      <w:textAlignment w:val="center"/>
    </w:pPr>
    <w:rPr>
      <w:b/>
      <w:bCs/>
      <w:lang w:eastAsia="lt-LT"/>
    </w:rPr>
  </w:style>
  <w:style w:type="paragraph" w:customStyle="1" w:styleId="xl95">
    <w:name w:val="xl95"/>
    <w:basedOn w:val="prastasis"/>
    <w:uiPriority w:val="99"/>
    <w:rsid w:val="00E37889"/>
    <w:pPr>
      <w:pBdr>
        <w:top w:val="single" w:sz="4" w:space="0" w:color="auto"/>
        <w:left w:val="single" w:sz="4" w:space="0" w:color="auto"/>
        <w:bottom w:val="single" w:sz="4" w:space="0" w:color="auto"/>
        <w:right w:val="single" w:sz="4" w:space="0" w:color="auto"/>
      </w:pBdr>
      <w:shd w:val="clear" w:color="000000" w:fill="F2F2F2"/>
      <w:overflowPunct/>
      <w:autoSpaceDE/>
      <w:autoSpaceDN/>
      <w:adjustRightInd/>
      <w:spacing w:before="100" w:beforeAutospacing="1" w:after="100" w:afterAutospacing="1" w:line="240" w:lineRule="auto"/>
      <w:jc w:val="center"/>
      <w:textAlignment w:val="center"/>
    </w:pPr>
    <w:rPr>
      <w:b/>
      <w:bCs/>
      <w:lang w:eastAsia="lt-LT"/>
    </w:rPr>
  </w:style>
  <w:style w:type="paragraph" w:customStyle="1" w:styleId="xl96">
    <w:name w:val="xl96"/>
    <w:basedOn w:val="prastasis"/>
    <w:uiPriority w:val="99"/>
    <w:rsid w:val="00E37889"/>
    <w:pPr>
      <w:pBdr>
        <w:top w:val="single" w:sz="4" w:space="0" w:color="auto"/>
        <w:left w:val="single" w:sz="4" w:space="0" w:color="auto"/>
        <w:bottom w:val="single" w:sz="4" w:space="0" w:color="auto"/>
        <w:right w:val="single" w:sz="4" w:space="0" w:color="auto"/>
      </w:pBdr>
      <w:shd w:val="clear" w:color="000000" w:fill="F2F2F2"/>
      <w:overflowPunct/>
      <w:autoSpaceDE/>
      <w:autoSpaceDN/>
      <w:adjustRightInd/>
      <w:spacing w:before="100" w:beforeAutospacing="1" w:after="100" w:afterAutospacing="1" w:line="240" w:lineRule="auto"/>
      <w:jc w:val="center"/>
      <w:textAlignment w:val="center"/>
    </w:pPr>
    <w:rPr>
      <w:b/>
      <w:bCs/>
      <w:lang w:eastAsia="lt-LT"/>
    </w:rPr>
  </w:style>
  <w:style w:type="paragraph" w:styleId="Dokumentoinaostekstas">
    <w:name w:val="endnote text"/>
    <w:basedOn w:val="prastasis"/>
    <w:link w:val="DokumentoinaostekstasDiagrama"/>
    <w:uiPriority w:val="99"/>
    <w:semiHidden/>
    <w:rsid w:val="00E37889"/>
    <w:pPr>
      <w:spacing w:line="240" w:lineRule="auto"/>
    </w:pPr>
  </w:style>
  <w:style w:type="character" w:customStyle="1" w:styleId="DokumentoinaostekstasDiagrama">
    <w:name w:val="Dokumento išnašos tekstas Diagrama"/>
    <w:link w:val="Dokumentoinaostekstas"/>
    <w:uiPriority w:val="99"/>
    <w:semiHidden/>
    <w:locked/>
    <w:rsid w:val="00E37889"/>
    <w:rPr>
      <w:rFonts w:ascii="Arial" w:hAnsi="Arial" w:cs="Arial"/>
      <w:sz w:val="20"/>
      <w:szCs w:val="20"/>
    </w:rPr>
  </w:style>
  <w:style w:type="character" w:customStyle="1" w:styleId="SraopastraipaDiagrama">
    <w:name w:val="Sąrašo pastraipa Diagrama"/>
    <w:aliases w:val="List Paragr1 Diagrama,Buletai Diagrama,lenteles Diagrama"/>
    <w:link w:val="Sraopastraipa"/>
    <w:uiPriority w:val="99"/>
    <w:locked/>
    <w:rsid w:val="00E37889"/>
    <w:rPr>
      <w:rFonts w:ascii="Arial" w:hAnsi="Arial" w:cs="Arial"/>
      <w:sz w:val="24"/>
      <w:szCs w:val="24"/>
      <w:lang w:val="en-GB"/>
    </w:rPr>
  </w:style>
  <w:style w:type="paragraph" w:customStyle="1" w:styleId="StyleJustifiedFirstline99mmLinespacing15lines">
    <w:name w:val="Style Justified First line:  99 mm Line spacing:  1.5 lines"/>
    <w:basedOn w:val="prastasis"/>
    <w:uiPriority w:val="99"/>
    <w:rsid w:val="00E37889"/>
    <w:pPr>
      <w:overflowPunct/>
      <w:autoSpaceDE/>
      <w:autoSpaceDN/>
      <w:adjustRightInd/>
      <w:spacing w:line="360" w:lineRule="auto"/>
      <w:ind w:firstLine="709"/>
      <w:textAlignment w:val="auto"/>
    </w:pPr>
    <w:rPr>
      <w:rFonts w:ascii="Times New Roman" w:hAnsi="Times New Roman" w:cs="Times New Roman"/>
      <w:sz w:val="24"/>
      <w:szCs w:val="24"/>
    </w:rPr>
  </w:style>
  <w:style w:type="paragraph" w:customStyle="1" w:styleId="western">
    <w:name w:val="western"/>
    <w:basedOn w:val="prastasis"/>
    <w:uiPriority w:val="99"/>
    <w:rsid w:val="00E37889"/>
    <w:pPr>
      <w:overflowPunct/>
      <w:autoSpaceDE/>
      <w:autoSpaceDN/>
      <w:adjustRightInd/>
      <w:spacing w:before="100" w:beforeAutospacing="1" w:after="100" w:afterAutospacing="1" w:line="240" w:lineRule="auto"/>
      <w:jc w:val="left"/>
      <w:textAlignment w:val="auto"/>
    </w:pPr>
    <w:rPr>
      <w:rFonts w:ascii="Times New Roman" w:hAnsi="Times New Roman" w:cs="Times New Roman"/>
      <w:sz w:val="24"/>
      <w:szCs w:val="24"/>
      <w:lang w:eastAsia="lt-LT"/>
    </w:rPr>
  </w:style>
  <w:style w:type="paragraph" w:styleId="Betarp">
    <w:name w:val="No Spacing"/>
    <w:uiPriority w:val="99"/>
    <w:qFormat/>
    <w:rsid w:val="00E37889"/>
    <w:pPr>
      <w:overflowPunct w:val="0"/>
      <w:autoSpaceDE w:val="0"/>
      <w:autoSpaceDN w:val="0"/>
      <w:adjustRightInd w:val="0"/>
      <w:textAlignment w:val="baseline"/>
    </w:pPr>
    <w:rPr>
      <w:rFonts w:ascii="Arial" w:eastAsia="Times New Roman" w:hAnsi="Arial" w:cs="Arial"/>
      <w:lang w:eastAsia="en-US"/>
    </w:rPr>
  </w:style>
  <w:style w:type="paragraph" w:customStyle="1" w:styleId="1Skyrius">
    <w:name w:val="1 Skyrius"/>
    <w:basedOn w:val="prastasis"/>
    <w:uiPriority w:val="99"/>
    <w:rsid w:val="00E37889"/>
    <w:pPr>
      <w:overflowPunct/>
      <w:autoSpaceDE/>
      <w:autoSpaceDN/>
      <w:adjustRightInd/>
      <w:spacing w:line="360" w:lineRule="auto"/>
      <w:jc w:val="center"/>
      <w:textAlignment w:val="auto"/>
    </w:pPr>
    <w:rPr>
      <w:rFonts w:ascii="Times New Roman" w:hAnsi="Times New Roman" w:cs="Times New Roman"/>
      <w:b/>
      <w:bCs/>
      <w:sz w:val="28"/>
      <w:szCs w:val="28"/>
    </w:rPr>
  </w:style>
  <w:style w:type="paragraph" w:styleId="Turinys4">
    <w:name w:val="toc 4"/>
    <w:basedOn w:val="prastasis"/>
    <w:next w:val="prastasis"/>
    <w:autoRedefine/>
    <w:uiPriority w:val="99"/>
    <w:semiHidden/>
    <w:rsid w:val="00C66883"/>
    <w:pPr>
      <w:tabs>
        <w:tab w:val="left" w:pos="1320"/>
        <w:tab w:val="right" w:leader="dot" w:pos="9072"/>
      </w:tabs>
      <w:spacing w:line="276" w:lineRule="auto"/>
      <w:ind w:left="198"/>
      <w:jc w:val="left"/>
    </w:pPr>
    <w:rPr>
      <w:noProof/>
      <w:sz w:val="16"/>
      <w:szCs w:val="16"/>
    </w:rPr>
  </w:style>
  <w:style w:type="paragraph" w:customStyle="1" w:styleId="Betarp1">
    <w:name w:val="Be tarpų1"/>
    <w:uiPriority w:val="99"/>
    <w:rsid w:val="00E37889"/>
    <w:rPr>
      <w:rFonts w:cs="Calibri"/>
      <w:sz w:val="22"/>
      <w:szCs w:val="22"/>
      <w:lang w:val="en-US" w:eastAsia="en-US"/>
    </w:rPr>
  </w:style>
  <w:style w:type="character" w:customStyle="1" w:styleId="UnresolvedMention1">
    <w:name w:val="Unresolved Mention1"/>
    <w:uiPriority w:val="99"/>
    <w:semiHidden/>
    <w:rsid w:val="003F1F74"/>
    <w:rPr>
      <w:rFonts w:cs="Times New Roman"/>
      <w:color w:val="808080"/>
      <w:shd w:val="clear" w:color="auto" w:fill="auto"/>
    </w:rPr>
  </w:style>
  <w:style w:type="paragraph" w:customStyle="1" w:styleId="tekstas0">
    <w:name w:val="tekstas"/>
    <w:basedOn w:val="prastasis"/>
    <w:uiPriority w:val="99"/>
    <w:rsid w:val="003F1F74"/>
    <w:pPr>
      <w:overflowPunct/>
      <w:autoSpaceDE/>
      <w:autoSpaceDN/>
      <w:adjustRightInd/>
      <w:spacing w:after="120" w:line="120" w:lineRule="atLeast"/>
      <w:textAlignment w:val="auto"/>
    </w:pPr>
    <w:rPr>
      <w:rFonts w:ascii="TimesLT" w:hAnsi="TimesLT" w:cs="TimesLT"/>
      <w:sz w:val="24"/>
      <w:szCs w:val="24"/>
    </w:rPr>
  </w:style>
  <w:style w:type="paragraph" w:styleId="Turinioantrat">
    <w:name w:val="TOC Heading"/>
    <w:basedOn w:val="Antrat1"/>
    <w:next w:val="prastasis"/>
    <w:uiPriority w:val="99"/>
    <w:qFormat/>
    <w:rsid w:val="003F1F74"/>
    <w:pPr>
      <w:keepLines/>
      <w:spacing w:before="240" w:line="259" w:lineRule="auto"/>
      <w:jc w:val="left"/>
      <w:outlineLvl w:val="9"/>
    </w:pPr>
    <w:rPr>
      <w:rFonts w:ascii="Calibri Light" w:hAnsi="Calibri Light" w:cs="Calibri Light"/>
      <w:b w:val="0"/>
      <w:bCs w:val="0"/>
      <w:color w:val="2E74B5"/>
      <w:spacing w:val="0"/>
      <w:kern w:val="0"/>
      <w:sz w:val="32"/>
      <w:szCs w:val="32"/>
      <w:lang w:val="en-US" w:eastAsia="en-US"/>
    </w:rPr>
  </w:style>
  <w:style w:type="paragraph" w:styleId="Turinys5">
    <w:name w:val="toc 5"/>
    <w:basedOn w:val="prastasis"/>
    <w:next w:val="prastasis"/>
    <w:autoRedefine/>
    <w:uiPriority w:val="99"/>
    <w:semiHidden/>
    <w:rsid w:val="003F1F74"/>
    <w:pPr>
      <w:ind w:left="600"/>
      <w:jc w:val="left"/>
    </w:pPr>
    <w:rPr>
      <w:rFonts w:ascii="Calibri" w:hAnsi="Calibri" w:cs="Calibri"/>
    </w:rPr>
  </w:style>
  <w:style w:type="paragraph" w:styleId="Turinys6">
    <w:name w:val="toc 6"/>
    <w:basedOn w:val="prastasis"/>
    <w:next w:val="prastasis"/>
    <w:autoRedefine/>
    <w:uiPriority w:val="99"/>
    <w:semiHidden/>
    <w:rsid w:val="003F1F74"/>
    <w:pPr>
      <w:ind w:left="800"/>
      <w:jc w:val="left"/>
    </w:pPr>
    <w:rPr>
      <w:rFonts w:ascii="Calibri" w:hAnsi="Calibri" w:cs="Calibri"/>
    </w:rPr>
  </w:style>
  <w:style w:type="paragraph" w:styleId="Turinys7">
    <w:name w:val="toc 7"/>
    <w:basedOn w:val="prastasis"/>
    <w:next w:val="prastasis"/>
    <w:autoRedefine/>
    <w:uiPriority w:val="99"/>
    <w:semiHidden/>
    <w:rsid w:val="003F1F74"/>
    <w:pPr>
      <w:ind w:left="1000"/>
      <w:jc w:val="left"/>
    </w:pPr>
    <w:rPr>
      <w:rFonts w:ascii="Calibri" w:hAnsi="Calibri" w:cs="Calibri"/>
    </w:rPr>
  </w:style>
  <w:style w:type="paragraph" w:styleId="Turinys8">
    <w:name w:val="toc 8"/>
    <w:basedOn w:val="prastasis"/>
    <w:next w:val="prastasis"/>
    <w:autoRedefine/>
    <w:uiPriority w:val="99"/>
    <w:semiHidden/>
    <w:rsid w:val="003F1F74"/>
    <w:pPr>
      <w:ind w:left="1200"/>
      <w:jc w:val="left"/>
    </w:pPr>
    <w:rPr>
      <w:rFonts w:ascii="Calibri" w:hAnsi="Calibri" w:cs="Calibri"/>
    </w:rPr>
  </w:style>
  <w:style w:type="paragraph" w:styleId="Turinys9">
    <w:name w:val="toc 9"/>
    <w:basedOn w:val="prastasis"/>
    <w:next w:val="prastasis"/>
    <w:autoRedefine/>
    <w:uiPriority w:val="99"/>
    <w:semiHidden/>
    <w:rsid w:val="003F1F74"/>
    <w:pPr>
      <w:ind w:left="1400"/>
      <w:jc w:val="left"/>
    </w:pPr>
    <w:rPr>
      <w:rFonts w:ascii="Calibri" w:hAnsi="Calibri" w:cs="Calibri"/>
    </w:rPr>
  </w:style>
  <w:style w:type="paragraph" w:styleId="Pagrindiniotekstotrauka3">
    <w:name w:val="Body Text Indent 3"/>
    <w:basedOn w:val="prastasis"/>
    <w:link w:val="Pagrindiniotekstotrauka3Diagrama"/>
    <w:uiPriority w:val="99"/>
    <w:rsid w:val="001C5E71"/>
    <w:pPr>
      <w:overflowPunct/>
      <w:autoSpaceDE/>
      <w:autoSpaceDN/>
      <w:adjustRightInd/>
      <w:spacing w:line="240" w:lineRule="auto"/>
      <w:ind w:firstLine="284"/>
      <w:textAlignment w:val="auto"/>
    </w:pPr>
    <w:rPr>
      <w:rFonts w:ascii="Times New Roman" w:hAnsi="Times New Roman" w:cs="Times New Roman"/>
      <w:sz w:val="24"/>
      <w:szCs w:val="24"/>
    </w:rPr>
  </w:style>
  <w:style w:type="character" w:customStyle="1" w:styleId="Pagrindiniotekstotrauka3Diagrama">
    <w:name w:val="Pagrindinio teksto įtrauka 3 Diagrama"/>
    <w:link w:val="Pagrindiniotekstotrauka3"/>
    <w:uiPriority w:val="99"/>
    <w:locked/>
    <w:rsid w:val="001C5E71"/>
    <w:rPr>
      <w:rFonts w:ascii="Times New Roman" w:hAnsi="Times New Roman" w:cs="Times New Roman"/>
      <w:sz w:val="20"/>
      <w:szCs w:val="20"/>
    </w:rPr>
  </w:style>
  <w:style w:type="paragraph" w:customStyle="1" w:styleId="CommentSubject1">
    <w:name w:val="Comment Subject1"/>
    <w:basedOn w:val="Komentarotekstas"/>
    <w:next w:val="Komentarotekstas"/>
    <w:uiPriority w:val="99"/>
    <w:semiHidden/>
    <w:rsid w:val="001C5E71"/>
    <w:pPr>
      <w:spacing w:line="240" w:lineRule="auto"/>
      <w:jc w:val="left"/>
    </w:pPr>
    <w:rPr>
      <w:rFonts w:ascii="Times New Roman" w:hAnsi="Times New Roman" w:cs="Times New Roman"/>
      <w:b/>
      <w:bCs/>
      <w:lang w:eastAsia="en-US"/>
    </w:rPr>
  </w:style>
  <w:style w:type="paragraph" w:customStyle="1" w:styleId="BalloonText1">
    <w:name w:val="Balloon Text1"/>
    <w:basedOn w:val="prastasis"/>
    <w:uiPriority w:val="99"/>
    <w:semiHidden/>
    <w:rsid w:val="001C5E71"/>
    <w:pPr>
      <w:overflowPunct/>
      <w:autoSpaceDE/>
      <w:autoSpaceDN/>
      <w:adjustRightInd/>
      <w:spacing w:line="240" w:lineRule="auto"/>
      <w:jc w:val="left"/>
      <w:textAlignment w:val="auto"/>
    </w:pPr>
    <w:rPr>
      <w:rFonts w:ascii="Tahoma" w:hAnsi="Tahoma" w:cs="Tahoma"/>
      <w:sz w:val="16"/>
      <w:szCs w:val="16"/>
    </w:rPr>
  </w:style>
  <w:style w:type="paragraph" w:customStyle="1" w:styleId="C1PlainText">
    <w:name w:val="C1 Plain Text"/>
    <w:basedOn w:val="prastasis"/>
    <w:uiPriority w:val="99"/>
    <w:rsid w:val="001C5E71"/>
    <w:pPr>
      <w:spacing w:before="120" w:after="120" w:line="240" w:lineRule="auto"/>
      <w:ind w:left="432"/>
      <w:textAlignment w:val="auto"/>
    </w:pPr>
    <w:rPr>
      <w:rFonts w:ascii="Times New Roman" w:hAnsi="Times New Roman" w:cs="Times New Roman"/>
      <w:sz w:val="22"/>
      <w:szCs w:val="22"/>
      <w:lang w:val="fi-FI"/>
    </w:rPr>
  </w:style>
  <w:style w:type="paragraph" w:customStyle="1" w:styleId="C1Plainbullets">
    <w:name w:val="C1 Plain bullets"/>
    <w:basedOn w:val="prastasis"/>
    <w:uiPriority w:val="99"/>
    <w:rsid w:val="001C5E71"/>
    <w:pPr>
      <w:numPr>
        <w:numId w:val="8"/>
      </w:numPr>
      <w:overflowPunct/>
      <w:autoSpaceDE/>
      <w:autoSpaceDN/>
      <w:adjustRightInd/>
      <w:spacing w:line="240" w:lineRule="auto"/>
      <w:textAlignment w:val="auto"/>
    </w:pPr>
    <w:rPr>
      <w:rFonts w:ascii="Times New Roman" w:hAnsi="Times New Roman" w:cs="Times New Roman"/>
      <w:sz w:val="24"/>
      <w:szCs w:val="24"/>
      <w:lang w:eastAsia="sv-SE"/>
    </w:rPr>
  </w:style>
  <w:style w:type="paragraph" w:customStyle="1" w:styleId="WW-BodyTextIndent2">
    <w:name w:val="WW-Body Text Indent 2"/>
    <w:basedOn w:val="prastasis"/>
    <w:uiPriority w:val="99"/>
    <w:rsid w:val="001C5E71"/>
    <w:pPr>
      <w:suppressAutoHyphens/>
      <w:overflowPunct/>
      <w:autoSpaceDE/>
      <w:autoSpaceDN/>
      <w:adjustRightInd/>
      <w:spacing w:line="240" w:lineRule="auto"/>
      <w:ind w:firstLine="720"/>
      <w:textAlignment w:val="auto"/>
    </w:pPr>
    <w:rPr>
      <w:rFonts w:ascii="Times New Roman" w:hAnsi="Times New Roman" w:cs="Times New Roman"/>
      <w:sz w:val="24"/>
      <w:szCs w:val="24"/>
      <w:lang w:eastAsia="ar-SA"/>
    </w:rPr>
  </w:style>
  <w:style w:type="paragraph" w:customStyle="1" w:styleId="BodyText2">
    <w:name w:val="Body Text2"/>
    <w:uiPriority w:val="99"/>
    <w:rsid w:val="001C5E71"/>
    <w:pPr>
      <w:ind w:firstLine="312"/>
      <w:jc w:val="both"/>
    </w:pPr>
    <w:rPr>
      <w:rFonts w:ascii="TimesLT" w:eastAsia="Times New Roman" w:hAnsi="TimesLT" w:cs="TimesLT"/>
      <w:lang w:val="en-US" w:eastAsia="en-US"/>
    </w:rPr>
  </w:style>
  <w:style w:type="paragraph" w:customStyle="1" w:styleId="ISTATYMAS0">
    <w:name w:val="ISTATYMAS"/>
    <w:uiPriority w:val="99"/>
    <w:rsid w:val="001C5E71"/>
    <w:pPr>
      <w:jc w:val="center"/>
    </w:pPr>
    <w:rPr>
      <w:rFonts w:ascii="TimesLT" w:eastAsia="Times New Roman" w:hAnsi="TimesLT" w:cs="TimesLT"/>
      <w:lang w:val="en-US" w:eastAsia="en-US"/>
    </w:rPr>
  </w:style>
  <w:style w:type="paragraph" w:customStyle="1" w:styleId="Pavadinimas1">
    <w:name w:val="Pavadinimas1"/>
    <w:uiPriority w:val="99"/>
    <w:rsid w:val="001C5E71"/>
    <w:pPr>
      <w:autoSpaceDE w:val="0"/>
      <w:autoSpaceDN w:val="0"/>
      <w:adjustRightInd w:val="0"/>
      <w:ind w:left="850"/>
    </w:pPr>
    <w:rPr>
      <w:rFonts w:ascii="TimesLT" w:eastAsia="Times New Roman" w:hAnsi="TimesLT" w:cs="TimesLT"/>
      <w:b/>
      <w:bCs/>
      <w:caps/>
      <w:sz w:val="22"/>
      <w:szCs w:val="22"/>
      <w:lang w:val="en-US" w:eastAsia="en-US"/>
    </w:rPr>
  </w:style>
  <w:style w:type="paragraph" w:customStyle="1" w:styleId="CentrBold">
    <w:name w:val="CentrBold"/>
    <w:uiPriority w:val="99"/>
    <w:rsid w:val="001C5E71"/>
    <w:pPr>
      <w:jc w:val="center"/>
    </w:pPr>
    <w:rPr>
      <w:rFonts w:ascii="TimesLT" w:eastAsia="Times New Roman" w:hAnsi="TimesLT" w:cs="TimesLT"/>
      <w:b/>
      <w:bCs/>
      <w:caps/>
      <w:lang w:val="en-US" w:eastAsia="en-US"/>
    </w:rPr>
  </w:style>
  <w:style w:type="paragraph" w:customStyle="1" w:styleId="DiagramaDiagramaCharCharDiagramaDiagramaDiagramaDiagramaDiagramaDiagramaDiagramaDiagrama">
    <w:name w:val="Diagrama Diagrama Char Char Diagrama Diagrama Diagrama Diagrama Diagrama Diagrama Diagrama Diagrama"/>
    <w:basedOn w:val="prastasis"/>
    <w:uiPriority w:val="99"/>
    <w:rsid w:val="001C5E71"/>
    <w:pPr>
      <w:overflowPunct/>
      <w:autoSpaceDE/>
      <w:autoSpaceDN/>
      <w:adjustRightInd/>
      <w:spacing w:after="160" w:line="240" w:lineRule="exact"/>
      <w:jc w:val="left"/>
      <w:textAlignment w:val="auto"/>
    </w:pPr>
    <w:rPr>
      <w:rFonts w:ascii="Tahoma" w:hAnsi="Tahoma" w:cs="Tahoma"/>
      <w:lang w:val="en-US"/>
    </w:rPr>
  </w:style>
  <w:style w:type="paragraph" w:customStyle="1" w:styleId="StyleJustified">
    <w:name w:val="Style Justified"/>
    <w:basedOn w:val="prastasis"/>
    <w:uiPriority w:val="99"/>
    <w:rsid w:val="001C5E71"/>
    <w:pPr>
      <w:overflowPunct/>
      <w:autoSpaceDE/>
      <w:autoSpaceDN/>
      <w:adjustRightInd/>
      <w:spacing w:line="240" w:lineRule="auto"/>
      <w:textAlignment w:val="auto"/>
    </w:pPr>
    <w:rPr>
      <w:rFonts w:ascii="Times New Roman" w:hAnsi="Times New Roman" w:cs="Times New Roman"/>
      <w:sz w:val="24"/>
      <w:szCs w:val="24"/>
      <w:lang w:val="en-GB" w:eastAsia="lt-LT"/>
    </w:rPr>
  </w:style>
  <w:style w:type="character" w:customStyle="1" w:styleId="StyleTimesNewRoman">
    <w:name w:val="Style Times New Roman"/>
    <w:uiPriority w:val="99"/>
    <w:rsid w:val="001C5E71"/>
    <w:rPr>
      <w:rFonts w:ascii="Times New Roman" w:hAnsi="Times New Roman" w:cs="Times New Roman"/>
      <w:sz w:val="24"/>
      <w:szCs w:val="24"/>
    </w:rPr>
  </w:style>
  <w:style w:type="paragraph" w:customStyle="1" w:styleId="Char">
    <w:name w:val="Char"/>
    <w:basedOn w:val="prastasis"/>
    <w:uiPriority w:val="99"/>
    <w:rsid w:val="001C5E71"/>
    <w:pPr>
      <w:overflowPunct/>
      <w:autoSpaceDE/>
      <w:autoSpaceDN/>
      <w:adjustRightInd/>
      <w:spacing w:after="160" w:line="240" w:lineRule="exact"/>
      <w:jc w:val="left"/>
      <w:textAlignment w:val="auto"/>
    </w:pPr>
    <w:rPr>
      <w:rFonts w:ascii="Tahoma" w:hAnsi="Tahoma" w:cs="Tahoma"/>
      <w:lang w:val="en-US"/>
    </w:rPr>
  </w:style>
  <w:style w:type="paragraph" w:customStyle="1" w:styleId="CharCharChar1CharCharChar">
    <w:name w:val="Char Char Char1 Char Char Char"/>
    <w:basedOn w:val="prastasis"/>
    <w:uiPriority w:val="99"/>
    <w:rsid w:val="001C5E71"/>
    <w:pPr>
      <w:overflowPunct/>
      <w:autoSpaceDE/>
      <w:autoSpaceDN/>
      <w:adjustRightInd/>
      <w:spacing w:after="160" w:line="240" w:lineRule="exact"/>
      <w:jc w:val="left"/>
      <w:textAlignment w:val="auto"/>
    </w:pPr>
    <w:rPr>
      <w:rFonts w:ascii="Tahoma" w:hAnsi="Tahoma" w:cs="Tahoma"/>
      <w:lang w:val="en-US"/>
    </w:rPr>
  </w:style>
  <w:style w:type="paragraph" w:customStyle="1" w:styleId="DiagramaDiagrama1CharChar">
    <w:name w:val="Diagrama Diagrama1 Char Char"/>
    <w:basedOn w:val="prastasis"/>
    <w:uiPriority w:val="99"/>
    <w:rsid w:val="001C5E71"/>
    <w:pPr>
      <w:overflowPunct/>
      <w:autoSpaceDE/>
      <w:autoSpaceDN/>
      <w:adjustRightInd/>
      <w:spacing w:after="160" w:line="240" w:lineRule="exact"/>
      <w:jc w:val="left"/>
      <w:textAlignment w:val="auto"/>
    </w:pPr>
    <w:rPr>
      <w:rFonts w:ascii="Tahoma" w:hAnsi="Tahoma" w:cs="Tahoma"/>
      <w:lang w:val="en-US"/>
    </w:rPr>
  </w:style>
  <w:style w:type="paragraph" w:customStyle="1" w:styleId="CharCharChar1">
    <w:name w:val="Char Char Char1"/>
    <w:basedOn w:val="prastasis"/>
    <w:uiPriority w:val="99"/>
    <w:rsid w:val="001C5E71"/>
    <w:pPr>
      <w:overflowPunct/>
      <w:autoSpaceDE/>
      <w:autoSpaceDN/>
      <w:adjustRightInd/>
      <w:spacing w:after="160" w:line="240" w:lineRule="exact"/>
      <w:jc w:val="left"/>
      <w:textAlignment w:val="auto"/>
    </w:pPr>
    <w:rPr>
      <w:rFonts w:ascii="Tahoma" w:hAnsi="Tahoma" w:cs="Tahoma"/>
      <w:lang w:val="en-US"/>
    </w:rPr>
  </w:style>
  <w:style w:type="character" w:customStyle="1" w:styleId="rowact">
    <w:name w:val="rowact"/>
    <w:uiPriority w:val="99"/>
    <w:rsid w:val="001C5E71"/>
    <w:rPr>
      <w:rFonts w:cs="Times New Roman"/>
    </w:rPr>
  </w:style>
  <w:style w:type="character" w:customStyle="1" w:styleId="rowname">
    <w:name w:val="rowname"/>
    <w:uiPriority w:val="99"/>
    <w:rsid w:val="001C5E71"/>
    <w:rPr>
      <w:rFonts w:cs="Times New Roman"/>
    </w:rPr>
  </w:style>
  <w:style w:type="paragraph" w:customStyle="1" w:styleId="BodyText3">
    <w:name w:val="Body Text3"/>
    <w:uiPriority w:val="99"/>
    <w:rsid w:val="0029345A"/>
    <w:pPr>
      <w:ind w:firstLine="312"/>
      <w:jc w:val="both"/>
    </w:pPr>
    <w:rPr>
      <w:rFonts w:ascii="TimesLT" w:eastAsia="Times New Roman" w:hAnsi="TimesLT" w:cs="TimesLT"/>
      <w:lang w:val="en-US" w:eastAsia="en-US"/>
    </w:rPr>
  </w:style>
  <w:style w:type="paragraph" w:customStyle="1" w:styleId="DiagramaDiagramaCharCharDiagramaDiagramaDiagramaDiagramaDiagramaDiagramaDiagramaDiagrama1">
    <w:name w:val="Diagrama Diagrama Char Char Diagrama Diagrama Diagrama Diagrama Diagrama Diagrama Diagrama Diagrama1"/>
    <w:basedOn w:val="prastasis"/>
    <w:uiPriority w:val="99"/>
    <w:rsid w:val="0029345A"/>
    <w:pPr>
      <w:overflowPunct/>
      <w:autoSpaceDE/>
      <w:autoSpaceDN/>
      <w:adjustRightInd/>
      <w:spacing w:after="160" w:line="240" w:lineRule="exact"/>
      <w:jc w:val="left"/>
      <w:textAlignment w:val="auto"/>
    </w:pPr>
    <w:rPr>
      <w:rFonts w:ascii="Tahoma" w:hAnsi="Tahoma" w:cs="Tahoma"/>
      <w:lang w:val="en-US"/>
    </w:rPr>
  </w:style>
  <w:style w:type="paragraph" w:customStyle="1" w:styleId="Char1">
    <w:name w:val="Char1"/>
    <w:basedOn w:val="prastasis"/>
    <w:uiPriority w:val="99"/>
    <w:rsid w:val="0029345A"/>
    <w:pPr>
      <w:overflowPunct/>
      <w:autoSpaceDE/>
      <w:autoSpaceDN/>
      <w:adjustRightInd/>
      <w:spacing w:after="160" w:line="240" w:lineRule="exact"/>
      <w:jc w:val="left"/>
      <w:textAlignment w:val="auto"/>
    </w:pPr>
    <w:rPr>
      <w:rFonts w:ascii="Tahoma" w:hAnsi="Tahoma" w:cs="Tahoma"/>
      <w:lang w:val="en-US"/>
    </w:rPr>
  </w:style>
  <w:style w:type="paragraph" w:customStyle="1" w:styleId="CharCharChar1CharCharChar1">
    <w:name w:val="Char Char Char1 Char Char Char1"/>
    <w:basedOn w:val="prastasis"/>
    <w:uiPriority w:val="99"/>
    <w:rsid w:val="0029345A"/>
    <w:pPr>
      <w:overflowPunct/>
      <w:autoSpaceDE/>
      <w:autoSpaceDN/>
      <w:adjustRightInd/>
      <w:spacing w:after="160" w:line="240" w:lineRule="exact"/>
      <w:jc w:val="left"/>
      <w:textAlignment w:val="auto"/>
    </w:pPr>
    <w:rPr>
      <w:rFonts w:ascii="Tahoma" w:hAnsi="Tahoma" w:cs="Tahoma"/>
      <w:lang w:val="en-US"/>
    </w:rPr>
  </w:style>
  <w:style w:type="paragraph" w:customStyle="1" w:styleId="DiagramaDiagrama1CharChar1">
    <w:name w:val="Diagrama Diagrama1 Char Char1"/>
    <w:basedOn w:val="prastasis"/>
    <w:uiPriority w:val="99"/>
    <w:rsid w:val="0029345A"/>
    <w:pPr>
      <w:overflowPunct/>
      <w:autoSpaceDE/>
      <w:autoSpaceDN/>
      <w:adjustRightInd/>
      <w:spacing w:after="160" w:line="240" w:lineRule="exact"/>
      <w:jc w:val="left"/>
      <w:textAlignment w:val="auto"/>
    </w:pPr>
    <w:rPr>
      <w:rFonts w:ascii="Tahoma" w:hAnsi="Tahoma" w:cs="Tahoma"/>
      <w:lang w:val="en-US"/>
    </w:rPr>
  </w:style>
  <w:style w:type="paragraph" w:customStyle="1" w:styleId="CharCharChar11">
    <w:name w:val="Char Char Char11"/>
    <w:basedOn w:val="prastasis"/>
    <w:uiPriority w:val="99"/>
    <w:rsid w:val="0029345A"/>
    <w:pPr>
      <w:overflowPunct/>
      <w:autoSpaceDE/>
      <w:autoSpaceDN/>
      <w:adjustRightInd/>
      <w:spacing w:after="160" w:line="240" w:lineRule="exact"/>
      <w:jc w:val="left"/>
      <w:textAlignment w:val="auto"/>
    </w:pPr>
    <w:rPr>
      <w:rFonts w:ascii="Tahoma" w:hAnsi="Tahoma" w:cs="Tahoma"/>
      <w:lang w:val="en-US"/>
    </w:rPr>
  </w:style>
  <w:style w:type="paragraph" w:customStyle="1" w:styleId="BodyText8">
    <w:name w:val="Body Text8"/>
    <w:uiPriority w:val="99"/>
    <w:rsid w:val="00EE4541"/>
    <w:pPr>
      <w:ind w:firstLine="312"/>
      <w:jc w:val="both"/>
    </w:pPr>
    <w:rPr>
      <w:rFonts w:ascii="TimesLT" w:eastAsia="Times New Roman" w:hAnsi="TimesLT" w:cs="TimesLT"/>
      <w:lang w:val="en-GB" w:eastAsia="en-US"/>
    </w:rPr>
  </w:style>
  <w:style w:type="character" w:customStyle="1" w:styleId="document-item-value">
    <w:name w:val="document-item-value"/>
    <w:uiPriority w:val="99"/>
    <w:rsid w:val="00D10CEE"/>
    <w:rPr>
      <w:rFonts w:cs="Times New Roman"/>
    </w:rPr>
  </w:style>
  <w:style w:type="character" w:customStyle="1" w:styleId="document-item-header">
    <w:name w:val="document-item-header"/>
    <w:uiPriority w:val="99"/>
    <w:rsid w:val="00D10CEE"/>
    <w:rPr>
      <w:rFonts w:cs="Times New Roman"/>
    </w:rPr>
  </w:style>
  <w:style w:type="numbering" w:customStyle="1" w:styleId="StyleBulleted">
    <w:name w:val="Style Bulleted"/>
    <w:rsid w:val="00D948A5"/>
    <w:pPr>
      <w:numPr>
        <w:numId w:val="9"/>
      </w:numPr>
    </w:pPr>
  </w:style>
  <w:style w:type="numbering" w:styleId="111111">
    <w:name w:val="Outline List 2"/>
    <w:aliases w:val="I/ I.1"/>
    <w:basedOn w:val="Sraonra"/>
    <w:uiPriority w:val="99"/>
    <w:semiHidden/>
    <w:unhideWhenUsed/>
    <w:locked/>
    <w:rsid w:val="00D948A5"/>
    <w:pPr>
      <w:numPr>
        <w:numId w:val="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69553981">
      <w:marLeft w:val="0"/>
      <w:marRight w:val="0"/>
      <w:marTop w:val="0"/>
      <w:marBottom w:val="0"/>
      <w:divBdr>
        <w:top w:val="none" w:sz="0" w:space="0" w:color="auto"/>
        <w:left w:val="none" w:sz="0" w:space="0" w:color="auto"/>
        <w:bottom w:val="none" w:sz="0" w:space="0" w:color="auto"/>
        <w:right w:val="none" w:sz="0" w:space="0" w:color="auto"/>
      </w:divBdr>
    </w:div>
    <w:div w:id="1969553983">
      <w:marLeft w:val="0"/>
      <w:marRight w:val="0"/>
      <w:marTop w:val="0"/>
      <w:marBottom w:val="0"/>
      <w:divBdr>
        <w:top w:val="none" w:sz="0" w:space="0" w:color="auto"/>
        <w:left w:val="none" w:sz="0" w:space="0" w:color="auto"/>
        <w:bottom w:val="none" w:sz="0" w:space="0" w:color="auto"/>
        <w:right w:val="none" w:sz="0" w:space="0" w:color="auto"/>
      </w:divBdr>
    </w:div>
    <w:div w:id="1969553986">
      <w:marLeft w:val="0"/>
      <w:marRight w:val="0"/>
      <w:marTop w:val="0"/>
      <w:marBottom w:val="0"/>
      <w:divBdr>
        <w:top w:val="none" w:sz="0" w:space="0" w:color="auto"/>
        <w:left w:val="none" w:sz="0" w:space="0" w:color="auto"/>
        <w:bottom w:val="none" w:sz="0" w:space="0" w:color="auto"/>
        <w:right w:val="none" w:sz="0" w:space="0" w:color="auto"/>
      </w:divBdr>
    </w:div>
    <w:div w:id="1969553987">
      <w:marLeft w:val="0"/>
      <w:marRight w:val="0"/>
      <w:marTop w:val="0"/>
      <w:marBottom w:val="0"/>
      <w:divBdr>
        <w:top w:val="none" w:sz="0" w:space="0" w:color="auto"/>
        <w:left w:val="none" w:sz="0" w:space="0" w:color="auto"/>
        <w:bottom w:val="none" w:sz="0" w:space="0" w:color="auto"/>
        <w:right w:val="none" w:sz="0" w:space="0" w:color="auto"/>
      </w:divBdr>
    </w:div>
    <w:div w:id="1969553988">
      <w:marLeft w:val="0"/>
      <w:marRight w:val="0"/>
      <w:marTop w:val="0"/>
      <w:marBottom w:val="0"/>
      <w:divBdr>
        <w:top w:val="none" w:sz="0" w:space="0" w:color="auto"/>
        <w:left w:val="none" w:sz="0" w:space="0" w:color="auto"/>
        <w:bottom w:val="none" w:sz="0" w:space="0" w:color="auto"/>
        <w:right w:val="none" w:sz="0" w:space="0" w:color="auto"/>
      </w:divBdr>
    </w:div>
    <w:div w:id="1969553990">
      <w:marLeft w:val="0"/>
      <w:marRight w:val="0"/>
      <w:marTop w:val="0"/>
      <w:marBottom w:val="0"/>
      <w:divBdr>
        <w:top w:val="none" w:sz="0" w:space="0" w:color="auto"/>
        <w:left w:val="none" w:sz="0" w:space="0" w:color="auto"/>
        <w:bottom w:val="none" w:sz="0" w:space="0" w:color="auto"/>
        <w:right w:val="none" w:sz="0" w:space="0" w:color="auto"/>
      </w:divBdr>
      <w:divsChild>
        <w:div w:id="1969553980">
          <w:marLeft w:val="0"/>
          <w:marRight w:val="0"/>
          <w:marTop w:val="0"/>
          <w:marBottom w:val="0"/>
          <w:divBdr>
            <w:top w:val="none" w:sz="0" w:space="0" w:color="auto"/>
            <w:left w:val="none" w:sz="0" w:space="0" w:color="auto"/>
            <w:bottom w:val="none" w:sz="0" w:space="0" w:color="auto"/>
            <w:right w:val="none" w:sz="0" w:space="0" w:color="auto"/>
          </w:divBdr>
        </w:div>
        <w:div w:id="1969553989">
          <w:marLeft w:val="0"/>
          <w:marRight w:val="0"/>
          <w:marTop w:val="0"/>
          <w:marBottom w:val="0"/>
          <w:divBdr>
            <w:top w:val="none" w:sz="0" w:space="0" w:color="auto"/>
            <w:left w:val="none" w:sz="0" w:space="0" w:color="auto"/>
            <w:bottom w:val="none" w:sz="0" w:space="0" w:color="auto"/>
            <w:right w:val="none" w:sz="0" w:space="0" w:color="auto"/>
          </w:divBdr>
        </w:div>
      </w:divsChild>
    </w:div>
    <w:div w:id="1969553992">
      <w:marLeft w:val="0"/>
      <w:marRight w:val="0"/>
      <w:marTop w:val="0"/>
      <w:marBottom w:val="0"/>
      <w:divBdr>
        <w:top w:val="none" w:sz="0" w:space="0" w:color="auto"/>
        <w:left w:val="none" w:sz="0" w:space="0" w:color="auto"/>
        <w:bottom w:val="none" w:sz="0" w:space="0" w:color="auto"/>
        <w:right w:val="none" w:sz="0" w:space="0" w:color="auto"/>
      </w:divBdr>
    </w:div>
    <w:div w:id="1969553993">
      <w:marLeft w:val="0"/>
      <w:marRight w:val="0"/>
      <w:marTop w:val="0"/>
      <w:marBottom w:val="0"/>
      <w:divBdr>
        <w:top w:val="none" w:sz="0" w:space="0" w:color="auto"/>
        <w:left w:val="none" w:sz="0" w:space="0" w:color="auto"/>
        <w:bottom w:val="none" w:sz="0" w:space="0" w:color="auto"/>
        <w:right w:val="none" w:sz="0" w:space="0" w:color="auto"/>
      </w:divBdr>
    </w:div>
    <w:div w:id="1969553994">
      <w:marLeft w:val="0"/>
      <w:marRight w:val="0"/>
      <w:marTop w:val="0"/>
      <w:marBottom w:val="0"/>
      <w:divBdr>
        <w:top w:val="none" w:sz="0" w:space="0" w:color="auto"/>
        <w:left w:val="none" w:sz="0" w:space="0" w:color="auto"/>
        <w:bottom w:val="none" w:sz="0" w:space="0" w:color="auto"/>
        <w:right w:val="none" w:sz="0" w:space="0" w:color="auto"/>
      </w:divBdr>
    </w:div>
    <w:div w:id="1969553995">
      <w:marLeft w:val="0"/>
      <w:marRight w:val="0"/>
      <w:marTop w:val="0"/>
      <w:marBottom w:val="0"/>
      <w:divBdr>
        <w:top w:val="none" w:sz="0" w:space="0" w:color="auto"/>
        <w:left w:val="none" w:sz="0" w:space="0" w:color="auto"/>
        <w:bottom w:val="none" w:sz="0" w:space="0" w:color="auto"/>
        <w:right w:val="none" w:sz="0" w:space="0" w:color="auto"/>
      </w:divBdr>
      <w:divsChild>
        <w:div w:id="1969553979">
          <w:marLeft w:val="0"/>
          <w:marRight w:val="0"/>
          <w:marTop w:val="0"/>
          <w:marBottom w:val="0"/>
          <w:divBdr>
            <w:top w:val="none" w:sz="0" w:space="0" w:color="auto"/>
            <w:left w:val="none" w:sz="0" w:space="0" w:color="auto"/>
            <w:bottom w:val="none" w:sz="0" w:space="0" w:color="auto"/>
            <w:right w:val="none" w:sz="0" w:space="0" w:color="auto"/>
          </w:divBdr>
        </w:div>
        <w:div w:id="1969553982">
          <w:marLeft w:val="0"/>
          <w:marRight w:val="0"/>
          <w:marTop w:val="0"/>
          <w:marBottom w:val="0"/>
          <w:divBdr>
            <w:top w:val="none" w:sz="0" w:space="0" w:color="auto"/>
            <w:left w:val="none" w:sz="0" w:space="0" w:color="auto"/>
            <w:bottom w:val="none" w:sz="0" w:space="0" w:color="auto"/>
            <w:right w:val="none" w:sz="0" w:space="0" w:color="auto"/>
          </w:divBdr>
        </w:div>
        <w:div w:id="1969553984">
          <w:marLeft w:val="0"/>
          <w:marRight w:val="0"/>
          <w:marTop w:val="0"/>
          <w:marBottom w:val="0"/>
          <w:divBdr>
            <w:top w:val="none" w:sz="0" w:space="0" w:color="auto"/>
            <w:left w:val="none" w:sz="0" w:space="0" w:color="auto"/>
            <w:bottom w:val="none" w:sz="0" w:space="0" w:color="auto"/>
            <w:right w:val="none" w:sz="0" w:space="0" w:color="auto"/>
          </w:divBdr>
        </w:div>
        <w:div w:id="1969553985">
          <w:marLeft w:val="0"/>
          <w:marRight w:val="0"/>
          <w:marTop w:val="0"/>
          <w:marBottom w:val="0"/>
          <w:divBdr>
            <w:top w:val="none" w:sz="0" w:space="0" w:color="auto"/>
            <w:left w:val="none" w:sz="0" w:space="0" w:color="auto"/>
            <w:bottom w:val="none" w:sz="0" w:space="0" w:color="auto"/>
            <w:right w:val="none" w:sz="0" w:space="0" w:color="auto"/>
          </w:divBdr>
        </w:div>
        <w:div w:id="1969553991">
          <w:marLeft w:val="0"/>
          <w:marRight w:val="0"/>
          <w:marTop w:val="0"/>
          <w:marBottom w:val="0"/>
          <w:divBdr>
            <w:top w:val="none" w:sz="0" w:space="0" w:color="auto"/>
            <w:left w:val="none" w:sz="0" w:space="0" w:color="auto"/>
            <w:bottom w:val="none" w:sz="0" w:space="0" w:color="auto"/>
            <w:right w:val="none" w:sz="0" w:space="0" w:color="auto"/>
          </w:divBdr>
        </w:div>
      </w:divsChild>
    </w:div>
    <w:div w:id="1969553996">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e.grablevskiene@atamis.lt"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18768</Words>
  <Characters>10699</Characters>
  <Application>Microsoft Office Word</Application>
  <DocSecurity>4</DocSecurity>
  <Lines>89</Lines>
  <Paragraphs>58</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Plano rengėjas:</vt:lpstr>
      <vt:lpstr>Plano rengėjas:</vt:lpstr>
    </vt:vector>
  </TitlesOfParts>
  <Company>PROJEKTAVIMO ir RESTAURAVIMO INSTITUTAS</Company>
  <LinksUpToDate>false</LinksUpToDate>
  <CharactersWithSpaces>29409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Plano rengėjas:</dc:title>
  <dc:subject/>
  <dc:creator>zilvinas</dc:creator>
  <cp:keywords/>
  <dc:description/>
  <cp:lastModifiedBy>Daiva Breivienė</cp:lastModifiedBy>
  <cp:revision>2</cp:revision>
  <cp:lastPrinted>2018-11-20T14:37:00Z</cp:lastPrinted>
  <dcterms:created xsi:type="dcterms:W3CDTF">2019-01-29T07:06:00Z</dcterms:created>
  <dcterms:modified xsi:type="dcterms:W3CDTF">2019-01-29T07:06:00Z</dcterms:modified>
</cp:coreProperties>
</file>