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B7CF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B0B7D2F" wp14:editId="0B0B7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0B7CF5" w14:textId="77777777" w:rsidR="005C41AC" w:rsidRPr="005C41AC" w:rsidRDefault="005C41AC" w:rsidP="005C41AC">
      <w:pPr>
        <w:jc w:val="center"/>
        <w:rPr>
          <w:szCs w:val="24"/>
        </w:rPr>
      </w:pPr>
    </w:p>
    <w:p w14:paraId="0B0B7CF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B0B7CF7" w14:textId="77777777" w:rsidR="005C41AC" w:rsidRPr="005C41AC" w:rsidRDefault="005C41AC" w:rsidP="00571BF3">
      <w:pPr>
        <w:keepNext/>
        <w:jc w:val="center"/>
        <w:outlineLvl w:val="1"/>
      </w:pPr>
    </w:p>
    <w:p w14:paraId="0B0B7CF8" w14:textId="77777777" w:rsidR="005C41AC" w:rsidRPr="005C41AC" w:rsidRDefault="005C41AC" w:rsidP="00571BF3">
      <w:pPr>
        <w:keepNext/>
        <w:jc w:val="center"/>
        <w:outlineLvl w:val="1"/>
      </w:pPr>
    </w:p>
    <w:p w14:paraId="0B0B7CF9" w14:textId="77777777" w:rsidR="0062551B" w:rsidRPr="00A562AA" w:rsidRDefault="00A11511" w:rsidP="00571BF3">
      <w:pPr>
        <w:keepNext/>
        <w:jc w:val="center"/>
        <w:outlineLvl w:val="1"/>
        <w:rPr>
          <w:b/>
        </w:rPr>
      </w:pPr>
      <w:r>
        <w:rPr>
          <w:b/>
        </w:rPr>
        <w:t>SPRENDIMAS</w:t>
      </w:r>
    </w:p>
    <w:p w14:paraId="0B0B7CFA"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1" w:name="tekstoAntraste"/>
      <w:r>
        <w:instrText xml:space="preserve"> FORMTEXT </w:instrText>
      </w:r>
      <w:r>
        <w:fldChar w:fldCharType="separate"/>
      </w:r>
      <w:r>
        <w:rPr>
          <w:noProof/>
        </w:rPr>
        <w:t>DĖL KOMPIUTERIŲ ĮRANGOS PERDAVIMO „VILTIES“ PROGIMNAZIJAI</w:t>
      </w:r>
      <w:r>
        <w:fldChar w:fldCharType="end"/>
      </w:r>
      <w:bookmarkEnd w:id="1"/>
    </w:p>
    <w:p w14:paraId="0B0B7CFB" w14:textId="77777777" w:rsidR="0062551B" w:rsidRDefault="0062551B" w:rsidP="003E58F0">
      <w:pPr>
        <w:jc w:val="center"/>
      </w:pPr>
    </w:p>
    <w:p w14:paraId="0B0B7CF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2019 m. sausio 15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TSP-12</w:t>
      </w:r>
      <w:r>
        <w:fldChar w:fldCharType="end"/>
      </w:r>
      <w:bookmarkEnd w:id="3"/>
    </w:p>
    <w:p w14:paraId="0B0B7CFD" w14:textId="77777777" w:rsidR="0062551B" w:rsidRPr="00A562AA" w:rsidRDefault="0062551B" w:rsidP="00571BF3">
      <w:pPr>
        <w:keepNext/>
        <w:jc w:val="center"/>
        <w:outlineLvl w:val="2"/>
        <w:rPr>
          <w:b/>
        </w:rPr>
      </w:pPr>
      <w:r w:rsidRPr="00A562AA">
        <w:t>Panevėžys</w:t>
      </w:r>
    </w:p>
    <w:p w14:paraId="0B0B7CFE" w14:textId="77777777" w:rsidR="0062551B" w:rsidRDefault="0062551B" w:rsidP="00571BF3">
      <w:pPr>
        <w:jc w:val="both"/>
      </w:pPr>
    </w:p>
    <w:p w14:paraId="0B0B7CFF" w14:textId="77777777" w:rsidR="0062551B" w:rsidRPr="00A562AA" w:rsidRDefault="0062551B" w:rsidP="005C41AC">
      <w:pPr>
        <w:ind w:firstLine="851"/>
        <w:jc w:val="both"/>
      </w:pPr>
    </w:p>
    <w:p w14:paraId="0B0B7D00" w14:textId="77777777" w:rsidR="008078E9" w:rsidRPr="00D307F7" w:rsidRDefault="008078E9" w:rsidP="008078E9">
      <w:pPr>
        <w:spacing w:line="360" w:lineRule="auto"/>
        <w:ind w:firstLine="851"/>
        <w:jc w:val="both"/>
        <w:rPr>
          <w:spacing w:val="60"/>
          <w:szCs w:val="24"/>
        </w:rPr>
      </w:pPr>
      <w:r w:rsidRPr="00D307F7">
        <w:rPr>
          <w:szCs w:val="24"/>
        </w:rPr>
        <w:t xml:space="preserve">Vadovaudamasi Lietuvos Respublikos vietos savivaldos įstatymo 6 straipsnio </w:t>
      </w:r>
      <w:r w:rsidR="00865596">
        <w:rPr>
          <w:szCs w:val="24"/>
        </w:rPr>
        <w:t>5</w:t>
      </w:r>
      <w:r>
        <w:rPr>
          <w:szCs w:val="24"/>
        </w:rPr>
        <w:t xml:space="preserve"> punktu</w:t>
      </w:r>
      <w:r w:rsidRPr="00D307F7">
        <w:rPr>
          <w:szCs w:val="24"/>
        </w:rPr>
        <w:t xml:space="preserve">, 16 straipsnio 2 dalies 26 punktu, Lietuvos Respublikos valstybės ir savivaldybių turto valdymo, naudojimo ir disponavimo juo įstatymo 12 straipsniu, Panevėžio miesto savivaldybės turto perdavimo valdyti, naudoti ir disponuoti juo patikėjimo teise tvarkos aprašu, patvirtintu Panevėžio miesto savivaldybės tarybos 2016 m. spalio 26 d. sprendimu Nr. 1-349, </w:t>
      </w:r>
      <w:r w:rsidR="00865596">
        <w:rPr>
          <w:szCs w:val="24"/>
        </w:rPr>
        <w:t xml:space="preserve">ir atsižvelgdama į Panevėžio „Vilties“ progimnazijos direktoriaus 2018 m. gruodžio 20 d. raštą Nr. V11-472 „Dėl įrangos perdavimo“, </w:t>
      </w:r>
      <w:r w:rsidRPr="00D307F7">
        <w:rPr>
          <w:szCs w:val="24"/>
        </w:rPr>
        <w:t xml:space="preserve">Panevėžio miesto savivaldybės taryba </w:t>
      </w:r>
      <w:r w:rsidRPr="00D307F7">
        <w:rPr>
          <w:spacing w:val="60"/>
          <w:szCs w:val="24"/>
        </w:rPr>
        <w:t>nusprendži</w:t>
      </w:r>
      <w:r w:rsidRPr="00D307F7">
        <w:rPr>
          <w:szCs w:val="24"/>
        </w:rPr>
        <w:t>a:</w:t>
      </w:r>
    </w:p>
    <w:p w14:paraId="0B0B7D01" w14:textId="77777777" w:rsidR="00865596" w:rsidRDefault="008078E9" w:rsidP="008078E9">
      <w:pPr>
        <w:spacing w:line="360" w:lineRule="auto"/>
        <w:ind w:firstLine="851"/>
        <w:jc w:val="both"/>
        <w:rPr>
          <w:szCs w:val="24"/>
        </w:rPr>
      </w:pPr>
      <w:r>
        <w:rPr>
          <w:szCs w:val="24"/>
        </w:rPr>
        <w:t>1</w:t>
      </w:r>
      <w:r w:rsidRPr="009742F9">
        <w:rPr>
          <w:szCs w:val="24"/>
        </w:rPr>
        <w:t xml:space="preserve">. </w:t>
      </w:r>
      <w:r w:rsidR="00865596">
        <w:rPr>
          <w:szCs w:val="24"/>
        </w:rPr>
        <w:t xml:space="preserve">Perduoti Panevėžio „Vilties“ progimnazijai (kodas 190420040) valdyti, naudoti ir disponuoti patikėjimo teise Savivaldybei nuosavybės teise priklausantį ir šiuo metu Savivaldybės administracijos patikėjimo teise valdomą ilgalaikį materialųjį turtą – kompiuterių įrangą, kurio bendra įsigijimo (likutinė) vertė </w:t>
      </w:r>
      <w:r w:rsidR="005E0C2D">
        <w:rPr>
          <w:szCs w:val="24"/>
        </w:rPr>
        <w:t>–</w:t>
      </w:r>
      <w:r w:rsidR="00865596">
        <w:rPr>
          <w:szCs w:val="24"/>
        </w:rPr>
        <w:t xml:space="preserve"> </w:t>
      </w:r>
      <w:r w:rsidR="005E0C2D">
        <w:rPr>
          <w:szCs w:val="24"/>
        </w:rPr>
        <w:t>5413,54 Eur (priedas).</w:t>
      </w:r>
    </w:p>
    <w:p w14:paraId="0B0B7D02" w14:textId="77777777" w:rsidR="008078E9" w:rsidRPr="002D4888" w:rsidRDefault="008078E9" w:rsidP="008078E9">
      <w:pPr>
        <w:spacing w:line="360" w:lineRule="auto"/>
        <w:ind w:firstLine="851"/>
        <w:jc w:val="both"/>
        <w:rPr>
          <w:szCs w:val="22"/>
        </w:rPr>
      </w:pPr>
      <w:r w:rsidRPr="002D4888">
        <w:rPr>
          <w:szCs w:val="22"/>
        </w:rPr>
        <w:t xml:space="preserve">2. </w:t>
      </w:r>
      <w:r>
        <w:rPr>
          <w:szCs w:val="24"/>
        </w:rPr>
        <w:t>Įgalioti Savivaldybės administracijos direktorių Savivaldybės vardu pasirašyti sprendimo 1 punkte nurodyto turto priėmimo ir perdavimo aktą ir atlikti kitus veiksmus, susijusius su turto perdavimu.</w:t>
      </w:r>
    </w:p>
    <w:p w14:paraId="0B0B7D03"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B0B7D04" w14:textId="77777777" w:rsidR="005C41AC" w:rsidRPr="00A562AA" w:rsidRDefault="005C41AC" w:rsidP="00966AF6">
      <w:pPr>
        <w:spacing w:line="360" w:lineRule="auto"/>
        <w:jc w:val="both"/>
        <w:rPr>
          <w:szCs w:val="24"/>
        </w:rPr>
      </w:pPr>
    </w:p>
    <w:p w14:paraId="0B0B7D05" w14:textId="77777777" w:rsidR="0062551B" w:rsidRDefault="0062551B" w:rsidP="002D0B3C">
      <w:pPr>
        <w:jc w:val="both"/>
        <w:rPr>
          <w:szCs w:val="24"/>
        </w:rPr>
      </w:pPr>
    </w:p>
    <w:p w14:paraId="0B0B7D06"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0B0B7D07" w14:textId="77777777" w:rsidR="005E0C2D"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p w14:paraId="0B0B7D08" w14:textId="77777777" w:rsidR="005E0C2D" w:rsidRDefault="005E0C2D">
      <w:pPr>
        <w:rPr>
          <w:rFonts w:eastAsia="Calibri"/>
          <w:szCs w:val="24"/>
        </w:rPr>
      </w:pPr>
      <w:r>
        <w:rPr>
          <w:rFonts w:eastAsia="Calibri"/>
          <w:szCs w:val="24"/>
        </w:rPr>
        <w:br w:type="page"/>
      </w:r>
    </w:p>
    <w:p w14:paraId="0B0B7D09" w14:textId="77777777" w:rsidR="005E0C2D" w:rsidRPr="0077030E" w:rsidRDefault="005E0C2D" w:rsidP="005E0C2D">
      <w:pPr>
        <w:tabs>
          <w:tab w:val="left" w:leader="underscore" w:pos="1701"/>
        </w:tabs>
        <w:jc w:val="right"/>
        <w:rPr>
          <w:b/>
          <w:szCs w:val="24"/>
        </w:rPr>
      </w:pPr>
    </w:p>
    <w:tbl>
      <w:tblPr>
        <w:tblW w:w="0" w:type="auto"/>
        <w:tblLook w:val="01E0" w:firstRow="1" w:lastRow="1" w:firstColumn="1" w:lastColumn="1" w:noHBand="0" w:noVBand="0"/>
      </w:tblPr>
      <w:tblGrid>
        <w:gridCol w:w="4665"/>
        <w:gridCol w:w="4974"/>
      </w:tblGrid>
      <w:tr w:rsidR="005E0C2D" w:rsidRPr="003A637C" w14:paraId="0B0B7D0E" w14:textId="77777777" w:rsidTr="002527B4">
        <w:tc>
          <w:tcPr>
            <w:tcW w:w="4786" w:type="dxa"/>
          </w:tcPr>
          <w:p w14:paraId="0B0B7D0A" w14:textId="77777777" w:rsidR="005E0C2D" w:rsidRPr="003A637C" w:rsidRDefault="005E0C2D" w:rsidP="002527B4">
            <w:pPr>
              <w:tabs>
                <w:tab w:val="left" w:pos="7371"/>
              </w:tabs>
              <w:rPr>
                <w:szCs w:val="24"/>
              </w:rPr>
            </w:pPr>
          </w:p>
        </w:tc>
        <w:tc>
          <w:tcPr>
            <w:tcW w:w="5069" w:type="dxa"/>
          </w:tcPr>
          <w:p w14:paraId="0B0B7D0B" w14:textId="77777777" w:rsidR="005E0C2D" w:rsidRPr="003A637C" w:rsidRDefault="005E0C2D" w:rsidP="002527B4">
            <w:pPr>
              <w:tabs>
                <w:tab w:val="left" w:pos="7371"/>
              </w:tabs>
              <w:rPr>
                <w:szCs w:val="24"/>
              </w:rPr>
            </w:pPr>
            <w:r w:rsidRPr="003A637C">
              <w:rPr>
                <w:szCs w:val="24"/>
              </w:rPr>
              <w:t xml:space="preserve">Panevėžio miesto savivaldybės tarybos </w:t>
            </w:r>
          </w:p>
          <w:p w14:paraId="0B0B7D0C" w14:textId="77777777" w:rsidR="005E0C2D" w:rsidRPr="003A637C" w:rsidRDefault="005E0C2D" w:rsidP="002527B4">
            <w:pPr>
              <w:tabs>
                <w:tab w:val="left" w:pos="7371"/>
              </w:tabs>
              <w:rPr>
                <w:szCs w:val="24"/>
              </w:rPr>
            </w:pPr>
            <w:r>
              <w:rPr>
                <w:szCs w:val="24"/>
              </w:rPr>
              <w:t>2019</w:t>
            </w:r>
            <w:r w:rsidRPr="003A637C">
              <w:rPr>
                <w:szCs w:val="24"/>
              </w:rPr>
              <w:t xml:space="preserve"> m.                       </w:t>
            </w:r>
            <w:r w:rsidRPr="003A637C">
              <w:rPr>
                <w:color w:val="FFFFFF"/>
                <w:szCs w:val="24"/>
              </w:rPr>
              <w:t>6</w:t>
            </w:r>
            <w:r w:rsidRPr="003A637C">
              <w:rPr>
                <w:szCs w:val="24"/>
              </w:rPr>
              <w:t xml:space="preserve"> d. sprendimo Nr.  </w:t>
            </w:r>
          </w:p>
          <w:p w14:paraId="0B0B7D0D" w14:textId="77777777" w:rsidR="005E0C2D" w:rsidRPr="003A637C" w:rsidRDefault="005E0C2D" w:rsidP="002527B4">
            <w:pPr>
              <w:tabs>
                <w:tab w:val="left" w:pos="7371"/>
              </w:tabs>
              <w:rPr>
                <w:szCs w:val="24"/>
              </w:rPr>
            </w:pPr>
            <w:r w:rsidRPr="003A637C">
              <w:rPr>
                <w:szCs w:val="24"/>
              </w:rPr>
              <w:t>priedas</w:t>
            </w:r>
          </w:p>
        </w:tc>
      </w:tr>
    </w:tbl>
    <w:p w14:paraId="0B0B7D0F" w14:textId="77777777" w:rsidR="005E0C2D" w:rsidRDefault="005E0C2D" w:rsidP="005E0C2D">
      <w:pPr>
        <w:tabs>
          <w:tab w:val="left" w:leader="underscore" w:pos="1701"/>
        </w:tabs>
        <w:jc w:val="both"/>
        <w:rPr>
          <w:szCs w:val="24"/>
        </w:rPr>
      </w:pPr>
    </w:p>
    <w:p w14:paraId="0B0B7D10" w14:textId="77777777" w:rsidR="005E0C2D" w:rsidRDefault="005E0C2D" w:rsidP="005E0C2D">
      <w:pPr>
        <w:tabs>
          <w:tab w:val="left" w:leader="underscore" w:pos="1701"/>
        </w:tabs>
        <w:jc w:val="center"/>
        <w:rPr>
          <w:b/>
          <w:szCs w:val="22"/>
        </w:rPr>
      </w:pPr>
      <w:r>
        <w:rPr>
          <w:b/>
          <w:szCs w:val="22"/>
        </w:rPr>
        <w:t>ILGALAIKIO MATERIALIOJO TURTO, PERDUODAMO „VILTIES“ PROGIMNAZIJAI VALDYTI, NAUDOTI IR DISPONUOTI JUO PATIKĖJIMO TEISE, SĄRAŠAS</w:t>
      </w:r>
    </w:p>
    <w:p w14:paraId="0B0B7D11" w14:textId="77777777" w:rsidR="00966AF6" w:rsidRDefault="00966AF6" w:rsidP="001D3CB6">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7"/>
        <w:gridCol w:w="1614"/>
        <w:gridCol w:w="973"/>
        <w:gridCol w:w="1805"/>
        <w:gridCol w:w="1799"/>
      </w:tblGrid>
      <w:tr w:rsidR="005E0C2D" w:rsidRPr="000A0CFD" w14:paraId="0B0B7D18" w14:textId="77777777" w:rsidTr="005E0C2D">
        <w:trPr>
          <w:tblHeader/>
        </w:trPr>
        <w:tc>
          <w:tcPr>
            <w:tcW w:w="0" w:type="auto"/>
            <w:shd w:val="clear" w:color="auto" w:fill="auto"/>
          </w:tcPr>
          <w:p w14:paraId="0B0B7D12" w14:textId="77777777" w:rsidR="005E0C2D" w:rsidRPr="000A0CFD" w:rsidRDefault="005E0C2D" w:rsidP="002527B4">
            <w:pPr>
              <w:tabs>
                <w:tab w:val="left" w:leader="underscore" w:pos="1701"/>
              </w:tabs>
              <w:jc w:val="center"/>
              <w:rPr>
                <w:b/>
                <w:szCs w:val="24"/>
              </w:rPr>
            </w:pPr>
            <w:r w:rsidRPr="000A0CFD">
              <w:rPr>
                <w:b/>
                <w:szCs w:val="24"/>
              </w:rPr>
              <w:t>Eil. Nr.</w:t>
            </w:r>
          </w:p>
        </w:tc>
        <w:tc>
          <w:tcPr>
            <w:tcW w:w="0" w:type="auto"/>
            <w:shd w:val="clear" w:color="auto" w:fill="auto"/>
          </w:tcPr>
          <w:p w14:paraId="0B0B7D13" w14:textId="77777777" w:rsidR="005E0C2D" w:rsidRPr="000A0CFD" w:rsidRDefault="005E0C2D" w:rsidP="002527B4">
            <w:pPr>
              <w:tabs>
                <w:tab w:val="left" w:leader="underscore" w:pos="1701"/>
              </w:tabs>
              <w:jc w:val="center"/>
              <w:rPr>
                <w:b/>
                <w:szCs w:val="24"/>
              </w:rPr>
            </w:pPr>
            <w:r w:rsidRPr="000A0CFD">
              <w:rPr>
                <w:b/>
                <w:szCs w:val="24"/>
              </w:rPr>
              <w:t>Turto pavadinimas</w:t>
            </w:r>
          </w:p>
        </w:tc>
        <w:tc>
          <w:tcPr>
            <w:tcW w:w="0" w:type="auto"/>
            <w:shd w:val="clear" w:color="auto" w:fill="auto"/>
          </w:tcPr>
          <w:p w14:paraId="0B0B7D14" w14:textId="77777777" w:rsidR="005E0C2D" w:rsidRPr="000A0CFD" w:rsidRDefault="005E0C2D" w:rsidP="002527B4">
            <w:pPr>
              <w:tabs>
                <w:tab w:val="left" w:leader="underscore" w:pos="1701"/>
              </w:tabs>
              <w:jc w:val="center"/>
              <w:rPr>
                <w:b/>
                <w:szCs w:val="24"/>
              </w:rPr>
            </w:pPr>
            <w:r w:rsidRPr="000A0CFD">
              <w:rPr>
                <w:b/>
                <w:szCs w:val="24"/>
              </w:rPr>
              <w:t>Inventoriaus Nr.</w:t>
            </w:r>
          </w:p>
        </w:tc>
        <w:tc>
          <w:tcPr>
            <w:tcW w:w="0" w:type="auto"/>
            <w:shd w:val="clear" w:color="auto" w:fill="auto"/>
          </w:tcPr>
          <w:p w14:paraId="0B0B7D15" w14:textId="77777777" w:rsidR="005E0C2D" w:rsidRPr="000A0CFD" w:rsidRDefault="005E0C2D" w:rsidP="002527B4">
            <w:pPr>
              <w:tabs>
                <w:tab w:val="left" w:leader="underscore" w:pos="1701"/>
              </w:tabs>
              <w:jc w:val="center"/>
              <w:rPr>
                <w:b/>
                <w:szCs w:val="24"/>
              </w:rPr>
            </w:pPr>
            <w:r w:rsidRPr="000A0CFD">
              <w:rPr>
                <w:b/>
                <w:szCs w:val="24"/>
              </w:rPr>
              <w:t>Kiekis vnt.</w:t>
            </w:r>
          </w:p>
        </w:tc>
        <w:tc>
          <w:tcPr>
            <w:tcW w:w="0" w:type="auto"/>
          </w:tcPr>
          <w:p w14:paraId="0B0B7D16" w14:textId="77777777" w:rsidR="005E0C2D" w:rsidRDefault="005E0C2D" w:rsidP="002527B4">
            <w:pPr>
              <w:tabs>
                <w:tab w:val="left" w:leader="underscore" w:pos="1701"/>
              </w:tabs>
              <w:jc w:val="center"/>
              <w:rPr>
                <w:b/>
                <w:szCs w:val="24"/>
              </w:rPr>
            </w:pPr>
            <w:r>
              <w:rPr>
                <w:b/>
                <w:szCs w:val="24"/>
              </w:rPr>
              <w:t>Vieneto įsigijimo (likutinė) vertė Eur</w:t>
            </w:r>
          </w:p>
        </w:tc>
        <w:tc>
          <w:tcPr>
            <w:tcW w:w="0" w:type="auto"/>
            <w:shd w:val="clear" w:color="auto" w:fill="auto"/>
          </w:tcPr>
          <w:p w14:paraId="0B0B7D17" w14:textId="77777777" w:rsidR="005E0C2D" w:rsidRPr="000A0CFD" w:rsidRDefault="005E0C2D" w:rsidP="005E0C2D">
            <w:pPr>
              <w:tabs>
                <w:tab w:val="left" w:leader="underscore" w:pos="1701"/>
              </w:tabs>
              <w:jc w:val="center"/>
              <w:rPr>
                <w:b/>
                <w:szCs w:val="24"/>
              </w:rPr>
            </w:pPr>
            <w:r>
              <w:rPr>
                <w:b/>
                <w:szCs w:val="24"/>
              </w:rPr>
              <w:t>Bendra į</w:t>
            </w:r>
            <w:r w:rsidRPr="000A0CFD">
              <w:rPr>
                <w:b/>
                <w:szCs w:val="24"/>
              </w:rPr>
              <w:t xml:space="preserve">sigijimo </w:t>
            </w:r>
            <w:r>
              <w:rPr>
                <w:b/>
                <w:szCs w:val="24"/>
              </w:rPr>
              <w:t xml:space="preserve">(likutinė) </w:t>
            </w:r>
            <w:r w:rsidRPr="000A0CFD">
              <w:rPr>
                <w:b/>
                <w:szCs w:val="24"/>
              </w:rPr>
              <w:t>vertė Eur</w:t>
            </w:r>
          </w:p>
        </w:tc>
      </w:tr>
      <w:tr w:rsidR="005E0C2D" w:rsidRPr="000A0CFD" w14:paraId="0B0B7D20" w14:textId="77777777" w:rsidTr="005E0C2D">
        <w:tc>
          <w:tcPr>
            <w:tcW w:w="0" w:type="auto"/>
            <w:shd w:val="clear" w:color="auto" w:fill="auto"/>
          </w:tcPr>
          <w:p w14:paraId="0B0B7D19" w14:textId="77777777" w:rsidR="005E0C2D" w:rsidRPr="000A0CFD" w:rsidRDefault="005E0C2D" w:rsidP="005E0C2D">
            <w:pPr>
              <w:numPr>
                <w:ilvl w:val="0"/>
                <w:numId w:val="2"/>
              </w:numPr>
              <w:tabs>
                <w:tab w:val="left" w:pos="1701"/>
              </w:tabs>
              <w:jc w:val="center"/>
              <w:rPr>
                <w:szCs w:val="24"/>
              </w:rPr>
            </w:pPr>
          </w:p>
        </w:tc>
        <w:tc>
          <w:tcPr>
            <w:tcW w:w="0" w:type="auto"/>
            <w:shd w:val="clear" w:color="auto" w:fill="auto"/>
          </w:tcPr>
          <w:p w14:paraId="0B0B7D1A" w14:textId="77777777" w:rsidR="005E0C2D" w:rsidRPr="005E0C2D" w:rsidRDefault="005E0C2D" w:rsidP="002527B4">
            <w:pPr>
              <w:rPr>
                <w:i/>
                <w:szCs w:val="24"/>
              </w:rPr>
            </w:pPr>
            <w:r>
              <w:rPr>
                <w:szCs w:val="24"/>
              </w:rPr>
              <w:t xml:space="preserve">Nešiojamasis kompiuteris </w:t>
            </w:r>
            <w:r>
              <w:rPr>
                <w:i/>
                <w:szCs w:val="24"/>
              </w:rPr>
              <w:t xml:space="preserve">HP </w:t>
            </w:r>
            <w:proofErr w:type="spellStart"/>
            <w:r>
              <w:rPr>
                <w:i/>
                <w:szCs w:val="24"/>
              </w:rPr>
              <w:t>ProBook</w:t>
            </w:r>
            <w:proofErr w:type="spellEnd"/>
            <w:r>
              <w:rPr>
                <w:i/>
                <w:szCs w:val="24"/>
              </w:rPr>
              <w:t xml:space="preserve"> 430 G5</w:t>
            </w:r>
          </w:p>
        </w:tc>
        <w:tc>
          <w:tcPr>
            <w:tcW w:w="0" w:type="auto"/>
            <w:shd w:val="clear" w:color="auto" w:fill="auto"/>
          </w:tcPr>
          <w:p w14:paraId="0B0B7D1B" w14:textId="77777777" w:rsidR="005E0C2D" w:rsidRDefault="005E0C2D" w:rsidP="002527B4">
            <w:pPr>
              <w:tabs>
                <w:tab w:val="left" w:leader="underscore" w:pos="1701"/>
              </w:tabs>
              <w:jc w:val="center"/>
              <w:rPr>
                <w:szCs w:val="24"/>
              </w:rPr>
            </w:pPr>
            <w:r>
              <w:rPr>
                <w:szCs w:val="24"/>
              </w:rPr>
              <w:t>1900952</w:t>
            </w:r>
          </w:p>
          <w:p w14:paraId="0B0B7D1C" w14:textId="77777777" w:rsidR="005E0C2D" w:rsidRPr="000A0CFD" w:rsidRDefault="005E0C2D" w:rsidP="002527B4">
            <w:pPr>
              <w:tabs>
                <w:tab w:val="left" w:leader="underscore" w:pos="1701"/>
              </w:tabs>
              <w:jc w:val="center"/>
              <w:rPr>
                <w:szCs w:val="24"/>
              </w:rPr>
            </w:pPr>
            <w:r>
              <w:rPr>
                <w:szCs w:val="24"/>
              </w:rPr>
              <w:t>1900953</w:t>
            </w:r>
          </w:p>
        </w:tc>
        <w:tc>
          <w:tcPr>
            <w:tcW w:w="0" w:type="auto"/>
            <w:shd w:val="clear" w:color="auto" w:fill="auto"/>
          </w:tcPr>
          <w:p w14:paraId="0B0B7D1D" w14:textId="77777777" w:rsidR="005E0C2D" w:rsidRPr="000A0CFD" w:rsidRDefault="005E0C2D" w:rsidP="002527B4">
            <w:pPr>
              <w:jc w:val="center"/>
              <w:rPr>
                <w:szCs w:val="24"/>
              </w:rPr>
            </w:pPr>
            <w:r>
              <w:rPr>
                <w:szCs w:val="24"/>
              </w:rPr>
              <w:t>2</w:t>
            </w:r>
          </w:p>
        </w:tc>
        <w:tc>
          <w:tcPr>
            <w:tcW w:w="0" w:type="auto"/>
          </w:tcPr>
          <w:p w14:paraId="0B0B7D1E" w14:textId="77777777" w:rsidR="005E0C2D" w:rsidRDefault="005E0C2D" w:rsidP="002527B4">
            <w:pPr>
              <w:jc w:val="center"/>
              <w:rPr>
                <w:szCs w:val="24"/>
              </w:rPr>
            </w:pPr>
            <w:r>
              <w:rPr>
                <w:szCs w:val="24"/>
              </w:rPr>
              <w:t>964,37</w:t>
            </w:r>
          </w:p>
        </w:tc>
        <w:tc>
          <w:tcPr>
            <w:tcW w:w="0" w:type="auto"/>
            <w:shd w:val="clear" w:color="auto" w:fill="auto"/>
          </w:tcPr>
          <w:p w14:paraId="0B0B7D1F" w14:textId="77777777" w:rsidR="005E0C2D" w:rsidRPr="000A0CFD" w:rsidRDefault="005E0C2D" w:rsidP="002527B4">
            <w:pPr>
              <w:jc w:val="center"/>
              <w:rPr>
                <w:b/>
                <w:szCs w:val="24"/>
              </w:rPr>
            </w:pPr>
            <w:r>
              <w:rPr>
                <w:szCs w:val="24"/>
              </w:rPr>
              <w:t>1928,74</w:t>
            </w:r>
          </w:p>
        </w:tc>
      </w:tr>
      <w:tr w:rsidR="005E0C2D" w:rsidRPr="000A0CFD" w14:paraId="0B0B7D28" w14:textId="77777777" w:rsidTr="005E0C2D">
        <w:tc>
          <w:tcPr>
            <w:tcW w:w="0" w:type="auto"/>
            <w:shd w:val="clear" w:color="auto" w:fill="auto"/>
          </w:tcPr>
          <w:p w14:paraId="0B0B7D21" w14:textId="77777777" w:rsidR="005E0C2D" w:rsidRPr="000A0CFD" w:rsidRDefault="005E0C2D" w:rsidP="005E0C2D">
            <w:pPr>
              <w:numPr>
                <w:ilvl w:val="0"/>
                <w:numId w:val="2"/>
              </w:numPr>
              <w:tabs>
                <w:tab w:val="left" w:pos="1701"/>
              </w:tabs>
              <w:jc w:val="center"/>
              <w:rPr>
                <w:szCs w:val="24"/>
              </w:rPr>
            </w:pPr>
          </w:p>
        </w:tc>
        <w:tc>
          <w:tcPr>
            <w:tcW w:w="0" w:type="auto"/>
            <w:shd w:val="clear" w:color="auto" w:fill="auto"/>
          </w:tcPr>
          <w:p w14:paraId="0B0B7D22" w14:textId="77777777" w:rsidR="005E0C2D" w:rsidRPr="005E0C2D" w:rsidRDefault="005E0C2D" w:rsidP="002527B4">
            <w:pPr>
              <w:rPr>
                <w:i/>
                <w:szCs w:val="24"/>
              </w:rPr>
            </w:pPr>
            <w:r>
              <w:rPr>
                <w:szCs w:val="24"/>
              </w:rPr>
              <w:t xml:space="preserve">Nespalvinis daugiafunkcinis įrenginys </w:t>
            </w:r>
            <w:r>
              <w:rPr>
                <w:i/>
                <w:szCs w:val="24"/>
              </w:rPr>
              <w:t xml:space="preserve">TA </w:t>
            </w:r>
            <w:proofErr w:type="spellStart"/>
            <w:r>
              <w:rPr>
                <w:i/>
                <w:szCs w:val="24"/>
              </w:rPr>
              <w:t>Triumph-Adler</w:t>
            </w:r>
            <w:proofErr w:type="spellEnd"/>
            <w:r>
              <w:rPr>
                <w:i/>
                <w:szCs w:val="24"/>
              </w:rPr>
              <w:t xml:space="preserve"> 3262</w:t>
            </w:r>
          </w:p>
        </w:tc>
        <w:tc>
          <w:tcPr>
            <w:tcW w:w="0" w:type="auto"/>
            <w:shd w:val="clear" w:color="auto" w:fill="auto"/>
          </w:tcPr>
          <w:p w14:paraId="0B0B7D23" w14:textId="77777777" w:rsidR="005E0C2D" w:rsidRDefault="005E0C2D" w:rsidP="002527B4">
            <w:pPr>
              <w:tabs>
                <w:tab w:val="left" w:leader="underscore" w:pos="1701"/>
              </w:tabs>
              <w:jc w:val="center"/>
              <w:rPr>
                <w:szCs w:val="24"/>
              </w:rPr>
            </w:pPr>
            <w:r>
              <w:rPr>
                <w:szCs w:val="24"/>
              </w:rPr>
              <w:t>1900954</w:t>
            </w:r>
          </w:p>
          <w:p w14:paraId="0B0B7D24" w14:textId="77777777" w:rsidR="005E0C2D" w:rsidRPr="000A0CFD" w:rsidRDefault="005E0C2D" w:rsidP="002527B4">
            <w:pPr>
              <w:tabs>
                <w:tab w:val="left" w:leader="underscore" w:pos="1701"/>
              </w:tabs>
              <w:jc w:val="center"/>
              <w:rPr>
                <w:szCs w:val="24"/>
              </w:rPr>
            </w:pPr>
            <w:r>
              <w:rPr>
                <w:szCs w:val="24"/>
              </w:rPr>
              <w:t>1900955</w:t>
            </w:r>
          </w:p>
        </w:tc>
        <w:tc>
          <w:tcPr>
            <w:tcW w:w="0" w:type="auto"/>
            <w:shd w:val="clear" w:color="auto" w:fill="auto"/>
          </w:tcPr>
          <w:p w14:paraId="0B0B7D25" w14:textId="77777777" w:rsidR="005E0C2D" w:rsidRPr="000A0CFD" w:rsidRDefault="005E0C2D" w:rsidP="002527B4">
            <w:pPr>
              <w:jc w:val="center"/>
              <w:rPr>
                <w:szCs w:val="24"/>
              </w:rPr>
            </w:pPr>
            <w:r>
              <w:rPr>
                <w:szCs w:val="24"/>
              </w:rPr>
              <w:t>2</w:t>
            </w:r>
          </w:p>
        </w:tc>
        <w:tc>
          <w:tcPr>
            <w:tcW w:w="0" w:type="auto"/>
          </w:tcPr>
          <w:p w14:paraId="0B0B7D26" w14:textId="77777777" w:rsidR="005E0C2D" w:rsidRDefault="005E0C2D" w:rsidP="002527B4">
            <w:pPr>
              <w:jc w:val="center"/>
              <w:rPr>
                <w:szCs w:val="24"/>
              </w:rPr>
            </w:pPr>
            <w:r>
              <w:rPr>
                <w:szCs w:val="24"/>
              </w:rPr>
              <w:t>1742,40</w:t>
            </w:r>
          </w:p>
        </w:tc>
        <w:tc>
          <w:tcPr>
            <w:tcW w:w="0" w:type="auto"/>
            <w:shd w:val="clear" w:color="auto" w:fill="auto"/>
          </w:tcPr>
          <w:p w14:paraId="0B0B7D27" w14:textId="77777777" w:rsidR="005E0C2D" w:rsidRPr="000A0CFD" w:rsidRDefault="005E0C2D" w:rsidP="002527B4">
            <w:pPr>
              <w:jc w:val="center"/>
              <w:rPr>
                <w:b/>
                <w:szCs w:val="24"/>
              </w:rPr>
            </w:pPr>
            <w:r>
              <w:rPr>
                <w:szCs w:val="24"/>
              </w:rPr>
              <w:t>3484,80</w:t>
            </w:r>
          </w:p>
        </w:tc>
      </w:tr>
      <w:tr w:rsidR="005E0C2D" w:rsidRPr="000A0CFD" w14:paraId="0B0B7D2D" w14:textId="77777777" w:rsidTr="005E0C2D">
        <w:tc>
          <w:tcPr>
            <w:tcW w:w="0" w:type="auto"/>
            <w:gridSpan w:val="3"/>
            <w:shd w:val="clear" w:color="auto" w:fill="auto"/>
          </w:tcPr>
          <w:p w14:paraId="0B0B7D29" w14:textId="77777777" w:rsidR="005E0C2D" w:rsidRPr="000A0CFD" w:rsidRDefault="005E0C2D" w:rsidP="002527B4">
            <w:pPr>
              <w:tabs>
                <w:tab w:val="left" w:leader="underscore" w:pos="1701"/>
              </w:tabs>
              <w:jc w:val="right"/>
              <w:rPr>
                <w:b/>
                <w:szCs w:val="24"/>
              </w:rPr>
            </w:pPr>
            <w:r w:rsidRPr="000A0CFD">
              <w:rPr>
                <w:b/>
                <w:szCs w:val="24"/>
              </w:rPr>
              <w:t>Iš viso:</w:t>
            </w:r>
          </w:p>
        </w:tc>
        <w:tc>
          <w:tcPr>
            <w:tcW w:w="0" w:type="auto"/>
            <w:shd w:val="clear" w:color="auto" w:fill="auto"/>
          </w:tcPr>
          <w:p w14:paraId="0B0B7D2A" w14:textId="77777777" w:rsidR="005E0C2D" w:rsidRPr="000A0CFD" w:rsidRDefault="005E0C2D" w:rsidP="002527B4">
            <w:pPr>
              <w:tabs>
                <w:tab w:val="left" w:leader="underscore" w:pos="1701"/>
              </w:tabs>
              <w:jc w:val="center"/>
              <w:rPr>
                <w:b/>
                <w:szCs w:val="24"/>
              </w:rPr>
            </w:pPr>
            <w:r>
              <w:rPr>
                <w:b/>
                <w:szCs w:val="24"/>
              </w:rPr>
              <w:t>4</w:t>
            </w:r>
          </w:p>
        </w:tc>
        <w:tc>
          <w:tcPr>
            <w:tcW w:w="0" w:type="auto"/>
          </w:tcPr>
          <w:p w14:paraId="0B0B7D2B" w14:textId="77777777" w:rsidR="005E0C2D" w:rsidRDefault="005E0C2D" w:rsidP="002527B4">
            <w:pPr>
              <w:tabs>
                <w:tab w:val="left" w:leader="underscore" w:pos="1701"/>
              </w:tabs>
              <w:jc w:val="center"/>
              <w:rPr>
                <w:b/>
                <w:szCs w:val="24"/>
              </w:rPr>
            </w:pPr>
            <w:r>
              <w:rPr>
                <w:b/>
                <w:szCs w:val="24"/>
              </w:rPr>
              <w:t>-</w:t>
            </w:r>
          </w:p>
        </w:tc>
        <w:tc>
          <w:tcPr>
            <w:tcW w:w="0" w:type="auto"/>
            <w:shd w:val="clear" w:color="auto" w:fill="auto"/>
          </w:tcPr>
          <w:p w14:paraId="0B0B7D2C" w14:textId="77777777" w:rsidR="005E0C2D" w:rsidRPr="000A0CFD" w:rsidRDefault="005E0C2D" w:rsidP="002527B4">
            <w:pPr>
              <w:tabs>
                <w:tab w:val="left" w:leader="underscore" w:pos="1701"/>
              </w:tabs>
              <w:jc w:val="center"/>
              <w:rPr>
                <w:b/>
                <w:szCs w:val="24"/>
              </w:rPr>
            </w:pPr>
            <w:r>
              <w:rPr>
                <w:b/>
                <w:szCs w:val="24"/>
              </w:rPr>
              <w:t>5413,54</w:t>
            </w:r>
          </w:p>
        </w:tc>
      </w:tr>
    </w:tbl>
    <w:p w14:paraId="0B0B7D2E" w14:textId="77777777" w:rsidR="005E0C2D" w:rsidRDefault="005E0C2D" w:rsidP="001D3CB6">
      <w:pPr>
        <w:jc w:val="both"/>
        <w:rPr>
          <w:rFonts w:eastAsia="Calibri"/>
          <w:szCs w:val="24"/>
        </w:rPr>
      </w:pPr>
    </w:p>
    <w:sectPr w:rsidR="005E0C2D"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B7D33" w14:textId="77777777" w:rsidR="003C5812" w:rsidRDefault="003C5812">
      <w:r>
        <w:separator/>
      </w:r>
    </w:p>
  </w:endnote>
  <w:endnote w:type="continuationSeparator" w:id="0">
    <w:p w14:paraId="0B0B7D34" w14:textId="77777777" w:rsidR="003C5812" w:rsidRDefault="003C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B7D39" w14:textId="77777777" w:rsidR="0062551B" w:rsidRDefault="0062551B" w:rsidP="00BE4566">
    <w:pPr>
      <w:tabs>
        <w:tab w:val="left" w:pos="8445"/>
      </w:tabs>
    </w:pPr>
    <w:r>
      <w:tab/>
    </w:r>
  </w:p>
  <w:p w14:paraId="0B0B7D3A" w14:textId="77777777" w:rsidR="0062551B" w:rsidRDefault="0062551B"/>
  <w:p w14:paraId="0B0B7D3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B7D3C" w14:textId="77777777" w:rsidR="0062551B" w:rsidRDefault="0062551B" w:rsidP="00DD20B8">
    <w:pPr>
      <w:pStyle w:val="Porat"/>
    </w:pPr>
  </w:p>
  <w:p w14:paraId="0B0B7D3D" w14:textId="77777777" w:rsidR="0062551B" w:rsidRDefault="0062551B" w:rsidP="00DD20B8">
    <w:pPr>
      <w:pStyle w:val="Porat"/>
    </w:pPr>
  </w:p>
  <w:p w14:paraId="0B0B7D3E" w14:textId="77777777" w:rsidR="0062551B" w:rsidRDefault="0062551B" w:rsidP="00DD20B8">
    <w:pPr>
      <w:pStyle w:val="Porat"/>
    </w:pPr>
  </w:p>
  <w:p w14:paraId="0B0B7D3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B7D31" w14:textId="77777777" w:rsidR="003C5812" w:rsidRDefault="003C5812">
      <w:r>
        <w:separator/>
      </w:r>
    </w:p>
  </w:footnote>
  <w:footnote w:type="continuationSeparator" w:id="0">
    <w:p w14:paraId="0B0B7D32" w14:textId="77777777" w:rsidR="003C5812" w:rsidRDefault="003C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B7D35" w14:textId="77777777" w:rsidR="0062551B" w:rsidRDefault="0062551B">
    <w:pPr>
      <w:pStyle w:val="Antrats"/>
      <w:jc w:val="center"/>
    </w:pPr>
  </w:p>
  <w:p w14:paraId="0B0B7D36" w14:textId="77777777" w:rsidR="0062551B" w:rsidRDefault="0062551B">
    <w:pPr>
      <w:pStyle w:val="Antrats"/>
      <w:jc w:val="center"/>
    </w:pPr>
  </w:p>
  <w:p w14:paraId="0B0B7D37" w14:textId="77777777" w:rsidR="0062551B" w:rsidRDefault="002E4357">
    <w:pPr>
      <w:pStyle w:val="Antrats"/>
      <w:jc w:val="center"/>
    </w:pPr>
    <w:r>
      <w:fldChar w:fldCharType="begin"/>
    </w:r>
    <w:r>
      <w:instrText xml:space="preserve"> PAGE   \* MERGEFORMAT </w:instrText>
    </w:r>
    <w:r>
      <w:fldChar w:fldCharType="separate"/>
    </w:r>
    <w:r w:rsidR="002A019C">
      <w:rPr>
        <w:noProof/>
      </w:rPr>
      <w:t>2</w:t>
    </w:r>
    <w:r>
      <w:rPr>
        <w:noProof/>
      </w:rPr>
      <w:fldChar w:fldCharType="end"/>
    </w:r>
  </w:p>
  <w:p w14:paraId="0B0B7D3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019C"/>
    <w:rsid w:val="002A2097"/>
    <w:rsid w:val="002D0B3C"/>
    <w:rsid w:val="002D57F9"/>
    <w:rsid w:val="002D75F0"/>
    <w:rsid w:val="002D7E2D"/>
    <w:rsid w:val="002E2386"/>
    <w:rsid w:val="002E435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6AF6"/>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B7CF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231D2-29BF-4704-AA6E-A214B0F7A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293</Words>
  <Characters>2164</Characters>
  <Application>Microsoft Office Word</Application>
  <DocSecurity>4</DocSecurity>
  <Lines>18</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2019-01-15T07:38:00Z</dcterms:created>
  <dcterms:modified xsi:type="dcterms:W3CDTF">2019-01-15T07:38:00Z</dcterms:modified>
</cp:coreProperties>
</file>