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69104" w14:textId="77777777" w:rsidR="00444B73" w:rsidRPr="00477FC0" w:rsidRDefault="0087542B" w:rsidP="00034134">
      <w:pPr>
        <w:pStyle w:val="Antrat2"/>
        <w:ind w:left="2247" w:firstLine="5529"/>
        <w:rPr>
          <w:rFonts w:ascii="Times New Roman" w:hAnsi="Times New Roman" w:cs="Times New Roman"/>
          <w:sz w:val="24"/>
          <w:szCs w:val="24"/>
          <w:lang w:val="lt-LT"/>
        </w:rPr>
      </w:pPr>
      <w:r w:rsidRPr="00477FC0">
        <w:rPr>
          <w:rFonts w:ascii="Times New Roman" w:hAnsi="Times New Roman" w:cs="Times New Roman"/>
          <w:sz w:val="24"/>
          <w:szCs w:val="24"/>
          <w:lang w:val="lt-LT"/>
        </w:rPr>
        <w:t>Projektas</w:t>
      </w:r>
    </w:p>
    <w:p w14:paraId="7175F954" w14:textId="77777777" w:rsidR="00444B73" w:rsidRPr="00477FC0" w:rsidRDefault="00444B73" w:rsidP="00034134">
      <w:pPr>
        <w:pStyle w:val="Antrat2"/>
        <w:spacing w:before="0" w:after="0"/>
        <w:ind w:firstLine="1134"/>
        <w:rPr>
          <w:rFonts w:ascii="Times New Roman" w:hAnsi="Times New Roman" w:cs="Times New Roman"/>
          <w:b/>
          <w:sz w:val="24"/>
          <w:szCs w:val="24"/>
          <w:lang w:val="lt-LT"/>
        </w:rPr>
      </w:pPr>
    </w:p>
    <w:p w14:paraId="55EAF22B" w14:textId="77777777" w:rsidR="008645E7" w:rsidRPr="00477FC0" w:rsidRDefault="005F68E2" w:rsidP="00034134">
      <w:pPr>
        <w:pStyle w:val="Antrat2"/>
        <w:spacing w:before="0" w:after="0"/>
        <w:ind w:firstLine="0"/>
        <w:jc w:val="center"/>
        <w:rPr>
          <w:rFonts w:ascii="Times New Roman" w:hAnsi="Times New Roman" w:cs="Times New Roman"/>
          <w:b/>
          <w:sz w:val="22"/>
          <w:szCs w:val="24"/>
          <w:lang w:val="lt-LT"/>
        </w:rPr>
      </w:pPr>
      <w:r w:rsidRPr="00477FC0">
        <w:rPr>
          <w:rFonts w:ascii="Times New Roman" w:hAnsi="Times New Roman" w:cs="Times New Roman"/>
          <w:b/>
          <w:sz w:val="22"/>
          <w:szCs w:val="24"/>
          <w:lang w:val="lt-LT"/>
        </w:rPr>
        <w:t xml:space="preserve">PROJEKTO </w:t>
      </w:r>
      <w:r w:rsidR="00750154" w:rsidRPr="00477FC0">
        <w:rPr>
          <w:rFonts w:ascii="Times New Roman" w:hAnsi="Times New Roman" w:cs="Times New Roman"/>
          <w:b/>
          <w:bCs/>
          <w:sz w:val="22"/>
          <w:szCs w:val="24"/>
          <w:lang w:val="lt-LT"/>
        </w:rPr>
        <w:t>„</w:t>
      </w:r>
      <w:r w:rsidR="00750154" w:rsidRPr="00477FC0">
        <w:rPr>
          <w:rFonts w:ascii="Times New Roman" w:hAnsi="Times New Roman" w:cs="Times New Roman"/>
          <w:b/>
          <w:sz w:val="22"/>
          <w:szCs w:val="24"/>
          <w:lang w:val="lt-LT"/>
        </w:rPr>
        <w:t>JAUNIMO, VAIKŲ SOCIALINĖ ĮTRAUKTIS IR ĮGALINIMAS PER SOCIALINIŲ PASLAUGŲ BEI LAISVALAIKIO VEIKLŲ EFEKTYVUMĄ KULDIGOJE IR PANEVĖŽYJE“ LLI-282</w:t>
      </w:r>
      <w:r w:rsidR="00750154" w:rsidRPr="00477FC0">
        <w:rPr>
          <w:rFonts w:ascii="Times New Roman" w:hAnsi="Times New Roman" w:cs="Times New Roman"/>
          <w:b/>
          <w:bCs/>
          <w:sz w:val="22"/>
          <w:szCs w:val="24"/>
          <w:lang w:val="lt-LT"/>
        </w:rPr>
        <w:t xml:space="preserve"> </w:t>
      </w:r>
      <w:r w:rsidRPr="00477FC0">
        <w:rPr>
          <w:rFonts w:ascii="Times New Roman" w:hAnsi="Times New Roman" w:cs="Times New Roman"/>
          <w:b/>
          <w:sz w:val="22"/>
          <w:szCs w:val="24"/>
          <w:lang w:val="lt-LT"/>
        </w:rPr>
        <w:t>JUNGTINĖS VEIKLOS (PARTNERYSTĖS) SUTARTIS</w:t>
      </w:r>
    </w:p>
    <w:p w14:paraId="31592FC4" w14:textId="77777777" w:rsidR="008645E7" w:rsidRPr="00477FC0" w:rsidRDefault="008645E7" w:rsidP="00034134">
      <w:pPr>
        <w:pStyle w:val="BodyText"/>
        <w:ind w:firstLine="1134"/>
        <w:jc w:val="center"/>
      </w:pPr>
    </w:p>
    <w:p w14:paraId="458A4B5E" w14:textId="77777777" w:rsidR="008645E7" w:rsidRPr="00477FC0" w:rsidRDefault="008645E7" w:rsidP="00034134">
      <w:pPr>
        <w:ind w:firstLine="1134"/>
        <w:jc w:val="center"/>
        <w:outlineLvl w:val="0"/>
        <w:rPr>
          <w:lang w:val="lt-LT"/>
        </w:rPr>
      </w:pPr>
      <w:r w:rsidRPr="00477FC0">
        <w:rPr>
          <w:lang w:val="lt-LT"/>
        </w:rPr>
        <w:t>201</w:t>
      </w:r>
      <w:r w:rsidR="005F68E2" w:rsidRPr="00477FC0">
        <w:rPr>
          <w:lang w:val="lt-LT"/>
        </w:rPr>
        <w:t>8</w:t>
      </w:r>
      <w:r w:rsidRPr="00477FC0">
        <w:rPr>
          <w:lang w:val="lt-LT"/>
        </w:rPr>
        <w:t xml:space="preserve"> m. </w:t>
      </w:r>
      <w:r w:rsidR="00750154" w:rsidRPr="00477FC0">
        <w:rPr>
          <w:lang w:val="lt-LT"/>
        </w:rPr>
        <w:t>rugsėjo</w:t>
      </w:r>
      <w:r w:rsidR="005F68E2" w:rsidRPr="00477FC0">
        <w:rPr>
          <w:lang w:val="lt-LT"/>
        </w:rPr>
        <w:t xml:space="preserve"> </w:t>
      </w:r>
      <w:r w:rsidRPr="00477FC0">
        <w:rPr>
          <w:lang w:val="lt-LT"/>
        </w:rPr>
        <w:t xml:space="preserve">    d. Nr.</w:t>
      </w:r>
    </w:p>
    <w:p w14:paraId="657A34D4" w14:textId="77777777" w:rsidR="008645E7" w:rsidRPr="00477FC0" w:rsidRDefault="008645E7" w:rsidP="00034134">
      <w:pPr>
        <w:ind w:firstLine="1134"/>
        <w:jc w:val="center"/>
        <w:rPr>
          <w:lang w:val="lt-LT"/>
        </w:rPr>
      </w:pPr>
      <w:r w:rsidRPr="00477FC0">
        <w:rPr>
          <w:lang w:val="lt-LT"/>
        </w:rPr>
        <w:t>Panevėžys</w:t>
      </w:r>
    </w:p>
    <w:p w14:paraId="1C49A77F" w14:textId="77777777" w:rsidR="003971B1" w:rsidRPr="00477FC0" w:rsidRDefault="003971B1" w:rsidP="00034134">
      <w:pPr>
        <w:spacing w:line="270" w:lineRule="atLeast"/>
        <w:rPr>
          <w:b/>
          <w:lang w:val="lt-LT"/>
        </w:rPr>
      </w:pPr>
    </w:p>
    <w:p w14:paraId="50AB7DFD" w14:textId="77777777" w:rsidR="00850FDF" w:rsidRPr="00477FC0" w:rsidRDefault="005834F3" w:rsidP="00034134">
      <w:pPr>
        <w:spacing w:line="270" w:lineRule="atLeast"/>
        <w:ind w:firstLine="851"/>
        <w:rPr>
          <w:lang w:val="lt-LT"/>
        </w:rPr>
      </w:pPr>
      <w:r w:rsidRPr="00477FC0">
        <w:rPr>
          <w:b/>
          <w:lang w:val="lt-LT"/>
        </w:rPr>
        <w:t>Panevėžio miesto savivaldybės administracija</w:t>
      </w:r>
      <w:r w:rsidR="000A2FD5" w:rsidRPr="00477FC0">
        <w:rPr>
          <w:b/>
          <w:lang w:val="lt-LT"/>
        </w:rPr>
        <w:t xml:space="preserve"> </w:t>
      </w:r>
      <w:r w:rsidR="000A2FD5" w:rsidRPr="00477FC0">
        <w:rPr>
          <w:lang w:val="lt-LT"/>
        </w:rPr>
        <w:t>(toliau – P</w:t>
      </w:r>
      <w:r w:rsidR="00850FDF" w:rsidRPr="00477FC0">
        <w:rPr>
          <w:lang w:val="lt-LT"/>
        </w:rPr>
        <w:t>areiškėjas</w:t>
      </w:r>
      <w:r w:rsidR="000A2FD5" w:rsidRPr="00477FC0">
        <w:rPr>
          <w:lang w:val="lt-LT"/>
        </w:rPr>
        <w:t>)</w:t>
      </w:r>
      <w:r w:rsidRPr="00477FC0">
        <w:rPr>
          <w:lang w:val="lt-LT"/>
        </w:rPr>
        <w:t xml:space="preserve">, įmonės kodas 288724610, buveinės adresas: Laisvės a. 20, LT-35200 Panevėžys, atstovaujama administracijos direktoriaus </w:t>
      </w:r>
      <w:r w:rsidR="001567FC" w:rsidRPr="00477FC0">
        <w:rPr>
          <w:lang w:val="lt-LT"/>
        </w:rPr>
        <w:t>Rimanto Paužos</w:t>
      </w:r>
      <w:r w:rsidRPr="00477FC0">
        <w:rPr>
          <w:lang w:val="lt-LT"/>
        </w:rPr>
        <w:t xml:space="preserve">, veikiančio pagal </w:t>
      </w:r>
      <w:r w:rsidRPr="00477FC0">
        <w:rPr>
          <w:color w:val="000000"/>
          <w:lang w:val="lt-LT"/>
        </w:rPr>
        <w:t xml:space="preserve">Panevėžio </w:t>
      </w:r>
      <w:r w:rsidR="000A2FD5" w:rsidRPr="00477FC0">
        <w:rPr>
          <w:lang w:val="lt-LT"/>
        </w:rPr>
        <w:t>miesto savivaldybės tarybos 201</w:t>
      </w:r>
      <w:r w:rsidR="00850FDF" w:rsidRPr="00477FC0">
        <w:rPr>
          <w:lang w:val="lt-LT"/>
        </w:rPr>
        <w:t>8</w:t>
      </w:r>
      <w:r w:rsidR="000A2FD5" w:rsidRPr="00477FC0">
        <w:rPr>
          <w:lang w:val="lt-LT"/>
        </w:rPr>
        <w:t xml:space="preserve"> m. _________ ___d. sprendimu Nr. _____ suteiktą įgaliojimą</w:t>
      </w:r>
      <w:r w:rsidRPr="00477FC0">
        <w:rPr>
          <w:lang w:val="lt-LT"/>
        </w:rPr>
        <w:t xml:space="preserve">, </w:t>
      </w:r>
      <w:r w:rsidR="00850FDF" w:rsidRPr="00477FC0">
        <w:rPr>
          <w:lang w:val="lt-LT"/>
        </w:rPr>
        <w:t xml:space="preserve">ir </w:t>
      </w:r>
    </w:p>
    <w:p w14:paraId="5E0D3E5B" w14:textId="77777777" w:rsidR="00850FDF" w:rsidRPr="00477FC0" w:rsidRDefault="00750154" w:rsidP="00034134">
      <w:pPr>
        <w:spacing w:line="270" w:lineRule="atLeast"/>
        <w:ind w:firstLine="851"/>
        <w:rPr>
          <w:lang w:val="lt-LT"/>
        </w:rPr>
      </w:pPr>
      <w:r w:rsidRPr="00477FC0">
        <w:rPr>
          <w:b/>
          <w:lang w:val="lt-LT"/>
        </w:rPr>
        <w:t>Panevėžio atviras jaunimo centras</w:t>
      </w:r>
      <w:r w:rsidR="00850FDF" w:rsidRPr="00477FC0">
        <w:rPr>
          <w:lang w:val="lt-LT"/>
        </w:rPr>
        <w:t xml:space="preserve"> (toliau – Partneris), įmonės kodas </w:t>
      </w:r>
      <w:r w:rsidR="00D95B19" w:rsidRPr="00477FC0">
        <w:rPr>
          <w:lang w:val="lt-LT"/>
        </w:rPr>
        <w:t> </w:t>
      </w:r>
      <w:r w:rsidRPr="00477FC0">
        <w:rPr>
          <w:lang w:val="lt-LT"/>
        </w:rPr>
        <w:t>304377560</w:t>
      </w:r>
      <w:r w:rsidR="00850FDF" w:rsidRPr="00477FC0">
        <w:rPr>
          <w:lang w:val="lt-LT"/>
        </w:rPr>
        <w:t xml:space="preserve">, buveinės adresas: </w:t>
      </w:r>
      <w:r w:rsidRPr="00477FC0">
        <w:rPr>
          <w:lang w:val="lt-LT"/>
        </w:rPr>
        <w:t>Ramygalos g. 18</w:t>
      </w:r>
      <w:r w:rsidR="0016052D" w:rsidRPr="00477FC0">
        <w:rPr>
          <w:lang w:val="lt-LT"/>
        </w:rPr>
        <w:t>, LT-</w:t>
      </w:r>
      <w:r w:rsidRPr="00477FC0">
        <w:rPr>
          <w:lang w:val="lt-LT"/>
        </w:rPr>
        <w:t>36231</w:t>
      </w:r>
      <w:r w:rsidR="00AE2295" w:rsidRPr="00477FC0">
        <w:rPr>
          <w:lang w:val="lt-LT"/>
        </w:rPr>
        <w:t xml:space="preserve"> Panevėžys</w:t>
      </w:r>
      <w:r w:rsidR="00850FDF" w:rsidRPr="00477FC0">
        <w:rPr>
          <w:lang w:val="lt-LT"/>
        </w:rPr>
        <w:t xml:space="preserve">, atstovaujama direktorės </w:t>
      </w:r>
      <w:r w:rsidRPr="00477FC0">
        <w:rPr>
          <w:lang w:val="lt-LT"/>
        </w:rPr>
        <w:t xml:space="preserve">Daivos </w:t>
      </w:r>
      <w:proofErr w:type="spellStart"/>
      <w:r w:rsidRPr="00477FC0">
        <w:rPr>
          <w:lang w:val="lt-LT"/>
        </w:rPr>
        <w:t>Juodelienės</w:t>
      </w:r>
      <w:proofErr w:type="spellEnd"/>
      <w:r w:rsidR="00850FDF" w:rsidRPr="00477FC0">
        <w:rPr>
          <w:lang w:val="lt-LT"/>
        </w:rPr>
        <w:t>, veikiančios pagal</w:t>
      </w:r>
      <w:r w:rsidR="00990647" w:rsidRPr="00477FC0">
        <w:rPr>
          <w:lang w:val="lt-LT"/>
        </w:rPr>
        <w:t xml:space="preserve"> nuostatus, patvirtintus Panevėžio miesto savivaldybės tarybos 2016 m. birželio 30 d. sprendimu Nr. 1-190</w:t>
      </w:r>
      <w:r w:rsidR="00850FDF" w:rsidRPr="00477FC0">
        <w:rPr>
          <w:lang w:val="lt-LT"/>
        </w:rPr>
        <w:t>,</w:t>
      </w:r>
    </w:p>
    <w:p w14:paraId="354EC940" w14:textId="0F5D9B97" w:rsidR="00477FC0" w:rsidRDefault="00444B73" w:rsidP="00034134">
      <w:pPr>
        <w:spacing w:line="270" w:lineRule="atLeast"/>
        <w:ind w:firstLine="851"/>
        <w:rPr>
          <w:lang w:val="lt-LT"/>
        </w:rPr>
      </w:pPr>
      <w:r w:rsidRPr="00477FC0">
        <w:rPr>
          <w:lang w:val="lt-LT"/>
        </w:rPr>
        <w:t>(</w:t>
      </w:r>
      <w:r w:rsidR="005834F3" w:rsidRPr="00477FC0">
        <w:rPr>
          <w:lang w:val="lt-LT"/>
        </w:rPr>
        <w:t xml:space="preserve">toliau </w:t>
      </w:r>
      <w:r w:rsidRPr="00477FC0">
        <w:rPr>
          <w:lang w:val="lt-LT"/>
        </w:rPr>
        <w:t xml:space="preserve">kartu </w:t>
      </w:r>
      <w:r w:rsidR="005834F3" w:rsidRPr="00477FC0">
        <w:rPr>
          <w:lang w:val="lt-LT"/>
        </w:rPr>
        <w:t>vadinamos Šalimis</w:t>
      </w:r>
      <w:r w:rsidRPr="00477FC0">
        <w:rPr>
          <w:lang w:val="lt-LT"/>
        </w:rPr>
        <w:t xml:space="preserve">, o kiekviena atskirai </w:t>
      </w:r>
      <w:r w:rsidR="005834F3" w:rsidRPr="00477FC0">
        <w:rPr>
          <w:lang w:val="lt-LT"/>
        </w:rPr>
        <w:t xml:space="preserve"> </w:t>
      </w:r>
      <w:r w:rsidRPr="00477FC0">
        <w:rPr>
          <w:lang w:val="lt-LT"/>
        </w:rPr>
        <w:t xml:space="preserve">– </w:t>
      </w:r>
      <w:r w:rsidR="005834F3" w:rsidRPr="00477FC0">
        <w:rPr>
          <w:lang w:val="lt-LT"/>
        </w:rPr>
        <w:t>Šalimi</w:t>
      </w:r>
      <w:r w:rsidRPr="00477FC0">
        <w:rPr>
          <w:lang w:val="lt-LT"/>
        </w:rPr>
        <w:t>)</w:t>
      </w:r>
      <w:r w:rsidR="005834F3" w:rsidRPr="00477FC0">
        <w:rPr>
          <w:lang w:val="lt-LT"/>
        </w:rPr>
        <w:t>, atsižvelgdamos į tai, kad</w:t>
      </w:r>
      <w:r w:rsidR="009C70AC">
        <w:rPr>
          <w:lang w:val="lt-LT"/>
        </w:rPr>
        <w:t>:</w:t>
      </w:r>
      <w:r w:rsidR="00477FC0">
        <w:rPr>
          <w:lang w:val="lt-LT"/>
        </w:rPr>
        <w:t xml:space="preserve"> Panevėžio miesto savivaldybės administracija:</w:t>
      </w:r>
    </w:p>
    <w:p w14:paraId="79A1C594" w14:textId="16250B6D" w:rsidR="00477FC0" w:rsidRPr="00477FC0" w:rsidRDefault="00477FC0" w:rsidP="00034134">
      <w:pPr>
        <w:pStyle w:val="ListParagraph"/>
        <w:numPr>
          <w:ilvl w:val="0"/>
          <w:numId w:val="41"/>
        </w:numPr>
        <w:spacing w:line="270" w:lineRule="atLeast"/>
        <w:rPr>
          <w:b/>
          <w:lang w:val="lt-LT"/>
        </w:rPr>
      </w:pPr>
      <w:r>
        <w:rPr>
          <w:lang w:val="lt-LT"/>
        </w:rPr>
        <w:t xml:space="preserve">2018 m. birželio 8d. pasirašė partnerystės sutartį </w:t>
      </w:r>
      <w:r w:rsidRPr="00477FC0">
        <w:rPr>
          <w:lang w:val="lt-LT"/>
        </w:rPr>
        <w:t>Nr.</w:t>
      </w:r>
      <w:r>
        <w:rPr>
          <w:lang w:val="lt-LT"/>
        </w:rPr>
        <w:t xml:space="preserve"> 22-1244 LLI-282 „Jaunimo vaikų socialinė įtrauktis ir įgalinimas per socialinių paslaugų bei laisvalaikio veiklų efektyvumą </w:t>
      </w:r>
      <w:proofErr w:type="spellStart"/>
      <w:r>
        <w:rPr>
          <w:lang w:val="lt-LT"/>
        </w:rPr>
        <w:t>Kuldigoje</w:t>
      </w:r>
      <w:proofErr w:type="spellEnd"/>
      <w:r>
        <w:rPr>
          <w:lang w:val="lt-LT"/>
        </w:rPr>
        <w:t xml:space="preserve"> ir Panevėžyje.“</w:t>
      </w:r>
    </w:p>
    <w:p w14:paraId="3D1E1508" w14:textId="5A47A73D" w:rsidR="00B258B8" w:rsidRPr="00477FC0" w:rsidRDefault="00A52D1A" w:rsidP="00034134">
      <w:pPr>
        <w:spacing w:line="270" w:lineRule="atLeast"/>
        <w:ind w:firstLine="0"/>
        <w:rPr>
          <w:lang w:val="lt-LT"/>
        </w:rPr>
      </w:pPr>
      <w:r w:rsidRPr="00477FC0">
        <w:rPr>
          <w:lang w:val="lt-LT"/>
        </w:rPr>
        <w:t>Panevėžio miesto savivaldybės taryba</w:t>
      </w:r>
      <w:r w:rsidR="00B4384C" w:rsidRPr="00477FC0">
        <w:rPr>
          <w:lang w:val="lt-LT"/>
        </w:rPr>
        <w:t>:</w:t>
      </w:r>
    </w:p>
    <w:p w14:paraId="599F63E7" w14:textId="77777777" w:rsidR="00A52D1A" w:rsidRPr="00477FC0" w:rsidRDefault="000A2FD5" w:rsidP="00034134">
      <w:pPr>
        <w:pStyle w:val="ListParagraph"/>
        <w:numPr>
          <w:ilvl w:val="0"/>
          <w:numId w:val="30"/>
        </w:numPr>
        <w:spacing w:line="270" w:lineRule="atLeast"/>
        <w:rPr>
          <w:bCs/>
          <w:lang w:val="lt-LT"/>
        </w:rPr>
      </w:pPr>
      <w:bookmarkStart w:id="0" w:name="_Hlk523918617"/>
      <w:r w:rsidRPr="00477FC0">
        <w:rPr>
          <w:lang w:val="lt-LT"/>
        </w:rPr>
        <w:t>201</w:t>
      </w:r>
      <w:r w:rsidR="005E4E62" w:rsidRPr="00477FC0">
        <w:rPr>
          <w:lang w:val="lt-LT"/>
        </w:rPr>
        <w:t>6</w:t>
      </w:r>
      <w:r w:rsidRPr="00477FC0">
        <w:rPr>
          <w:lang w:val="lt-LT"/>
        </w:rPr>
        <w:t xml:space="preserve"> m. </w:t>
      </w:r>
      <w:r w:rsidR="005E4E62" w:rsidRPr="00477FC0">
        <w:rPr>
          <w:lang w:val="lt-LT"/>
        </w:rPr>
        <w:t>birželio</w:t>
      </w:r>
      <w:r w:rsidR="00F6707B" w:rsidRPr="00477FC0">
        <w:rPr>
          <w:lang w:val="lt-LT"/>
        </w:rPr>
        <w:t xml:space="preserve"> </w:t>
      </w:r>
      <w:r w:rsidR="005E4E62" w:rsidRPr="00477FC0">
        <w:rPr>
          <w:lang w:val="lt-LT"/>
        </w:rPr>
        <w:t>30</w:t>
      </w:r>
      <w:r w:rsidRPr="00477FC0">
        <w:rPr>
          <w:lang w:val="lt-LT"/>
        </w:rPr>
        <w:t xml:space="preserve"> d. priėmė sprendimą Nr. 1-</w:t>
      </w:r>
      <w:r w:rsidR="005E4E62" w:rsidRPr="00477FC0">
        <w:rPr>
          <w:lang w:val="lt-LT"/>
        </w:rPr>
        <w:t>192</w:t>
      </w:r>
      <w:r w:rsidRPr="00477FC0">
        <w:rPr>
          <w:lang w:val="lt-LT"/>
        </w:rPr>
        <w:t xml:space="preserve"> </w:t>
      </w:r>
      <w:r w:rsidR="005E4E62" w:rsidRPr="00477FC0">
        <w:rPr>
          <w:lang w:val="lt-LT"/>
        </w:rPr>
        <w:t>„Dėl pritarimo teikti projektą „Atviro jaunimo centro Panevėžyje įrengimas“ paramai iš 2014–2020 m. Europos teritorinio Latvijos ir Lietuvos bendradarbiavimo per sieną programos gauti ir projekto dalinio finansavimo</w:t>
      </w:r>
      <w:r w:rsidR="00A858B0" w:rsidRPr="00477FC0">
        <w:rPr>
          <w:lang w:val="lt-LT"/>
        </w:rPr>
        <w:t>“</w:t>
      </w:r>
      <w:r w:rsidR="005E4E62" w:rsidRPr="00477FC0">
        <w:rPr>
          <w:lang w:val="lt-LT"/>
        </w:rPr>
        <w:t xml:space="preserve"> ir </w:t>
      </w:r>
      <w:r w:rsidR="00A858B0" w:rsidRPr="00477FC0">
        <w:rPr>
          <w:lang w:val="lt-LT"/>
        </w:rPr>
        <w:t xml:space="preserve"> </w:t>
      </w:r>
    </w:p>
    <w:p w14:paraId="4619A3EE" w14:textId="72DFC583" w:rsidR="005A61D2" w:rsidRPr="00477FC0" w:rsidRDefault="005E4E62" w:rsidP="00034134">
      <w:pPr>
        <w:pStyle w:val="ListParagraph"/>
        <w:numPr>
          <w:ilvl w:val="0"/>
          <w:numId w:val="30"/>
        </w:numPr>
        <w:spacing w:line="270" w:lineRule="atLeast"/>
        <w:rPr>
          <w:bCs/>
          <w:lang w:val="lt-LT"/>
        </w:rPr>
      </w:pPr>
      <w:r w:rsidRPr="00477FC0">
        <w:rPr>
          <w:lang w:val="lt-LT"/>
        </w:rPr>
        <w:t>2018 m. sausio 25 d. priėmė sprendimą Nr.</w:t>
      </w:r>
      <w:r w:rsidR="00D2468B" w:rsidRPr="00477FC0">
        <w:rPr>
          <w:lang w:val="lt-LT"/>
        </w:rPr>
        <w:t xml:space="preserve"> 1-1</w:t>
      </w:r>
      <w:r w:rsidRPr="00477FC0">
        <w:rPr>
          <w:lang w:val="lt-LT"/>
        </w:rPr>
        <w:t xml:space="preserve"> </w:t>
      </w:r>
      <w:r w:rsidR="00D2468B" w:rsidRPr="00477FC0">
        <w:rPr>
          <w:lang w:val="lt-LT"/>
        </w:rPr>
        <w:t>„D</w:t>
      </w:r>
      <w:r w:rsidR="00D2468B" w:rsidRPr="00477FC0">
        <w:rPr>
          <w:bCs/>
          <w:lang w:val="lt-LT"/>
        </w:rPr>
        <w:t xml:space="preserve">ėl savivaldybės tarybos 2016 m. </w:t>
      </w:r>
      <w:r w:rsidR="00A52D1A" w:rsidRPr="00477FC0">
        <w:rPr>
          <w:bCs/>
          <w:lang w:val="lt-LT"/>
        </w:rPr>
        <w:t>b</w:t>
      </w:r>
      <w:r w:rsidR="00D2468B" w:rsidRPr="00477FC0">
        <w:rPr>
          <w:bCs/>
          <w:lang w:val="lt-LT"/>
        </w:rPr>
        <w:t xml:space="preserve">irželio 30 d. </w:t>
      </w:r>
      <w:r w:rsidR="00A52D1A" w:rsidRPr="00477FC0">
        <w:rPr>
          <w:bCs/>
          <w:lang w:val="lt-LT"/>
        </w:rPr>
        <w:t>s</w:t>
      </w:r>
      <w:r w:rsidR="00D2468B" w:rsidRPr="00477FC0">
        <w:rPr>
          <w:bCs/>
          <w:lang w:val="lt-LT"/>
        </w:rPr>
        <w:t>prendimo Nr. 1-192 „Dėl pritarimo teikti projektą „Atviro jaunimo centro Panevėžyje įrengimas“ paramai iš 2014–2020 m. Europos teritorinio Latvijos ir Lietuvos bendradarbiavimo per sieną programos gauti dalinio finansavimo“ pakeitimo”</w:t>
      </w:r>
      <w:bookmarkEnd w:id="0"/>
      <w:r w:rsidR="005A61D2" w:rsidRPr="00477FC0">
        <w:rPr>
          <w:bCs/>
          <w:lang w:val="lt-LT"/>
        </w:rPr>
        <w:t xml:space="preserve"> </w:t>
      </w:r>
    </w:p>
    <w:p w14:paraId="2E486EAB" w14:textId="307C6C5C" w:rsidR="00777C27" w:rsidRPr="00477FC0" w:rsidRDefault="00D2468B" w:rsidP="00034134">
      <w:pPr>
        <w:pStyle w:val="ListParagraph"/>
        <w:numPr>
          <w:ilvl w:val="0"/>
          <w:numId w:val="30"/>
        </w:numPr>
        <w:spacing w:line="270" w:lineRule="atLeast"/>
        <w:rPr>
          <w:bCs/>
          <w:lang w:val="lt-LT"/>
        </w:rPr>
      </w:pPr>
      <w:r w:rsidRPr="00477FC0">
        <w:rPr>
          <w:bCs/>
          <w:lang w:val="lt-LT"/>
        </w:rPr>
        <w:t>2018 m. rugsėjo __ d. priėmė sprendimą Nr. 1-___ „</w:t>
      </w:r>
      <w:r w:rsidR="00920FB9" w:rsidRPr="00477FC0">
        <w:rPr>
          <w:bCs/>
          <w:lang w:val="lt-LT"/>
        </w:rPr>
        <w:t xml:space="preserve">Dėl 2018 m. Sausio 25 d.  Tarybos </w:t>
      </w:r>
    </w:p>
    <w:p w14:paraId="231928B9" w14:textId="77777777" w:rsidR="009710F9" w:rsidRPr="00477FC0" w:rsidRDefault="00920FB9" w:rsidP="00034134">
      <w:pPr>
        <w:pStyle w:val="ListParagraph"/>
        <w:spacing w:line="270" w:lineRule="atLeast"/>
        <w:ind w:firstLine="1271"/>
        <w:rPr>
          <w:bCs/>
          <w:lang w:val="lt-LT"/>
        </w:rPr>
      </w:pPr>
      <w:r w:rsidRPr="00477FC0">
        <w:rPr>
          <w:bCs/>
          <w:lang w:val="lt-LT"/>
        </w:rPr>
        <w:t xml:space="preserve">sprendimo Nr. 1-1 „Dėl </w:t>
      </w:r>
      <w:r w:rsidR="00915543" w:rsidRPr="00477FC0">
        <w:rPr>
          <w:bCs/>
          <w:lang w:val="lt-LT"/>
        </w:rPr>
        <w:t>Savivaldybės tarybos 2018 m. sausio 25 d. sprendimo Nr.1-1</w:t>
      </w:r>
    </w:p>
    <w:p w14:paraId="75B8C61E" w14:textId="77777777" w:rsidR="009710F9" w:rsidRPr="00477FC0" w:rsidRDefault="00915543" w:rsidP="00034134">
      <w:pPr>
        <w:pStyle w:val="ListParagraph"/>
        <w:spacing w:line="270" w:lineRule="atLeast"/>
        <w:ind w:firstLine="1271"/>
        <w:rPr>
          <w:bCs/>
          <w:lang w:val="lt-LT"/>
        </w:rPr>
      </w:pPr>
      <w:r w:rsidRPr="00477FC0">
        <w:rPr>
          <w:bCs/>
          <w:lang w:val="lt-LT"/>
        </w:rPr>
        <w:t xml:space="preserve"> „Dėl S</w:t>
      </w:r>
      <w:r w:rsidR="00920FB9" w:rsidRPr="00477FC0">
        <w:rPr>
          <w:bCs/>
          <w:lang w:val="lt-LT"/>
        </w:rPr>
        <w:t xml:space="preserve">avivaldybės tarybos 2016 m. </w:t>
      </w:r>
      <w:r w:rsidR="007233D5" w:rsidRPr="00477FC0">
        <w:rPr>
          <w:bCs/>
          <w:lang w:val="lt-LT"/>
        </w:rPr>
        <w:t>b</w:t>
      </w:r>
      <w:r w:rsidR="00920FB9" w:rsidRPr="00477FC0">
        <w:rPr>
          <w:bCs/>
          <w:lang w:val="lt-LT"/>
        </w:rPr>
        <w:t xml:space="preserve">irželio 30 d. </w:t>
      </w:r>
      <w:r w:rsidR="007233D5" w:rsidRPr="00477FC0">
        <w:rPr>
          <w:bCs/>
          <w:lang w:val="lt-LT"/>
        </w:rPr>
        <w:t>s</w:t>
      </w:r>
      <w:r w:rsidR="00920FB9" w:rsidRPr="00477FC0">
        <w:rPr>
          <w:bCs/>
          <w:lang w:val="lt-LT"/>
        </w:rPr>
        <w:t>prendimo Nr. 1-192 „</w:t>
      </w:r>
      <w:r w:rsidR="007233D5" w:rsidRPr="00477FC0">
        <w:rPr>
          <w:bCs/>
          <w:lang w:val="lt-LT"/>
        </w:rPr>
        <w:t>D</w:t>
      </w:r>
      <w:r w:rsidR="00920FB9" w:rsidRPr="00477FC0">
        <w:rPr>
          <w:bCs/>
          <w:lang w:val="lt-LT"/>
        </w:rPr>
        <w:t xml:space="preserve">ėl pritarimo </w:t>
      </w:r>
    </w:p>
    <w:p w14:paraId="1A8A5B93" w14:textId="77777777" w:rsidR="009710F9" w:rsidRPr="00477FC0" w:rsidRDefault="00920FB9" w:rsidP="00034134">
      <w:pPr>
        <w:pStyle w:val="ListParagraph"/>
        <w:spacing w:line="270" w:lineRule="atLeast"/>
        <w:ind w:firstLine="1271"/>
        <w:rPr>
          <w:bCs/>
          <w:lang w:val="lt-LT"/>
        </w:rPr>
      </w:pPr>
      <w:r w:rsidRPr="00477FC0">
        <w:rPr>
          <w:bCs/>
          <w:lang w:val="lt-LT"/>
        </w:rPr>
        <w:t>teikti projektą „</w:t>
      </w:r>
      <w:r w:rsidR="007233D5" w:rsidRPr="00477FC0">
        <w:rPr>
          <w:bCs/>
          <w:lang w:val="lt-LT"/>
        </w:rPr>
        <w:t>A</w:t>
      </w:r>
      <w:r w:rsidRPr="00477FC0">
        <w:rPr>
          <w:bCs/>
          <w:lang w:val="lt-LT"/>
        </w:rPr>
        <w:t xml:space="preserve">tviro jaunimo centro Panevėžyje įrengimas“ paramai iš 2014–2020 m. </w:t>
      </w:r>
    </w:p>
    <w:p w14:paraId="02CD8529" w14:textId="77777777" w:rsidR="009710F9" w:rsidRPr="00477FC0" w:rsidRDefault="00920FB9" w:rsidP="00034134">
      <w:pPr>
        <w:pStyle w:val="ListParagraph"/>
        <w:spacing w:line="270" w:lineRule="atLeast"/>
        <w:ind w:firstLine="1271"/>
        <w:rPr>
          <w:bCs/>
          <w:lang w:val="lt-LT"/>
        </w:rPr>
      </w:pPr>
      <w:r w:rsidRPr="00477FC0">
        <w:rPr>
          <w:bCs/>
          <w:lang w:val="lt-LT"/>
        </w:rPr>
        <w:t xml:space="preserve">Europos teritorinio Latvijos ir Lietuvos bendradarbiavimo per sieną programos gauti </w:t>
      </w:r>
    </w:p>
    <w:p w14:paraId="60B2BB00" w14:textId="48E7E1C8" w:rsidR="00D2468B" w:rsidRPr="00477FC0" w:rsidRDefault="00920FB9" w:rsidP="00034134">
      <w:pPr>
        <w:pStyle w:val="ListParagraph"/>
        <w:spacing w:line="270" w:lineRule="atLeast"/>
        <w:ind w:firstLine="1271"/>
        <w:rPr>
          <w:bCs/>
          <w:lang w:val="lt-LT"/>
        </w:rPr>
      </w:pPr>
      <w:r w:rsidRPr="00477FC0">
        <w:rPr>
          <w:bCs/>
          <w:lang w:val="lt-LT"/>
        </w:rPr>
        <w:t>dalinio finansavimo“ pakeitimo” papildymo</w:t>
      </w:r>
      <w:r w:rsidR="005C4463" w:rsidRPr="00477FC0">
        <w:rPr>
          <w:bCs/>
          <w:lang w:val="lt-LT"/>
        </w:rPr>
        <w:t>“</w:t>
      </w:r>
    </w:p>
    <w:p w14:paraId="43BCCB29" w14:textId="3EAF9FD3" w:rsidR="0058471E" w:rsidRPr="009C70AC" w:rsidRDefault="00B258B8" w:rsidP="009C70AC">
      <w:pPr>
        <w:rPr>
          <w:lang w:val="lt-LT"/>
        </w:rPr>
      </w:pPr>
      <w:r w:rsidRPr="009C70AC">
        <w:rPr>
          <w:lang w:val="lt-LT"/>
        </w:rPr>
        <w:t>bei vadovaudamosi</w:t>
      </w:r>
      <w:r w:rsidR="007C7503" w:rsidRPr="009C70AC">
        <w:rPr>
          <w:lang w:val="lt-LT"/>
        </w:rPr>
        <w:t xml:space="preserve"> </w:t>
      </w:r>
      <w:r w:rsidR="007C7503" w:rsidRPr="009C70AC">
        <w:rPr>
          <w:bCs/>
          <w:lang w:val="lt-LT"/>
        </w:rPr>
        <w:t xml:space="preserve">Lietuvos Respublikos civiliniu kodeksu ir kitais galiojančiais teisės aktais ir </w:t>
      </w:r>
      <w:r w:rsidRPr="009C70AC">
        <w:rPr>
          <w:lang w:val="lt-LT"/>
        </w:rPr>
        <w:t xml:space="preserve">teisingumo, protingumo ir sąžiningumo principais, sudarė šią </w:t>
      </w:r>
      <w:r w:rsidR="002A0679" w:rsidRPr="009C70AC">
        <w:rPr>
          <w:lang w:val="lt-LT"/>
        </w:rPr>
        <w:t>j</w:t>
      </w:r>
      <w:r w:rsidRPr="009C70AC">
        <w:rPr>
          <w:lang w:val="lt-LT"/>
        </w:rPr>
        <w:t>ungtinės veiklos (partnerystės) sutartį (toliau – Sutartis)</w:t>
      </w:r>
      <w:r w:rsidR="006D1068" w:rsidRPr="009C70AC">
        <w:rPr>
          <w:lang w:val="lt-LT"/>
        </w:rPr>
        <w:t>.</w:t>
      </w:r>
    </w:p>
    <w:p w14:paraId="3CCACDC5" w14:textId="77777777" w:rsidR="0058471E" w:rsidRPr="00477FC0" w:rsidRDefault="0058471E" w:rsidP="00034134">
      <w:pPr>
        <w:pStyle w:val="Heading2"/>
        <w:rPr>
          <w:lang w:val="lt-LT"/>
        </w:rPr>
      </w:pPr>
      <w:r w:rsidRPr="00477FC0">
        <w:rPr>
          <w:b/>
          <w:lang w:val="lt-LT"/>
        </w:rPr>
        <w:t xml:space="preserve">SUTARTIES </w:t>
      </w:r>
      <w:r w:rsidR="007C7503" w:rsidRPr="00477FC0">
        <w:rPr>
          <w:b/>
          <w:lang w:val="lt-LT"/>
        </w:rPr>
        <w:t>DALYKAS</w:t>
      </w:r>
    </w:p>
    <w:p w14:paraId="2EB7FECB" w14:textId="10719952" w:rsidR="005D317D" w:rsidRPr="00A72BDC" w:rsidRDefault="00A72BDC" w:rsidP="00034134">
      <w:pPr>
        <w:ind w:firstLine="357"/>
        <w:rPr>
          <w:lang w:val="lt-LT"/>
        </w:rPr>
      </w:pPr>
      <w:r>
        <w:rPr>
          <w:lang w:val="lt-LT"/>
        </w:rPr>
        <w:t xml:space="preserve">1.1. </w:t>
      </w:r>
      <w:r w:rsidR="007C7503" w:rsidRPr="00A72BDC">
        <w:rPr>
          <w:lang w:val="lt-LT"/>
        </w:rPr>
        <w:t xml:space="preserve">Šia Sutartimi Šalys susitaria veikti kartu, </w:t>
      </w:r>
      <w:r w:rsidR="00994AA8" w:rsidRPr="00A72BDC">
        <w:rPr>
          <w:lang w:val="lt-LT"/>
        </w:rPr>
        <w:t xml:space="preserve">įgyvendinant </w:t>
      </w:r>
      <w:r w:rsidR="00994AA8" w:rsidRPr="00A72BDC">
        <w:rPr>
          <w:bCs/>
          <w:lang w:val="lt-LT"/>
        </w:rPr>
        <w:t xml:space="preserve">projektą </w:t>
      </w:r>
      <w:bookmarkStart w:id="1" w:name="_Hlk523924143"/>
      <w:r w:rsidR="00994AA8" w:rsidRPr="00A72BDC">
        <w:rPr>
          <w:bCs/>
          <w:lang w:val="lt-LT"/>
        </w:rPr>
        <w:t>„</w:t>
      </w:r>
      <w:r w:rsidR="00994AA8" w:rsidRPr="00A72BDC">
        <w:rPr>
          <w:lang w:val="lt-LT"/>
        </w:rPr>
        <w:t xml:space="preserve">Jaunimo, vaikų socialinė įtrauktis ir įgalinimas per socialinių paslaugų bei laisvalaikio veiklų efektyvumą </w:t>
      </w:r>
      <w:proofErr w:type="spellStart"/>
      <w:r w:rsidR="00994AA8" w:rsidRPr="00A72BDC">
        <w:rPr>
          <w:lang w:val="lt-LT"/>
        </w:rPr>
        <w:t>Kuldigoje</w:t>
      </w:r>
      <w:proofErr w:type="spellEnd"/>
      <w:r w:rsidR="00994AA8" w:rsidRPr="00A72BDC">
        <w:rPr>
          <w:lang w:val="lt-LT"/>
        </w:rPr>
        <w:t xml:space="preserve"> ir Panevėžyje</w:t>
      </w:r>
      <w:bookmarkEnd w:id="1"/>
      <w:r w:rsidR="00994AA8" w:rsidRPr="00A72BDC">
        <w:rPr>
          <w:lang w:val="lt-LT"/>
        </w:rPr>
        <w:t>”, LLI-282 (toliau – Projektas).</w:t>
      </w:r>
      <w:r w:rsidR="005D317D" w:rsidRPr="00A72BDC">
        <w:rPr>
          <w:lang w:val="lt-LT"/>
        </w:rPr>
        <w:t xml:space="preserve"> Projekto tikslas - motyvuoti jaunus (prioritetą teikiant rizikos grupių jaunimui) žmones ir padėti jiems pagerinti savo praktinius įgūdžius, įgyti žinių, ugdyti jų asmenybes, įtraukiant juos į švietimo, socialines, kultūrines ir ekonomines veiklas.</w:t>
      </w:r>
    </w:p>
    <w:p w14:paraId="2937D616" w14:textId="18CA9643" w:rsidR="00920FB9" w:rsidRPr="00A72BDC" w:rsidRDefault="00A72BDC" w:rsidP="00034134">
      <w:pPr>
        <w:ind w:firstLine="357"/>
        <w:rPr>
          <w:lang w:val="lt-LT"/>
        </w:rPr>
      </w:pPr>
      <w:r>
        <w:rPr>
          <w:lang w:val="lt-LT"/>
        </w:rPr>
        <w:t xml:space="preserve">1.2. </w:t>
      </w:r>
      <w:r w:rsidR="007C7503" w:rsidRPr="00A72BDC">
        <w:rPr>
          <w:lang w:val="lt-LT"/>
        </w:rPr>
        <w:t>Šalys susitaria, kad šioje Sutartyje numatytiems įsipareigojimams vykdyti naujas juridinis asmuo, registruotinas Lietuvos Respublikos įstatymų nustatyta tvarka, nebus sukuriamas.</w:t>
      </w:r>
    </w:p>
    <w:p w14:paraId="5E1CDBAA" w14:textId="47DCA979" w:rsidR="007C7503" w:rsidRPr="00A72BDC" w:rsidRDefault="00A72BDC" w:rsidP="00034134">
      <w:pPr>
        <w:ind w:firstLine="357"/>
        <w:rPr>
          <w:lang w:val="lt-LT"/>
        </w:rPr>
      </w:pPr>
      <w:r>
        <w:rPr>
          <w:lang w:val="lt-LT"/>
        </w:rPr>
        <w:lastRenderedPageBreak/>
        <w:t xml:space="preserve">1.3. </w:t>
      </w:r>
      <w:r w:rsidR="007C7503" w:rsidRPr="00A72BDC">
        <w:rPr>
          <w:lang w:val="lt-LT"/>
        </w:rPr>
        <w:t>Projektas</w:t>
      </w:r>
      <w:r w:rsidR="008C462E" w:rsidRPr="00A72BDC">
        <w:rPr>
          <w:lang w:val="lt-LT"/>
        </w:rPr>
        <w:t xml:space="preserve"> bus vykdomas šioje Sutartyje,</w:t>
      </w:r>
      <w:r w:rsidR="007C7503" w:rsidRPr="00A72BDC">
        <w:rPr>
          <w:lang w:val="lt-LT"/>
        </w:rPr>
        <w:t xml:space="preserve"> atskirais Šalių raštiškais susita</w:t>
      </w:r>
      <w:r w:rsidR="008C462E" w:rsidRPr="00A72BDC">
        <w:rPr>
          <w:lang w:val="lt-LT"/>
        </w:rPr>
        <w:t>rimais numatytomis sąlygomis ir</w:t>
      </w:r>
      <w:r w:rsidR="007C7503" w:rsidRPr="00A72BDC">
        <w:rPr>
          <w:lang w:val="lt-LT"/>
        </w:rPr>
        <w:t xml:space="preserve"> pagal teisės aktų nustatytus reikalavimus.</w:t>
      </w:r>
    </w:p>
    <w:p w14:paraId="3FA79A08" w14:textId="25F2DC0E" w:rsidR="0076151B" w:rsidRPr="00477FC0" w:rsidRDefault="00A72BDC" w:rsidP="00FE607C">
      <w:pPr>
        <w:ind w:firstLine="357"/>
        <w:rPr>
          <w:lang w:val="lt-LT"/>
        </w:rPr>
      </w:pPr>
      <w:r>
        <w:rPr>
          <w:lang w:val="lt-LT"/>
        </w:rPr>
        <w:t xml:space="preserve">1.4. </w:t>
      </w:r>
      <w:r w:rsidR="007C7503" w:rsidRPr="00A72BDC">
        <w:rPr>
          <w:lang w:val="lt-LT"/>
        </w:rPr>
        <w:t>Bet kurios Šalies veikla, nesusijusi su šios Sutarties 1</w:t>
      </w:r>
      <w:r w:rsidR="009C70AC">
        <w:rPr>
          <w:lang w:val="lt-LT"/>
        </w:rPr>
        <w:t>.1.</w:t>
      </w:r>
      <w:r w:rsidR="007C7503" w:rsidRPr="00A72BDC">
        <w:rPr>
          <w:lang w:val="lt-LT"/>
        </w:rPr>
        <w:t xml:space="preserve"> punkte apibrėžtais tikslais, nėra šios Sutarties dalykas ir nesukelia jokių pasekmių kitai Šaliai.</w:t>
      </w:r>
    </w:p>
    <w:p w14:paraId="1BCCF0A9" w14:textId="77777777" w:rsidR="007C7503" w:rsidRPr="00477FC0" w:rsidRDefault="007C7503" w:rsidP="00034134">
      <w:pPr>
        <w:pStyle w:val="Heading2"/>
        <w:rPr>
          <w:b/>
          <w:lang w:val="lt-LT"/>
        </w:rPr>
      </w:pPr>
      <w:r w:rsidRPr="00477FC0">
        <w:rPr>
          <w:b/>
          <w:lang w:val="lt-LT"/>
        </w:rPr>
        <w:t>ŠALIŲ ĮNAŠAI IR IŠLAIDOS</w:t>
      </w:r>
    </w:p>
    <w:p w14:paraId="367C00B0" w14:textId="740AC343" w:rsidR="009C70AC" w:rsidRPr="009C70AC" w:rsidRDefault="00A72BDC" w:rsidP="009C70AC">
      <w:pPr>
        <w:ind w:firstLine="357"/>
        <w:rPr>
          <w:lang w:val="lt-LT"/>
        </w:rPr>
      </w:pPr>
      <w:r>
        <w:rPr>
          <w:lang w:val="lt-LT"/>
        </w:rPr>
        <w:t xml:space="preserve">2.1. </w:t>
      </w:r>
      <w:r w:rsidR="007C7503" w:rsidRPr="00A72BDC">
        <w:rPr>
          <w:lang w:val="lt-LT"/>
        </w:rPr>
        <w:t>P</w:t>
      </w:r>
      <w:r w:rsidR="00B07C74" w:rsidRPr="00A72BDC">
        <w:rPr>
          <w:lang w:val="lt-LT"/>
        </w:rPr>
        <w:t>areiškėjas</w:t>
      </w:r>
      <w:r w:rsidR="007C7503" w:rsidRPr="00A72BDC">
        <w:rPr>
          <w:lang w:val="lt-LT"/>
        </w:rPr>
        <w:t xml:space="preserve"> įsipareigoja </w:t>
      </w:r>
      <w:r w:rsidR="009C70AC">
        <w:rPr>
          <w:lang w:val="lt-LT"/>
        </w:rPr>
        <w:t>skirt</w:t>
      </w:r>
      <w:r w:rsidR="007C7503" w:rsidRPr="00A72BDC">
        <w:rPr>
          <w:lang w:val="lt-LT"/>
        </w:rPr>
        <w:t>i</w:t>
      </w:r>
      <w:r w:rsidR="009C70AC">
        <w:rPr>
          <w:lang w:val="lt-LT"/>
        </w:rPr>
        <w:t xml:space="preserve"> </w:t>
      </w:r>
      <w:r w:rsidR="009C70AC" w:rsidRPr="009C70AC">
        <w:rPr>
          <w:lang w:val="lt-LT"/>
        </w:rPr>
        <w:t>7,5 proc. lėšų nuo visų tinkamų finansuoti projekto išlaidų iš Savivaldybės biudžeto</w:t>
      </w:r>
      <w:r w:rsidR="009C70AC">
        <w:rPr>
          <w:lang w:val="lt-LT"/>
        </w:rPr>
        <w:t xml:space="preserve"> bei p</w:t>
      </w:r>
      <w:r w:rsidR="009C70AC" w:rsidRPr="009C70AC">
        <w:rPr>
          <w:lang w:val="lt-LT"/>
        </w:rPr>
        <w:t>adengti tinkamų finansuoti išlaidų dalį, kurių nepadengia Projektui skiriamo finansavimo lėšos, ir netinkamas finansuoti, tačiau Projektui įgyvendinti būtinas išlaidas.</w:t>
      </w:r>
    </w:p>
    <w:p w14:paraId="31B9662B" w14:textId="70F0D302" w:rsidR="001226B2" w:rsidRPr="00A72BDC" w:rsidRDefault="00A72BDC" w:rsidP="00034134">
      <w:pPr>
        <w:ind w:firstLine="357"/>
        <w:rPr>
          <w:lang w:val="lt-LT"/>
        </w:rPr>
      </w:pPr>
      <w:r>
        <w:rPr>
          <w:lang w:val="lt-LT"/>
        </w:rPr>
        <w:t xml:space="preserve">2.2. </w:t>
      </w:r>
      <w:r w:rsidR="007C7503" w:rsidRPr="00A72BDC">
        <w:rPr>
          <w:lang w:val="lt-LT"/>
        </w:rPr>
        <w:t>Kiekviena Sutarties Šalis padengia savo turėtas išlaidas, kaštus, moke</w:t>
      </w:r>
      <w:r w:rsidR="008C462E" w:rsidRPr="00A72BDC">
        <w:rPr>
          <w:lang w:val="lt-LT"/>
        </w:rPr>
        <w:t xml:space="preserve">sčius, patarėjų ir </w:t>
      </w:r>
      <w:r w:rsidR="007C7503" w:rsidRPr="00A72BDC">
        <w:rPr>
          <w:lang w:val="lt-LT"/>
        </w:rPr>
        <w:t>konsultantų atlyginimus, susijusius su šios Sutarties vykdymu</w:t>
      </w:r>
      <w:r w:rsidR="00AF6EF6" w:rsidRPr="00A72BDC">
        <w:rPr>
          <w:lang w:val="lt-LT"/>
        </w:rPr>
        <w:t>.</w:t>
      </w:r>
    </w:p>
    <w:p w14:paraId="1EF0ED6C" w14:textId="77777777" w:rsidR="001E38A5" w:rsidRPr="00477FC0" w:rsidRDefault="001E38A5" w:rsidP="00034134">
      <w:pPr>
        <w:pStyle w:val="Heading2"/>
        <w:rPr>
          <w:b/>
          <w:lang w:val="lt-LT"/>
        </w:rPr>
      </w:pPr>
      <w:r w:rsidRPr="00477FC0">
        <w:rPr>
          <w:b/>
          <w:lang w:val="lt-LT"/>
        </w:rPr>
        <w:t>PROJEKTO REZULTATAI</w:t>
      </w:r>
    </w:p>
    <w:p w14:paraId="79D0099A" w14:textId="7095998B" w:rsidR="00B02140" w:rsidRDefault="00A72BDC" w:rsidP="00034134">
      <w:pPr>
        <w:ind w:firstLine="357"/>
        <w:rPr>
          <w:lang w:val="lt-LT"/>
        </w:rPr>
      </w:pPr>
      <w:r>
        <w:rPr>
          <w:lang w:val="lt-LT"/>
        </w:rPr>
        <w:t xml:space="preserve">3.1. </w:t>
      </w:r>
      <w:r w:rsidR="00EA7908" w:rsidRPr="00A72BDC">
        <w:rPr>
          <w:lang w:val="lt-LT"/>
        </w:rPr>
        <w:t>Projekto</w:t>
      </w:r>
      <w:r w:rsidR="009C70AC">
        <w:rPr>
          <w:lang w:val="lt-LT"/>
        </w:rPr>
        <w:t xml:space="preserve"> įgyvendinimo</w:t>
      </w:r>
      <w:r w:rsidR="00EA7908" w:rsidRPr="00A72BDC">
        <w:rPr>
          <w:lang w:val="lt-LT"/>
        </w:rPr>
        <w:t xml:space="preserve"> metu bus įsigyt</w:t>
      </w:r>
      <w:r w:rsidR="009C70AC">
        <w:rPr>
          <w:lang w:val="lt-LT"/>
        </w:rPr>
        <w:t>os</w:t>
      </w:r>
      <w:r w:rsidR="00EA7908" w:rsidRPr="00A72BDC">
        <w:rPr>
          <w:lang w:val="lt-LT"/>
        </w:rPr>
        <w:t xml:space="preserve"> muzikinės raiškos, sveikos gyvensenos, gamtos pažinimo, </w:t>
      </w:r>
      <w:r w:rsidR="00EA7908" w:rsidRPr="00477FC0">
        <w:rPr>
          <w:lang w:val="lt-LT"/>
        </w:rPr>
        <w:t xml:space="preserve">meninės raiškos </w:t>
      </w:r>
      <w:r w:rsidR="00477FC0">
        <w:rPr>
          <w:lang w:val="lt-LT"/>
        </w:rPr>
        <w:t>priemonės ir</w:t>
      </w:r>
      <w:r w:rsidR="005D317D" w:rsidRPr="00477FC0">
        <w:rPr>
          <w:lang w:val="lt-LT"/>
        </w:rPr>
        <w:t xml:space="preserve"> kuri</w:t>
      </w:r>
      <w:r w:rsidR="00477FC0">
        <w:rPr>
          <w:lang w:val="lt-LT"/>
        </w:rPr>
        <w:t>os</w:t>
      </w:r>
      <w:r w:rsidR="005D317D" w:rsidRPr="00477FC0">
        <w:rPr>
          <w:lang w:val="lt-LT"/>
        </w:rPr>
        <w:t xml:space="preserve"> bus perduo</w:t>
      </w:r>
      <w:r w:rsidR="00477FC0">
        <w:rPr>
          <w:lang w:val="lt-LT"/>
        </w:rPr>
        <w:t>tos</w:t>
      </w:r>
      <w:r w:rsidR="005D317D" w:rsidRPr="00477FC0">
        <w:rPr>
          <w:lang w:val="lt-LT"/>
        </w:rPr>
        <w:t xml:space="preserve"> Partnerio nuosavybėn.</w:t>
      </w:r>
    </w:p>
    <w:p w14:paraId="648BA299" w14:textId="61DBF055" w:rsidR="001226B2" w:rsidRPr="00477FC0" w:rsidRDefault="00A72BDC" w:rsidP="00034134">
      <w:pPr>
        <w:ind w:firstLine="357"/>
        <w:rPr>
          <w:lang w:val="lt-LT"/>
        </w:rPr>
      </w:pPr>
      <w:r>
        <w:rPr>
          <w:lang w:val="lt-LT"/>
        </w:rPr>
        <w:t xml:space="preserve">3.2. </w:t>
      </w:r>
      <w:r w:rsidRPr="00A72BDC">
        <w:rPr>
          <w:lang w:val="lt-LT"/>
        </w:rPr>
        <w:t xml:space="preserve">Projekto metu bus organizuotos kūrybinės dirbtuvės Panevėžyje ir </w:t>
      </w:r>
      <w:proofErr w:type="spellStart"/>
      <w:r w:rsidRPr="00A72BDC">
        <w:rPr>
          <w:lang w:val="lt-LT"/>
        </w:rPr>
        <w:t>Kuldigoje</w:t>
      </w:r>
      <w:proofErr w:type="spellEnd"/>
      <w:r w:rsidRPr="00A72BDC">
        <w:rPr>
          <w:lang w:val="lt-LT"/>
        </w:rPr>
        <w:t>, kurių</w:t>
      </w:r>
      <w:r>
        <w:rPr>
          <w:lang w:val="lt-LT"/>
        </w:rPr>
        <w:t xml:space="preserve"> </w:t>
      </w:r>
      <w:r w:rsidRPr="00477FC0">
        <w:rPr>
          <w:lang w:val="lt-LT"/>
        </w:rPr>
        <w:t>metu bus skatinama vaikų ir jaunimo meninė raiška, lavinimas ir bendradarbiavimas.</w:t>
      </w:r>
    </w:p>
    <w:p w14:paraId="5A39B705" w14:textId="77777777" w:rsidR="001E38A5" w:rsidRPr="00477FC0" w:rsidRDefault="001E38A5" w:rsidP="00034134">
      <w:pPr>
        <w:pStyle w:val="Heading2"/>
        <w:rPr>
          <w:b/>
          <w:lang w:val="lt-LT"/>
        </w:rPr>
      </w:pPr>
      <w:r w:rsidRPr="00477FC0">
        <w:rPr>
          <w:b/>
          <w:lang w:val="lt-LT"/>
        </w:rPr>
        <w:t>ŠALIŲ ĮSIPAREIGOJIMAI</w:t>
      </w:r>
    </w:p>
    <w:p w14:paraId="732F2A4F" w14:textId="5F7F1E0B" w:rsidR="001E38A5" w:rsidRPr="00A72BDC" w:rsidRDefault="00A72BDC" w:rsidP="00034134">
      <w:pPr>
        <w:ind w:firstLine="357"/>
        <w:rPr>
          <w:lang w:val="lt-LT"/>
        </w:rPr>
      </w:pPr>
      <w:r>
        <w:rPr>
          <w:lang w:val="lt-LT"/>
        </w:rPr>
        <w:t>4.1.</w:t>
      </w:r>
      <w:r w:rsidR="001E38A5" w:rsidRPr="00A72BDC">
        <w:rPr>
          <w:lang w:val="lt-LT"/>
        </w:rPr>
        <w:t>Vykdydama</w:t>
      </w:r>
      <w:r w:rsidR="00490DF9" w:rsidRPr="00A72BDC">
        <w:rPr>
          <w:lang w:val="lt-LT"/>
        </w:rPr>
        <w:t>s</w:t>
      </w:r>
      <w:r w:rsidR="001E38A5" w:rsidRPr="00A72BDC">
        <w:rPr>
          <w:lang w:val="lt-LT"/>
        </w:rPr>
        <w:t xml:space="preserve"> šią Sutartį, Pareiškėja</w:t>
      </w:r>
      <w:r w:rsidR="004D7060" w:rsidRPr="00A72BDC">
        <w:rPr>
          <w:lang w:val="lt-LT"/>
        </w:rPr>
        <w:t>s</w:t>
      </w:r>
      <w:r w:rsidR="001E38A5" w:rsidRPr="00A72BDC">
        <w:rPr>
          <w:lang w:val="lt-LT"/>
        </w:rPr>
        <w:t xml:space="preserve"> įsipareigoja:</w:t>
      </w:r>
    </w:p>
    <w:p w14:paraId="1616B9AA" w14:textId="23C047D4" w:rsidR="00A72BDC" w:rsidRPr="00A72BDC" w:rsidRDefault="00A72BDC" w:rsidP="00034134">
      <w:pPr>
        <w:ind w:firstLine="357"/>
        <w:rPr>
          <w:lang w:val="lt-LT"/>
        </w:rPr>
      </w:pPr>
      <w:r>
        <w:rPr>
          <w:lang w:val="lt-LT"/>
        </w:rPr>
        <w:t xml:space="preserve">4.1.1. </w:t>
      </w:r>
      <w:r w:rsidRPr="00A72BDC">
        <w:rPr>
          <w:lang w:val="lt-LT"/>
        </w:rPr>
        <w:t>administruoti projektą;</w:t>
      </w:r>
    </w:p>
    <w:p w14:paraId="7376FD53" w14:textId="7E345CD3" w:rsidR="001E38A5" w:rsidRPr="00A72BDC" w:rsidRDefault="00A72BDC" w:rsidP="00034134">
      <w:pPr>
        <w:ind w:firstLine="357"/>
        <w:rPr>
          <w:lang w:val="lt-LT"/>
        </w:rPr>
      </w:pPr>
      <w:r>
        <w:rPr>
          <w:lang w:val="lt-LT"/>
        </w:rPr>
        <w:t xml:space="preserve">4.1.2. </w:t>
      </w:r>
      <w:r w:rsidR="001E38A5" w:rsidRPr="00A72BDC">
        <w:rPr>
          <w:lang w:val="lt-LT"/>
        </w:rPr>
        <w:t>atlikti perkančiosios organizacijos funkcijas;</w:t>
      </w:r>
    </w:p>
    <w:p w14:paraId="36E15742" w14:textId="74C0E56E" w:rsidR="001431AD" w:rsidRDefault="00A72BDC" w:rsidP="00034134">
      <w:pPr>
        <w:ind w:firstLine="357"/>
        <w:rPr>
          <w:lang w:val="lt-LT"/>
        </w:rPr>
      </w:pPr>
      <w:r>
        <w:rPr>
          <w:lang w:val="lt-LT"/>
        </w:rPr>
        <w:t xml:space="preserve">4.1.3. </w:t>
      </w:r>
      <w:r w:rsidR="00725117" w:rsidRPr="00A72BDC">
        <w:rPr>
          <w:lang w:val="lt-LT"/>
        </w:rPr>
        <w:t>parengti</w:t>
      </w:r>
      <w:r w:rsidR="001431AD" w:rsidRPr="00A72BDC">
        <w:rPr>
          <w:lang w:val="lt-LT"/>
        </w:rPr>
        <w:t xml:space="preserve"> Panevėžio miesto savivaldybės tarybos sprendimus</w:t>
      </w:r>
      <w:r w:rsidR="00725117" w:rsidRPr="00A72BDC">
        <w:rPr>
          <w:lang w:val="lt-LT"/>
        </w:rPr>
        <w:t>, direktoriaus įsakymus</w:t>
      </w:r>
      <w:r w:rsidR="001431AD" w:rsidRPr="00A72BDC">
        <w:rPr>
          <w:lang w:val="lt-LT"/>
        </w:rPr>
        <w:t xml:space="preserve"> </w:t>
      </w:r>
      <w:r w:rsidR="00725117" w:rsidRPr="00A72BDC">
        <w:rPr>
          <w:lang w:val="lt-LT"/>
        </w:rPr>
        <w:t>a</w:t>
      </w:r>
      <w:r w:rsidR="001431AD" w:rsidRPr="00A72BDC">
        <w:rPr>
          <w:lang w:val="lt-LT"/>
        </w:rPr>
        <w:t xml:space="preserve">r kitus </w:t>
      </w:r>
      <w:r w:rsidR="00725117" w:rsidRPr="00A72BDC">
        <w:rPr>
          <w:lang w:val="lt-LT"/>
        </w:rPr>
        <w:t>reikalingus dokumentus projekto metu įsigyto turto perdavimui Partneriui</w:t>
      </w:r>
      <w:r w:rsidR="001431AD" w:rsidRPr="00A72BDC">
        <w:rPr>
          <w:lang w:val="lt-LT"/>
        </w:rPr>
        <w:t>;</w:t>
      </w:r>
    </w:p>
    <w:p w14:paraId="66581160" w14:textId="77777777" w:rsidR="00034134" w:rsidRPr="00A72BDC" w:rsidRDefault="00034134" w:rsidP="00034134">
      <w:pPr>
        <w:ind w:firstLine="357"/>
        <w:rPr>
          <w:lang w:val="lt-LT"/>
        </w:rPr>
      </w:pPr>
      <w:r>
        <w:rPr>
          <w:lang w:val="lt-LT"/>
        </w:rPr>
        <w:t xml:space="preserve">4.1.4. </w:t>
      </w:r>
      <w:r w:rsidRPr="00A72BDC">
        <w:rPr>
          <w:lang w:val="lt-LT"/>
        </w:rPr>
        <w:t xml:space="preserve">prisidėti prie Projekto finansavimo ir skirti iki 7,5 proc. nuo visų tinkamų finansuoti </w:t>
      </w:r>
    </w:p>
    <w:p w14:paraId="5B9F7793" w14:textId="77777777" w:rsidR="00034134" w:rsidRDefault="00034134" w:rsidP="00034134">
      <w:pPr>
        <w:ind w:firstLine="0"/>
        <w:rPr>
          <w:lang w:val="lt-LT"/>
        </w:rPr>
      </w:pPr>
      <w:r w:rsidRPr="00477FC0">
        <w:rPr>
          <w:lang w:val="lt-LT"/>
        </w:rPr>
        <w:t>Projekto išlaidų iš savivaldybės biudžeto;</w:t>
      </w:r>
    </w:p>
    <w:p w14:paraId="272EA4EC" w14:textId="5B1029C4" w:rsidR="00034134" w:rsidRDefault="00034134" w:rsidP="00034134">
      <w:pPr>
        <w:ind w:firstLine="357"/>
        <w:rPr>
          <w:lang w:val="lt-LT"/>
        </w:rPr>
      </w:pPr>
      <w:r>
        <w:rPr>
          <w:lang w:val="lt-LT"/>
        </w:rPr>
        <w:t xml:space="preserve">4.1.5. </w:t>
      </w:r>
      <w:r w:rsidRPr="00A72BDC">
        <w:rPr>
          <w:lang w:val="lt-LT"/>
        </w:rPr>
        <w:t>padengti tinkamų finansuoti išlaidų dalį, kurios nepadengia Projektui skiriamo finansavimo lėšos, ir netinkamas finansuoti, tačiau Projektui įgyvendinti būtinas išlaidas</w:t>
      </w:r>
      <w:r>
        <w:rPr>
          <w:lang w:val="lt-LT"/>
        </w:rPr>
        <w:t>;</w:t>
      </w:r>
    </w:p>
    <w:p w14:paraId="398B599A" w14:textId="2151BE3E" w:rsidR="00034134" w:rsidRPr="002F57C6" w:rsidRDefault="00034134" w:rsidP="00034134">
      <w:pPr>
        <w:ind w:firstLine="357"/>
        <w:rPr>
          <w:lang w:val="lt-LT"/>
        </w:rPr>
      </w:pPr>
      <w:r>
        <w:rPr>
          <w:lang w:val="lt-LT"/>
        </w:rPr>
        <w:t>4.1.6.</w:t>
      </w:r>
      <w:r w:rsidRPr="00034134">
        <w:rPr>
          <w:lang w:val="lt-LT"/>
        </w:rPr>
        <w:t xml:space="preserve"> </w:t>
      </w:r>
      <w:r w:rsidRPr="00477FC0">
        <w:rPr>
          <w:lang w:val="lt-LT"/>
        </w:rPr>
        <w:t xml:space="preserve">apmokėti Projekto išlaidas, numatytas </w:t>
      </w:r>
      <w:r w:rsidRPr="002F57C6">
        <w:rPr>
          <w:lang w:val="lt-LT"/>
        </w:rPr>
        <w:t xml:space="preserve">Sutarties </w:t>
      </w:r>
      <w:r w:rsidR="00CF5D08" w:rsidRPr="002F57C6">
        <w:rPr>
          <w:lang w:val="lt-LT"/>
        </w:rPr>
        <w:t>2.1</w:t>
      </w:r>
      <w:r w:rsidRPr="002F57C6">
        <w:rPr>
          <w:lang w:val="lt-LT"/>
        </w:rPr>
        <w:t>. punkte;</w:t>
      </w:r>
    </w:p>
    <w:p w14:paraId="4061C343" w14:textId="0FE827B2" w:rsidR="00034134" w:rsidRPr="002F57C6" w:rsidRDefault="00034134" w:rsidP="00034134">
      <w:pPr>
        <w:ind w:firstLine="357"/>
        <w:rPr>
          <w:lang w:val="lt-LT"/>
        </w:rPr>
      </w:pPr>
      <w:r w:rsidRPr="002F57C6">
        <w:rPr>
          <w:lang w:val="lt-LT"/>
        </w:rPr>
        <w:t>4.1.7. vykdyti Projekto vykdytojo funkcijas;</w:t>
      </w:r>
    </w:p>
    <w:p w14:paraId="11400B01" w14:textId="11B32702" w:rsidR="00034134" w:rsidRPr="002F57C6" w:rsidRDefault="00034134" w:rsidP="00034134">
      <w:pPr>
        <w:ind w:firstLine="357"/>
        <w:rPr>
          <w:lang w:val="lt-LT"/>
        </w:rPr>
      </w:pPr>
      <w:r w:rsidRPr="002F57C6">
        <w:rPr>
          <w:lang w:val="lt-LT"/>
        </w:rPr>
        <w:t>4.1.8. Projekto metu teikti Projekto mokėjimo prašymus ir ataskaitas, susijusias su Projekto veiklų įgyvendinimu;</w:t>
      </w:r>
    </w:p>
    <w:p w14:paraId="5FE2C85D" w14:textId="0BC36F75" w:rsidR="00034134" w:rsidRPr="002F57C6" w:rsidRDefault="00034134" w:rsidP="00034134">
      <w:pPr>
        <w:ind w:firstLine="357"/>
        <w:rPr>
          <w:lang w:val="lt-LT"/>
        </w:rPr>
      </w:pPr>
      <w:r w:rsidRPr="002F57C6">
        <w:rPr>
          <w:lang w:val="lt-LT"/>
        </w:rPr>
        <w:t xml:space="preserve">4.1.9. apdrausti </w:t>
      </w:r>
      <w:r w:rsidR="009C70AC" w:rsidRPr="002F57C6">
        <w:rPr>
          <w:lang w:val="lt-LT"/>
        </w:rPr>
        <w:t>P</w:t>
      </w:r>
      <w:r w:rsidRPr="002F57C6">
        <w:rPr>
          <w:lang w:val="lt-LT"/>
        </w:rPr>
        <w:t>rojekt</w:t>
      </w:r>
      <w:r w:rsidR="009C70AC" w:rsidRPr="002F57C6">
        <w:rPr>
          <w:lang w:val="lt-LT"/>
        </w:rPr>
        <w:t>o</w:t>
      </w:r>
      <w:r w:rsidRPr="002F57C6">
        <w:rPr>
          <w:lang w:val="lt-LT"/>
        </w:rPr>
        <w:t xml:space="preserve"> metu įsigytas priemones išvardintas 3.1. punkte;</w:t>
      </w:r>
    </w:p>
    <w:p w14:paraId="5E1365C9" w14:textId="65D37341" w:rsidR="00034134" w:rsidRPr="002F57C6" w:rsidRDefault="00034134" w:rsidP="00034134">
      <w:pPr>
        <w:ind w:firstLine="357"/>
        <w:rPr>
          <w:lang w:val="lt-LT"/>
        </w:rPr>
      </w:pPr>
      <w:r w:rsidRPr="002F57C6">
        <w:rPr>
          <w:lang w:val="lt-LT"/>
        </w:rPr>
        <w:t>4.2. Vykdydamas šią Sutartį, Partneris įsipareigoja:</w:t>
      </w:r>
    </w:p>
    <w:p w14:paraId="6BB5D699" w14:textId="3001E3B3" w:rsidR="00034134" w:rsidRPr="002F57C6" w:rsidRDefault="00034134" w:rsidP="00034134">
      <w:pPr>
        <w:ind w:firstLine="357"/>
        <w:rPr>
          <w:lang w:val="lt-LT"/>
        </w:rPr>
      </w:pPr>
      <w:r w:rsidRPr="002F57C6">
        <w:rPr>
          <w:lang w:val="lt-LT"/>
        </w:rPr>
        <w:t>4.2.1. nustatytu laiku Partneriui teikti informaciją, susijusią su Projekto įgyvendinimu;</w:t>
      </w:r>
    </w:p>
    <w:p w14:paraId="42242980" w14:textId="489FFEA7" w:rsidR="00034134" w:rsidRPr="002F57C6" w:rsidRDefault="00034134" w:rsidP="00034134">
      <w:pPr>
        <w:ind w:firstLine="357"/>
        <w:rPr>
          <w:lang w:val="lt-LT"/>
        </w:rPr>
      </w:pPr>
      <w:r w:rsidRPr="002F57C6">
        <w:rPr>
          <w:lang w:val="lt-LT"/>
        </w:rPr>
        <w:t>4.2.2. dalyvauti Projekto veiklose, kuriose numatytas Partnerio dalyvavimas;</w:t>
      </w:r>
    </w:p>
    <w:p w14:paraId="6E9E93E3" w14:textId="073D9DA9" w:rsidR="00034134" w:rsidRPr="002F57C6" w:rsidRDefault="00034134" w:rsidP="00034134">
      <w:pPr>
        <w:ind w:firstLine="357"/>
        <w:rPr>
          <w:lang w:val="lt-LT"/>
        </w:rPr>
      </w:pPr>
      <w:r w:rsidRPr="002F57C6">
        <w:rPr>
          <w:lang w:val="lt-LT"/>
        </w:rPr>
        <w:t>4.2.3. organizuojant kūrybines dirbtuves pasirūpinti jose dalyvaujančių vaikų ir jaunimo išvykimui reikalingais dokumentais, atitinkama priežiūra (esant poreikiui skirti atsakingą žmogų) ir kitais su jais susijusiais organizaciniais reikalais;</w:t>
      </w:r>
    </w:p>
    <w:p w14:paraId="0DEFD54C" w14:textId="71E2602A" w:rsidR="00034134" w:rsidRPr="002F57C6" w:rsidRDefault="00034134" w:rsidP="00034134">
      <w:pPr>
        <w:ind w:firstLine="357"/>
        <w:rPr>
          <w:lang w:val="lt-LT"/>
        </w:rPr>
      </w:pPr>
      <w:r w:rsidRPr="002F57C6">
        <w:rPr>
          <w:lang w:val="lt-LT"/>
        </w:rPr>
        <w:t xml:space="preserve">4.2.4. apmokėti Projekto išlaidas, numatytas Sutarties </w:t>
      </w:r>
      <w:r w:rsidR="00CF5D08" w:rsidRPr="002F57C6">
        <w:rPr>
          <w:lang w:val="lt-LT"/>
        </w:rPr>
        <w:t>2.2</w:t>
      </w:r>
      <w:r w:rsidR="009C70AC" w:rsidRPr="002F57C6">
        <w:rPr>
          <w:lang w:val="lt-LT"/>
        </w:rPr>
        <w:t>.</w:t>
      </w:r>
      <w:r w:rsidRPr="002F57C6">
        <w:rPr>
          <w:lang w:val="lt-LT"/>
        </w:rPr>
        <w:t xml:space="preserve"> punkte;</w:t>
      </w:r>
    </w:p>
    <w:p w14:paraId="741FC645" w14:textId="7F0524FE" w:rsidR="00034134" w:rsidRDefault="00034134" w:rsidP="00034134">
      <w:pPr>
        <w:ind w:firstLine="357"/>
        <w:rPr>
          <w:lang w:val="lt-LT"/>
        </w:rPr>
      </w:pPr>
      <w:r>
        <w:rPr>
          <w:lang w:val="lt-LT"/>
        </w:rPr>
        <w:t>4.2.5</w:t>
      </w:r>
      <w:r w:rsidRPr="00034134">
        <w:rPr>
          <w:lang w:val="lt-LT"/>
        </w:rPr>
        <w:t xml:space="preserve"> </w:t>
      </w:r>
      <w:r>
        <w:rPr>
          <w:lang w:val="lt-LT"/>
        </w:rPr>
        <w:t>projekto įgyvendinimo metu</w:t>
      </w:r>
      <w:r w:rsidR="009C70AC">
        <w:rPr>
          <w:lang w:val="lt-LT"/>
        </w:rPr>
        <w:t xml:space="preserve"> ir </w:t>
      </w:r>
      <w:r w:rsidR="009C70AC" w:rsidRPr="00477FC0">
        <w:rPr>
          <w:lang w:val="lt-LT"/>
        </w:rPr>
        <w:t>5 metus po projekto įgyvendinimo</w:t>
      </w:r>
      <w:r w:rsidRPr="00477FC0">
        <w:rPr>
          <w:lang w:val="lt-LT"/>
        </w:rPr>
        <w:t xml:space="preserve"> atsakyti už projekto metu įsigytą bei jam perduotą turtą</w:t>
      </w:r>
      <w:r>
        <w:rPr>
          <w:lang w:val="lt-LT"/>
        </w:rPr>
        <w:t>;</w:t>
      </w:r>
    </w:p>
    <w:p w14:paraId="46CA0C29" w14:textId="7CA883E1" w:rsidR="00034134" w:rsidRDefault="00034134" w:rsidP="00034134">
      <w:pPr>
        <w:ind w:firstLine="357"/>
        <w:rPr>
          <w:lang w:val="lt-LT"/>
        </w:rPr>
      </w:pPr>
      <w:r>
        <w:rPr>
          <w:lang w:val="lt-LT"/>
        </w:rPr>
        <w:t xml:space="preserve">4.3. </w:t>
      </w:r>
      <w:r w:rsidRPr="00477FC0">
        <w:rPr>
          <w:lang w:val="lt-LT"/>
        </w:rPr>
        <w:t>Vykdydamos šią Sutartį, Šalys įsipareigoja</w:t>
      </w:r>
      <w:r>
        <w:rPr>
          <w:lang w:val="lt-LT"/>
        </w:rPr>
        <w:t>:</w:t>
      </w:r>
    </w:p>
    <w:p w14:paraId="4C8DCB48" w14:textId="09D7A004" w:rsidR="00034134" w:rsidRDefault="00034134" w:rsidP="00034134">
      <w:pPr>
        <w:ind w:firstLine="357"/>
        <w:rPr>
          <w:lang w:val="lt-LT"/>
        </w:rPr>
      </w:pPr>
      <w:r>
        <w:rPr>
          <w:lang w:val="lt-LT"/>
        </w:rPr>
        <w:t>4.3.1.</w:t>
      </w:r>
      <w:r w:rsidRPr="00034134">
        <w:rPr>
          <w:lang w:val="lt-LT"/>
        </w:rPr>
        <w:t xml:space="preserve"> </w:t>
      </w:r>
      <w:r w:rsidRPr="00477FC0">
        <w:rPr>
          <w:lang w:val="lt-LT"/>
        </w:rPr>
        <w:t>elgtis sąžiningai ir rūpestingai</w:t>
      </w:r>
      <w:r>
        <w:rPr>
          <w:lang w:val="lt-LT"/>
        </w:rPr>
        <w:t>;</w:t>
      </w:r>
    </w:p>
    <w:p w14:paraId="7215920B" w14:textId="26722BA0" w:rsidR="00034134" w:rsidRDefault="00034134" w:rsidP="00034134">
      <w:pPr>
        <w:ind w:firstLine="357"/>
        <w:rPr>
          <w:lang w:val="lt-LT"/>
        </w:rPr>
      </w:pPr>
      <w:r>
        <w:rPr>
          <w:lang w:val="lt-LT"/>
        </w:rPr>
        <w:t xml:space="preserve">4.3.2. </w:t>
      </w:r>
      <w:r w:rsidRPr="00477FC0">
        <w:rPr>
          <w:lang w:val="lt-LT"/>
        </w:rPr>
        <w:t>teikti viena kitai pagalbą visais organizaciniais ir administraciniais klausimais, susijusiais su šios Sutarties vykdymu, ir visokeriopai bendradarbiauti vykdant šią Sutartį</w:t>
      </w:r>
      <w:r>
        <w:rPr>
          <w:lang w:val="lt-LT"/>
        </w:rPr>
        <w:t>;</w:t>
      </w:r>
    </w:p>
    <w:p w14:paraId="0498AD0D" w14:textId="3128DB61" w:rsidR="00034134" w:rsidRDefault="00034134" w:rsidP="00034134">
      <w:pPr>
        <w:ind w:firstLine="357"/>
        <w:rPr>
          <w:lang w:val="lt-LT"/>
        </w:rPr>
      </w:pPr>
      <w:r>
        <w:rPr>
          <w:lang w:val="lt-LT"/>
        </w:rPr>
        <w:t>4.3.3.</w:t>
      </w:r>
      <w:r w:rsidRPr="00034134">
        <w:rPr>
          <w:lang w:val="lt-LT"/>
        </w:rPr>
        <w:t xml:space="preserve"> </w:t>
      </w:r>
      <w:r w:rsidRPr="00477FC0">
        <w:rPr>
          <w:lang w:val="lt-LT"/>
        </w:rPr>
        <w:t>priimti reikiamus sprendimus, būtinus, kad įsipareigojimai pagal šią Sutartį būtų įvykdyti tinkamai ir laiku</w:t>
      </w:r>
      <w:r>
        <w:rPr>
          <w:lang w:val="lt-LT"/>
        </w:rPr>
        <w:t>;</w:t>
      </w:r>
    </w:p>
    <w:p w14:paraId="43FDF14E" w14:textId="689293BB" w:rsidR="00B02140" w:rsidRPr="00477FC0" w:rsidRDefault="00034134" w:rsidP="00FE607C">
      <w:pPr>
        <w:ind w:firstLine="357"/>
        <w:rPr>
          <w:lang w:val="lt-LT"/>
        </w:rPr>
      </w:pPr>
      <w:r>
        <w:rPr>
          <w:lang w:val="lt-LT"/>
        </w:rPr>
        <w:t>4.3.4.</w:t>
      </w:r>
      <w:r w:rsidRPr="00034134">
        <w:rPr>
          <w:lang w:val="lt-LT"/>
        </w:rPr>
        <w:t xml:space="preserve"> </w:t>
      </w:r>
      <w:r w:rsidRPr="00477FC0">
        <w:rPr>
          <w:lang w:val="lt-LT"/>
        </w:rPr>
        <w:t>vykdyti kitus įsipareigojimus pagal šią Sutartį ir Lietuvos Respublikos įstatymus</w:t>
      </w:r>
      <w:r>
        <w:rPr>
          <w:lang w:val="lt-LT"/>
        </w:rPr>
        <w:t>;</w:t>
      </w:r>
    </w:p>
    <w:p w14:paraId="32A40A0E" w14:textId="77777777" w:rsidR="001E38A5" w:rsidRPr="00477FC0" w:rsidRDefault="001E38A5" w:rsidP="00034134">
      <w:pPr>
        <w:pStyle w:val="Heading2"/>
        <w:rPr>
          <w:b/>
          <w:lang w:val="lt-LT"/>
        </w:rPr>
      </w:pPr>
      <w:r w:rsidRPr="00477FC0">
        <w:rPr>
          <w:b/>
          <w:lang w:val="lt-LT"/>
        </w:rPr>
        <w:lastRenderedPageBreak/>
        <w:t>ATSAKOMYBĖ</w:t>
      </w:r>
    </w:p>
    <w:p w14:paraId="5A228244" w14:textId="497D26AA" w:rsidR="00227250" w:rsidRPr="00477FC0" w:rsidRDefault="00034134" w:rsidP="00034134">
      <w:pPr>
        <w:ind w:firstLine="357"/>
        <w:rPr>
          <w:lang w:val="lt-LT"/>
        </w:rPr>
      </w:pPr>
      <w:r>
        <w:rPr>
          <w:lang w:val="lt-LT"/>
        </w:rPr>
        <w:t>5</w:t>
      </w:r>
      <w:r w:rsidR="00672F64" w:rsidRPr="00477FC0">
        <w:rPr>
          <w:lang w:val="lt-LT"/>
        </w:rPr>
        <w:t>.</w:t>
      </w:r>
      <w:r>
        <w:rPr>
          <w:lang w:val="lt-LT"/>
        </w:rPr>
        <w:t>1.</w:t>
      </w:r>
      <w:r w:rsidR="00672F64" w:rsidRPr="00477FC0">
        <w:rPr>
          <w:lang w:val="lt-LT"/>
        </w:rPr>
        <w:t xml:space="preserve"> </w:t>
      </w:r>
      <w:r w:rsidR="001E38A5" w:rsidRPr="00477FC0">
        <w:rPr>
          <w:lang w:val="lt-LT"/>
        </w:rPr>
        <w:t>Pareiškėja</w:t>
      </w:r>
      <w:r w:rsidR="004D7060" w:rsidRPr="00477FC0">
        <w:rPr>
          <w:lang w:val="lt-LT"/>
        </w:rPr>
        <w:t>s</w:t>
      </w:r>
      <w:r w:rsidR="001E38A5" w:rsidRPr="00477FC0">
        <w:rPr>
          <w:lang w:val="lt-LT"/>
        </w:rPr>
        <w:t xml:space="preserve"> yra atsakinga</w:t>
      </w:r>
      <w:r w:rsidR="004D7060" w:rsidRPr="00477FC0">
        <w:rPr>
          <w:lang w:val="lt-LT"/>
        </w:rPr>
        <w:t>s</w:t>
      </w:r>
      <w:r w:rsidR="001E38A5" w:rsidRPr="00477FC0">
        <w:rPr>
          <w:lang w:val="lt-LT"/>
        </w:rPr>
        <w:t xml:space="preserve"> už:</w:t>
      </w:r>
    </w:p>
    <w:p w14:paraId="435049BE" w14:textId="77BDF82F" w:rsidR="001E38A5" w:rsidRPr="00477FC0" w:rsidRDefault="00034134" w:rsidP="00034134">
      <w:pPr>
        <w:ind w:firstLine="357"/>
        <w:rPr>
          <w:lang w:val="lt-LT"/>
        </w:rPr>
      </w:pPr>
      <w:r>
        <w:rPr>
          <w:lang w:val="lt-LT"/>
        </w:rPr>
        <w:t>5</w:t>
      </w:r>
      <w:r w:rsidR="00672F64" w:rsidRPr="00477FC0">
        <w:rPr>
          <w:lang w:val="lt-LT"/>
        </w:rPr>
        <w:t>.1.</w:t>
      </w:r>
      <w:r>
        <w:rPr>
          <w:lang w:val="lt-LT"/>
        </w:rPr>
        <w:t>1.</w:t>
      </w:r>
      <w:r w:rsidR="00227250" w:rsidRPr="00477FC0">
        <w:rPr>
          <w:lang w:val="lt-LT"/>
        </w:rPr>
        <w:t xml:space="preserve"> </w:t>
      </w:r>
      <w:r w:rsidR="001E38A5" w:rsidRPr="00477FC0">
        <w:rPr>
          <w:lang w:val="lt-LT"/>
        </w:rPr>
        <w:t>tinkamą perkančiosios organizacijos funkcijų atlikimą</w:t>
      </w:r>
      <w:r w:rsidR="00CF5D08">
        <w:rPr>
          <w:lang w:val="lt-LT"/>
        </w:rPr>
        <w:t xml:space="preserve">, </w:t>
      </w:r>
      <w:r w:rsidR="00CF5D08" w:rsidRPr="002F57C6">
        <w:rPr>
          <w:lang w:val="lt-LT"/>
        </w:rPr>
        <w:t>įsigyjant reikalingą</w:t>
      </w:r>
      <w:r w:rsidR="00672F64" w:rsidRPr="002F57C6">
        <w:rPr>
          <w:lang w:val="lt-LT"/>
        </w:rPr>
        <w:t xml:space="preserve"> įrangą</w:t>
      </w:r>
      <w:r w:rsidR="00672F64" w:rsidRPr="00477FC0">
        <w:rPr>
          <w:lang w:val="lt-LT"/>
        </w:rPr>
        <w:t>, paslaugas ir kt.</w:t>
      </w:r>
      <w:r w:rsidR="001E38A5" w:rsidRPr="00477FC0">
        <w:rPr>
          <w:lang w:val="lt-LT"/>
        </w:rPr>
        <w:t>;</w:t>
      </w:r>
    </w:p>
    <w:p w14:paraId="7A29C44E" w14:textId="44311763" w:rsidR="001E38A5" w:rsidRPr="00477FC0" w:rsidRDefault="00034134" w:rsidP="00034134">
      <w:pPr>
        <w:ind w:firstLine="357"/>
        <w:rPr>
          <w:lang w:val="lt-LT"/>
        </w:rPr>
      </w:pPr>
      <w:r>
        <w:rPr>
          <w:lang w:val="lt-LT"/>
        </w:rPr>
        <w:t>5</w:t>
      </w:r>
      <w:r w:rsidR="00672F64" w:rsidRPr="00477FC0">
        <w:rPr>
          <w:lang w:val="lt-LT"/>
        </w:rPr>
        <w:t>.</w:t>
      </w:r>
      <w:r>
        <w:rPr>
          <w:lang w:val="lt-LT"/>
        </w:rPr>
        <w:t>1.</w:t>
      </w:r>
      <w:r w:rsidR="00672F64" w:rsidRPr="00477FC0">
        <w:rPr>
          <w:lang w:val="lt-LT"/>
        </w:rPr>
        <w:t>2.</w:t>
      </w:r>
      <w:r w:rsidR="00F61495" w:rsidRPr="00477FC0">
        <w:rPr>
          <w:lang w:val="lt-LT"/>
        </w:rPr>
        <w:t xml:space="preserve"> </w:t>
      </w:r>
      <w:r w:rsidR="001E38A5" w:rsidRPr="00477FC0">
        <w:rPr>
          <w:lang w:val="lt-LT"/>
        </w:rPr>
        <w:t>tinkamą Projekto sutarties vykdymą;</w:t>
      </w:r>
    </w:p>
    <w:p w14:paraId="2F5CCCB6" w14:textId="188B0426" w:rsidR="001E38A5" w:rsidRPr="00477FC0" w:rsidRDefault="00034134" w:rsidP="00034134">
      <w:pPr>
        <w:ind w:firstLine="357"/>
        <w:rPr>
          <w:lang w:val="lt-LT"/>
        </w:rPr>
      </w:pPr>
      <w:r>
        <w:rPr>
          <w:lang w:val="lt-LT"/>
        </w:rPr>
        <w:t>5</w:t>
      </w:r>
      <w:r w:rsidR="00672F64" w:rsidRPr="00477FC0">
        <w:rPr>
          <w:lang w:val="lt-LT"/>
        </w:rPr>
        <w:t>.</w:t>
      </w:r>
      <w:r w:rsidR="001226B2">
        <w:rPr>
          <w:lang w:val="lt-LT"/>
        </w:rPr>
        <w:t>1.</w:t>
      </w:r>
      <w:r w:rsidR="00672F64" w:rsidRPr="00477FC0">
        <w:rPr>
          <w:lang w:val="lt-LT"/>
        </w:rPr>
        <w:t>3.</w:t>
      </w:r>
      <w:r w:rsidR="00F61495" w:rsidRPr="00477FC0">
        <w:rPr>
          <w:lang w:val="lt-LT"/>
        </w:rPr>
        <w:t xml:space="preserve"> </w:t>
      </w:r>
      <w:r w:rsidR="001E38A5" w:rsidRPr="00477FC0">
        <w:rPr>
          <w:lang w:val="lt-LT"/>
        </w:rPr>
        <w:t>tinkamą Projekto vykdytojo funkcijų atlikimą;</w:t>
      </w:r>
    </w:p>
    <w:p w14:paraId="4C339171" w14:textId="0359B3F1" w:rsidR="00672F64" w:rsidRPr="00477FC0" w:rsidRDefault="001226B2" w:rsidP="00034134">
      <w:pPr>
        <w:ind w:firstLine="357"/>
        <w:rPr>
          <w:lang w:val="lt-LT"/>
        </w:rPr>
      </w:pPr>
      <w:r>
        <w:rPr>
          <w:lang w:val="lt-LT"/>
        </w:rPr>
        <w:t>5.1</w:t>
      </w:r>
      <w:r w:rsidR="00672F64" w:rsidRPr="00477FC0">
        <w:rPr>
          <w:lang w:val="lt-LT"/>
        </w:rPr>
        <w:t>.4. projekto metu įsigytos įrangos tinkam</w:t>
      </w:r>
      <w:r w:rsidR="007661B9" w:rsidRPr="00477FC0">
        <w:rPr>
          <w:lang w:val="lt-LT"/>
        </w:rPr>
        <w:t>ą</w:t>
      </w:r>
      <w:r w:rsidR="00672F64" w:rsidRPr="00477FC0">
        <w:rPr>
          <w:lang w:val="lt-LT"/>
        </w:rPr>
        <w:t xml:space="preserve"> perdavim</w:t>
      </w:r>
      <w:r w:rsidR="007661B9" w:rsidRPr="00477FC0">
        <w:rPr>
          <w:lang w:val="lt-LT"/>
        </w:rPr>
        <w:t>ą</w:t>
      </w:r>
      <w:r w:rsidR="00672F64" w:rsidRPr="00477FC0">
        <w:rPr>
          <w:lang w:val="lt-LT"/>
        </w:rPr>
        <w:t xml:space="preserve"> Partneriui;</w:t>
      </w:r>
    </w:p>
    <w:p w14:paraId="16263D02" w14:textId="3A469E9B" w:rsidR="001E38A5" w:rsidRPr="00477FC0" w:rsidRDefault="001226B2" w:rsidP="00034134">
      <w:pPr>
        <w:ind w:firstLine="357"/>
        <w:rPr>
          <w:lang w:val="lt-LT"/>
        </w:rPr>
      </w:pPr>
      <w:r>
        <w:rPr>
          <w:lang w:val="lt-LT"/>
        </w:rPr>
        <w:t>5.1</w:t>
      </w:r>
      <w:r w:rsidR="00672F64" w:rsidRPr="00477FC0">
        <w:rPr>
          <w:lang w:val="lt-LT"/>
        </w:rPr>
        <w:t>.5.</w:t>
      </w:r>
      <w:r w:rsidR="00227250" w:rsidRPr="00477FC0">
        <w:rPr>
          <w:lang w:val="lt-LT"/>
        </w:rPr>
        <w:t xml:space="preserve"> </w:t>
      </w:r>
      <w:r w:rsidR="001E38A5" w:rsidRPr="00477FC0">
        <w:rPr>
          <w:lang w:val="lt-LT"/>
        </w:rPr>
        <w:t>kitų įsipareigojimų, numatytų šioje Sutartyje, tinkamą vykdymą.</w:t>
      </w:r>
    </w:p>
    <w:p w14:paraId="53FF35DD" w14:textId="3077F584" w:rsidR="00F61495" w:rsidRPr="001226B2" w:rsidRDefault="001226B2" w:rsidP="001226B2">
      <w:pPr>
        <w:ind w:firstLine="357"/>
        <w:rPr>
          <w:lang w:val="lt-LT"/>
        </w:rPr>
      </w:pPr>
      <w:r>
        <w:rPr>
          <w:lang w:val="lt-LT"/>
        </w:rPr>
        <w:t xml:space="preserve">5.2. </w:t>
      </w:r>
      <w:r w:rsidR="001E38A5" w:rsidRPr="001226B2">
        <w:rPr>
          <w:lang w:val="lt-LT"/>
        </w:rPr>
        <w:t>Partner</w:t>
      </w:r>
      <w:r w:rsidR="00B65EEB" w:rsidRPr="001226B2">
        <w:rPr>
          <w:lang w:val="lt-LT"/>
        </w:rPr>
        <w:t>is</w:t>
      </w:r>
      <w:r w:rsidR="001E38A5" w:rsidRPr="001226B2">
        <w:rPr>
          <w:lang w:val="lt-LT"/>
        </w:rPr>
        <w:t xml:space="preserve"> yra atsakinga</w:t>
      </w:r>
      <w:r w:rsidR="00B65EEB" w:rsidRPr="001226B2">
        <w:rPr>
          <w:lang w:val="lt-LT"/>
        </w:rPr>
        <w:t>s</w:t>
      </w:r>
      <w:r w:rsidR="001E38A5" w:rsidRPr="001226B2">
        <w:rPr>
          <w:lang w:val="lt-LT"/>
        </w:rPr>
        <w:t xml:space="preserve"> už:</w:t>
      </w:r>
      <w:r w:rsidR="00F61495" w:rsidRPr="001226B2">
        <w:rPr>
          <w:lang w:val="lt-LT"/>
        </w:rPr>
        <w:t xml:space="preserve"> </w:t>
      </w:r>
    </w:p>
    <w:p w14:paraId="3A3B086E" w14:textId="34D7EB26" w:rsidR="00672F64" w:rsidRPr="001226B2" w:rsidRDefault="001226B2" w:rsidP="001226B2">
      <w:pPr>
        <w:ind w:firstLine="357"/>
        <w:rPr>
          <w:lang w:val="lt-LT"/>
        </w:rPr>
      </w:pPr>
      <w:r>
        <w:rPr>
          <w:lang w:val="lt-LT"/>
        </w:rPr>
        <w:t>5.2</w:t>
      </w:r>
      <w:r w:rsidR="00672F64" w:rsidRPr="001226B2">
        <w:rPr>
          <w:lang w:val="lt-LT"/>
        </w:rPr>
        <w:t>.1. Projekto metu reikalingos informacijos pateikim</w:t>
      </w:r>
      <w:r w:rsidR="00DB207D" w:rsidRPr="001226B2">
        <w:rPr>
          <w:lang w:val="lt-LT"/>
        </w:rPr>
        <w:t>ą</w:t>
      </w:r>
      <w:r w:rsidR="00672F64" w:rsidRPr="001226B2">
        <w:rPr>
          <w:lang w:val="lt-LT"/>
        </w:rPr>
        <w:t xml:space="preserve"> bei </w:t>
      </w:r>
      <w:r w:rsidR="00DB207D" w:rsidRPr="001226B2">
        <w:rPr>
          <w:lang w:val="lt-LT"/>
        </w:rPr>
        <w:t xml:space="preserve">Projekto veikloms įgyvendinti reikalingo </w:t>
      </w:r>
      <w:r w:rsidR="00672F64" w:rsidRPr="001226B2">
        <w:rPr>
          <w:lang w:val="lt-LT"/>
        </w:rPr>
        <w:t xml:space="preserve">personalo </w:t>
      </w:r>
      <w:r w:rsidR="00FE607C">
        <w:rPr>
          <w:lang w:val="lt-LT"/>
        </w:rPr>
        <w:t>paskyrimą;</w:t>
      </w:r>
    </w:p>
    <w:p w14:paraId="3CE38D77" w14:textId="48E423BF" w:rsidR="00672F64" w:rsidRPr="001226B2" w:rsidRDefault="001226B2" w:rsidP="001226B2">
      <w:pPr>
        <w:ind w:firstLine="357"/>
        <w:rPr>
          <w:lang w:val="lt-LT"/>
        </w:rPr>
      </w:pPr>
      <w:r>
        <w:rPr>
          <w:lang w:val="lt-LT"/>
        </w:rPr>
        <w:t>5.2</w:t>
      </w:r>
      <w:r w:rsidR="00672F64" w:rsidRPr="001226B2">
        <w:rPr>
          <w:lang w:val="lt-LT"/>
        </w:rPr>
        <w:t>.2. Projekto metu įsigytos įrangos saugojimą ir tinkamą priežiūrą</w:t>
      </w:r>
      <w:r w:rsidR="00571AE7" w:rsidRPr="001226B2">
        <w:rPr>
          <w:lang w:val="lt-LT"/>
        </w:rPr>
        <w:t xml:space="preserve"> 5 metus po </w:t>
      </w:r>
      <w:r w:rsidR="00FE607C">
        <w:rPr>
          <w:lang w:val="lt-LT"/>
        </w:rPr>
        <w:t>P</w:t>
      </w:r>
      <w:r w:rsidR="00571AE7" w:rsidRPr="001226B2">
        <w:rPr>
          <w:lang w:val="lt-LT"/>
        </w:rPr>
        <w:t>rojekto įgyvendinimo</w:t>
      </w:r>
      <w:r w:rsidR="00672F64" w:rsidRPr="001226B2">
        <w:rPr>
          <w:lang w:val="lt-LT"/>
        </w:rPr>
        <w:t>;</w:t>
      </w:r>
    </w:p>
    <w:p w14:paraId="38DF323A" w14:textId="09F05DA3" w:rsidR="001E38A5" w:rsidRDefault="001226B2" w:rsidP="00FE607C">
      <w:pPr>
        <w:ind w:firstLine="357"/>
        <w:rPr>
          <w:lang w:val="lt-LT"/>
        </w:rPr>
      </w:pPr>
      <w:r>
        <w:rPr>
          <w:lang w:val="lt-LT"/>
        </w:rPr>
        <w:t>5.2</w:t>
      </w:r>
      <w:r w:rsidR="00F61495" w:rsidRPr="00477FC0">
        <w:rPr>
          <w:lang w:val="lt-LT"/>
        </w:rPr>
        <w:t>.</w:t>
      </w:r>
      <w:r w:rsidR="00DB207D" w:rsidRPr="00477FC0">
        <w:rPr>
          <w:lang w:val="lt-LT"/>
        </w:rPr>
        <w:t>3</w:t>
      </w:r>
      <w:r w:rsidR="00F61495" w:rsidRPr="00477FC0">
        <w:rPr>
          <w:lang w:val="lt-LT"/>
        </w:rPr>
        <w:t xml:space="preserve">. </w:t>
      </w:r>
      <w:r w:rsidR="001E38A5" w:rsidRPr="00477FC0">
        <w:rPr>
          <w:lang w:val="lt-LT"/>
        </w:rPr>
        <w:t>kitų įsipareigojimų, numatytų šioje Sutartyje, tinkamą vykdymą.</w:t>
      </w:r>
    </w:p>
    <w:p w14:paraId="6544F886" w14:textId="77777777" w:rsidR="00FE607C" w:rsidRPr="00477FC0" w:rsidRDefault="00FE607C" w:rsidP="00FE607C">
      <w:pPr>
        <w:ind w:firstLine="357"/>
        <w:rPr>
          <w:lang w:val="lt-LT"/>
        </w:rPr>
      </w:pPr>
    </w:p>
    <w:p w14:paraId="65969BE2" w14:textId="5F82308C" w:rsidR="001E38A5" w:rsidRPr="00477FC0" w:rsidRDefault="001E38A5" w:rsidP="001226B2">
      <w:pPr>
        <w:widowControl w:val="0"/>
        <w:jc w:val="center"/>
        <w:rPr>
          <w:b/>
          <w:lang w:val="lt-LT"/>
        </w:rPr>
      </w:pPr>
      <w:r w:rsidRPr="00477FC0">
        <w:rPr>
          <w:b/>
          <w:lang w:val="lt-LT"/>
        </w:rPr>
        <w:t>VI. ŠALIŲ GARANTIJOS IR PATVIRTINIMAI</w:t>
      </w:r>
    </w:p>
    <w:p w14:paraId="5DE716F9" w14:textId="77777777" w:rsidR="001E38A5" w:rsidRPr="00477FC0" w:rsidRDefault="001E38A5" w:rsidP="00034134">
      <w:pPr>
        <w:widowControl w:val="0"/>
        <w:rPr>
          <w:lang w:val="lt-LT"/>
        </w:rPr>
      </w:pPr>
    </w:p>
    <w:p w14:paraId="0569418D" w14:textId="5A20C08A" w:rsidR="001E38A5" w:rsidRPr="001226B2" w:rsidRDefault="001226B2" w:rsidP="001226B2">
      <w:pPr>
        <w:rPr>
          <w:lang w:val="lt-LT"/>
        </w:rPr>
      </w:pPr>
      <w:r>
        <w:rPr>
          <w:lang w:val="lt-LT"/>
        </w:rPr>
        <w:t xml:space="preserve">6.1. </w:t>
      </w:r>
      <w:r w:rsidR="001E38A5" w:rsidRPr="001226B2">
        <w:rPr>
          <w:lang w:val="lt-LT"/>
        </w:rPr>
        <w:t>Kiekviena Šalis garantuoja ir patvirtina, kad:</w:t>
      </w:r>
    </w:p>
    <w:p w14:paraId="320471B3" w14:textId="0BAD3B03" w:rsidR="001E38A5" w:rsidRPr="00477FC0" w:rsidRDefault="001226B2" w:rsidP="001226B2">
      <w:pPr>
        <w:rPr>
          <w:lang w:val="lt-LT"/>
        </w:rPr>
      </w:pPr>
      <w:r>
        <w:rPr>
          <w:lang w:val="lt-LT"/>
        </w:rPr>
        <w:t>6.1</w:t>
      </w:r>
      <w:r w:rsidR="000F195D" w:rsidRPr="00477FC0">
        <w:rPr>
          <w:lang w:val="lt-LT"/>
        </w:rPr>
        <w:t>.1.</w:t>
      </w:r>
      <w:r w:rsidR="003C5A6F" w:rsidRPr="00477FC0">
        <w:rPr>
          <w:lang w:val="lt-LT"/>
        </w:rPr>
        <w:t xml:space="preserve"> </w:t>
      </w:r>
      <w:r w:rsidR="001E38A5" w:rsidRPr="00477FC0">
        <w:rPr>
          <w:lang w:val="lt-LT"/>
        </w:rPr>
        <w:t>Šalis yra tinkamai įsteigta ir teisėtai veikianti pagal Lietuvos Respublikos įstatymus;</w:t>
      </w:r>
    </w:p>
    <w:p w14:paraId="6F8AB1B2" w14:textId="3D52AD73" w:rsidR="00F61495" w:rsidRPr="001226B2" w:rsidRDefault="001226B2" w:rsidP="001226B2">
      <w:pPr>
        <w:rPr>
          <w:lang w:val="lt-LT"/>
        </w:rPr>
      </w:pPr>
      <w:r>
        <w:rPr>
          <w:lang w:val="lt-LT"/>
        </w:rPr>
        <w:t>6.1</w:t>
      </w:r>
      <w:r w:rsidR="003C5A6F" w:rsidRPr="001226B2">
        <w:rPr>
          <w:lang w:val="lt-LT"/>
        </w:rPr>
        <w:t>.2.</w:t>
      </w:r>
      <w:r w:rsidR="00F61495" w:rsidRPr="001226B2">
        <w:rPr>
          <w:lang w:val="lt-LT"/>
        </w:rPr>
        <w:t xml:space="preserve"> </w:t>
      </w:r>
      <w:r w:rsidR="001E38A5" w:rsidRPr="001226B2">
        <w:rPr>
          <w:lang w:val="lt-LT"/>
        </w:rPr>
        <w:t>šią Sutartį pasirašė tinkamai įgaliotas asmuo;</w:t>
      </w:r>
      <w:r w:rsidR="00F61495" w:rsidRPr="001226B2">
        <w:rPr>
          <w:lang w:val="lt-LT"/>
        </w:rPr>
        <w:t xml:space="preserve"> </w:t>
      </w:r>
    </w:p>
    <w:p w14:paraId="36CFF96B" w14:textId="2EA7D703" w:rsidR="00F61495" w:rsidRPr="00477FC0" w:rsidRDefault="001226B2" w:rsidP="001226B2">
      <w:pPr>
        <w:rPr>
          <w:lang w:val="lt-LT"/>
        </w:rPr>
      </w:pPr>
      <w:r>
        <w:rPr>
          <w:lang w:val="lt-LT"/>
        </w:rPr>
        <w:t>6.1</w:t>
      </w:r>
      <w:r w:rsidR="00F61495" w:rsidRPr="00477FC0">
        <w:rPr>
          <w:lang w:val="lt-LT"/>
        </w:rPr>
        <w:t>.</w:t>
      </w:r>
      <w:r w:rsidR="003C5A6F" w:rsidRPr="00477FC0">
        <w:rPr>
          <w:lang w:val="lt-LT"/>
        </w:rPr>
        <w:t>3</w:t>
      </w:r>
      <w:r w:rsidR="00F61495" w:rsidRPr="00477FC0">
        <w:rPr>
          <w:lang w:val="lt-LT"/>
        </w:rPr>
        <w:t xml:space="preserve">. </w:t>
      </w:r>
      <w:r w:rsidR="001E38A5" w:rsidRPr="00477FC0">
        <w:rPr>
          <w:lang w:val="lt-LT"/>
        </w:rPr>
        <w:t>kiekviena Šalis, pasirašydama šią Sutartį, veikė gera valia kitos Šalies atžvilgiu ir sąmoningai nepateikė kitai Šaliai jokios klaidingos ar klaidinančios informacijos;</w:t>
      </w:r>
      <w:r w:rsidR="00F61495" w:rsidRPr="00477FC0">
        <w:rPr>
          <w:lang w:val="lt-LT"/>
        </w:rPr>
        <w:t xml:space="preserve"> </w:t>
      </w:r>
    </w:p>
    <w:p w14:paraId="63A04C2B" w14:textId="5A82A1A5" w:rsidR="00F61495" w:rsidRPr="00477FC0" w:rsidRDefault="001226B2" w:rsidP="001226B2">
      <w:pPr>
        <w:rPr>
          <w:lang w:val="lt-LT"/>
        </w:rPr>
      </w:pPr>
      <w:r>
        <w:rPr>
          <w:lang w:val="lt-LT"/>
        </w:rPr>
        <w:t>6.1</w:t>
      </w:r>
      <w:r w:rsidR="003C5A6F" w:rsidRPr="00477FC0">
        <w:rPr>
          <w:lang w:val="lt-LT"/>
        </w:rPr>
        <w:t>.4.</w:t>
      </w:r>
      <w:r w:rsidR="00F61495" w:rsidRPr="00477FC0">
        <w:rPr>
          <w:lang w:val="lt-LT"/>
        </w:rPr>
        <w:t xml:space="preserve"> </w:t>
      </w:r>
      <w:r w:rsidR="001E38A5" w:rsidRPr="00477FC0">
        <w:rPr>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r w:rsidR="00F61495" w:rsidRPr="00477FC0">
        <w:rPr>
          <w:lang w:val="lt-LT"/>
        </w:rPr>
        <w:t xml:space="preserve"> </w:t>
      </w:r>
    </w:p>
    <w:p w14:paraId="179706B5" w14:textId="2C21D98E" w:rsidR="00F61495" w:rsidRPr="00477FC0" w:rsidRDefault="001226B2" w:rsidP="001226B2">
      <w:pPr>
        <w:rPr>
          <w:lang w:val="lt-LT"/>
        </w:rPr>
      </w:pPr>
      <w:r>
        <w:rPr>
          <w:lang w:val="lt-LT"/>
        </w:rPr>
        <w:t>6.1</w:t>
      </w:r>
      <w:r w:rsidR="003C5A6F" w:rsidRPr="00477FC0">
        <w:rPr>
          <w:lang w:val="lt-LT"/>
        </w:rPr>
        <w:t>.5.</w:t>
      </w:r>
      <w:r w:rsidR="00F61495" w:rsidRPr="00477FC0">
        <w:rPr>
          <w:lang w:val="lt-LT"/>
        </w:rPr>
        <w:t xml:space="preserve"> </w:t>
      </w:r>
      <w:r w:rsidR="001E38A5" w:rsidRPr="00477FC0">
        <w:rPr>
          <w:lang w:val="lt-LT"/>
        </w:rPr>
        <w:t>šios Sutarties pasirašymo dieną Šalys garantuoja, kad šiame sky</w:t>
      </w:r>
      <w:r w:rsidR="00E75F40" w:rsidRPr="00477FC0">
        <w:rPr>
          <w:lang w:val="lt-LT"/>
        </w:rPr>
        <w:t>riuje pateikiami patvirtinimai, garantijos ir</w:t>
      </w:r>
      <w:r w:rsidR="001E38A5" w:rsidRPr="00477FC0">
        <w:rPr>
          <w:lang w:val="lt-LT"/>
        </w:rPr>
        <w:t xml:space="preserve"> pagrindžiantys dokumentai yra ir išliks tikslūs ir teisingi visą šios Sutarties galiojimo laikotarpį;</w:t>
      </w:r>
      <w:r w:rsidR="00F61495" w:rsidRPr="00477FC0">
        <w:rPr>
          <w:lang w:val="lt-LT"/>
        </w:rPr>
        <w:t xml:space="preserve"> </w:t>
      </w:r>
    </w:p>
    <w:p w14:paraId="63EEE2ED" w14:textId="53FC9C32" w:rsidR="001E38A5" w:rsidRDefault="001226B2" w:rsidP="00FE607C">
      <w:pPr>
        <w:rPr>
          <w:lang w:val="lt-LT"/>
        </w:rPr>
      </w:pPr>
      <w:r>
        <w:rPr>
          <w:lang w:val="lt-LT"/>
        </w:rPr>
        <w:t>6.1</w:t>
      </w:r>
      <w:r w:rsidR="00F61495" w:rsidRPr="00477FC0">
        <w:rPr>
          <w:lang w:val="lt-LT"/>
        </w:rPr>
        <w:t>.</w:t>
      </w:r>
      <w:r w:rsidR="003C5A6F" w:rsidRPr="00477FC0">
        <w:rPr>
          <w:lang w:val="lt-LT"/>
        </w:rPr>
        <w:t>6</w:t>
      </w:r>
      <w:r w:rsidR="00F61495" w:rsidRPr="00477FC0">
        <w:rPr>
          <w:lang w:val="lt-LT"/>
        </w:rPr>
        <w:t xml:space="preserve">. </w:t>
      </w:r>
      <w:r w:rsidR="001E38A5" w:rsidRPr="00477FC0">
        <w:rPr>
          <w:lang w:val="lt-LT"/>
        </w:rPr>
        <w:t>Šalys užtikrina, kad nė vienas iš anksčiau pareikštų patvirtinimų ar garantijų nepalieka neaptartų aplinkybių, kurių nutylėjimas darytų kurį nors iš šių patvirtinimų ar garantijų iš esmės klaidinantį ar neteisingą.</w:t>
      </w:r>
    </w:p>
    <w:p w14:paraId="1D011C35" w14:textId="77777777" w:rsidR="00FE607C" w:rsidRPr="00477FC0" w:rsidRDefault="00FE607C" w:rsidP="00FE607C">
      <w:pPr>
        <w:rPr>
          <w:lang w:val="lt-LT"/>
        </w:rPr>
      </w:pPr>
    </w:p>
    <w:p w14:paraId="5E849575" w14:textId="7998AC2A" w:rsidR="001E38A5" w:rsidRDefault="001E38A5" w:rsidP="001226B2">
      <w:pPr>
        <w:widowControl w:val="0"/>
        <w:jc w:val="center"/>
        <w:rPr>
          <w:b/>
          <w:lang w:val="lt-LT"/>
        </w:rPr>
      </w:pPr>
      <w:r w:rsidRPr="00477FC0">
        <w:rPr>
          <w:b/>
          <w:lang w:val="lt-LT"/>
        </w:rPr>
        <w:t>VII. NENUGALIMOS JĖGOS APLINKYBĖS (</w:t>
      </w:r>
      <w:r w:rsidRPr="00477FC0">
        <w:rPr>
          <w:b/>
          <w:i/>
          <w:lang w:val="lt-LT"/>
        </w:rPr>
        <w:t>FORCE MAJEURE</w:t>
      </w:r>
      <w:r w:rsidRPr="00477FC0">
        <w:rPr>
          <w:b/>
          <w:lang w:val="lt-LT"/>
        </w:rPr>
        <w:t>)</w:t>
      </w:r>
    </w:p>
    <w:p w14:paraId="7111B028" w14:textId="77777777" w:rsidR="001226B2" w:rsidRPr="00477FC0" w:rsidRDefault="001226B2" w:rsidP="001226B2">
      <w:pPr>
        <w:widowControl w:val="0"/>
        <w:jc w:val="center"/>
        <w:rPr>
          <w:b/>
          <w:lang w:val="lt-LT"/>
        </w:rPr>
      </w:pPr>
    </w:p>
    <w:p w14:paraId="5B0EFAC6" w14:textId="002C0959" w:rsidR="001226B2" w:rsidRDefault="001226B2" w:rsidP="00FE607C">
      <w:pPr>
        <w:widowControl w:val="0"/>
        <w:rPr>
          <w:lang w:val="lt-LT"/>
        </w:rPr>
      </w:pPr>
      <w:r>
        <w:rPr>
          <w:lang w:val="lt-LT"/>
        </w:rPr>
        <w:t>7</w:t>
      </w:r>
      <w:r w:rsidR="00F61495" w:rsidRPr="00477FC0">
        <w:rPr>
          <w:lang w:val="lt-LT"/>
        </w:rPr>
        <w:t>.</w:t>
      </w:r>
      <w:r>
        <w:rPr>
          <w:lang w:val="lt-LT"/>
        </w:rPr>
        <w:t>1.</w:t>
      </w:r>
      <w:r w:rsidR="00F61495" w:rsidRPr="00477FC0">
        <w:rPr>
          <w:lang w:val="lt-LT"/>
        </w:rPr>
        <w:t xml:space="preserve"> </w:t>
      </w:r>
      <w:r w:rsidR="001E38A5" w:rsidRPr="00477FC0">
        <w:rPr>
          <w:lang w:val="lt-LT"/>
        </w:rPr>
        <w:t>Nenugalimos jėgos a</w:t>
      </w:r>
      <w:r w:rsidR="00E75F40" w:rsidRPr="00477FC0">
        <w:rPr>
          <w:lang w:val="lt-LT"/>
        </w:rPr>
        <w:t>plinkybių sąvoka apibrėžiama ir</w:t>
      </w:r>
      <w:r w:rsidR="001E38A5" w:rsidRPr="00477FC0">
        <w:rPr>
          <w:lang w:val="lt-LT"/>
        </w:rPr>
        <w:t xml:space="preserve"> Šalių teisės, pareigos ir atsakomybė, esant šioms aplinkybėms, reglamentuojama Lietuvos Respublikos civilinio kodekso 6.212 straipsnyje.</w:t>
      </w:r>
    </w:p>
    <w:p w14:paraId="346F491D" w14:textId="77777777" w:rsidR="00FE607C" w:rsidRPr="00477FC0" w:rsidRDefault="00FE607C" w:rsidP="00FE607C">
      <w:pPr>
        <w:widowControl w:val="0"/>
        <w:rPr>
          <w:lang w:val="lt-LT"/>
        </w:rPr>
      </w:pPr>
    </w:p>
    <w:p w14:paraId="5ABA832D" w14:textId="3CE01510" w:rsidR="001E38A5" w:rsidRPr="00477FC0" w:rsidRDefault="0025569B" w:rsidP="001226B2">
      <w:pPr>
        <w:widowControl w:val="0"/>
        <w:jc w:val="center"/>
        <w:rPr>
          <w:b/>
          <w:lang w:val="lt-LT"/>
        </w:rPr>
      </w:pPr>
      <w:r w:rsidRPr="00477FC0">
        <w:rPr>
          <w:b/>
          <w:lang w:val="lt-LT"/>
        </w:rPr>
        <w:t>VIII</w:t>
      </w:r>
      <w:r w:rsidR="001E38A5" w:rsidRPr="00477FC0">
        <w:rPr>
          <w:b/>
          <w:lang w:val="lt-LT"/>
        </w:rPr>
        <w:t>. SUTARTIES GALIOJIMAS</w:t>
      </w:r>
    </w:p>
    <w:p w14:paraId="40474105" w14:textId="77777777" w:rsidR="00F61495" w:rsidRPr="00477FC0" w:rsidRDefault="00F61495" w:rsidP="00034134">
      <w:pPr>
        <w:ind w:firstLine="0"/>
        <w:rPr>
          <w:lang w:val="lt-LT"/>
        </w:rPr>
      </w:pPr>
    </w:p>
    <w:p w14:paraId="08963755" w14:textId="0B00BDF6" w:rsidR="001E38A5" w:rsidRPr="00477FC0" w:rsidRDefault="001226B2" w:rsidP="001226B2">
      <w:pPr>
        <w:rPr>
          <w:lang w:val="lt-LT"/>
        </w:rPr>
      </w:pPr>
      <w:r>
        <w:rPr>
          <w:lang w:val="lt-LT"/>
        </w:rPr>
        <w:t>8.1</w:t>
      </w:r>
      <w:r w:rsidR="00F61495" w:rsidRPr="00477FC0">
        <w:rPr>
          <w:lang w:val="lt-LT"/>
        </w:rPr>
        <w:t xml:space="preserve">. </w:t>
      </w:r>
      <w:r w:rsidR="001E38A5" w:rsidRPr="00477FC0">
        <w:rPr>
          <w:lang w:val="lt-LT"/>
        </w:rPr>
        <w:t>Ši Sutartis įsigalioja nuo jos pasirašymo momento.</w:t>
      </w:r>
    </w:p>
    <w:p w14:paraId="05D57B8B" w14:textId="466CB896" w:rsidR="001E38A5" w:rsidRPr="001226B2" w:rsidRDefault="001226B2" w:rsidP="001226B2">
      <w:pPr>
        <w:rPr>
          <w:lang w:val="lt-LT"/>
        </w:rPr>
      </w:pPr>
      <w:r>
        <w:rPr>
          <w:lang w:val="lt-LT"/>
        </w:rPr>
        <w:t xml:space="preserve">8.2. </w:t>
      </w:r>
      <w:r w:rsidR="001E38A5" w:rsidRPr="001226B2">
        <w:rPr>
          <w:lang w:val="lt-LT"/>
        </w:rPr>
        <w:t>Sutartis pasibaigia įgyvendinus Projektą.</w:t>
      </w:r>
    </w:p>
    <w:p w14:paraId="69F137CB" w14:textId="064CDDA6" w:rsidR="001E38A5" w:rsidRPr="001226B2" w:rsidRDefault="001E38A5" w:rsidP="001226B2">
      <w:pPr>
        <w:rPr>
          <w:lang w:val="lt-LT"/>
        </w:rPr>
      </w:pPr>
      <w:r w:rsidRPr="001226B2">
        <w:rPr>
          <w:lang w:val="lt-LT"/>
        </w:rPr>
        <w:t xml:space="preserve">Šalis turi teisę nutraukti Sutartį, jei viena iš Šalių iš esmės ją pažeidžia. </w:t>
      </w:r>
    </w:p>
    <w:p w14:paraId="65F65EB4" w14:textId="0AD39EF8" w:rsidR="005B4594" w:rsidRPr="001226B2" w:rsidRDefault="001226B2" w:rsidP="001226B2">
      <w:pPr>
        <w:rPr>
          <w:lang w:val="lt-LT"/>
        </w:rPr>
      </w:pPr>
      <w:r>
        <w:rPr>
          <w:lang w:val="lt-LT"/>
        </w:rPr>
        <w:t xml:space="preserve">8.3. </w:t>
      </w:r>
      <w:r w:rsidR="001E38A5" w:rsidRPr="001226B2">
        <w:rPr>
          <w:lang w:val="lt-LT"/>
        </w:rPr>
        <w:t>Nutraukus šią Sutartį, Šalys nebus atsakingos viena kitai dėl išlaidų ir sąnaudų padengimo arba kitaip atsakingos viena kitai su sąlyga, kad kita Šalis nebus pažeidusi įsipareigojimų pagal šią Sutartį.</w:t>
      </w:r>
    </w:p>
    <w:p w14:paraId="48F1DF19" w14:textId="77777777" w:rsidR="00FE607C" w:rsidRDefault="00FE607C" w:rsidP="001226B2">
      <w:pPr>
        <w:widowControl w:val="0"/>
        <w:jc w:val="center"/>
        <w:rPr>
          <w:b/>
          <w:lang w:val="lt-LT"/>
        </w:rPr>
      </w:pPr>
    </w:p>
    <w:p w14:paraId="7A5848B1" w14:textId="2C54B6B4" w:rsidR="001E38A5" w:rsidRPr="00477FC0" w:rsidRDefault="0025569B" w:rsidP="001226B2">
      <w:pPr>
        <w:widowControl w:val="0"/>
        <w:jc w:val="center"/>
        <w:rPr>
          <w:b/>
          <w:lang w:val="lt-LT"/>
        </w:rPr>
      </w:pPr>
      <w:r w:rsidRPr="00477FC0">
        <w:rPr>
          <w:b/>
          <w:lang w:val="lt-LT"/>
        </w:rPr>
        <w:t>I</w:t>
      </w:r>
      <w:r w:rsidR="001E38A5" w:rsidRPr="00477FC0">
        <w:rPr>
          <w:b/>
          <w:lang w:val="lt-LT"/>
        </w:rPr>
        <w:t>X. BAIGIAMOSIOS NUOSTATOS</w:t>
      </w:r>
    </w:p>
    <w:p w14:paraId="27E9A00B" w14:textId="77777777" w:rsidR="001E38A5" w:rsidRPr="00477FC0" w:rsidRDefault="001E38A5" w:rsidP="00034134">
      <w:pPr>
        <w:widowControl w:val="0"/>
        <w:rPr>
          <w:lang w:val="lt-LT"/>
        </w:rPr>
      </w:pPr>
    </w:p>
    <w:p w14:paraId="02817306" w14:textId="737B1E3B" w:rsidR="001068B7" w:rsidRPr="001226B2" w:rsidRDefault="001226B2" w:rsidP="001226B2">
      <w:pPr>
        <w:rPr>
          <w:lang w:val="lt-LT"/>
        </w:rPr>
      </w:pPr>
      <w:r>
        <w:rPr>
          <w:lang w:val="lt-LT"/>
        </w:rPr>
        <w:t xml:space="preserve">9.1. </w:t>
      </w:r>
      <w:r w:rsidR="001E38A5" w:rsidRPr="001226B2">
        <w:rPr>
          <w:lang w:val="lt-LT"/>
        </w:rPr>
        <w:t xml:space="preserve">Ši Sutartis sudaroma, vykdoma ir bus aiškinama vadovaujantis Lietuvos Respublikos </w:t>
      </w:r>
    </w:p>
    <w:p w14:paraId="48AD95A5" w14:textId="252B2043" w:rsidR="001E38A5" w:rsidRPr="00477FC0" w:rsidRDefault="001E38A5" w:rsidP="00034134">
      <w:pPr>
        <w:ind w:firstLine="0"/>
        <w:rPr>
          <w:lang w:val="lt-LT"/>
        </w:rPr>
      </w:pPr>
      <w:r w:rsidRPr="00477FC0">
        <w:rPr>
          <w:lang w:val="lt-LT"/>
        </w:rPr>
        <w:t>įstatymais.</w:t>
      </w:r>
    </w:p>
    <w:p w14:paraId="4652B801" w14:textId="36263726" w:rsidR="002D18F6" w:rsidRPr="001226B2" w:rsidRDefault="001226B2" w:rsidP="001226B2">
      <w:pPr>
        <w:rPr>
          <w:lang w:val="lt-LT"/>
        </w:rPr>
      </w:pPr>
      <w:r>
        <w:rPr>
          <w:lang w:val="lt-LT"/>
        </w:rPr>
        <w:t xml:space="preserve">9.2. </w:t>
      </w:r>
      <w:r w:rsidR="001E38A5" w:rsidRPr="001226B2">
        <w:rPr>
          <w:lang w:val="lt-LT"/>
        </w:rPr>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r w:rsidR="002D18F6" w:rsidRPr="001226B2">
        <w:rPr>
          <w:lang w:val="lt-LT"/>
        </w:rPr>
        <w:t xml:space="preserve"> </w:t>
      </w:r>
    </w:p>
    <w:p w14:paraId="6E69C8C4" w14:textId="42E2438C" w:rsidR="002D18F6" w:rsidRPr="00477FC0" w:rsidRDefault="001226B2" w:rsidP="001226B2">
      <w:pPr>
        <w:rPr>
          <w:lang w:val="lt-LT"/>
        </w:rPr>
      </w:pPr>
      <w:r>
        <w:rPr>
          <w:lang w:val="lt-LT"/>
        </w:rPr>
        <w:t xml:space="preserve">9.3. </w:t>
      </w:r>
      <w:r w:rsidR="001E38A5" w:rsidRPr="00477FC0">
        <w:rPr>
          <w:lang w:val="lt-LT"/>
        </w:rPr>
        <w:t>Bet koks ginčas ir (ar) reikalavimas, kylantis iš šios Sutarties, dėl jos ar iš šios Sutarties pažeidimo, nutraukimo ar negaliojimo sprendžiamas Šalių tarpusavio susitarimu, o nepasieku</w:t>
      </w:r>
      <w:r w:rsidR="002D18F6" w:rsidRPr="00477FC0">
        <w:rPr>
          <w:lang w:val="lt-LT"/>
        </w:rPr>
        <w:t>s susitarimo per 30</w:t>
      </w:r>
      <w:r w:rsidR="001E38A5" w:rsidRPr="00477FC0">
        <w:rPr>
          <w:lang w:val="lt-LT"/>
        </w:rPr>
        <w:t xml:space="preserve"> kalendorinių dienų, kiekvienas ginčas, nesutarimas ar reikalavimas, kylantis iš šios Sutarties ar su ja susijęs, turi būti spren</w:t>
      </w:r>
      <w:r w:rsidR="004D7060" w:rsidRPr="00477FC0">
        <w:rPr>
          <w:lang w:val="lt-LT"/>
        </w:rPr>
        <w:t>džiamas teisme</w:t>
      </w:r>
      <w:r w:rsidR="001E38A5" w:rsidRPr="00477FC0">
        <w:rPr>
          <w:lang w:val="lt-LT"/>
        </w:rPr>
        <w:t>.</w:t>
      </w:r>
      <w:r w:rsidR="002D18F6" w:rsidRPr="00477FC0">
        <w:rPr>
          <w:lang w:val="lt-LT"/>
        </w:rPr>
        <w:t xml:space="preserve"> </w:t>
      </w:r>
    </w:p>
    <w:p w14:paraId="6B47EF34" w14:textId="3D8E530A" w:rsidR="001E38A5" w:rsidRPr="00477FC0" w:rsidRDefault="001226B2" w:rsidP="001226B2">
      <w:pPr>
        <w:rPr>
          <w:lang w:val="lt-LT"/>
        </w:rPr>
      </w:pPr>
      <w:r>
        <w:rPr>
          <w:lang w:val="lt-LT"/>
        </w:rPr>
        <w:t>9.4</w:t>
      </w:r>
      <w:r w:rsidR="002D18F6" w:rsidRPr="00477FC0">
        <w:rPr>
          <w:lang w:val="lt-LT"/>
        </w:rPr>
        <w:t xml:space="preserve">. </w:t>
      </w:r>
      <w:r w:rsidR="001E38A5" w:rsidRPr="00477FC0">
        <w:rPr>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0404AF3B" w14:textId="066FDA58" w:rsidR="001068B7" w:rsidRPr="001226B2" w:rsidRDefault="001226B2" w:rsidP="001226B2">
      <w:pPr>
        <w:rPr>
          <w:lang w:val="lt-LT"/>
        </w:rPr>
      </w:pPr>
      <w:r>
        <w:rPr>
          <w:lang w:val="lt-LT"/>
        </w:rPr>
        <w:t xml:space="preserve">9.5. </w:t>
      </w:r>
      <w:r w:rsidR="001E38A5" w:rsidRPr="001226B2">
        <w:rPr>
          <w:lang w:val="lt-LT"/>
        </w:rPr>
        <w:t>Šia Sutartimi prisiimti Šalies įsipareigojimai, teisės ir reikalavimai negali būti</w:t>
      </w:r>
    </w:p>
    <w:p w14:paraId="41B07C3A" w14:textId="0C289924" w:rsidR="001E38A5" w:rsidRPr="00477FC0" w:rsidRDefault="001E38A5" w:rsidP="00034134">
      <w:pPr>
        <w:ind w:firstLine="0"/>
        <w:rPr>
          <w:lang w:val="lt-LT"/>
        </w:rPr>
      </w:pPr>
      <w:r w:rsidRPr="00477FC0">
        <w:rPr>
          <w:lang w:val="lt-LT"/>
        </w:rPr>
        <w:t>perleidžiami trečiajam asmeniui be išankstinio raštiško kitų Šalių sutikimo, jeigu šioje Sutartyje neaptarta kitaip.</w:t>
      </w:r>
    </w:p>
    <w:p w14:paraId="07FD1D62" w14:textId="19434E72" w:rsidR="001068B7" w:rsidRPr="001226B2" w:rsidRDefault="001226B2" w:rsidP="001226B2">
      <w:pPr>
        <w:rPr>
          <w:lang w:val="lt-LT"/>
        </w:rPr>
      </w:pPr>
      <w:r>
        <w:rPr>
          <w:lang w:val="lt-LT"/>
        </w:rPr>
        <w:t xml:space="preserve">9.6. </w:t>
      </w:r>
      <w:r w:rsidR="001E38A5" w:rsidRPr="001226B2">
        <w:rPr>
          <w:lang w:val="lt-LT"/>
        </w:rPr>
        <w:t>Bet kokie šios Sutarties galiojimo metu padaryti Sutarties pakeitimai ar papildymai bus</w:t>
      </w:r>
    </w:p>
    <w:p w14:paraId="2A9A8AEC" w14:textId="574439EA" w:rsidR="001E38A5" w:rsidRPr="00477FC0" w:rsidRDefault="001E38A5" w:rsidP="00034134">
      <w:pPr>
        <w:ind w:firstLine="0"/>
        <w:rPr>
          <w:lang w:val="lt-LT"/>
        </w:rPr>
      </w:pPr>
      <w:r w:rsidRPr="00477FC0">
        <w:rPr>
          <w:lang w:val="lt-LT"/>
        </w:rPr>
        <w:t>laikomi šios Sutarties neatskiriama dalimi.</w:t>
      </w:r>
    </w:p>
    <w:p w14:paraId="05D04F03" w14:textId="7245498B" w:rsidR="001E38A5" w:rsidRPr="001226B2" w:rsidRDefault="001226B2" w:rsidP="001226B2">
      <w:pPr>
        <w:rPr>
          <w:lang w:val="lt-LT"/>
        </w:rPr>
      </w:pPr>
      <w:r>
        <w:rPr>
          <w:lang w:val="lt-LT"/>
        </w:rPr>
        <w:t xml:space="preserve">9.7. </w:t>
      </w:r>
      <w:r w:rsidR="001E38A5" w:rsidRPr="001226B2">
        <w:rPr>
          <w:lang w:val="lt-LT"/>
        </w:rPr>
        <w:t>Šalys susitaria, kad be</w:t>
      </w:r>
      <w:r w:rsidR="0076151B" w:rsidRPr="001226B2">
        <w:rPr>
          <w:lang w:val="lt-LT"/>
        </w:rPr>
        <w:t>t kokie pranešimai, prašymai ir</w:t>
      </w:r>
      <w:r w:rsidR="001E38A5" w:rsidRPr="001226B2">
        <w:rPr>
          <w:lang w:val="lt-LT"/>
        </w:rPr>
        <w:t xml:space="preserve"> kitoks susirašinėjimas raštu vyks lietuvių kalba ir bus pristatomas per kurjerį arba siunčiamas paštu registruotu laišku, arba elektroniniu paštu, arba faksu,</w:t>
      </w:r>
      <w:r w:rsidR="002D18F6" w:rsidRPr="001226B2">
        <w:rPr>
          <w:lang w:val="lt-LT"/>
        </w:rPr>
        <w:t xml:space="preserve"> arba įteikiamas asmeniškai kitos Šalies</w:t>
      </w:r>
      <w:r w:rsidR="001E38A5" w:rsidRPr="001226B2">
        <w:rPr>
          <w:lang w:val="lt-LT"/>
        </w:rPr>
        <w:t xml:space="preserve"> atstovui šioje Sutartyje nurodytu adresu.</w:t>
      </w:r>
    </w:p>
    <w:p w14:paraId="2373E050" w14:textId="2E16AB6B" w:rsidR="001E38A5" w:rsidRPr="001226B2" w:rsidRDefault="001226B2" w:rsidP="001226B2">
      <w:pPr>
        <w:rPr>
          <w:lang w:val="lt-LT"/>
        </w:rPr>
      </w:pPr>
      <w:r>
        <w:rPr>
          <w:lang w:val="lt-LT"/>
        </w:rPr>
        <w:t xml:space="preserve">9.8. </w:t>
      </w:r>
      <w:r w:rsidR="001E38A5" w:rsidRPr="001226B2">
        <w:rPr>
          <w:lang w:val="lt-LT"/>
        </w:rPr>
        <w:t>Visi prašymai, reikalavimai ar kiti pranešimai laikomi įteiktais faktinio įteikimo ar gavimo dieną, patvirtintą rašytiniu kvitu arba kitais faktinio gavimo įrodymais, atitinkamu adresu.</w:t>
      </w:r>
    </w:p>
    <w:p w14:paraId="2F7115B6" w14:textId="091EB1D3" w:rsidR="001E38A5" w:rsidRPr="001226B2" w:rsidRDefault="001226B2" w:rsidP="001226B2">
      <w:pPr>
        <w:rPr>
          <w:lang w:val="lt-LT"/>
        </w:rPr>
      </w:pPr>
      <w:r>
        <w:rPr>
          <w:lang w:val="lt-LT"/>
        </w:rPr>
        <w:t xml:space="preserve">9.9. </w:t>
      </w:r>
      <w:r w:rsidR="001E38A5" w:rsidRPr="001226B2">
        <w:rPr>
          <w:lang w:val="lt-LT"/>
        </w:rPr>
        <w:t>Ši Sutartis sudaryta lietuvių kalba 2 egzemplioriais. Kiekviena Šalis gauna po vieną Sutarties originalą lietuvių kalba. Visi Sutarties tekstai autentiški ir turi vienodą teisinę galią.</w:t>
      </w:r>
    </w:p>
    <w:p w14:paraId="205AA6E2" w14:textId="77777777" w:rsidR="0080154B" w:rsidRPr="00477FC0" w:rsidRDefault="0080154B" w:rsidP="00034134">
      <w:pPr>
        <w:pStyle w:val="ListParagraph"/>
        <w:rPr>
          <w:b/>
          <w:lang w:val="lt-LT"/>
        </w:rPr>
      </w:pPr>
    </w:p>
    <w:p w14:paraId="50C0F5AE" w14:textId="0C75B3C5" w:rsidR="0080154B" w:rsidRPr="00477FC0" w:rsidRDefault="0076151B" w:rsidP="001226B2">
      <w:pPr>
        <w:pStyle w:val="ListParagraph"/>
        <w:ind w:hanging="993"/>
        <w:jc w:val="center"/>
        <w:rPr>
          <w:b/>
          <w:lang w:val="lt-LT"/>
        </w:rPr>
      </w:pPr>
      <w:r w:rsidRPr="00477FC0">
        <w:rPr>
          <w:b/>
          <w:lang w:val="lt-LT"/>
        </w:rPr>
        <w:t>X.</w:t>
      </w:r>
      <w:r w:rsidR="0080154B" w:rsidRPr="00477FC0">
        <w:rPr>
          <w:b/>
          <w:lang w:val="lt-LT"/>
        </w:rPr>
        <w:t xml:space="preserve"> SUTARTIES ŠALIŲ ADRESAI IR REKVIZITAI</w:t>
      </w:r>
    </w:p>
    <w:p w14:paraId="159DFC4A" w14:textId="77777777" w:rsidR="0076151B" w:rsidRPr="00477FC0" w:rsidRDefault="0076151B" w:rsidP="00034134">
      <w:pPr>
        <w:pStyle w:val="ListParagraph"/>
        <w:rPr>
          <w:b/>
          <w:lang w:val="lt-LT"/>
        </w:rPr>
      </w:pPr>
    </w:p>
    <w:tbl>
      <w:tblPr>
        <w:tblW w:w="9495" w:type="dxa"/>
        <w:tblInd w:w="108" w:type="dxa"/>
        <w:tblLayout w:type="fixed"/>
        <w:tblLook w:val="0000" w:firstRow="0" w:lastRow="0" w:firstColumn="0" w:lastColumn="0" w:noHBand="0" w:noVBand="0"/>
      </w:tblPr>
      <w:tblGrid>
        <w:gridCol w:w="4635"/>
        <w:gridCol w:w="45"/>
        <w:gridCol w:w="4642"/>
        <w:gridCol w:w="173"/>
      </w:tblGrid>
      <w:tr w:rsidR="0080154B" w:rsidRPr="00FE607C" w14:paraId="125874A5" w14:textId="77777777" w:rsidTr="00BC56E9">
        <w:trPr>
          <w:gridAfter w:val="1"/>
          <w:wAfter w:w="173" w:type="dxa"/>
        </w:trPr>
        <w:tc>
          <w:tcPr>
            <w:tcW w:w="4635" w:type="dxa"/>
            <w:tcBorders>
              <w:top w:val="single" w:sz="4" w:space="0" w:color="FFFFFF"/>
              <w:left w:val="single" w:sz="4" w:space="0" w:color="FFFFFF"/>
              <w:bottom w:val="single" w:sz="4" w:space="0" w:color="FFFFFF"/>
            </w:tcBorders>
            <w:shd w:val="clear" w:color="auto" w:fill="auto"/>
          </w:tcPr>
          <w:p w14:paraId="68E461D2" w14:textId="77777777" w:rsidR="0080154B" w:rsidRPr="00FE607C" w:rsidRDefault="0080154B" w:rsidP="00034134">
            <w:pPr>
              <w:pStyle w:val="BodyText"/>
              <w:tabs>
                <w:tab w:val="left" w:pos="907"/>
              </w:tabs>
              <w:ind w:firstLine="0"/>
              <w:rPr>
                <w:b/>
                <w:szCs w:val="24"/>
              </w:rPr>
            </w:pPr>
            <w:r w:rsidRPr="00FE607C">
              <w:rPr>
                <w:b/>
                <w:szCs w:val="24"/>
              </w:rPr>
              <w:t>Pareiškėjas</w:t>
            </w:r>
          </w:p>
          <w:p w14:paraId="1C89A54F" w14:textId="77777777" w:rsidR="00754338" w:rsidRPr="00FE607C" w:rsidRDefault="00754338" w:rsidP="00034134">
            <w:pPr>
              <w:spacing w:line="276" w:lineRule="auto"/>
              <w:ind w:right="252" w:firstLine="0"/>
              <w:rPr>
                <w:b/>
                <w:lang w:val="lt-LT"/>
              </w:rPr>
            </w:pPr>
            <w:r w:rsidRPr="00FE607C">
              <w:rPr>
                <w:b/>
                <w:lang w:val="lt-LT"/>
              </w:rPr>
              <w:t xml:space="preserve">Panevėžio miesto savivaldybės </w:t>
            </w:r>
          </w:p>
          <w:p w14:paraId="67979061" w14:textId="77777777" w:rsidR="00754338" w:rsidRPr="00FE607C" w:rsidRDefault="00754338" w:rsidP="00034134">
            <w:pPr>
              <w:spacing w:line="276" w:lineRule="auto"/>
              <w:ind w:right="252" w:firstLine="0"/>
              <w:rPr>
                <w:b/>
                <w:lang w:val="lt-LT"/>
              </w:rPr>
            </w:pPr>
            <w:r w:rsidRPr="00FE607C">
              <w:rPr>
                <w:b/>
                <w:lang w:val="lt-LT"/>
              </w:rPr>
              <w:t>administracija</w:t>
            </w:r>
          </w:p>
          <w:p w14:paraId="3C8ABA6C" w14:textId="77777777" w:rsidR="00754338" w:rsidRPr="00FE607C" w:rsidRDefault="00754338" w:rsidP="00034134">
            <w:pPr>
              <w:ind w:right="252" w:firstLine="0"/>
              <w:rPr>
                <w:lang w:val="lt-LT"/>
              </w:rPr>
            </w:pPr>
            <w:r w:rsidRPr="00FE607C">
              <w:rPr>
                <w:lang w:val="lt-LT"/>
              </w:rPr>
              <w:t>Įmonės kodas 288724610</w:t>
            </w:r>
          </w:p>
          <w:p w14:paraId="311E8B44" w14:textId="77777777" w:rsidR="00754338" w:rsidRPr="00FE607C" w:rsidRDefault="00754338" w:rsidP="00034134">
            <w:pPr>
              <w:ind w:right="252" w:firstLine="0"/>
              <w:rPr>
                <w:lang w:val="lt-LT"/>
              </w:rPr>
            </w:pPr>
            <w:r w:rsidRPr="00FE607C">
              <w:rPr>
                <w:lang w:val="lt-LT"/>
              </w:rPr>
              <w:t xml:space="preserve">Registro tvarkytojas – VĮ Registrų </w:t>
            </w:r>
          </w:p>
          <w:p w14:paraId="7BD174DC" w14:textId="77777777" w:rsidR="00754338" w:rsidRPr="00FE607C" w:rsidRDefault="00754338" w:rsidP="00034134">
            <w:pPr>
              <w:ind w:right="252" w:firstLine="0"/>
              <w:rPr>
                <w:lang w:val="lt-LT"/>
              </w:rPr>
            </w:pPr>
            <w:r w:rsidRPr="00FE607C">
              <w:rPr>
                <w:lang w:val="lt-LT"/>
              </w:rPr>
              <w:t xml:space="preserve">centras </w:t>
            </w:r>
          </w:p>
          <w:p w14:paraId="2D7D0EDD" w14:textId="77777777" w:rsidR="00754338" w:rsidRPr="00FE607C" w:rsidRDefault="00754338" w:rsidP="00034134">
            <w:pPr>
              <w:tabs>
                <w:tab w:val="left" w:pos="5130"/>
              </w:tabs>
              <w:ind w:firstLine="0"/>
              <w:rPr>
                <w:lang w:val="lt-LT"/>
              </w:rPr>
            </w:pPr>
            <w:r w:rsidRPr="00FE607C">
              <w:rPr>
                <w:lang w:val="lt-LT"/>
              </w:rPr>
              <w:t xml:space="preserve">Laisvės a. 20, LT-35200 Panevėžys </w:t>
            </w:r>
          </w:p>
          <w:p w14:paraId="31B00057" w14:textId="77777777" w:rsidR="00754338" w:rsidRPr="00FE607C" w:rsidRDefault="00754338" w:rsidP="00034134">
            <w:pPr>
              <w:ind w:firstLine="0"/>
              <w:rPr>
                <w:lang w:val="lt-LT" w:eastAsia="en-US"/>
              </w:rPr>
            </w:pPr>
            <w:r w:rsidRPr="00FE607C">
              <w:rPr>
                <w:lang w:val="lt-LT"/>
              </w:rPr>
              <w:t>Sąskaitos Nr. LT637300 0100 0238 7935</w:t>
            </w:r>
          </w:p>
          <w:p w14:paraId="4809CB18" w14:textId="77777777" w:rsidR="00754338" w:rsidRPr="00FE607C" w:rsidRDefault="00754338" w:rsidP="00034134">
            <w:pPr>
              <w:tabs>
                <w:tab w:val="left" w:pos="5130"/>
              </w:tabs>
              <w:ind w:firstLine="0"/>
              <w:rPr>
                <w:lang w:val="lt-LT"/>
              </w:rPr>
            </w:pPr>
            <w:r w:rsidRPr="00FE607C">
              <w:rPr>
                <w:lang w:val="lt-LT"/>
              </w:rPr>
              <w:t>AB „Swedbank“</w:t>
            </w:r>
          </w:p>
          <w:p w14:paraId="3AC1281E" w14:textId="77777777" w:rsidR="00754338" w:rsidRPr="00FE607C" w:rsidRDefault="00754338" w:rsidP="00034134">
            <w:pPr>
              <w:ind w:firstLine="0"/>
              <w:rPr>
                <w:lang w:val="lt-LT"/>
              </w:rPr>
            </w:pPr>
            <w:r w:rsidRPr="00FE607C">
              <w:rPr>
                <w:lang w:val="lt-LT"/>
              </w:rPr>
              <w:t>Tel. (8 45) 501 360, faks. (8 45) 501 354</w:t>
            </w:r>
          </w:p>
          <w:p w14:paraId="1F2CDCEB" w14:textId="77777777" w:rsidR="00754338" w:rsidRPr="00FE607C" w:rsidRDefault="00754338" w:rsidP="00034134">
            <w:pPr>
              <w:spacing w:line="276" w:lineRule="auto"/>
              <w:ind w:firstLine="0"/>
              <w:rPr>
                <w:b/>
                <w:lang w:val="lt-LT"/>
              </w:rPr>
            </w:pPr>
            <w:r w:rsidRPr="00FE607C">
              <w:rPr>
                <w:lang w:val="lt-LT"/>
              </w:rPr>
              <w:t>El. paštas administracija@panevezys.lt</w:t>
            </w:r>
          </w:p>
          <w:p w14:paraId="1723EAEE" w14:textId="77777777" w:rsidR="0080154B" w:rsidRPr="00FE607C" w:rsidRDefault="0080154B" w:rsidP="00034134">
            <w:pPr>
              <w:ind w:firstLine="0"/>
              <w:rPr>
                <w:b/>
                <w:lang w:val="lt-LT"/>
              </w:rPr>
            </w:pPr>
          </w:p>
          <w:p w14:paraId="57F871D8" w14:textId="77777777" w:rsidR="00754338" w:rsidRPr="00FE607C" w:rsidRDefault="00754338" w:rsidP="00034134">
            <w:pPr>
              <w:ind w:firstLine="0"/>
              <w:rPr>
                <w:u w:val="single"/>
                <w:lang w:val="lt-LT"/>
              </w:rPr>
            </w:pPr>
            <w:r w:rsidRPr="00FE607C">
              <w:rPr>
                <w:u w:val="single"/>
                <w:lang w:val="lt-LT"/>
              </w:rPr>
              <w:t>Savivaldybės administracijos direktorius</w:t>
            </w:r>
          </w:p>
          <w:p w14:paraId="71344CF3" w14:textId="77777777" w:rsidR="00754338" w:rsidRPr="00FE607C" w:rsidRDefault="00754338" w:rsidP="00034134">
            <w:pPr>
              <w:ind w:firstLine="0"/>
              <w:rPr>
                <w:color w:val="000000"/>
                <w:vertAlign w:val="superscript"/>
                <w:lang w:val="lt-LT"/>
              </w:rPr>
            </w:pPr>
            <w:r w:rsidRPr="00FE607C">
              <w:rPr>
                <w:color w:val="000000"/>
                <w:u w:val="single"/>
                <w:lang w:val="lt-LT"/>
              </w:rPr>
              <w:t xml:space="preserve">Rimantas Pauža  </w:t>
            </w:r>
          </w:p>
          <w:p w14:paraId="7E78EC2D" w14:textId="77777777" w:rsidR="00754338" w:rsidRPr="00FE607C" w:rsidRDefault="00754338" w:rsidP="00034134">
            <w:pPr>
              <w:ind w:left="174" w:firstLine="0"/>
              <w:rPr>
                <w:color w:val="000000"/>
                <w:lang w:val="lt-LT"/>
              </w:rPr>
            </w:pPr>
            <w:r w:rsidRPr="00FE607C">
              <w:rPr>
                <w:color w:val="000000"/>
                <w:vertAlign w:val="superscript"/>
                <w:lang w:val="lt-LT"/>
              </w:rPr>
              <w:t xml:space="preserve">   (pareigos, vardas ir pavardė, parašas)</w:t>
            </w:r>
            <w:r w:rsidRPr="00FE607C">
              <w:rPr>
                <w:color w:val="000000"/>
                <w:lang w:val="lt-LT"/>
              </w:rPr>
              <w:t xml:space="preserve"> </w:t>
            </w:r>
          </w:p>
          <w:p w14:paraId="00097BC1" w14:textId="77777777" w:rsidR="00FD29DC" w:rsidRPr="00FE607C" w:rsidRDefault="00FD29DC" w:rsidP="00034134">
            <w:pPr>
              <w:spacing w:line="276" w:lineRule="auto"/>
              <w:ind w:left="527" w:firstLine="0"/>
              <w:rPr>
                <w:b/>
                <w:color w:val="000000"/>
                <w:lang w:val="lt-LT"/>
              </w:rPr>
            </w:pPr>
          </w:p>
        </w:tc>
        <w:tc>
          <w:tcPr>
            <w:tcW w:w="4687" w:type="dxa"/>
            <w:gridSpan w:val="2"/>
            <w:tcBorders>
              <w:top w:val="single" w:sz="4" w:space="0" w:color="FFFFFF"/>
              <w:left w:val="single" w:sz="4" w:space="0" w:color="FFFFFF"/>
              <w:bottom w:val="single" w:sz="4" w:space="0" w:color="FFFFFF"/>
              <w:right w:val="single" w:sz="4" w:space="0" w:color="FFFFFF"/>
            </w:tcBorders>
            <w:shd w:val="clear" w:color="auto" w:fill="auto"/>
          </w:tcPr>
          <w:p w14:paraId="06DD42E7" w14:textId="77777777" w:rsidR="0080154B" w:rsidRPr="00FE607C" w:rsidRDefault="0080154B" w:rsidP="00034134">
            <w:pPr>
              <w:pStyle w:val="BodyText"/>
              <w:tabs>
                <w:tab w:val="left" w:pos="907"/>
              </w:tabs>
              <w:ind w:firstLine="0"/>
              <w:rPr>
                <w:b/>
                <w:color w:val="000000"/>
                <w:szCs w:val="24"/>
              </w:rPr>
            </w:pPr>
            <w:bookmarkStart w:id="2" w:name="_Hlk524006617"/>
            <w:r w:rsidRPr="00FE607C">
              <w:rPr>
                <w:b/>
                <w:color w:val="000000"/>
                <w:szCs w:val="24"/>
              </w:rPr>
              <w:t>Partneris</w:t>
            </w:r>
          </w:p>
          <w:p w14:paraId="715C5CB3" w14:textId="77777777" w:rsidR="00754338" w:rsidRPr="00FE607C" w:rsidRDefault="00920FB9" w:rsidP="00034134">
            <w:pPr>
              <w:ind w:right="252" w:firstLine="0"/>
              <w:rPr>
                <w:lang w:val="lt-LT"/>
              </w:rPr>
            </w:pPr>
            <w:r w:rsidRPr="00FE607C">
              <w:rPr>
                <w:b/>
                <w:lang w:val="lt-LT"/>
              </w:rPr>
              <w:t>Panevėžio atviras jaunimo centras</w:t>
            </w:r>
          </w:p>
          <w:p w14:paraId="7F5D4324" w14:textId="77777777" w:rsidR="00754338" w:rsidRPr="00FE607C" w:rsidRDefault="00754338" w:rsidP="00034134">
            <w:pPr>
              <w:ind w:right="252" w:firstLine="0"/>
              <w:rPr>
                <w:lang w:val="lt-LT"/>
              </w:rPr>
            </w:pPr>
            <w:r w:rsidRPr="00FE607C">
              <w:rPr>
                <w:lang w:val="lt-LT"/>
              </w:rPr>
              <w:t>Į</w:t>
            </w:r>
            <w:r w:rsidR="005F2167" w:rsidRPr="00FE607C">
              <w:rPr>
                <w:lang w:val="lt-LT"/>
              </w:rPr>
              <w:t>staigos</w:t>
            </w:r>
            <w:r w:rsidRPr="00FE607C">
              <w:rPr>
                <w:lang w:val="lt-LT"/>
              </w:rPr>
              <w:t xml:space="preserve"> kodas </w:t>
            </w:r>
            <w:r w:rsidR="00920FB9" w:rsidRPr="00FE607C">
              <w:rPr>
                <w:lang w:val="lt-LT"/>
              </w:rPr>
              <w:t>304377560</w:t>
            </w:r>
          </w:p>
          <w:p w14:paraId="37E5BD7B" w14:textId="77777777" w:rsidR="00754338" w:rsidRPr="00FE607C" w:rsidRDefault="00754338" w:rsidP="00034134">
            <w:pPr>
              <w:ind w:right="252" w:firstLine="0"/>
              <w:rPr>
                <w:lang w:val="lt-LT"/>
              </w:rPr>
            </w:pPr>
            <w:r w:rsidRPr="00FE607C">
              <w:rPr>
                <w:lang w:val="lt-LT"/>
              </w:rPr>
              <w:t xml:space="preserve">Registro tvarkytojas – VĮ Registrų centras </w:t>
            </w:r>
          </w:p>
          <w:p w14:paraId="03A2E5D6" w14:textId="77777777" w:rsidR="00754338" w:rsidRPr="00FE607C" w:rsidRDefault="00920FB9" w:rsidP="00034134">
            <w:pPr>
              <w:tabs>
                <w:tab w:val="left" w:pos="5130"/>
              </w:tabs>
              <w:ind w:firstLine="0"/>
              <w:rPr>
                <w:highlight w:val="yellow"/>
                <w:lang w:val="lt-LT"/>
              </w:rPr>
            </w:pPr>
            <w:r w:rsidRPr="00FE607C">
              <w:rPr>
                <w:lang w:val="lt-LT"/>
              </w:rPr>
              <w:t>Ramygalos g. 18, LT-36231 Panevėžys</w:t>
            </w:r>
          </w:p>
          <w:p w14:paraId="76D1423C" w14:textId="77777777" w:rsidR="001F3037" w:rsidRPr="00FE607C" w:rsidRDefault="001F3037" w:rsidP="00034134">
            <w:pPr>
              <w:tabs>
                <w:tab w:val="left" w:pos="5130"/>
              </w:tabs>
              <w:ind w:firstLine="0"/>
              <w:rPr>
                <w:lang w:val="lt-LT"/>
              </w:rPr>
            </w:pPr>
            <w:r w:rsidRPr="00FE607C">
              <w:rPr>
                <w:lang w:val="lt-LT"/>
              </w:rPr>
              <w:t xml:space="preserve">Sąskaitos Nr. </w:t>
            </w:r>
            <w:r w:rsidRPr="00FE607C">
              <w:rPr>
                <w:bCs/>
                <w:color w:val="3A3B3C"/>
                <w:shd w:val="clear" w:color="auto" w:fill="FEFDFC"/>
                <w:lang w:val="lt-LT"/>
              </w:rPr>
              <w:t>LT264010051003960632</w:t>
            </w:r>
          </w:p>
          <w:p w14:paraId="54E6DEBF" w14:textId="77777777" w:rsidR="001F3037" w:rsidRPr="00FE607C" w:rsidRDefault="001F3037" w:rsidP="00034134">
            <w:pPr>
              <w:ind w:firstLine="0"/>
              <w:rPr>
                <w:lang w:val="lt-LT" w:eastAsia="lt-LT"/>
              </w:rPr>
            </w:pPr>
            <w:r w:rsidRPr="00FE607C">
              <w:rPr>
                <w:lang w:val="lt-LT" w:eastAsia="lt-LT"/>
              </w:rPr>
              <w:t xml:space="preserve">AB </w:t>
            </w:r>
            <w:proofErr w:type="spellStart"/>
            <w:r w:rsidRPr="00FE607C">
              <w:rPr>
                <w:lang w:val="lt-LT" w:eastAsia="lt-LT"/>
              </w:rPr>
              <w:t>Luminor</w:t>
            </w:r>
            <w:proofErr w:type="spellEnd"/>
            <w:r w:rsidRPr="00FE607C">
              <w:rPr>
                <w:lang w:val="lt-LT" w:eastAsia="lt-LT"/>
              </w:rPr>
              <w:t xml:space="preserve"> bankas </w:t>
            </w:r>
          </w:p>
          <w:p w14:paraId="37FC3568" w14:textId="77777777" w:rsidR="001F3037" w:rsidRPr="00FE607C" w:rsidRDefault="001F3037" w:rsidP="00034134">
            <w:pPr>
              <w:ind w:firstLine="0"/>
              <w:rPr>
                <w:lang w:val="lt-LT" w:eastAsia="lt-LT"/>
              </w:rPr>
            </w:pPr>
            <w:r w:rsidRPr="00FE607C">
              <w:rPr>
                <w:lang w:val="lt-LT"/>
              </w:rPr>
              <w:t>Tel. 8 608 30631</w:t>
            </w:r>
          </w:p>
          <w:p w14:paraId="3B5E7387" w14:textId="77777777" w:rsidR="00471B16" w:rsidRPr="00FE607C" w:rsidRDefault="00754338" w:rsidP="00034134">
            <w:pPr>
              <w:pStyle w:val="NormalWeb"/>
              <w:spacing w:before="0" w:beforeAutospacing="0"/>
              <w:jc w:val="both"/>
            </w:pPr>
            <w:r w:rsidRPr="00FE607C">
              <w:t xml:space="preserve">El. paštas </w:t>
            </w:r>
            <w:r w:rsidR="00471B16" w:rsidRPr="00FE607C">
              <w:t>info@panevezioajc.lt</w:t>
            </w:r>
          </w:p>
          <w:p w14:paraId="21452989" w14:textId="6FD78D8E" w:rsidR="00754338" w:rsidRPr="00FE607C" w:rsidRDefault="00754338" w:rsidP="00034134">
            <w:pPr>
              <w:ind w:firstLine="0"/>
              <w:rPr>
                <w:b/>
                <w:highlight w:val="yellow"/>
                <w:lang w:val="lt-LT"/>
              </w:rPr>
            </w:pPr>
          </w:p>
          <w:bookmarkEnd w:id="2"/>
          <w:p w14:paraId="1A4C3954" w14:textId="24B4A823" w:rsidR="00380068" w:rsidRPr="00FE607C" w:rsidRDefault="00380068" w:rsidP="00034134">
            <w:pPr>
              <w:ind w:firstLine="0"/>
              <w:rPr>
                <w:u w:val="single"/>
                <w:lang w:val="lt-LT"/>
              </w:rPr>
            </w:pPr>
          </w:p>
          <w:p w14:paraId="41A30189" w14:textId="77777777" w:rsidR="001F3037" w:rsidRPr="00FE607C" w:rsidRDefault="001F3037" w:rsidP="00034134">
            <w:pPr>
              <w:ind w:firstLine="0"/>
              <w:rPr>
                <w:u w:val="single"/>
                <w:lang w:val="lt-LT"/>
              </w:rPr>
            </w:pPr>
          </w:p>
          <w:p w14:paraId="23ADA2D6" w14:textId="38867BE8" w:rsidR="00754338" w:rsidRPr="00FE607C" w:rsidRDefault="00754338" w:rsidP="00034134">
            <w:pPr>
              <w:ind w:firstLine="0"/>
              <w:rPr>
                <w:u w:val="single"/>
                <w:vertAlign w:val="superscript"/>
                <w:lang w:val="lt-LT"/>
              </w:rPr>
            </w:pPr>
            <w:r w:rsidRPr="00FE607C">
              <w:rPr>
                <w:u w:val="single"/>
                <w:lang w:val="lt-LT"/>
              </w:rPr>
              <w:t xml:space="preserve">Direktorė </w:t>
            </w:r>
            <w:r w:rsidR="00920FB9" w:rsidRPr="00FE607C">
              <w:rPr>
                <w:u w:val="single"/>
                <w:lang w:val="lt-LT"/>
              </w:rPr>
              <w:t xml:space="preserve">Daiva </w:t>
            </w:r>
            <w:proofErr w:type="spellStart"/>
            <w:r w:rsidR="00920FB9" w:rsidRPr="00FE607C">
              <w:rPr>
                <w:u w:val="single"/>
                <w:lang w:val="lt-LT"/>
              </w:rPr>
              <w:t>Juodelienė</w:t>
            </w:r>
            <w:proofErr w:type="spellEnd"/>
            <w:r w:rsidRPr="00FE607C">
              <w:rPr>
                <w:u w:val="single"/>
                <w:lang w:val="lt-LT"/>
              </w:rPr>
              <w:t xml:space="preserve"> </w:t>
            </w:r>
          </w:p>
          <w:p w14:paraId="574CA00B" w14:textId="77777777" w:rsidR="00754338" w:rsidRPr="00FE607C" w:rsidRDefault="00754338" w:rsidP="00034134">
            <w:pPr>
              <w:ind w:firstLine="0"/>
              <w:rPr>
                <w:lang w:val="lt-LT"/>
              </w:rPr>
            </w:pPr>
            <w:r w:rsidRPr="00FE607C">
              <w:rPr>
                <w:vertAlign w:val="superscript"/>
                <w:lang w:val="lt-LT"/>
              </w:rPr>
              <w:t xml:space="preserve">   (pareigos, vardas ir pavardė, parašas)</w:t>
            </w:r>
            <w:r w:rsidRPr="00FE607C">
              <w:rPr>
                <w:lang w:val="lt-LT"/>
              </w:rPr>
              <w:t xml:space="preserve"> </w:t>
            </w:r>
          </w:p>
          <w:p w14:paraId="31A49798" w14:textId="77777777" w:rsidR="0080154B" w:rsidRPr="00FE607C" w:rsidRDefault="0080154B" w:rsidP="00034134">
            <w:pPr>
              <w:rPr>
                <w:color w:val="000000"/>
                <w:lang w:val="lt-LT"/>
              </w:rPr>
            </w:pPr>
          </w:p>
        </w:tc>
      </w:tr>
      <w:tr w:rsidR="0080154B" w:rsidRPr="00FE607C" w14:paraId="15A8566B" w14:textId="77777777" w:rsidTr="00BC56E9">
        <w:tc>
          <w:tcPr>
            <w:tcW w:w="4680" w:type="dxa"/>
            <w:gridSpan w:val="2"/>
            <w:tcBorders>
              <w:top w:val="single" w:sz="4" w:space="0" w:color="FFFFFF"/>
              <w:left w:val="single" w:sz="4" w:space="0" w:color="FFFFFF"/>
              <w:bottom w:val="single" w:sz="4" w:space="0" w:color="FFFFFF"/>
            </w:tcBorders>
            <w:shd w:val="clear" w:color="auto" w:fill="auto"/>
          </w:tcPr>
          <w:p w14:paraId="667F89EC" w14:textId="77777777" w:rsidR="0080154B" w:rsidRPr="00FE607C" w:rsidRDefault="0080154B" w:rsidP="00034134">
            <w:pPr>
              <w:rPr>
                <w:color w:val="000000"/>
                <w:lang w:val="lt-LT"/>
              </w:rPr>
            </w:pPr>
            <w:r w:rsidRPr="00FE607C">
              <w:rPr>
                <w:lang w:val="lt-LT"/>
              </w:rPr>
              <w:t>A. V.</w:t>
            </w:r>
          </w:p>
        </w:tc>
        <w:tc>
          <w:tcPr>
            <w:tcW w:w="4815" w:type="dxa"/>
            <w:gridSpan w:val="2"/>
            <w:tcBorders>
              <w:top w:val="single" w:sz="4" w:space="0" w:color="FFFFFF"/>
              <w:left w:val="single" w:sz="4" w:space="0" w:color="FFFFFF"/>
              <w:bottom w:val="single" w:sz="4" w:space="0" w:color="FFFFFF"/>
              <w:right w:val="single" w:sz="4" w:space="0" w:color="FFFFFF"/>
            </w:tcBorders>
            <w:shd w:val="clear" w:color="auto" w:fill="auto"/>
          </w:tcPr>
          <w:p w14:paraId="45DB147A" w14:textId="77777777" w:rsidR="0080154B" w:rsidRPr="00FE607C" w:rsidRDefault="0080154B" w:rsidP="00034134">
            <w:pPr>
              <w:ind w:left="174"/>
              <w:rPr>
                <w:color w:val="000000"/>
                <w:lang w:val="lt-LT"/>
              </w:rPr>
            </w:pPr>
            <w:r w:rsidRPr="00FE607C">
              <w:rPr>
                <w:color w:val="000000"/>
                <w:lang w:val="lt-LT"/>
              </w:rPr>
              <w:t xml:space="preserve">A. V. </w:t>
            </w:r>
          </w:p>
          <w:p w14:paraId="00AD5BD3" w14:textId="77777777" w:rsidR="0080154B" w:rsidRPr="00FE607C" w:rsidRDefault="0080154B" w:rsidP="00034134">
            <w:pPr>
              <w:ind w:left="3791"/>
              <w:rPr>
                <w:color w:val="000000"/>
                <w:lang w:val="lt-LT"/>
              </w:rPr>
            </w:pPr>
          </w:p>
        </w:tc>
      </w:tr>
    </w:tbl>
    <w:p w14:paraId="7607F327" w14:textId="77777777" w:rsidR="00AF6EF6" w:rsidRPr="00477FC0" w:rsidRDefault="00AF6EF6" w:rsidP="00034134">
      <w:pPr>
        <w:pStyle w:val="Heading1"/>
        <w:ind w:firstLine="0"/>
        <w:jc w:val="both"/>
        <w:rPr>
          <w:lang w:val="lt-LT" w:eastAsia="lt-LT"/>
        </w:rPr>
      </w:pPr>
      <w:bookmarkStart w:id="3" w:name="_GoBack"/>
      <w:bookmarkEnd w:id="3"/>
    </w:p>
    <w:sectPr w:rsidR="00AF6EF6" w:rsidRPr="00477FC0" w:rsidSect="00034134">
      <w:headerReference w:type="first" r:id="rId8"/>
      <w:pgSz w:w="11907" w:h="16840" w:code="9"/>
      <w:pgMar w:top="1701" w:right="567" w:bottom="1134" w:left="1701" w:header="284"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8CE48" w14:textId="77777777" w:rsidR="0082516E" w:rsidRDefault="0082516E" w:rsidP="008645E7">
      <w:r>
        <w:separator/>
      </w:r>
    </w:p>
  </w:endnote>
  <w:endnote w:type="continuationSeparator" w:id="0">
    <w:p w14:paraId="4984A015" w14:textId="77777777" w:rsidR="0082516E" w:rsidRDefault="0082516E" w:rsidP="008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BA32" w14:textId="77777777" w:rsidR="0082516E" w:rsidRDefault="0082516E" w:rsidP="008645E7">
      <w:r>
        <w:separator/>
      </w:r>
    </w:p>
  </w:footnote>
  <w:footnote w:type="continuationSeparator" w:id="0">
    <w:p w14:paraId="30B85320" w14:textId="77777777" w:rsidR="0082516E" w:rsidRDefault="0082516E" w:rsidP="0086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0DDE" w14:textId="77777777" w:rsidR="008645E7" w:rsidRPr="008645E7" w:rsidRDefault="008645E7" w:rsidP="008645E7">
    <w:pPr>
      <w:pStyle w:val="Header"/>
      <w:tabs>
        <w:tab w:val="clear" w:pos="4819"/>
        <w:tab w:val="left" w:pos="8505"/>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0CF8"/>
    <w:multiLevelType w:val="multilevel"/>
    <w:tmpl w:val="7AEC511A"/>
    <w:lvl w:ilvl="0">
      <w:start w:val="1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FD872FC"/>
    <w:multiLevelType w:val="hybridMultilevel"/>
    <w:tmpl w:val="2D84A764"/>
    <w:lvl w:ilvl="0" w:tplc="E03C01F4">
      <w:start w:val="2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AD40D1"/>
    <w:multiLevelType w:val="hybridMultilevel"/>
    <w:tmpl w:val="ADF04916"/>
    <w:lvl w:ilvl="0" w:tplc="5CF8080E">
      <w:start w:val="1"/>
      <w:numFmt w:val="upperRoman"/>
      <w:pStyle w:val="Heading2"/>
      <w:lvlText w:val="%1."/>
      <w:lvlJc w:val="right"/>
      <w:pPr>
        <w:ind w:left="717" w:hanging="36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886CCA"/>
    <w:multiLevelType w:val="hybridMultilevel"/>
    <w:tmpl w:val="F582211E"/>
    <w:lvl w:ilvl="0" w:tplc="0427000F">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cs="Times New Roman" w:hint="default"/>
        <w:b w:val="0"/>
        <w:i w:val="0"/>
        <w:caps w:val="0"/>
        <w:strike w:val="0"/>
        <w:dstrike w:val="0"/>
        <w:vanish w:val="0"/>
        <w:spacing w:val="0"/>
        <w:position w:val="0"/>
        <w:sz w:val="24"/>
        <w:vertAlign w:val="baseline"/>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5E51E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BD14D0E"/>
    <w:multiLevelType w:val="hybridMultilevel"/>
    <w:tmpl w:val="33A0E8AC"/>
    <w:lvl w:ilvl="0" w:tplc="ED8A7C2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2E85221"/>
    <w:multiLevelType w:val="multilevel"/>
    <w:tmpl w:val="74880E7C"/>
    <w:lvl w:ilvl="0">
      <w:start w:val="1"/>
      <w:numFmt w:val="decimal"/>
      <w:suff w:val="space"/>
      <w:lvlText w:val="%1."/>
      <w:lvlJc w:val="left"/>
      <w:pPr>
        <w:ind w:left="0" w:firstLine="0"/>
      </w:pPr>
      <w:rPr>
        <w:rFonts w:hint="default"/>
      </w:rPr>
    </w:lvl>
    <w:lvl w:ilvl="1">
      <w:start w:val="1"/>
      <w:numFmt w:val="decimal"/>
      <w:suff w:val="space"/>
      <w:lvlText w:val="%1.%2."/>
      <w:lvlJc w:val="left"/>
      <w:pPr>
        <w:ind w:left="1642" w:hanging="792"/>
      </w:pPr>
      <w:rPr>
        <w:rFonts w:hint="default"/>
      </w:rPr>
    </w:lvl>
    <w:lvl w:ilvl="2">
      <w:start w:val="1"/>
      <w:numFmt w:val="upperRoman"/>
      <w:lvlText w:val="%3."/>
      <w:lvlJc w:val="righ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A4E35C6"/>
    <w:multiLevelType w:val="multilevel"/>
    <w:tmpl w:val="A9721BD6"/>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792"/>
      </w:pPr>
      <w:rPr>
        <w:rFonts w:hint="default"/>
      </w:rPr>
    </w:lvl>
    <w:lvl w:ilvl="2">
      <w:start w:val="1"/>
      <w:numFmt w:val="decimal"/>
      <w:lvlText w:val="%1.%2.%3."/>
      <w:lvlJc w:val="left"/>
      <w:pPr>
        <w:ind w:left="1224" w:hanging="504"/>
      </w:pPr>
      <w:rPr>
        <w:rFonts w:ascii="Times New Roman" w:hAnsi="Times New Roman" w:hint="default"/>
        <w:b w:val="0"/>
        <w:i w:val="0"/>
        <w:caps w:val="0"/>
        <w:strike w:val="0"/>
        <w:dstrike w:val="0"/>
        <w:vanish w:val="0"/>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B3D5F"/>
    <w:multiLevelType w:val="hybridMultilevel"/>
    <w:tmpl w:val="1EA032C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DC31C0"/>
    <w:multiLevelType w:val="hybridMultilevel"/>
    <w:tmpl w:val="D524808A"/>
    <w:lvl w:ilvl="0" w:tplc="90B2707C">
      <w:start w:val="2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2DCF1AB5"/>
    <w:multiLevelType w:val="multilevel"/>
    <w:tmpl w:val="B5D8C9A4"/>
    <w:lvl w:ilvl="0">
      <w:start w:val="11"/>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063039C"/>
    <w:multiLevelType w:val="hybridMultilevel"/>
    <w:tmpl w:val="04F23662"/>
    <w:lvl w:ilvl="0" w:tplc="3CA6029C">
      <w:start w:val="1"/>
      <w:numFmt w:val="bullet"/>
      <w:lvlText w:val=""/>
      <w:lvlJc w:val="left"/>
      <w:pPr>
        <w:ind w:left="1211"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31431542"/>
    <w:multiLevelType w:val="multilevel"/>
    <w:tmpl w:val="70D89D42"/>
    <w:lvl w:ilvl="0">
      <w:start w:val="10"/>
      <w:numFmt w:val="decimal"/>
      <w:lvlText w:val="%1"/>
      <w:lvlJc w:val="left"/>
      <w:pPr>
        <w:ind w:left="600" w:hanging="600"/>
      </w:pPr>
      <w:rPr>
        <w:rFonts w:hint="default"/>
      </w:rPr>
    </w:lvl>
    <w:lvl w:ilvl="1">
      <w:start w:val="3"/>
      <w:numFmt w:val="decimal"/>
      <w:lvlText w:val="%1.%2.0"/>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6" w15:restartNumberingAfterBreak="0">
    <w:nsid w:val="31AE174C"/>
    <w:multiLevelType w:val="multilevel"/>
    <w:tmpl w:val="C5749B46"/>
    <w:lvl w:ilvl="0">
      <w:start w:val="12"/>
      <w:numFmt w:val="decimal"/>
      <w:lvlText w:val="%1"/>
      <w:lvlJc w:val="left"/>
      <w:pPr>
        <w:ind w:left="420" w:hanging="420"/>
      </w:pPr>
      <w:rPr>
        <w:rFonts w:hint="default"/>
      </w:rPr>
    </w:lvl>
    <w:lvl w:ilvl="1">
      <w:start w:val="1"/>
      <w:numFmt w:val="decimal"/>
      <w:lvlText w:val="%1.%2"/>
      <w:lvlJc w:val="left"/>
      <w:pPr>
        <w:ind w:left="1467"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7" w15:restartNumberingAfterBreak="0">
    <w:nsid w:val="31CE627F"/>
    <w:multiLevelType w:val="hybridMultilevel"/>
    <w:tmpl w:val="59F0B0FA"/>
    <w:lvl w:ilvl="0" w:tplc="84788EE4">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DAA5894"/>
    <w:multiLevelType w:val="hybridMultilevel"/>
    <w:tmpl w:val="9822BA7E"/>
    <w:lvl w:ilvl="0" w:tplc="CB40D150">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1DA563E"/>
    <w:multiLevelType w:val="hybridMultilevel"/>
    <w:tmpl w:val="534C2598"/>
    <w:lvl w:ilvl="0" w:tplc="908E185E">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4A90FA5"/>
    <w:multiLevelType w:val="multilevel"/>
    <w:tmpl w:val="B61CD7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97495"/>
    <w:multiLevelType w:val="hybridMultilevel"/>
    <w:tmpl w:val="AF1676B4"/>
    <w:lvl w:ilvl="0" w:tplc="F5CE88AC">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5A843FA4"/>
    <w:multiLevelType w:val="hybridMultilevel"/>
    <w:tmpl w:val="A12A60CC"/>
    <w:lvl w:ilvl="0" w:tplc="F5CE88AC">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3" w15:restartNumberingAfterBreak="0">
    <w:nsid w:val="6CBE02DC"/>
    <w:multiLevelType w:val="multilevel"/>
    <w:tmpl w:val="C36EC3BA"/>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1261F4"/>
    <w:multiLevelType w:val="multilevel"/>
    <w:tmpl w:val="7E6A23D8"/>
    <w:lvl w:ilvl="0">
      <w:start w:val="1"/>
      <w:numFmt w:val="decimal"/>
      <w:lvlText w:val="%1."/>
      <w:lvlJc w:val="left"/>
      <w:pPr>
        <w:ind w:left="1429" w:hanging="360"/>
      </w:pPr>
    </w:lvl>
    <w:lvl w:ilvl="1">
      <w:start w:val="1"/>
      <w:numFmt w:val="decimal"/>
      <w:isLgl/>
      <w:lvlText w:val="%1.%2."/>
      <w:lvlJc w:val="left"/>
      <w:pPr>
        <w:ind w:left="1609" w:hanging="54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76CA6444"/>
    <w:multiLevelType w:val="multilevel"/>
    <w:tmpl w:val="F81C1520"/>
    <w:lvl w:ilvl="0">
      <w:start w:val="12"/>
      <w:numFmt w:val="decimal"/>
      <w:lvlText w:val="%1."/>
      <w:lvlJc w:val="left"/>
      <w:pPr>
        <w:ind w:left="1527" w:hanging="480"/>
      </w:pPr>
      <w:rPr>
        <w:rFonts w:hint="default"/>
      </w:rPr>
    </w:lvl>
    <w:lvl w:ilvl="1">
      <w:start w:val="3"/>
      <w:numFmt w:val="decimal"/>
      <w:lvlText w:val="%1.%2."/>
      <w:lvlJc w:val="left"/>
      <w:pPr>
        <w:ind w:left="2378" w:hanging="480"/>
      </w:pPr>
      <w:rPr>
        <w:rFonts w:hint="default"/>
      </w:rPr>
    </w:lvl>
    <w:lvl w:ilvl="2">
      <w:start w:val="1"/>
      <w:numFmt w:val="decimal"/>
      <w:lvlText w:val="%1.%2.%3."/>
      <w:lvlJc w:val="left"/>
      <w:pPr>
        <w:ind w:left="3469"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531" w:hanging="1080"/>
      </w:pPr>
      <w:rPr>
        <w:rFonts w:hint="default"/>
      </w:rPr>
    </w:lvl>
    <w:lvl w:ilvl="5">
      <w:start w:val="1"/>
      <w:numFmt w:val="decimal"/>
      <w:lvlText w:val="%1.%2.%3.%4.%5.%6."/>
      <w:lvlJc w:val="left"/>
      <w:pPr>
        <w:ind w:left="6382" w:hanging="1080"/>
      </w:pPr>
      <w:rPr>
        <w:rFonts w:hint="default"/>
      </w:rPr>
    </w:lvl>
    <w:lvl w:ilvl="6">
      <w:start w:val="1"/>
      <w:numFmt w:val="decimal"/>
      <w:lvlText w:val="%1.%2.%3.%4.%5.%6.%7."/>
      <w:lvlJc w:val="left"/>
      <w:pPr>
        <w:ind w:left="7593" w:hanging="1440"/>
      </w:pPr>
      <w:rPr>
        <w:rFonts w:hint="default"/>
      </w:rPr>
    </w:lvl>
    <w:lvl w:ilvl="7">
      <w:start w:val="1"/>
      <w:numFmt w:val="decimal"/>
      <w:lvlText w:val="%1.%2.%3.%4.%5.%6.%7.%8."/>
      <w:lvlJc w:val="left"/>
      <w:pPr>
        <w:ind w:left="8444" w:hanging="1440"/>
      </w:pPr>
      <w:rPr>
        <w:rFonts w:hint="default"/>
      </w:rPr>
    </w:lvl>
    <w:lvl w:ilvl="8">
      <w:start w:val="1"/>
      <w:numFmt w:val="decimal"/>
      <w:lvlText w:val="%1.%2.%3.%4.%5.%6.%7.%8.%9."/>
      <w:lvlJc w:val="left"/>
      <w:pPr>
        <w:ind w:left="9655" w:hanging="1800"/>
      </w:pPr>
      <w:rPr>
        <w:rFonts w:hint="default"/>
      </w:rPr>
    </w:lvl>
  </w:abstractNum>
  <w:abstractNum w:abstractNumId="26" w15:restartNumberingAfterBreak="0">
    <w:nsid w:val="77F95CB3"/>
    <w:multiLevelType w:val="hybridMultilevel"/>
    <w:tmpl w:val="FC027ED8"/>
    <w:lvl w:ilvl="0" w:tplc="8E605ACE">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AE168DA"/>
    <w:multiLevelType w:val="multilevel"/>
    <w:tmpl w:val="5CE64D32"/>
    <w:lvl w:ilvl="0">
      <w:start w:val="11"/>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F4D7CB8"/>
    <w:multiLevelType w:val="hybridMultilevel"/>
    <w:tmpl w:val="E7E85784"/>
    <w:lvl w:ilvl="0" w:tplc="2530EC6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F7906EA"/>
    <w:multiLevelType w:val="hybridMultilevel"/>
    <w:tmpl w:val="E2242724"/>
    <w:lvl w:ilvl="0" w:tplc="0427000F">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2"/>
  </w:num>
  <w:num w:numId="3">
    <w:abstractNumId w:val="5"/>
  </w:num>
  <w:num w:numId="4">
    <w:abstractNumId w:val="8"/>
  </w:num>
  <w:num w:numId="5">
    <w:abstractNumId w:val="2"/>
  </w:num>
  <w:num w:numId="6">
    <w:abstractNumId w:val="2"/>
  </w:num>
  <w:num w:numId="7">
    <w:abstractNumId w:val="9"/>
  </w:num>
  <w:num w:numId="8">
    <w:abstractNumId w:val="14"/>
  </w:num>
  <w:num w:numId="9">
    <w:abstractNumId w:val="4"/>
  </w:num>
  <w:num w:numId="10">
    <w:abstractNumId w:val="24"/>
  </w:num>
  <w:num w:numId="11">
    <w:abstractNumId w:val="2"/>
  </w:num>
  <w:num w:numId="12">
    <w:abstractNumId w:val="2"/>
  </w:num>
  <w:num w:numId="13">
    <w:abstractNumId w:val="10"/>
  </w:num>
  <w:num w:numId="14">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righ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792"/>
        </w:pPr>
        <w:rPr>
          <w:rFonts w:hint="default"/>
        </w:rPr>
      </w:lvl>
    </w:lvlOverride>
    <w:lvlOverride w:ilvl="2">
      <w:lvl w:ilvl="2">
        <w:start w:val="1"/>
        <w:numFmt w:val="decimal"/>
        <w:suff w:val="space"/>
        <w:lvlText w:val="%1.%2.%3."/>
        <w:lvlJc w:val="left"/>
        <w:pPr>
          <w:ind w:left="1224" w:hanging="504"/>
        </w:pPr>
        <w:rPr>
          <w:rFonts w:ascii="Times New Roman" w:hAnsi="Times New Roman" w:hint="default"/>
          <w:b w:val="0"/>
          <w:i w:val="0"/>
          <w:caps w:val="0"/>
          <w:strike w:val="0"/>
          <w:dstrike w:val="0"/>
          <w:vanish w:val="0"/>
          <w:sz w:val="24"/>
          <w:vertAlign w:val="baseline"/>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
  </w:num>
  <w:num w:numId="18">
    <w:abstractNumId w:val="2"/>
  </w:num>
  <w:num w:numId="19">
    <w:abstractNumId w:val="2"/>
  </w:num>
  <w:num w:numId="20">
    <w:abstractNumId w:val="6"/>
  </w:num>
  <w:num w:numId="21">
    <w:abstractNumId w:val="13"/>
  </w:num>
  <w:num w:numId="22">
    <w:abstractNumId w:val="0"/>
  </w:num>
  <w:num w:numId="23">
    <w:abstractNumId w:val="23"/>
  </w:num>
  <w:num w:numId="24">
    <w:abstractNumId w:val="11"/>
  </w:num>
  <w:num w:numId="25">
    <w:abstractNumId w:val="12"/>
  </w:num>
  <w:num w:numId="26">
    <w:abstractNumId w:val="28"/>
  </w:num>
  <w:num w:numId="27">
    <w:abstractNumId w:val="27"/>
  </w:num>
  <w:num w:numId="28">
    <w:abstractNumId w:val="20"/>
  </w:num>
  <w:num w:numId="29">
    <w:abstractNumId w:val="25"/>
  </w:num>
  <w:num w:numId="30">
    <w:abstractNumId w:val="22"/>
  </w:num>
  <w:num w:numId="31">
    <w:abstractNumId w:val="15"/>
  </w:num>
  <w:num w:numId="32">
    <w:abstractNumId w:val="3"/>
  </w:num>
  <w:num w:numId="33">
    <w:abstractNumId w:val="16"/>
  </w:num>
  <w:num w:numId="34">
    <w:abstractNumId w:val="29"/>
  </w:num>
  <w:num w:numId="35">
    <w:abstractNumId w:val="1"/>
  </w:num>
  <w:num w:numId="36">
    <w:abstractNumId w:val="7"/>
  </w:num>
  <w:num w:numId="37">
    <w:abstractNumId w:val="19"/>
  </w:num>
  <w:num w:numId="38">
    <w:abstractNumId w:val="26"/>
  </w:num>
  <w:num w:numId="39">
    <w:abstractNumId w:val="18"/>
  </w:num>
  <w:num w:numId="40">
    <w:abstractNumId w:val="1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E7"/>
    <w:rsid w:val="00000329"/>
    <w:rsid w:val="0002543C"/>
    <w:rsid w:val="00034134"/>
    <w:rsid w:val="00057520"/>
    <w:rsid w:val="00073AB5"/>
    <w:rsid w:val="00082A91"/>
    <w:rsid w:val="000967F0"/>
    <w:rsid w:val="000A2FD5"/>
    <w:rsid w:val="000E06A8"/>
    <w:rsid w:val="000F07EB"/>
    <w:rsid w:val="000F195D"/>
    <w:rsid w:val="00104C72"/>
    <w:rsid w:val="001068B7"/>
    <w:rsid w:val="0011377F"/>
    <w:rsid w:val="0012138C"/>
    <w:rsid w:val="001226B2"/>
    <w:rsid w:val="001271FB"/>
    <w:rsid w:val="001431AD"/>
    <w:rsid w:val="0014691A"/>
    <w:rsid w:val="0014738C"/>
    <w:rsid w:val="001531F1"/>
    <w:rsid w:val="001567FC"/>
    <w:rsid w:val="00156DEF"/>
    <w:rsid w:val="0016052D"/>
    <w:rsid w:val="0016576B"/>
    <w:rsid w:val="00180223"/>
    <w:rsid w:val="00197D2F"/>
    <w:rsid w:val="001A3FB9"/>
    <w:rsid w:val="001A683E"/>
    <w:rsid w:val="001B04BE"/>
    <w:rsid w:val="001B256F"/>
    <w:rsid w:val="001C2D66"/>
    <w:rsid w:val="001D7CB0"/>
    <w:rsid w:val="001E38A5"/>
    <w:rsid w:val="001E4147"/>
    <w:rsid w:val="001F3037"/>
    <w:rsid w:val="001F6339"/>
    <w:rsid w:val="00203F1C"/>
    <w:rsid w:val="00227250"/>
    <w:rsid w:val="0025569B"/>
    <w:rsid w:val="002A0679"/>
    <w:rsid w:val="002A2005"/>
    <w:rsid w:val="002D0AC2"/>
    <w:rsid w:val="002D16AC"/>
    <w:rsid w:val="002D181B"/>
    <w:rsid w:val="002D18F6"/>
    <w:rsid w:val="002D6AE1"/>
    <w:rsid w:val="002F46AD"/>
    <w:rsid w:val="002F57C6"/>
    <w:rsid w:val="00304E32"/>
    <w:rsid w:val="003157E9"/>
    <w:rsid w:val="00324327"/>
    <w:rsid w:val="0032743B"/>
    <w:rsid w:val="00327EA7"/>
    <w:rsid w:val="00340E53"/>
    <w:rsid w:val="00346809"/>
    <w:rsid w:val="00360232"/>
    <w:rsid w:val="003724BC"/>
    <w:rsid w:val="00380068"/>
    <w:rsid w:val="0038037A"/>
    <w:rsid w:val="00383D7C"/>
    <w:rsid w:val="00384BAB"/>
    <w:rsid w:val="00393BC9"/>
    <w:rsid w:val="003971B1"/>
    <w:rsid w:val="003A409A"/>
    <w:rsid w:val="003C5A6F"/>
    <w:rsid w:val="003D2C83"/>
    <w:rsid w:val="003E7B8F"/>
    <w:rsid w:val="003F2930"/>
    <w:rsid w:val="00416591"/>
    <w:rsid w:val="00423678"/>
    <w:rsid w:val="004341B9"/>
    <w:rsid w:val="00444B73"/>
    <w:rsid w:val="00450EFF"/>
    <w:rsid w:val="00457C91"/>
    <w:rsid w:val="00471B16"/>
    <w:rsid w:val="00477FC0"/>
    <w:rsid w:val="004852F4"/>
    <w:rsid w:val="00486105"/>
    <w:rsid w:val="00487A86"/>
    <w:rsid w:val="00490DF9"/>
    <w:rsid w:val="00491211"/>
    <w:rsid w:val="00496988"/>
    <w:rsid w:val="004A458D"/>
    <w:rsid w:val="004D7060"/>
    <w:rsid w:val="004E5E51"/>
    <w:rsid w:val="004E61DE"/>
    <w:rsid w:val="005227A3"/>
    <w:rsid w:val="00542A62"/>
    <w:rsid w:val="00556F63"/>
    <w:rsid w:val="005705CA"/>
    <w:rsid w:val="00571AE7"/>
    <w:rsid w:val="005834F3"/>
    <w:rsid w:val="0058471E"/>
    <w:rsid w:val="005A61D2"/>
    <w:rsid w:val="005B2F7A"/>
    <w:rsid w:val="005B4594"/>
    <w:rsid w:val="005C4463"/>
    <w:rsid w:val="005D0559"/>
    <w:rsid w:val="005D2C91"/>
    <w:rsid w:val="005D317D"/>
    <w:rsid w:val="005E4E62"/>
    <w:rsid w:val="005F2167"/>
    <w:rsid w:val="005F2694"/>
    <w:rsid w:val="005F68E2"/>
    <w:rsid w:val="00615FE4"/>
    <w:rsid w:val="0064246C"/>
    <w:rsid w:val="006425C3"/>
    <w:rsid w:val="00646A58"/>
    <w:rsid w:val="00672F64"/>
    <w:rsid w:val="00674031"/>
    <w:rsid w:val="00674791"/>
    <w:rsid w:val="006A7A5C"/>
    <w:rsid w:val="006C739B"/>
    <w:rsid w:val="006D1068"/>
    <w:rsid w:val="00700123"/>
    <w:rsid w:val="00703304"/>
    <w:rsid w:val="00711A1A"/>
    <w:rsid w:val="00715E57"/>
    <w:rsid w:val="007233D5"/>
    <w:rsid w:val="00725117"/>
    <w:rsid w:val="00727ABB"/>
    <w:rsid w:val="00740602"/>
    <w:rsid w:val="00750154"/>
    <w:rsid w:val="00750325"/>
    <w:rsid w:val="00754338"/>
    <w:rsid w:val="0076151B"/>
    <w:rsid w:val="007661B9"/>
    <w:rsid w:val="00775BBA"/>
    <w:rsid w:val="00777C27"/>
    <w:rsid w:val="00795C16"/>
    <w:rsid w:val="00797C09"/>
    <w:rsid w:val="007B1B77"/>
    <w:rsid w:val="007B595A"/>
    <w:rsid w:val="007C7503"/>
    <w:rsid w:val="007D1196"/>
    <w:rsid w:val="007E72BE"/>
    <w:rsid w:val="007F661D"/>
    <w:rsid w:val="0080154B"/>
    <w:rsid w:val="00801B1F"/>
    <w:rsid w:val="00805DE4"/>
    <w:rsid w:val="008116FE"/>
    <w:rsid w:val="008118F0"/>
    <w:rsid w:val="0082516E"/>
    <w:rsid w:val="008330CE"/>
    <w:rsid w:val="008439C7"/>
    <w:rsid w:val="00844DC5"/>
    <w:rsid w:val="00846D9E"/>
    <w:rsid w:val="00850FDF"/>
    <w:rsid w:val="008625AE"/>
    <w:rsid w:val="008645E7"/>
    <w:rsid w:val="0086740D"/>
    <w:rsid w:val="00870BFD"/>
    <w:rsid w:val="0087542B"/>
    <w:rsid w:val="00890440"/>
    <w:rsid w:val="00896708"/>
    <w:rsid w:val="008A2492"/>
    <w:rsid w:val="008C091D"/>
    <w:rsid w:val="008C462E"/>
    <w:rsid w:val="008F2DF5"/>
    <w:rsid w:val="008F3C11"/>
    <w:rsid w:val="00900B86"/>
    <w:rsid w:val="00903BAF"/>
    <w:rsid w:val="00915543"/>
    <w:rsid w:val="00920220"/>
    <w:rsid w:val="00920FB9"/>
    <w:rsid w:val="00933535"/>
    <w:rsid w:val="00944F69"/>
    <w:rsid w:val="009473E0"/>
    <w:rsid w:val="00950BF0"/>
    <w:rsid w:val="00967459"/>
    <w:rsid w:val="009710F9"/>
    <w:rsid w:val="00990091"/>
    <w:rsid w:val="00990647"/>
    <w:rsid w:val="00994AA8"/>
    <w:rsid w:val="009A3F0D"/>
    <w:rsid w:val="009A5178"/>
    <w:rsid w:val="009C70AC"/>
    <w:rsid w:val="009E3605"/>
    <w:rsid w:val="009E7EBD"/>
    <w:rsid w:val="009F5ABC"/>
    <w:rsid w:val="009F6EB3"/>
    <w:rsid w:val="00A11BF1"/>
    <w:rsid w:val="00A26E56"/>
    <w:rsid w:val="00A52D1A"/>
    <w:rsid w:val="00A55F67"/>
    <w:rsid w:val="00A72BDC"/>
    <w:rsid w:val="00A84461"/>
    <w:rsid w:val="00A858B0"/>
    <w:rsid w:val="00A91F6A"/>
    <w:rsid w:val="00A93966"/>
    <w:rsid w:val="00A95DCE"/>
    <w:rsid w:val="00AA6959"/>
    <w:rsid w:val="00AC6173"/>
    <w:rsid w:val="00AD309F"/>
    <w:rsid w:val="00AE2295"/>
    <w:rsid w:val="00AF6EF6"/>
    <w:rsid w:val="00B02140"/>
    <w:rsid w:val="00B07C74"/>
    <w:rsid w:val="00B11F62"/>
    <w:rsid w:val="00B12F9B"/>
    <w:rsid w:val="00B258B8"/>
    <w:rsid w:val="00B35065"/>
    <w:rsid w:val="00B3769A"/>
    <w:rsid w:val="00B4384C"/>
    <w:rsid w:val="00B45FD1"/>
    <w:rsid w:val="00B52954"/>
    <w:rsid w:val="00B54258"/>
    <w:rsid w:val="00B611EE"/>
    <w:rsid w:val="00B65EEB"/>
    <w:rsid w:val="00BA5E16"/>
    <w:rsid w:val="00BB44B9"/>
    <w:rsid w:val="00BB59A2"/>
    <w:rsid w:val="00BC1245"/>
    <w:rsid w:val="00BC56E9"/>
    <w:rsid w:val="00BE482B"/>
    <w:rsid w:val="00BF12FB"/>
    <w:rsid w:val="00BF1FBC"/>
    <w:rsid w:val="00BF2E15"/>
    <w:rsid w:val="00C01A0F"/>
    <w:rsid w:val="00C0629E"/>
    <w:rsid w:val="00C11B6B"/>
    <w:rsid w:val="00C128EE"/>
    <w:rsid w:val="00C24AE0"/>
    <w:rsid w:val="00C43670"/>
    <w:rsid w:val="00C43826"/>
    <w:rsid w:val="00C44F2B"/>
    <w:rsid w:val="00C5260A"/>
    <w:rsid w:val="00C532A6"/>
    <w:rsid w:val="00C65938"/>
    <w:rsid w:val="00C72D4C"/>
    <w:rsid w:val="00C75129"/>
    <w:rsid w:val="00C946F4"/>
    <w:rsid w:val="00CA44B6"/>
    <w:rsid w:val="00CA7ADD"/>
    <w:rsid w:val="00CB0BF1"/>
    <w:rsid w:val="00CB5A16"/>
    <w:rsid w:val="00CF061D"/>
    <w:rsid w:val="00CF2136"/>
    <w:rsid w:val="00CF58D1"/>
    <w:rsid w:val="00CF5D08"/>
    <w:rsid w:val="00D05665"/>
    <w:rsid w:val="00D05692"/>
    <w:rsid w:val="00D1210D"/>
    <w:rsid w:val="00D2461D"/>
    <w:rsid w:val="00D2468B"/>
    <w:rsid w:val="00D519F2"/>
    <w:rsid w:val="00D62738"/>
    <w:rsid w:val="00D65E4E"/>
    <w:rsid w:val="00D72A05"/>
    <w:rsid w:val="00D74F40"/>
    <w:rsid w:val="00D841C7"/>
    <w:rsid w:val="00D85373"/>
    <w:rsid w:val="00D87508"/>
    <w:rsid w:val="00D95B19"/>
    <w:rsid w:val="00DA7659"/>
    <w:rsid w:val="00DB207D"/>
    <w:rsid w:val="00DC137A"/>
    <w:rsid w:val="00DC1650"/>
    <w:rsid w:val="00DC2358"/>
    <w:rsid w:val="00DF52B0"/>
    <w:rsid w:val="00E104BC"/>
    <w:rsid w:val="00E15053"/>
    <w:rsid w:val="00E2210D"/>
    <w:rsid w:val="00E65316"/>
    <w:rsid w:val="00E75F40"/>
    <w:rsid w:val="00E779FB"/>
    <w:rsid w:val="00E86786"/>
    <w:rsid w:val="00E96782"/>
    <w:rsid w:val="00EA291D"/>
    <w:rsid w:val="00EA7908"/>
    <w:rsid w:val="00EB5297"/>
    <w:rsid w:val="00EB6D65"/>
    <w:rsid w:val="00EC461E"/>
    <w:rsid w:val="00EF6A8D"/>
    <w:rsid w:val="00F02C44"/>
    <w:rsid w:val="00F124C9"/>
    <w:rsid w:val="00F3470B"/>
    <w:rsid w:val="00F505FA"/>
    <w:rsid w:val="00F563AC"/>
    <w:rsid w:val="00F61495"/>
    <w:rsid w:val="00F65D22"/>
    <w:rsid w:val="00F6707B"/>
    <w:rsid w:val="00F77E47"/>
    <w:rsid w:val="00F819D9"/>
    <w:rsid w:val="00F8535E"/>
    <w:rsid w:val="00FC0C38"/>
    <w:rsid w:val="00FC4D0E"/>
    <w:rsid w:val="00FD04CA"/>
    <w:rsid w:val="00FD29DC"/>
    <w:rsid w:val="00FE607C"/>
    <w:rsid w:val="00FE6418"/>
    <w:rsid w:val="00FF15E4"/>
    <w:rsid w:val="00FF5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20F8"/>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930"/>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rsid w:val="00000329"/>
    <w:pPr>
      <w:keepNext/>
      <w:keepLines/>
      <w:spacing w:before="480"/>
      <w:jc w:val="center"/>
      <w:outlineLvl w:val="0"/>
    </w:pPr>
    <w:rPr>
      <w:rFonts w:eastAsiaTheme="majorEastAsia" w:cstheme="majorBidi"/>
      <w:b/>
      <w:bCs/>
      <w:caps/>
      <w:szCs w:val="28"/>
    </w:rPr>
  </w:style>
  <w:style w:type="paragraph" w:styleId="Heading2">
    <w:name w:val="heading 2"/>
    <w:aliases w:val="Title Header2"/>
    <w:basedOn w:val="Heading1"/>
    <w:next w:val="Heading1"/>
    <w:link w:val="Heading2Char"/>
    <w:qFormat/>
    <w:rsid w:val="003F2930"/>
    <w:pPr>
      <w:numPr>
        <w:numId w:val="1"/>
      </w:numPr>
      <w:spacing w:before="120" w:after="240"/>
      <w:outlineLvl w:val="1"/>
    </w:pPr>
    <w:rPr>
      <w:rFonts w:eastAsia="Times New Roman" w:cs="Times New Roman"/>
      <w:b w:val="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3F2930"/>
    <w:rPr>
      <w:rFonts w:ascii="Times New Roman" w:eastAsia="Times New Roman" w:hAnsi="Times New Roman" w:cs="Times New Roman"/>
      <w:bCs/>
      <w:caps/>
      <w:sz w:val="24"/>
      <w:szCs w:val="20"/>
      <w:lang w:val="en-GB" w:eastAsia="lt-LT"/>
    </w:rPr>
  </w:style>
  <w:style w:type="character" w:customStyle="1" w:styleId="Heading1Char">
    <w:name w:val="Heading 1 Char"/>
    <w:basedOn w:val="DefaultParagraphFont"/>
    <w:link w:val="Heading1"/>
    <w:uiPriority w:val="9"/>
    <w:rsid w:val="00000329"/>
    <w:rPr>
      <w:rFonts w:ascii="Times New Roman" w:eastAsiaTheme="majorEastAsia" w:hAnsi="Times New Roman" w:cstheme="majorBidi"/>
      <w:b/>
      <w:bCs/>
      <w:caps/>
      <w:sz w:val="24"/>
      <w:szCs w:val="28"/>
    </w:rPr>
  </w:style>
  <w:style w:type="paragraph" w:styleId="Header">
    <w:name w:val="header"/>
    <w:basedOn w:val="Normal"/>
    <w:link w:val="HeaderChar"/>
    <w:uiPriority w:val="99"/>
    <w:unhideWhenUsed/>
    <w:rsid w:val="008645E7"/>
    <w:pPr>
      <w:tabs>
        <w:tab w:val="center" w:pos="4819"/>
        <w:tab w:val="right" w:pos="9638"/>
      </w:tabs>
    </w:pPr>
  </w:style>
  <w:style w:type="character" w:customStyle="1" w:styleId="HeaderChar">
    <w:name w:val="Header Char"/>
    <w:basedOn w:val="DefaultParagraphFont"/>
    <w:link w:val="Header"/>
    <w:uiPriority w:val="99"/>
    <w:rsid w:val="008645E7"/>
    <w:rPr>
      <w:rFonts w:ascii="Times New Roman" w:hAnsi="Times New Roman"/>
      <w:sz w:val="24"/>
    </w:rPr>
  </w:style>
  <w:style w:type="paragraph" w:styleId="Footer">
    <w:name w:val="footer"/>
    <w:basedOn w:val="Normal"/>
    <w:link w:val="FooterChar"/>
    <w:uiPriority w:val="99"/>
    <w:unhideWhenUsed/>
    <w:rsid w:val="008645E7"/>
    <w:pPr>
      <w:tabs>
        <w:tab w:val="center" w:pos="4819"/>
        <w:tab w:val="right" w:pos="9638"/>
      </w:tabs>
    </w:pPr>
  </w:style>
  <w:style w:type="character" w:customStyle="1" w:styleId="FooterChar">
    <w:name w:val="Footer Char"/>
    <w:basedOn w:val="DefaultParagraphFont"/>
    <w:link w:val="Footer"/>
    <w:uiPriority w:val="99"/>
    <w:rsid w:val="008645E7"/>
    <w:rPr>
      <w:rFonts w:ascii="Times New Roman" w:hAnsi="Times New Roman"/>
      <w:sz w:val="24"/>
    </w:rPr>
  </w:style>
  <w:style w:type="paragraph" w:styleId="BodyText">
    <w:name w:val="Body Text"/>
    <w:basedOn w:val="Normal"/>
    <w:link w:val="BodyTextChar"/>
    <w:rsid w:val="008645E7"/>
    <w:rPr>
      <w:szCs w:val="20"/>
      <w:lang w:val="lt-LT"/>
    </w:rPr>
  </w:style>
  <w:style w:type="character" w:customStyle="1" w:styleId="BodyTextChar">
    <w:name w:val="Body Text Char"/>
    <w:basedOn w:val="DefaultParagraphFont"/>
    <w:link w:val="BodyText"/>
    <w:rsid w:val="008645E7"/>
    <w:rPr>
      <w:rFonts w:ascii="Times New Roman" w:eastAsia="Times New Roman" w:hAnsi="Times New Roman" w:cs="Times New Roman"/>
      <w:sz w:val="24"/>
      <w:szCs w:val="20"/>
      <w:lang w:eastAsia="ar-SA"/>
    </w:rPr>
  </w:style>
  <w:style w:type="paragraph" w:customStyle="1" w:styleId="Antrat2">
    <w:name w:val="Antraštė2"/>
    <w:basedOn w:val="Normal"/>
    <w:next w:val="BodyText"/>
    <w:rsid w:val="008645E7"/>
    <w:pPr>
      <w:keepNext/>
      <w:spacing w:before="240" w:after="120"/>
    </w:pPr>
    <w:rPr>
      <w:rFonts w:ascii="Arial" w:eastAsia="Lucida Sans Unicode" w:hAnsi="Arial" w:cs="Tahoma"/>
      <w:sz w:val="28"/>
      <w:szCs w:val="28"/>
    </w:rPr>
  </w:style>
  <w:style w:type="character" w:styleId="Hyperlink">
    <w:name w:val="Hyperlink"/>
    <w:rsid w:val="005834F3"/>
    <w:rPr>
      <w:color w:val="0000FF"/>
      <w:u w:val="single"/>
    </w:rPr>
  </w:style>
  <w:style w:type="character" w:customStyle="1" w:styleId="apple-converted-space">
    <w:name w:val="apple-converted-space"/>
    <w:basedOn w:val="DefaultParagraphFont"/>
    <w:rsid w:val="005834F3"/>
  </w:style>
  <w:style w:type="paragraph" w:styleId="ListParagraph">
    <w:name w:val="List Paragraph"/>
    <w:basedOn w:val="Normal"/>
    <w:link w:val="ListParagraphChar"/>
    <w:uiPriority w:val="34"/>
    <w:qFormat/>
    <w:rsid w:val="001D7CB0"/>
  </w:style>
  <w:style w:type="character" w:styleId="Emphasis">
    <w:name w:val="Emphasis"/>
    <w:qFormat/>
    <w:rsid w:val="00890440"/>
    <w:rPr>
      <w:b/>
      <w:bCs/>
      <w:i w:val="0"/>
      <w:iCs w:val="0"/>
    </w:rPr>
  </w:style>
  <w:style w:type="character" w:customStyle="1" w:styleId="ListParagraphChar">
    <w:name w:val="List Paragraph Char"/>
    <w:link w:val="ListParagraph"/>
    <w:uiPriority w:val="34"/>
    <w:locked/>
    <w:rsid w:val="00890440"/>
    <w:rPr>
      <w:rFonts w:ascii="Times New Roman" w:eastAsia="Times New Roman" w:hAnsi="Times New Roman" w:cs="Times New Roman"/>
      <w:sz w:val="24"/>
      <w:szCs w:val="24"/>
      <w:lang w:val="en-GB" w:eastAsia="ar-SA"/>
    </w:rPr>
  </w:style>
  <w:style w:type="paragraph" w:customStyle="1" w:styleId="Pagrindinistekstas1">
    <w:name w:val="Pagrindinis tekstas1"/>
    <w:basedOn w:val="Normal"/>
    <w:rsid w:val="00450EFF"/>
    <w:pPr>
      <w:autoSpaceDE w:val="0"/>
      <w:autoSpaceDN w:val="0"/>
      <w:adjustRightInd w:val="0"/>
      <w:spacing w:line="298" w:lineRule="auto"/>
      <w:ind w:firstLine="312"/>
      <w:contextualSpacing w:val="0"/>
      <w:textAlignment w:val="center"/>
    </w:pPr>
    <w:rPr>
      <w:color w:val="000000"/>
      <w:sz w:val="20"/>
      <w:szCs w:val="20"/>
      <w:lang w:val="lt-LT" w:eastAsia="en-US"/>
    </w:rPr>
  </w:style>
  <w:style w:type="paragraph" w:customStyle="1" w:styleId="Default">
    <w:name w:val="Default"/>
    <w:rsid w:val="00B258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E38A5"/>
    <w:rPr>
      <w:rFonts w:ascii="Tahoma" w:hAnsi="Tahoma" w:cs="Tahoma"/>
      <w:sz w:val="16"/>
      <w:szCs w:val="16"/>
    </w:rPr>
  </w:style>
  <w:style w:type="character" w:customStyle="1" w:styleId="BalloonTextChar">
    <w:name w:val="Balloon Text Char"/>
    <w:basedOn w:val="DefaultParagraphFont"/>
    <w:link w:val="BalloonText"/>
    <w:uiPriority w:val="99"/>
    <w:semiHidden/>
    <w:rsid w:val="001E38A5"/>
    <w:rPr>
      <w:rFonts w:ascii="Tahoma" w:eastAsia="Times New Roman" w:hAnsi="Tahoma" w:cs="Tahoma"/>
      <w:sz w:val="16"/>
      <w:szCs w:val="16"/>
      <w:lang w:val="en-GB" w:eastAsia="ar-SA"/>
    </w:rPr>
  </w:style>
  <w:style w:type="character" w:customStyle="1" w:styleId="Neapdorotaspaminjimas1">
    <w:name w:val="Neapdorotas paminėjimas1"/>
    <w:basedOn w:val="DefaultParagraphFont"/>
    <w:uiPriority w:val="99"/>
    <w:semiHidden/>
    <w:unhideWhenUsed/>
    <w:rsid w:val="00FD29DC"/>
    <w:rPr>
      <w:color w:val="808080"/>
      <w:shd w:val="clear" w:color="auto" w:fill="E6E6E6"/>
    </w:rPr>
  </w:style>
  <w:style w:type="paragraph" w:styleId="BodyText3">
    <w:name w:val="Body Text 3"/>
    <w:basedOn w:val="Normal"/>
    <w:link w:val="BodyText3Char"/>
    <w:uiPriority w:val="99"/>
    <w:semiHidden/>
    <w:unhideWhenUsed/>
    <w:rsid w:val="00920FB9"/>
    <w:pPr>
      <w:spacing w:after="120"/>
    </w:pPr>
    <w:rPr>
      <w:sz w:val="16"/>
      <w:szCs w:val="16"/>
    </w:rPr>
  </w:style>
  <w:style w:type="character" w:customStyle="1" w:styleId="BodyText3Char">
    <w:name w:val="Body Text 3 Char"/>
    <w:basedOn w:val="DefaultParagraphFont"/>
    <w:link w:val="BodyText3"/>
    <w:uiPriority w:val="99"/>
    <w:semiHidden/>
    <w:rsid w:val="00920FB9"/>
    <w:rPr>
      <w:rFonts w:ascii="Times New Roman" w:eastAsia="Times New Roman" w:hAnsi="Times New Roman" w:cs="Times New Roman"/>
      <w:sz w:val="16"/>
      <w:szCs w:val="16"/>
      <w:lang w:val="en-GB" w:eastAsia="ar-SA"/>
    </w:rPr>
  </w:style>
  <w:style w:type="character" w:styleId="CommentReference">
    <w:name w:val="annotation reference"/>
    <w:basedOn w:val="DefaultParagraphFont"/>
    <w:uiPriority w:val="99"/>
    <w:semiHidden/>
    <w:unhideWhenUsed/>
    <w:rsid w:val="00920FB9"/>
    <w:rPr>
      <w:sz w:val="16"/>
      <w:szCs w:val="16"/>
    </w:rPr>
  </w:style>
  <w:style w:type="paragraph" w:styleId="CommentText">
    <w:name w:val="annotation text"/>
    <w:basedOn w:val="Normal"/>
    <w:link w:val="CommentTextChar"/>
    <w:uiPriority w:val="99"/>
    <w:semiHidden/>
    <w:unhideWhenUsed/>
    <w:rsid w:val="00920FB9"/>
    <w:rPr>
      <w:sz w:val="20"/>
      <w:szCs w:val="20"/>
    </w:rPr>
  </w:style>
  <w:style w:type="character" w:customStyle="1" w:styleId="CommentTextChar">
    <w:name w:val="Comment Text Char"/>
    <w:basedOn w:val="DefaultParagraphFont"/>
    <w:link w:val="CommentText"/>
    <w:uiPriority w:val="99"/>
    <w:semiHidden/>
    <w:rsid w:val="00920FB9"/>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920FB9"/>
    <w:rPr>
      <w:b/>
      <w:bCs/>
    </w:rPr>
  </w:style>
  <w:style w:type="character" w:customStyle="1" w:styleId="CommentSubjectChar">
    <w:name w:val="Comment Subject Char"/>
    <w:basedOn w:val="CommentTextChar"/>
    <w:link w:val="CommentSubject"/>
    <w:uiPriority w:val="99"/>
    <w:semiHidden/>
    <w:rsid w:val="00920FB9"/>
    <w:rPr>
      <w:rFonts w:ascii="Times New Roman" w:eastAsia="Times New Roman" w:hAnsi="Times New Roman" w:cs="Times New Roman"/>
      <w:b/>
      <w:bCs/>
      <w:sz w:val="20"/>
      <w:szCs w:val="20"/>
      <w:lang w:val="en-GB" w:eastAsia="ar-SA"/>
    </w:rPr>
  </w:style>
  <w:style w:type="paragraph" w:styleId="NormalWeb">
    <w:name w:val="Normal (Web)"/>
    <w:basedOn w:val="Normal"/>
    <w:uiPriority w:val="99"/>
    <w:semiHidden/>
    <w:unhideWhenUsed/>
    <w:rsid w:val="00471B16"/>
    <w:pPr>
      <w:suppressAutoHyphens w:val="0"/>
      <w:spacing w:before="100" w:beforeAutospacing="1" w:after="100" w:afterAutospacing="1"/>
      <w:ind w:firstLine="0"/>
      <w:contextualSpacing w:val="0"/>
      <w:jc w:val="left"/>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8844">
      <w:bodyDiv w:val="1"/>
      <w:marLeft w:val="0"/>
      <w:marRight w:val="0"/>
      <w:marTop w:val="0"/>
      <w:marBottom w:val="0"/>
      <w:divBdr>
        <w:top w:val="none" w:sz="0" w:space="0" w:color="auto"/>
        <w:left w:val="none" w:sz="0" w:space="0" w:color="auto"/>
        <w:bottom w:val="none" w:sz="0" w:space="0" w:color="auto"/>
        <w:right w:val="none" w:sz="0" w:space="0" w:color="auto"/>
      </w:divBdr>
    </w:div>
    <w:div w:id="457724784">
      <w:bodyDiv w:val="1"/>
      <w:marLeft w:val="0"/>
      <w:marRight w:val="0"/>
      <w:marTop w:val="0"/>
      <w:marBottom w:val="0"/>
      <w:divBdr>
        <w:top w:val="none" w:sz="0" w:space="0" w:color="auto"/>
        <w:left w:val="none" w:sz="0" w:space="0" w:color="auto"/>
        <w:bottom w:val="none" w:sz="0" w:space="0" w:color="auto"/>
        <w:right w:val="none" w:sz="0" w:space="0" w:color="auto"/>
      </w:divBdr>
    </w:div>
    <w:div w:id="539979546">
      <w:bodyDiv w:val="1"/>
      <w:marLeft w:val="0"/>
      <w:marRight w:val="0"/>
      <w:marTop w:val="0"/>
      <w:marBottom w:val="0"/>
      <w:divBdr>
        <w:top w:val="none" w:sz="0" w:space="0" w:color="auto"/>
        <w:left w:val="none" w:sz="0" w:space="0" w:color="auto"/>
        <w:bottom w:val="none" w:sz="0" w:space="0" w:color="auto"/>
        <w:right w:val="none" w:sz="0" w:space="0" w:color="auto"/>
      </w:divBdr>
    </w:div>
    <w:div w:id="895891166">
      <w:bodyDiv w:val="1"/>
      <w:marLeft w:val="0"/>
      <w:marRight w:val="0"/>
      <w:marTop w:val="0"/>
      <w:marBottom w:val="0"/>
      <w:divBdr>
        <w:top w:val="none" w:sz="0" w:space="0" w:color="auto"/>
        <w:left w:val="none" w:sz="0" w:space="0" w:color="auto"/>
        <w:bottom w:val="none" w:sz="0" w:space="0" w:color="auto"/>
        <w:right w:val="none" w:sz="0" w:space="0" w:color="auto"/>
      </w:divBdr>
    </w:div>
    <w:div w:id="933175320">
      <w:bodyDiv w:val="1"/>
      <w:marLeft w:val="0"/>
      <w:marRight w:val="0"/>
      <w:marTop w:val="0"/>
      <w:marBottom w:val="0"/>
      <w:divBdr>
        <w:top w:val="none" w:sz="0" w:space="0" w:color="auto"/>
        <w:left w:val="none" w:sz="0" w:space="0" w:color="auto"/>
        <w:bottom w:val="none" w:sz="0" w:space="0" w:color="auto"/>
        <w:right w:val="none" w:sz="0" w:space="0" w:color="auto"/>
      </w:divBdr>
    </w:div>
    <w:div w:id="1104376537">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8">
          <w:marLeft w:val="0"/>
          <w:marRight w:val="0"/>
          <w:marTop w:val="0"/>
          <w:marBottom w:val="0"/>
          <w:divBdr>
            <w:top w:val="none" w:sz="0" w:space="0" w:color="auto"/>
            <w:left w:val="none" w:sz="0" w:space="0" w:color="auto"/>
            <w:bottom w:val="none" w:sz="0" w:space="0" w:color="auto"/>
            <w:right w:val="none" w:sz="0" w:space="0" w:color="auto"/>
          </w:divBdr>
        </w:div>
      </w:divsChild>
    </w:div>
    <w:div w:id="1201436552">
      <w:bodyDiv w:val="1"/>
      <w:marLeft w:val="0"/>
      <w:marRight w:val="0"/>
      <w:marTop w:val="0"/>
      <w:marBottom w:val="0"/>
      <w:divBdr>
        <w:top w:val="none" w:sz="0" w:space="0" w:color="auto"/>
        <w:left w:val="none" w:sz="0" w:space="0" w:color="auto"/>
        <w:bottom w:val="none" w:sz="0" w:space="0" w:color="auto"/>
        <w:right w:val="none" w:sz="0" w:space="0" w:color="auto"/>
      </w:divBdr>
      <w:divsChild>
        <w:div w:id="1609311102">
          <w:marLeft w:val="0"/>
          <w:marRight w:val="0"/>
          <w:marTop w:val="0"/>
          <w:marBottom w:val="0"/>
          <w:divBdr>
            <w:top w:val="none" w:sz="0" w:space="0" w:color="auto"/>
            <w:left w:val="none" w:sz="0" w:space="0" w:color="auto"/>
            <w:bottom w:val="none" w:sz="0" w:space="0" w:color="auto"/>
            <w:right w:val="none" w:sz="0" w:space="0" w:color="auto"/>
          </w:divBdr>
        </w:div>
        <w:div w:id="839471406">
          <w:marLeft w:val="0"/>
          <w:marRight w:val="0"/>
          <w:marTop w:val="0"/>
          <w:marBottom w:val="0"/>
          <w:divBdr>
            <w:top w:val="none" w:sz="0" w:space="0" w:color="auto"/>
            <w:left w:val="none" w:sz="0" w:space="0" w:color="auto"/>
            <w:bottom w:val="none" w:sz="0" w:space="0" w:color="auto"/>
            <w:right w:val="none" w:sz="0" w:space="0" w:color="auto"/>
          </w:divBdr>
        </w:div>
        <w:div w:id="2037347306">
          <w:marLeft w:val="0"/>
          <w:marRight w:val="0"/>
          <w:marTop w:val="0"/>
          <w:marBottom w:val="0"/>
          <w:divBdr>
            <w:top w:val="none" w:sz="0" w:space="0" w:color="auto"/>
            <w:left w:val="none" w:sz="0" w:space="0" w:color="auto"/>
            <w:bottom w:val="none" w:sz="0" w:space="0" w:color="auto"/>
            <w:right w:val="none" w:sz="0" w:space="0" w:color="auto"/>
          </w:divBdr>
        </w:div>
        <w:div w:id="288317906">
          <w:marLeft w:val="0"/>
          <w:marRight w:val="0"/>
          <w:marTop w:val="0"/>
          <w:marBottom w:val="0"/>
          <w:divBdr>
            <w:top w:val="none" w:sz="0" w:space="0" w:color="auto"/>
            <w:left w:val="none" w:sz="0" w:space="0" w:color="auto"/>
            <w:bottom w:val="none" w:sz="0" w:space="0" w:color="auto"/>
            <w:right w:val="none" w:sz="0" w:space="0" w:color="auto"/>
          </w:divBdr>
        </w:div>
        <w:div w:id="1396851769">
          <w:marLeft w:val="0"/>
          <w:marRight w:val="0"/>
          <w:marTop w:val="0"/>
          <w:marBottom w:val="0"/>
          <w:divBdr>
            <w:top w:val="none" w:sz="0" w:space="0" w:color="auto"/>
            <w:left w:val="none" w:sz="0" w:space="0" w:color="auto"/>
            <w:bottom w:val="none" w:sz="0" w:space="0" w:color="auto"/>
            <w:right w:val="none" w:sz="0" w:space="0" w:color="auto"/>
          </w:divBdr>
        </w:div>
        <w:div w:id="1545017507">
          <w:marLeft w:val="0"/>
          <w:marRight w:val="0"/>
          <w:marTop w:val="0"/>
          <w:marBottom w:val="0"/>
          <w:divBdr>
            <w:top w:val="none" w:sz="0" w:space="0" w:color="auto"/>
            <w:left w:val="none" w:sz="0" w:space="0" w:color="auto"/>
            <w:bottom w:val="none" w:sz="0" w:space="0" w:color="auto"/>
            <w:right w:val="none" w:sz="0" w:space="0" w:color="auto"/>
          </w:divBdr>
        </w:div>
        <w:div w:id="861670528">
          <w:marLeft w:val="0"/>
          <w:marRight w:val="0"/>
          <w:marTop w:val="0"/>
          <w:marBottom w:val="0"/>
          <w:divBdr>
            <w:top w:val="none" w:sz="0" w:space="0" w:color="auto"/>
            <w:left w:val="none" w:sz="0" w:space="0" w:color="auto"/>
            <w:bottom w:val="none" w:sz="0" w:space="0" w:color="auto"/>
            <w:right w:val="none" w:sz="0" w:space="0" w:color="auto"/>
          </w:divBdr>
        </w:div>
        <w:div w:id="269901533">
          <w:marLeft w:val="0"/>
          <w:marRight w:val="0"/>
          <w:marTop w:val="0"/>
          <w:marBottom w:val="0"/>
          <w:divBdr>
            <w:top w:val="none" w:sz="0" w:space="0" w:color="auto"/>
            <w:left w:val="none" w:sz="0" w:space="0" w:color="auto"/>
            <w:bottom w:val="none" w:sz="0" w:space="0" w:color="auto"/>
            <w:right w:val="none" w:sz="0" w:space="0" w:color="auto"/>
          </w:divBdr>
        </w:div>
        <w:div w:id="1947271248">
          <w:marLeft w:val="0"/>
          <w:marRight w:val="0"/>
          <w:marTop w:val="0"/>
          <w:marBottom w:val="0"/>
          <w:divBdr>
            <w:top w:val="none" w:sz="0" w:space="0" w:color="auto"/>
            <w:left w:val="none" w:sz="0" w:space="0" w:color="auto"/>
            <w:bottom w:val="none" w:sz="0" w:space="0" w:color="auto"/>
            <w:right w:val="none" w:sz="0" w:space="0" w:color="auto"/>
          </w:divBdr>
        </w:div>
        <w:div w:id="77870179">
          <w:marLeft w:val="0"/>
          <w:marRight w:val="0"/>
          <w:marTop w:val="0"/>
          <w:marBottom w:val="0"/>
          <w:divBdr>
            <w:top w:val="none" w:sz="0" w:space="0" w:color="auto"/>
            <w:left w:val="none" w:sz="0" w:space="0" w:color="auto"/>
            <w:bottom w:val="none" w:sz="0" w:space="0" w:color="auto"/>
            <w:right w:val="none" w:sz="0" w:space="0" w:color="auto"/>
          </w:divBdr>
        </w:div>
      </w:divsChild>
    </w:div>
    <w:div w:id="1263029731">
      <w:bodyDiv w:val="1"/>
      <w:marLeft w:val="0"/>
      <w:marRight w:val="0"/>
      <w:marTop w:val="0"/>
      <w:marBottom w:val="0"/>
      <w:divBdr>
        <w:top w:val="none" w:sz="0" w:space="0" w:color="auto"/>
        <w:left w:val="none" w:sz="0" w:space="0" w:color="auto"/>
        <w:bottom w:val="none" w:sz="0" w:space="0" w:color="auto"/>
        <w:right w:val="none" w:sz="0" w:space="0" w:color="auto"/>
      </w:divBdr>
    </w:div>
    <w:div w:id="12900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2E0C-5C26-4AAD-B076-2BEA9556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10361</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Remigijus Kėvelaitis</cp:lastModifiedBy>
  <cp:revision>3</cp:revision>
  <cp:lastPrinted>2018-09-06T11:34:00Z</cp:lastPrinted>
  <dcterms:created xsi:type="dcterms:W3CDTF">2018-09-13T07:00:00Z</dcterms:created>
  <dcterms:modified xsi:type="dcterms:W3CDTF">2018-09-13T07:03:00Z</dcterms:modified>
</cp:coreProperties>
</file>