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Default="00CE4261" w:rsidP="00156131">
      <w:pPr>
        <w:tabs>
          <w:tab w:val="left" w:pos="0"/>
        </w:tabs>
        <w:jc w:val="center"/>
        <w:rPr>
          <w:b/>
        </w:rPr>
      </w:pPr>
      <w:r w:rsidRPr="00CC063E">
        <w:rPr>
          <w:b/>
        </w:rPr>
        <w:t>AIŠKINAMASIS RAŠTAS</w:t>
      </w:r>
    </w:p>
    <w:p w14:paraId="05388119" w14:textId="77777777" w:rsidR="00EE6C99" w:rsidRPr="00CC063E" w:rsidRDefault="00EE6C99" w:rsidP="00156131">
      <w:pPr>
        <w:tabs>
          <w:tab w:val="left" w:pos="0"/>
        </w:tabs>
        <w:jc w:val="center"/>
        <w:rPr>
          <w:b/>
        </w:rPr>
      </w:pPr>
    </w:p>
    <w:p w14:paraId="321F993C" w14:textId="77777777" w:rsidR="00EE6C99" w:rsidRPr="00AE5486" w:rsidRDefault="00EE6C99" w:rsidP="00EE6C99">
      <w:pPr>
        <w:jc w:val="center"/>
        <w:rPr>
          <w:b/>
        </w:rPr>
      </w:pPr>
      <w:r>
        <w:rPr>
          <w:b/>
        </w:rPr>
        <w:t>DĖL PRITARIMO PROJEKTO</w:t>
      </w:r>
      <w:r w:rsidRPr="00AE5486">
        <w:rPr>
          <w:b/>
        </w:rPr>
        <w:t xml:space="preserve"> „</w:t>
      </w:r>
      <w:r>
        <w:rPr>
          <w:b/>
        </w:rPr>
        <w:t>DARNAUS JUDUMO PRIEMONIŲ DIEGIMAS</w:t>
      </w:r>
      <w:r w:rsidRPr="00CB0A91">
        <w:rPr>
          <w:rStyle w:val="Grietas"/>
          <w:color w:val="333333"/>
        </w:rPr>
        <w:t xml:space="preserve"> </w:t>
      </w:r>
      <w:r>
        <w:rPr>
          <w:rStyle w:val="Grietas"/>
          <w:color w:val="333333"/>
        </w:rPr>
        <w:t>PANEVĖŽIO MIESTE“</w:t>
      </w:r>
      <w:r w:rsidRPr="00AE5486">
        <w:rPr>
          <w:b/>
        </w:rPr>
        <w:t xml:space="preserve"> </w:t>
      </w:r>
      <w:r>
        <w:rPr>
          <w:b/>
        </w:rPr>
        <w:t>ĮGYVENDINIMUI IR TEIKIMUI EUROPOS SĄJUNGOS  FONDŲ</w:t>
      </w:r>
      <w:r w:rsidRPr="00AE5486">
        <w:rPr>
          <w:b/>
        </w:rPr>
        <w:t xml:space="preserve"> </w:t>
      </w:r>
      <w:r>
        <w:rPr>
          <w:b/>
        </w:rPr>
        <w:t xml:space="preserve">INVESTICIJOMS GAUTI, PROJEKTO </w:t>
      </w:r>
      <w:r w:rsidRPr="00AE5486">
        <w:rPr>
          <w:b/>
        </w:rPr>
        <w:t>DALINIO FINANSAVIMO</w:t>
      </w:r>
    </w:p>
    <w:p w14:paraId="0146690B" w14:textId="77777777" w:rsidR="00EE6C99" w:rsidRPr="004E3C8E" w:rsidRDefault="00EE6C99" w:rsidP="00EE6C99">
      <w:pPr>
        <w:pStyle w:val="Pagrindinistekstas3"/>
        <w:rPr>
          <w:bCs/>
          <w:szCs w:val="24"/>
        </w:rPr>
      </w:pPr>
    </w:p>
    <w:p w14:paraId="7A2729CD" w14:textId="2B579A2A" w:rsidR="00CE4261" w:rsidRPr="007D7B8A" w:rsidRDefault="00B120EC" w:rsidP="00D70AFE">
      <w:pPr>
        <w:pStyle w:val="Sraopastraipa"/>
        <w:numPr>
          <w:ilvl w:val="0"/>
          <w:numId w:val="15"/>
        </w:numPr>
        <w:tabs>
          <w:tab w:val="left" w:pos="0"/>
        </w:tabs>
        <w:jc w:val="center"/>
      </w:pPr>
      <w:r>
        <w:t xml:space="preserve"> </w:t>
      </w:r>
      <w:r w:rsidR="009B6303">
        <w:t xml:space="preserve">m. </w:t>
      </w:r>
      <w:r w:rsidR="00B9577C">
        <w:t>rugpjūčio</w:t>
      </w:r>
      <w:r w:rsidR="003317AC">
        <w:t xml:space="preserve">    </w:t>
      </w:r>
      <w:r w:rsidR="00CE4261">
        <w:t xml:space="preserve"> d.</w:t>
      </w:r>
    </w:p>
    <w:p w14:paraId="28D905BB" w14:textId="77777777" w:rsidR="00D70AFE" w:rsidRDefault="00CE4261" w:rsidP="00D70AFE">
      <w:pPr>
        <w:tabs>
          <w:tab w:val="left" w:pos="0"/>
        </w:tabs>
        <w:jc w:val="center"/>
      </w:pPr>
      <w:r w:rsidRPr="007D7B8A">
        <w:t>Panevėžys</w:t>
      </w:r>
    </w:p>
    <w:p w14:paraId="605CC798" w14:textId="1DBA1FB5" w:rsidR="001A59CF" w:rsidRPr="00811C4E" w:rsidRDefault="00CE4261" w:rsidP="00811C4E">
      <w:pPr>
        <w:pStyle w:val="Sraopastraipa"/>
        <w:numPr>
          <w:ilvl w:val="0"/>
          <w:numId w:val="17"/>
        </w:numPr>
        <w:tabs>
          <w:tab w:val="left" w:pos="0"/>
        </w:tabs>
        <w:rPr>
          <w:lang w:val="en-US"/>
        </w:rPr>
      </w:pPr>
      <w:r w:rsidRPr="00811C4E">
        <w:rPr>
          <w:b/>
        </w:rPr>
        <w:t>Problemos esmė</w:t>
      </w:r>
      <w:r w:rsidRPr="00C25BD0">
        <w:t>:</w:t>
      </w:r>
      <w:r w:rsidR="008407DC" w:rsidRPr="00C25BD0">
        <w:t xml:space="preserve"> </w:t>
      </w:r>
    </w:p>
    <w:p w14:paraId="2DC44356" w14:textId="0C817D64" w:rsidR="00764B79" w:rsidRDefault="00B070BE" w:rsidP="00764B79">
      <w:pPr>
        <w:tabs>
          <w:tab w:val="left" w:pos="0"/>
        </w:tabs>
        <w:ind w:firstLine="1298"/>
        <w:jc w:val="both"/>
      </w:pPr>
      <w:r w:rsidRPr="00EE6C99">
        <w:t xml:space="preserve">2017 m. lapkričio 28 d. Lietuvos Respublikos </w:t>
      </w:r>
      <w:r>
        <w:t>s</w:t>
      </w:r>
      <w:r w:rsidRPr="00EE6C99">
        <w:t>usisiekimo ministro įsakymu Nr. 3-562</w:t>
      </w:r>
      <w:r>
        <w:t xml:space="preserve"> „</w:t>
      </w:r>
      <w:r w:rsidRPr="00FD425A">
        <w:rPr>
          <w:bCs/>
        </w:rPr>
        <w:t>D</w:t>
      </w:r>
      <w:r>
        <w:rPr>
          <w:bCs/>
        </w:rPr>
        <w:t>ėl</w:t>
      </w:r>
      <w:r w:rsidRPr="00FD425A">
        <w:rPr>
          <w:bCs/>
        </w:rPr>
        <w:t xml:space="preserve"> 2014–2020 metų Europos </w:t>
      </w:r>
      <w:r>
        <w:rPr>
          <w:bCs/>
        </w:rPr>
        <w:t>S</w:t>
      </w:r>
      <w:r w:rsidRPr="00FD425A">
        <w:rPr>
          <w:bCs/>
        </w:rPr>
        <w:t>ąjungos fondų investicijų veiksmų programos 4 prioriteto „Energijos efektyvumo ir atsinaujinančių išteklių energijos gamybos ir naudojimo skatinimas“ 04.5.1-TID-R-514 priemonės „Darnaus judumo priemonių diegimas“ projektų finansavimo sąlygų aprašo patvirtinimo</w:t>
      </w:r>
      <w:r>
        <w:rPr>
          <w:bCs/>
        </w:rPr>
        <w:t xml:space="preserve">“ </w:t>
      </w:r>
      <w:r>
        <w:t xml:space="preserve">buvo patvirtintas </w:t>
      </w:r>
      <w:r w:rsidRPr="00EE6C99">
        <w:t xml:space="preserve">2014–2020 metų Europos sąjungos fondų investicijų veiksmų programos </w:t>
      </w:r>
      <w:r w:rsidRPr="00EE6C99">
        <w:rPr>
          <w:bCs/>
        </w:rPr>
        <w:t>4 prioriteto „Energijos efektyvumo ir atsinaujinančių išteklių energijos gamybos ir naudojimo skatinimas</w:t>
      </w:r>
      <w:r w:rsidR="00E7003D">
        <w:t xml:space="preserve">“ </w:t>
      </w:r>
      <w:r w:rsidRPr="00EE6C99">
        <w:rPr>
          <w:bCs/>
        </w:rPr>
        <w:t xml:space="preserve">Nr. 04.5.1-TID-R-514 priemonės „Darnaus judumo priemonių diegimas“ </w:t>
      </w:r>
      <w:r w:rsidRPr="00EE6C99">
        <w:t>pro</w:t>
      </w:r>
      <w:r>
        <w:t>jektų finansavimo sąlygų aprašas (toliau – Aprašas)</w:t>
      </w:r>
      <w:r w:rsidR="00F00F2A">
        <w:t>, kuriuo remiantis numatoma įgyvendinti projektą „Darnas judumo priemonių diegimas Panevėžio mieste“ (toliau – Projektas)</w:t>
      </w:r>
    </w:p>
    <w:p w14:paraId="7ABE9AD2" w14:textId="5EB426E4" w:rsidR="00B070BE" w:rsidRDefault="00B070BE" w:rsidP="00764B79">
      <w:pPr>
        <w:tabs>
          <w:tab w:val="left" w:pos="0"/>
        </w:tabs>
        <w:ind w:firstLine="993"/>
        <w:jc w:val="both"/>
      </w:pPr>
      <w:r>
        <w:rPr>
          <w:rFonts w:eastAsia="Calibri"/>
          <w:b/>
          <w:color w:val="000000"/>
          <w:lang w:eastAsia="en-US"/>
        </w:rPr>
        <w:t>Priemonės</w:t>
      </w:r>
      <w:r w:rsidRPr="00035AD3">
        <w:rPr>
          <w:rFonts w:eastAsia="Calibri"/>
          <w:b/>
          <w:color w:val="000000"/>
          <w:lang w:eastAsia="en-US"/>
        </w:rPr>
        <w:t xml:space="preserve"> tikslas</w:t>
      </w:r>
      <w:r w:rsidRPr="00035AD3">
        <w:rPr>
          <w:rFonts w:eastAsia="Calibri"/>
          <w:color w:val="000000"/>
          <w:lang w:eastAsia="en-US"/>
        </w:rPr>
        <w:t xml:space="preserve"> - </w:t>
      </w:r>
      <w:r>
        <w:t xml:space="preserve">vadovaujantis </w:t>
      </w:r>
      <w:r w:rsidR="007F727F">
        <w:t>parengtu ir Panevėžio miesto savivaldybės tarybos (</w:t>
      </w:r>
      <w:r w:rsidR="007F727F" w:rsidRPr="00EE6C99">
        <w:t>2018 m. l</w:t>
      </w:r>
      <w:r w:rsidR="007F727F">
        <w:t>iepos 23 d. sprendimu Nr. 1-248) patvirtintu darnaus judumo planu</w:t>
      </w:r>
      <w:r>
        <w:t>, kurti subalansuotas, efektyviu išteklių ir šiuolaikinių technologijų naudojimu grindžiamas darnaus judumo sistemas miestuose.</w:t>
      </w:r>
      <w:r w:rsidRPr="00035AD3">
        <w:rPr>
          <w:rFonts w:eastAsia="Calibri"/>
          <w:color w:val="000000"/>
          <w:lang w:eastAsia="en-US"/>
        </w:rPr>
        <w:t xml:space="preserve"> </w:t>
      </w:r>
    </w:p>
    <w:p w14:paraId="7D466BB0" w14:textId="77777777" w:rsidR="00B070BE" w:rsidRDefault="00B070BE" w:rsidP="00B070BE">
      <w:pPr>
        <w:pStyle w:val="Sraopastraipa"/>
        <w:tabs>
          <w:tab w:val="left" w:pos="0"/>
        </w:tabs>
        <w:ind w:left="0" w:firstLine="851"/>
        <w:jc w:val="both"/>
      </w:pPr>
      <w:r>
        <w:t xml:space="preserve">Vadovaujantis Aprašo 12 punktu </w:t>
      </w:r>
      <w:r w:rsidRPr="00734F47">
        <w:rPr>
          <w:b/>
        </w:rPr>
        <w:t>remiamos veiklos yra:</w:t>
      </w:r>
    </w:p>
    <w:p w14:paraId="2251DC0B" w14:textId="23DE83F8" w:rsidR="00734F47" w:rsidRDefault="00B070BE" w:rsidP="00B070BE">
      <w:pPr>
        <w:pStyle w:val="Sraopastraipa"/>
        <w:tabs>
          <w:tab w:val="left" w:pos="0"/>
        </w:tabs>
        <w:ind w:left="0"/>
        <w:jc w:val="both"/>
      </w:pPr>
      <w:r>
        <w:t xml:space="preserve">              </w:t>
      </w:r>
      <w:r w:rsidR="00734F47">
        <w:t>12.1. intelektinių transporto sistemų diegimas ir plėtra mieste</w:t>
      </w:r>
      <w:r w:rsidR="00E7003D">
        <w:t>;</w:t>
      </w:r>
    </w:p>
    <w:p w14:paraId="4AFDEB9A" w14:textId="0D256144" w:rsidR="00E7003D" w:rsidRDefault="00DF0AE5" w:rsidP="00DF0AE5">
      <w:pPr>
        <w:ind w:firstLine="851"/>
        <w:jc w:val="both"/>
      </w:pPr>
      <w:r>
        <w:t>Įgyvendinant Aprašo 12.1 papunktyje numatytą veiklą, diegiamos, plėtojamos arba tobulinamos miestų intelektinės transporto sistemos, skirtos elektroninių bilietų, integruoto atsiskaitymo už viešojo transporto paslaugas sistemoms viešajame transporte</w:t>
      </w:r>
      <w:r w:rsidR="00B858AA">
        <w:t xml:space="preserve"> (Aprašo </w:t>
      </w:r>
      <w:r w:rsidR="008F2A6E">
        <w:t>punktai 34.1 - 34.4)</w:t>
      </w:r>
      <w:r>
        <w:t xml:space="preserve">. </w:t>
      </w:r>
    </w:p>
    <w:p w14:paraId="788AA22E" w14:textId="6E3038BF" w:rsidR="00734F47" w:rsidRDefault="00734F47" w:rsidP="00B120EC">
      <w:pPr>
        <w:ind w:firstLine="851"/>
        <w:jc w:val="both"/>
      </w:pPr>
      <w:r>
        <w:t>12.2. miesto gatvių ir kitos transporto infrastruktūros pritaikymas viešojo transporto poreikiams, lyninio transporto diegimas</w:t>
      </w:r>
      <w:r w:rsidR="00E7003D">
        <w:t>.</w:t>
      </w:r>
    </w:p>
    <w:p w14:paraId="57B61A25" w14:textId="0A0C4EA3" w:rsidR="00764B79" w:rsidRDefault="00E7003D" w:rsidP="00764B79">
      <w:pPr>
        <w:ind w:firstLine="851"/>
        <w:jc w:val="both"/>
      </w:pPr>
      <w:r>
        <w:t>Įgyvendinant Aprašo 12.2 papunktyje numatytą veiklą, įrengiama nauja ar pertvarkoma esama viešojo transporto infrastruktūra, kita transporto infrastruktūra pritaikoma viešojo transporto poreikiams (atsižvelgiant į Gerosios praktikos vadovo reikalavimus)</w:t>
      </w:r>
      <w:r w:rsidR="00DF0AE5">
        <w:t xml:space="preserve"> (</w:t>
      </w:r>
      <w:r w:rsidR="008F2A6E">
        <w:t>Aprašo punktas „</w:t>
      </w:r>
      <w:r w:rsidR="00DF0AE5">
        <w:t>36.3. stotys ir terminalai</w:t>
      </w:r>
      <w:r w:rsidR="008F2A6E">
        <w:t>“</w:t>
      </w:r>
      <w:r w:rsidR="00DF0AE5">
        <w:t>).</w:t>
      </w:r>
    </w:p>
    <w:p w14:paraId="75DE8F84" w14:textId="216B5621" w:rsidR="00764B79" w:rsidRPr="00764B79" w:rsidRDefault="00764B79" w:rsidP="00764B79">
      <w:pPr>
        <w:ind w:firstLine="851"/>
        <w:jc w:val="both"/>
      </w:pPr>
      <w:r>
        <w:lastRenderedPageBreak/>
        <w:t>2018 m. birželio 28 d. Panevėžio miesto savivaldybės taryba sprendimu Nr. 1-219 „Dėl pritarimo projekto „</w:t>
      </w:r>
      <w:r>
        <w:rPr>
          <w:color w:val="000000"/>
          <w:shd w:val="clear" w:color="auto" w:fill="FFFFFF"/>
        </w:rPr>
        <w:t xml:space="preserve">Panevėžio miesto autobusų stoties teritorijos konversija, pritaikant ją komercinei ir bendruomenių veiklai“ teikimui Europos Sąjungos fondų investicijoms gauti ir projekto dalinio finansavimo“ pritarė, kad projektas „Panevėžio miesto autobusų stoties teritorijos konversija, pritaikant ją komercinei ir bendruomenių veiklai“ (toliau – </w:t>
      </w:r>
      <w:r w:rsidR="00F00F2A">
        <w:rPr>
          <w:color w:val="000000"/>
          <w:shd w:val="clear" w:color="auto" w:fill="FFFFFF"/>
        </w:rPr>
        <w:t>Konversijos p</w:t>
      </w:r>
      <w:r>
        <w:rPr>
          <w:color w:val="000000"/>
          <w:shd w:val="clear" w:color="auto" w:fill="FFFFFF"/>
        </w:rPr>
        <w:t xml:space="preserve">rojektas) būtų teikiamas Europos Sąjungos fondų investicijoms gauti pagal 2014–2020 metų Europos Sąjungos fondų investicijų veiksmų programos 7 prioriteto „Kokybiško užimtumo ir dalyvavimo darbo rinkoje skatinimas“ Nr. 07.1.1-CPVA-R-904 priemonę „Didžiųjų miestų kompleksinė plėtra“. Projekto metu numatyta, kad senosios autobusų stoties pastatas konvertuojamas, jame numatant, kad įsikurs </w:t>
      </w:r>
      <w:r w:rsidR="007F727F">
        <w:rPr>
          <w:color w:val="000000"/>
          <w:shd w:val="clear" w:color="auto" w:fill="FFFFFF"/>
        </w:rPr>
        <w:t xml:space="preserve">VšĮ </w:t>
      </w:r>
      <w:r w:rsidR="001E4474">
        <w:rPr>
          <w:color w:val="000000"/>
          <w:shd w:val="clear" w:color="auto" w:fill="FFFFFF"/>
        </w:rPr>
        <w:t>Panevėžio t</w:t>
      </w:r>
      <w:r>
        <w:rPr>
          <w:color w:val="000000"/>
          <w:shd w:val="clear" w:color="auto" w:fill="FFFFFF"/>
        </w:rPr>
        <w:t>urizmo informaci</w:t>
      </w:r>
      <w:r w:rsidR="001E4474">
        <w:rPr>
          <w:color w:val="000000"/>
          <w:shd w:val="clear" w:color="auto" w:fill="FFFFFF"/>
        </w:rPr>
        <w:t>jos</w:t>
      </w:r>
      <w:r>
        <w:rPr>
          <w:color w:val="000000"/>
          <w:shd w:val="clear" w:color="auto" w:fill="FFFFFF"/>
        </w:rPr>
        <w:t xml:space="preserve"> centras ir </w:t>
      </w:r>
      <w:r w:rsidR="007F727F">
        <w:rPr>
          <w:color w:val="000000"/>
          <w:shd w:val="clear" w:color="auto" w:fill="FFFFFF"/>
        </w:rPr>
        <w:t>VšĮ Panevėžio v</w:t>
      </w:r>
      <w:r>
        <w:rPr>
          <w:color w:val="000000"/>
          <w:shd w:val="clear" w:color="auto" w:fill="FFFFFF"/>
        </w:rPr>
        <w:t>erslo konsultacinis centras</w:t>
      </w:r>
      <w:r w:rsidR="00AE6319">
        <w:rPr>
          <w:color w:val="000000"/>
          <w:shd w:val="clear" w:color="auto" w:fill="FFFFFF"/>
        </w:rPr>
        <w:t xml:space="preserve"> bei sudarytos galimybės </w:t>
      </w:r>
      <w:r w:rsidR="00AE6319" w:rsidRPr="00FB54E6">
        <w:rPr>
          <w:bCs/>
        </w:rPr>
        <w:t xml:space="preserve">pastatu naudotis </w:t>
      </w:r>
      <w:r w:rsidR="00AE6319">
        <w:rPr>
          <w:bCs/>
        </w:rPr>
        <w:t>bendruomenei</w:t>
      </w:r>
      <w:r w:rsidR="003212AE">
        <w:rPr>
          <w:color w:val="000000"/>
          <w:shd w:val="clear" w:color="auto" w:fill="FFFFFF"/>
        </w:rPr>
        <w:t xml:space="preserve">, todėl būtina numatyti naujos autobusų stoties </w:t>
      </w:r>
      <w:r w:rsidR="008F2A6E">
        <w:rPr>
          <w:color w:val="000000"/>
          <w:shd w:val="clear" w:color="auto" w:fill="FFFFFF"/>
        </w:rPr>
        <w:t>iškėlimą</w:t>
      </w:r>
      <w:r w:rsidR="003212AE">
        <w:rPr>
          <w:color w:val="000000"/>
          <w:shd w:val="clear" w:color="auto" w:fill="FFFFFF"/>
        </w:rPr>
        <w:t xml:space="preserve">. </w:t>
      </w:r>
    </w:p>
    <w:p w14:paraId="5EB9CF1F" w14:textId="2DD3F167" w:rsidR="00734F47" w:rsidRPr="00DF0AE5" w:rsidRDefault="00734F47" w:rsidP="00DF0AE5">
      <w:pPr>
        <w:ind w:firstLine="851"/>
        <w:jc w:val="both"/>
        <w:rPr>
          <w:szCs w:val="20"/>
        </w:rPr>
      </w:pPr>
      <w:r w:rsidRPr="00734F47">
        <w:rPr>
          <w:b/>
        </w:rPr>
        <w:t xml:space="preserve">Inicijuojamo </w:t>
      </w:r>
      <w:r w:rsidR="00F00F2A">
        <w:rPr>
          <w:b/>
        </w:rPr>
        <w:t>P</w:t>
      </w:r>
      <w:r w:rsidRPr="00734F47">
        <w:rPr>
          <w:b/>
        </w:rPr>
        <w:t>rojekto problema:</w:t>
      </w:r>
    </w:p>
    <w:p w14:paraId="1AB0B758" w14:textId="391730A9" w:rsidR="007F727F" w:rsidRPr="00B7699F" w:rsidRDefault="007F727F" w:rsidP="00B7699F">
      <w:pPr>
        <w:tabs>
          <w:tab w:val="left" w:pos="709"/>
        </w:tabs>
        <w:ind w:left="63"/>
        <w:contextualSpacing/>
        <w:jc w:val="both"/>
        <w:rPr>
          <w:lang w:eastAsia="en-US"/>
        </w:rPr>
      </w:pPr>
      <w:r w:rsidRPr="00F00F2A">
        <w:rPr>
          <w:rFonts w:eastAsia="Calibri"/>
          <w:lang w:eastAsia="en-US"/>
        </w:rPr>
        <w:tab/>
      </w:r>
      <w:r w:rsidRPr="00F00F2A">
        <w:rPr>
          <w:lang w:eastAsia="en-US"/>
        </w:rPr>
        <w:t>1.</w:t>
      </w:r>
      <w:r w:rsidRPr="00F00F2A">
        <w:rPr>
          <w:lang w:eastAsia="en-US"/>
        </w:rPr>
        <w:t xml:space="preserve"> Nepatraukli bilietų sistema - nėra galimybės įgyvendinti lojalumo programas, kombinuotus bilietus, specialius pasiūlymus, skirtingas kainodaras įvairioms keleivių grupėms</w:t>
      </w:r>
      <w:r w:rsidR="008F2A6E" w:rsidRPr="00B7699F">
        <w:rPr>
          <w:lang w:eastAsia="en-US"/>
        </w:rPr>
        <w:t xml:space="preserve">, nėra galimybės objektyviai ir realiu laiku tikrinti </w:t>
      </w:r>
      <w:r w:rsidR="00F00F2A" w:rsidRPr="00B7699F">
        <w:rPr>
          <w:lang w:eastAsia="en-US"/>
        </w:rPr>
        <w:t xml:space="preserve">viešojo transporto </w:t>
      </w:r>
      <w:r w:rsidR="008F2A6E" w:rsidRPr="00B7699F">
        <w:rPr>
          <w:lang w:eastAsia="en-US"/>
        </w:rPr>
        <w:t xml:space="preserve">keleivių kiekių </w:t>
      </w:r>
      <w:r w:rsidR="00F00F2A" w:rsidRPr="00B7699F">
        <w:rPr>
          <w:lang w:eastAsia="en-US"/>
        </w:rPr>
        <w:t xml:space="preserve">ir </w:t>
      </w:r>
      <w:r w:rsidR="008F2A6E" w:rsidRPr="00B7699F">
        <w:rPr>
          <w:lang w:eastAsia="en-US"/>
        </w:rPr>
        <w:t>srautų.</w:t>
      </w:r>
    </w:p>
    <w:p w14:paraId="0784FDF5" w14:textId="267EAD90" w:rsidR="00F00F2A" w:rsidRDefault="007F727F">
      <w:pPr>
        <w:tabs>
          <w:tab w:val="left" w:pos="709"/>
        </w:tabs>
        <w:ind w:left="63"/>
        <w:contextualSpacing/>
        <w:jc w:val="both"/>
        <w:rPr>
          <w:rFonts w:eastAsia="Calibri"/>
          <w:lang w:eastAsia="en-US"/>
        </w:rPr>
      </w:pPr>
      <w:r w:rsidRPr="00F00F2A">
        <w:rPr>
          <w:rFonts w:eastAsia="Calibri"/>
          <w:lang w:eastAsia="en-US"/>
        </w:rPr>
        <w:tab/>
        <w:t>2</w:t>
      </w:r>
      <w:r w:rsidR="00734F47" w:rsidRPr="00F00F2A">
        <w:rPr>
          <w:rFonts w:eastAsia="Calibri"/>
          <w:lang w:eastAsia="en-US"/>
        </w:rPr>
        <w:t>.</w:t>
      </w:r>
      <w:r w:rsidR="00037F6C" w:rsidRPr="00F00F2A">
        <w:rPr>
          <w:rFonts w:eastAsia="Calibri"/>
          <w:lang w:eastAsia="en-US"/>
        </w:rPr>
        <w:t xml:space="preserve"> </w:t>
      </w:r>
      <w:r w:rsidR="00DF0AE5" w:rsidRPr="00F00F2A">
        <w:rPr>
          <w:rFonts w:eastAsia="Calibri"/>
          <w:lang w:eastAsia="en-US"/>
        </w:rPr>
        <w:t>Autobusų</w:t>
      </w:r>
      <w:r w:rsidR="00734F47" w:rsidRPr="00F00F2A">
        <w:rPr>
          <w:rFonts w:eastAsia="Calibri"/>
          <w:lang w:eastAsia="en-US"/>
        </w:rPr>
        <w:t xml:space="preserve"> stoties pastatas bei aplinka yra morališkai pasenę, nusidėvėję, nefunkcionalūs, nepritaikyti esamiems Panevėžio miesto susisiekimo sistemos bei gyventojų poreikiams</w:t>
      </w:r>
      <w:r w:rsidR="001C587B" w:rsidRPr="00F00F2A">
        <w:rPr>
          <w:rFonts w:eastAsia="Calibri"/>
          <w:lang w:eastAsia="en-US"/>
        </w:rPr>
        <w:t>.</w:t>
      </w:r>
      <w:r w:rsidR="00F00F2A">
        <w:rPr>
          <w:rFonts w:eastAsia="Calibri"/>
          <w:lang w:eastAsia="en-US"/>
        </w:rPr>
        <w:t xml:space="preserve"> Taip pat, remiantis Konversijos projektu, dabartiniame pastate </w:t>
      </w:r>
      <w:r w:rsidR="00F00F2A">
        <w:rPr>
          <w:color w:val="000000"/>
          <w:shd w:val="clear" w:color="auto" w:fill="FFFFFF"/>
        </w:rPr>
        <w:t xml:space="preserve">įsikurs VšĮ Panevėžio turizmo informacijos centras ir VšĮ Panevėžio verslo konsultacinis centras bei sudarytos galimybės </w:t>
      </w:r>
      <w:r w:rsidR="00F00F2A" w:rsidRPr="00FB54E6">
        <w:rPr>
          <w:bCs/>
        </w:rPr>
        <w:t xml:space="preserve">pastatu naudotis </w:t>
      </w:r>
      <w:r w:rsidR="00F00F2A">
        <w:rPr>
          <w:bCs/>
        </w:rPr>
        <w:t>bendruomenei.</w:t>
      </w:r>
    </w:p>
    <w:p w14:paraId="76696C25" w14:textId="146E1D28" w:rsidR="00734F47" w:rsidRPr="00D70AFE" w:rsidRDefault="00F00F2A" w:rsidP="00B7699F">
      <w:pPr>
        <w:tabs>
          <w:tab w:val="left" w:pos="709"/>
        </w:tabs>
        <w:ind w:left="63"/>
        <w:contextualSpacing/>
        <w:jc w:val="both"/>
      </w:pPr>
      <w:r>
        <w:rPr>
          <w:lang w:eastAsia="en-US"/>
        </w:rPr>
        <w:tab/>
      </w:r>
      <w:r w:rsidR="00734F47" w:rsidRPr="00734F47">
        <w:rPr>
          <w:b/>
        </w:rPr>
        <w:t>Projekto tikslas</w:t>
      </w:r>
      <w:r w:rsidR="00734F47">
        <w:t xml:space="preserve"> - </w:t>
      </w:r>
      <w:r w:rsidR="00734F47" w:rsidRPr="00035AD3">
        <w:rPr>
          <w:rFonts w:eastAsia="Calibri"/>
          <w:color w:val="000000"/>
          <w:lang w:eastAsia="en-US"/>
        </w:rPr>
        <w:t>vadovaujantis parengtu Panevėžio mie</w:t>
      </w:r>
      <w:r w:rsidR="00734F47">
        <w:rPr>
          <w:rFonts w:eastAsia="Calibri"/>
          <w:color w:val="000000"/>
          <w:lang w:eastAsia="en-US"/>
        </w:rPr>
        <w:t xml:space="preserve">sto darnaus judumo planu, kurti </w:t>
      </w:r>
      <w:r w:rsidR="00734F47" w:rsidRPr="00035AD3">
        <w:rPr>
          <w:rFonts w:eastAsia="Calibri"/>
          <w:color w:val="000000"/>
          <w:lang w:eastAsia="en-US"/>
        </w:rPr>
        <w:t>subalansuotą, efektyviu išteklių ir šiuolaikinių technologijų naudojimu grindžiamą darnaus judumo sistemą Panevėžio mieste, įdiegiant elektroninį bilietą ir pastatant naują, modernią autobusų stotį.</w:t>
      </w:r>
      <w:r w:rsidR="00734F47" w:rsidRPr="00035AD3">
        <w:rPr>
          <w:b/>
          <w:lang w:eastAsia="en-US"/>
        </w:rPr>
        <w:t xml:space="preserve"> </w:t>
      </w:r>
    </w:p>
    <w:p w14:paraId="7ACB42E1" w14:textId="5F614186" w:rsidR="00D70AFE" w:rsidRPr="00734F47" w:rsidRDefault="00811C4E" w:rsidP="00B120EC">
      <w:pPr>
        <w:pStyle w:val="Sraopastraipa"/>
        <w:tabs>
          <w:tab w:val="left" w:pos="0"/>
        </w:tabs>
        <w:ind w:left="0"/>
        <w:jc w:val="both"/>
        <w:rPr>
          <w:b/>
        </w:rPr>
      </w:pPr>
      <w:r>
        <w:rPr>
          <w:b/>
        </w:rPr>
        <w:t xml:space="preserve">           </w:t>
      </w:r>
      <w:r w:rsidR="00734F47" w:rsidRPr="00734F47">
        <w:rPr>
          <w:b/>
        </w:rPr>
        <w:t xml:space="preserve">Įgyvendinus </w:t>
      </w:r>
      <w:r w:rsidR="00F00F2A">
        <w:rPr>
          <w:b/>
        </w:rPr>
        <w:t>P</w:t>
      </w:r>
      <w:r w:rsidR="00734F47" w:rsidRPr="00734F47">
        <w:rPr>
          <w:b/>
        </w:rPr>
        <w:t>rojektą bus</w:t>
      </w:r>
      <w:r>
        <w:rPr>
          <w:b/>
        </w:rPr>
        <w:t>:</w:t>
      </w:r>
    </w:p>
    <w:p w14:paraId="30B13299" w14:textId="0C2857EF" w:rsidR="00811C4E" w:rsidRPr="00811C4E" w:rsidRDefault="00037F6C" w:rsidP="00037F6C">
      <w:pPr>
        <w:pStyle w:val="Sraopastraipa"/>
        <w:ind w:left="0"/>
        <w:jc w:val="both"/>
        <w:rPr>
          <w:lang w:eastAsia="en-US"/>
        </w:rPr>
      </w:pPr>
      <w:r>
        <w:rPr>
          <w:lang w:eastAsia="en-US"/>
        </w:rPr>
        <w:t xml:space="preserve">           1. </w:t>
      </w:r>
      <w:r w:rsidR="00DF0AE5">
        <w:rPr>
          <w:lang w:eastAsia="en-US"/>
        </w:rPr>
        <w:t>Į</w:t>
      </w:r>
      <w:r w:rsidR="00734F47" w:rsidRPr="00C167C5">
        <w:rPr>
          <w:lang w:eastAsia="en-US"/>
        </w:rPr>
        <w:t>die</w:t>
      </w:r>
      <w:r w:rsidR="00734F47" w:rsidRPr="00035AD3">
        <w:rPr>
          <w:lang w:eastAsia="en-US"/>
        </w:rPr>
        <w:t xml:space="preserve">gta </w:t>
      </w:r>
      <w:r w:rsidR="00734F47">
        <w:rPr>
          <w:lang w:eastAsia="en-US"/>
        </w:rPr>
        <w:t>elektroninio bilieto sistema, leidžianti</w:t>
      </w:r>
      <w:r w:rsidR="00734F47" w:rsidRPr="00C167C5">
        <w:rPr>
          <w:rFonts w:eastAsia="Calibri" w:cs="Arial"/>
          <w:lang w:eastAsia="en-US"/>
        </w:rPr>
        <w:t xml:space="preserve"> taikyti</w:t>
      </w:r>
      <w:r w:rsidR="00734F47" w:rsidRPr="00C167C5">
        <w:rPr>
          <w:rFonts w:eastAsia="Calibri" w:cs="Arial"/>
          <w:b/>
          <w:lang w:eastAsia="en-US"/>
        </w:rPr>
        <w:t xml:space="preserve"> </w:t>
      </w:r>
      <w:r w:rsidR="00734F47" w:rsidRPr="00C167C5">
        <w:rPr>
          <w:rFonts w:eastAsia="Calibri" w:cs="Arial"/>
          <w:lang w:eastAsia="en-US"/>
        </w:rPr>
        <w:t>la</w:t>
      </w:r>
      <w:r w:rsidR="00811C4E">
        <w:rPr>
          <w:rFonts w:eastAsia="Calibri" w:cs="Arial"/>
          <w:lang w:eastAsia="en-US"/>
        </w:rPr>
        <w:t xml:space="preserve">nksčią tarifų sistemą, </w:t>
      </w:r>
      <w:r w:rsidR="00734F47" w:rsidRPr="00C167C5">
        <w:rPr>
          <w:rFonts w:eastAsia="Calibri" w:cs="Arial"/>
          <w:lang w:eastAsia="en-US"/>
        </w:rPr>
        <w:t xml:space="preserve">vežėjų ir keleivių kontrolė taps </w:t>
      </w:r>
      <w:r w:rsidR="007F727F">
        <w:rPr>
          <w:rFonts w:eastAsia="Calibri" w:cs="Arial"/>
          <w:lang w:eastAsia="en-US"/>
        </w:rPr>
        <w:t xml:space="preserve">iš esmės </w:t>
      </w:r>
      <w:r w:rsidR="00734F47" w:rsidRPr="00C167C5">
        <w:rPr>
          <w:rFonts w:eastAsia="Calibri" w:cs="Arial"/>
          <w:lang w:eastAsia="en-US"/>
        </w:rPr>
        <w:t xml:space="preserve">kokybiškesnė, padidės bilietų pardavimo kanalų skaičius, keleivių informavimas taps efektyvesnis, bus paprasčiau įtraukti partnerius. </w:t>
      </w:r>
    </w:p>
    <w:p w14:paraId="7AC8652A" w14:textId="105ACFE3" w:rsidR="00734F47" w:rsidRDefault="00037F6C" w:rsidP="00037F6C">
      <w:pPr>
        <w:pStyle w:val="Sraopastraipa"/>
        <w:ind w:left="0"/>
        <w:jc w:val="both"/>
        <w:rPr>
          <w:lang w:eastAsia="en-US"/>
        </w:rPr>
      </w:pPr>
      <w:r>
        <w:rPr>
          <w:lang w:eastAsia="en-US"/>
        </w:rPr>
        <w:t xml:space="preserve">           2.</w:t>
      </w:r>
      <w:r w:rsidR="00DF0AE5">
        <w:rPr>
          <w:lang w:eastAsia="en-US"/>
        </w:rPr>
        <w:t xml:space="preserve"> P</w:t>
      </w:r>
      <w:r w:rsidR="00811C4E">
        <w:rPr>
          <w:lang w:eastAsia="en-US"/>
        </w:rPr>
        <w:t>astatytas naujas, modernus</w:t>
      </w:r>
      <w:r w:rsidR="00734F47" w:rsidRPr="00C167C5">
        <w:rPr>
          <w:lang w:eastAsia="en-US"/>
        </w:rPr>
        <w:t xml:space="preserve"> Pane</w:t>
      </w:r>
      <w:r w:rsidR="00811C4E">
        <w:rPr>
          <w:lang w:eastAsia="en-US"/>
        </w:rPr>
        <w:t>vėžio autobusų stoties  pastatas</w:t>
      </w:r>
      <w:r w:rsidR="00DF0AE5">
        <w:rPr>
          <w:lang w:eastAsia="en-US"/>
        </w:rPr>
        <w:t>, kuris</w:t>
      </w:r>
      <w:r w:rsidR="0069205C" w:rsidRPr="0069205C">
        <w:rPr>
          <w:lang w:eastAsia="en-US"/>
        </w:rPr>
        <w:t xml:space="preserve"> </w:t>
      </w:r>
      <w:r w:rsidR="0069205C" w:rsidRPr="00C167C5">
        <w:rPr>
          <w:lang w:eastAsia="en-US"/>
        </w:rPr>
        <w:t>leis</w:t>
      </w:r>
      <w:r w:rsidR="00734F47" w:rsidRPr="00C167C5">
        <w:rPr>
          <w:lang w:eastAsia="en-US"/>
        </w:rPr>
        <w:t xml:space="preserve"> </w:t>
      </w:r>
      <w:r w:rsidR="0069205C">
        <w:rPr>
          <w:lang w:eastAsia="en-US"/>
        </w:rPr>
        <w:t xml:space="preserve">optimizuoti viešojo susisiekimo sistemą, </w:t>
      </w:r>
      <w:r w:rsidR="00734F47" w:rsidRPr="00C167C5">
        <w:rPr>
          <w:lang w:eastAsia="en-US"/>
        </w:rPr>
        <w:t>geriau organizuoti pagrindinę viešojo susisiekimo veiklą, geriau vykdyti</w:t>
      </w:r>
      <w:r w:rsidR="00811C4E">
        <w:rPr>
          <w:lang w:eastAsia="en-US"/>
        </w:rPr>
        <w:t xml:space="preserve"> siuntų skyriaus paslaugas,</w:t>
      </w:r>
      <w:r w:rsidR="00734F47" w:rsidRPr="00C167C5">
        <w:rPr>
          <w:lang w:eastAsia="en-US"/>
        </w:rPr>
        <w:t xml:space="preserve"> optimizuoti vykdom</w:t>
      </w:r>
      <w:r w:rsidR="001C587B">
        <w:rPr>
          <w:lang w:eastAsia="en-US"/>
        </w:rPr>
        <w:t>ą stoties</w:t>
      </w:r>
      <w:r w:rsidR="00734F47" w:rsidRPr="00C167C5">
        <w:rPr>
          <w:lang w:eastAsia="en-US"/>
        </w:rPr>
        <w:t xml:space="preserve"> veikl</w:t>
      </w:r>
      <w:r w:rsidR="001C587B">
        <w:rPr>
          <w:lang w:eastAsia="en-US"/>
        </w:rPr>
        <w:t>ą</w:t>
      </w:r>
      <w:r w:rsidR="00734F47" w:rsidRPr="00C167C5">
        <w:rPr>
          <w:lang w:eastAsia="en-US"/>
        </w:rPr>
        <w:t xml:space="preserve">, </w:t>
      </w:r>
      <w:r w:rsidR="0069205C">
        <w:rPr>
          <w:lang w:eastAsia="en-US"/>
        </w:rPr>
        <w:t>taip pat</w:t>
      </w:r>
      <w:r w:rsidR="00DF0AE5">
        <w:rPr>
          <w:lang w:eastAsia="en-US"/>
        </w:rPr>
        <w:t xml:space="preserve"> </w:t>
      </w:r>
      <w:r w:rsidR="00734F47" w:rsidRPr="00C167C5">
        <w:rPr>
          <w:lang w:eastAsia="en-US"/>
        </w:rPr>
        <w:t>sudarys sąlygas vietos verslui vystytis didelius keleivių srautus generuojančioje teritorijoje. Tikimasi, kad viešosios investicijos ir jų pasėkoje išaugęs teritorijos patrauklumas, ateityje paskatins privačias investicijas.</w:t>
      </w:r>
    </w:p>
    <w:p w14:paraId="616C2FB3" w14:textId="77777777" w:rsidR="00811C4E" w:rsidRPr="00C167C5" w:rsidRDefault="00811C4E" w:rsidP="00B120EC">
      <w:pPr>
        <w:pStyle w:val="Sraopastraipa"/>
        <w:ind w:left="423"/>
        <w:jc w:val="both"/>
        <w:rPr>
          <w:lang w:eastAsia="en-US"/>
        </w:rPr>
      </w:pPr>
    </w:p>
    <w:p w14:paraId="73EE2EFE" w14:textId="5F2B4589" w:rsidR="00811C4E" w:rsidRPr="00811C4E" w:rsidRDefault="00811C4E" w:rsidP="00B120EC">
      <w:pPr>
        <w:pStyle w:val="Sraopastraipa"/>
        <w:numPr>
          <w:ilvl w:val="0"/>
          <w:numId w:val="17"/>
        </w:numPr>
        <w:jc w:val="both"/>
        <w:rPr>
          <w:b/>
        </w:rPr>
      </w:pPr>
      <w:r w:rsidRPr="00811C4E">
        <w:rPr>
          <w:b/>
        </w:rPr>
        <w:lastRenderedPageBreak/>
        <w:t>Sprendimo priėmimo būtinumo pagrindimas, kokių pozityvių rezultatų laukiama:</w:t>
      </w:r>
    </w:p>
    <w:p w14:paraId="071F05B6" w14:textId="218BFF86" w:rsidR="00811C4E" w:rsidRDefault="00811C4E" w:rsidP="00B120EC">
      <w:pPr>
        <w:tabs>
          <w:tab w:val="left" w:pos="0"/>
        </w:tabs>
        <w:ind w:firstLine="709"/>
        <w:jc w:val="both"/>
      </w:pPr>
      <w:r>
        <w:t xml:space="preserve">Panevėžio miesto savivaldybės administracija planuoja įgyvendinti </w:t>
      </w:r>
      <w:r w:rsidR="00F00F2A">
        <w:t>P</w:t>
      </w:r>
      <w:r>
        <w:t>rojektą</w:t>
      </w:r>
      <w:r w:rsidR="00F736A4">
        <w:rPr>
          <w:bCs/>
        </w:rPr>
        <w:t xml:space="preserve">, </w:t>
      </w:r>
      <w:r w:rsidR="00F00F2A">
        <w:rPr>
          <w:bCs/>
        </w:rPr>
        <w:t xml:space="preserve">kuris jau yra įtrauktas </w:t>
      </w:r>
      <w:r w:rsidR="00F736A4">
        <w:rPr>
          <w:bCs/>
        </w:rPr>
        <w:t>į Panevėžio miesto savivaldybės strateginius dokumentus:</w:t>
      </w:r>
      <w:r w:rsidRPr="00811C4E">
        <w:t xml:space="preserve"> </w:t>
      </w:r>
    </w:p>
    <w:p w14:paraId="7C07D805" w14:textId="6C77F90A" w:rsidR="00F736A4" w:rsidRDefault="00F736A4" w:rsidP="00DF0AE5">
      <w:pPr>
        <w:pStyle w:val="Sraopastraipa"/>
        <w:numPr>
          <w:ilvl w:val="0"/>
          <w:numId w:val="18"/>
        </w:numPr>
        <w:tabs>
          <w:tab w:val="left" w:pos="0"/>
        </w:tabs>
        <w:jc w:val="both"/>
      </w:pPr>
      <w:r w:rsidRPr="00EE6C99">
        <w:t>Panevėžio reg</w:t>
      </w:r>
      <w:r>
        <w:t>iono 2014–2020 m. plėtros planą, patvirtintą</w:t>
      </w:r>
      <w:r w:rsidRPr="00EE6C99">
        <w:t xml:space="preserve"> Panevėžio regiono plėtros tarybos 2015 m. spalio 15 d. sprendimu Nr. 51/4S-23</w:t>
      </w:r>
      <w:r>
        <w:t xml:space="preserve"> (</w:t>
      </w:r>
      <w:r w:rsidRPr="00DB2146">
        <w:t>Plano pakeitimo sprendimas 2018-08-03 Nr. 51/4S-20</w:t>
      </w:r>
      <w:r>
        <w:t>;</w:t>
      </w:r>
      <w:r w:rsidRPr="00EE6C99">
        <w:t xml:space="preserve"> </w:t>
      </w:r>
    </w:p>
    <w:p w14:paraId="53F731B9" w14:textId="593FC66A" w:rsidR="00F736A4" w:rsidRDefault="00F736A4" w:rsidP="00DF0AE5">
      <w:pPr>
        <w:pStyle w:val="Sraopastraipa"/>
        <w:numPr>
          <w:ilvl w:val="0"/>
          <w:numId w:val="18"/>
        </w:numPr>
        <w:tabs>
          <w:tab w:val="left" w:pos="0"/>
        </w:tabs>
        <w:jc w:val="both"/>
      </w:pPr>
      <w:r w:rsidRPr="00EE6C99">
        <w:t>Panevėžio miesto</w:t>
      </w:r>
      <w:r>
        <w:t xml:space="preserve"> plėtros 2014–2020 m. strateginį planą, patvirtintą</w:t>
      </w:r>
      <w:r w:rsidRPr="00EE6C99">
        <w:t xml:space="preserve"> Panevėžio miesto savivaldybės tarybos 2013 m. spalio 10 d. sp</w:t>
      </w:r>
      <w:r>
        <w:t>rendimu Nr. 1-280;</w:t>
      </w:r>
    </w:p>
    <w:p w14:paraId="0D1F8630" w14:textId="4CD8C20B" w:rsidR="00F736A4" w:rsidRDefault="00F736A4" w:rsidP="00DF0AE5">
      <w:pPr>
        <w:pStyle w:val="Sraopastraipa"/>
        <w:numPr>
          <w:ilvl w:val="0"/>
          <w:numId w:val="18"/>
        </w:numPr>
        <w:tabs>
          <w:tab w:val="left" w:pos="0"/>
        </w:tabs>
        <w:jc w:val="both"/>
      </w:pPr>
      <w:r w:rsidRPr="00EE6C99">
        <w:t>Panev</w:t>
      </w:r>
      <w:r>
        <w:t>ėžio miesto darnaus judumo planą, patvirtintą</w:t>
      </w:r>
      <w:r w:rsidRPr="00EE6C99">
        <w:t xml:space="preserve"> Panevėžio miesto savivaldybės tarybos 2018 m. l</w:t>
      </w:r>
      <w:r>
        <w:t>iepos 23 d. sprendimu Nr. 1-248</w:t>
      </w:r>
      <w:r w:rsidR="00DF0AE5">
        <w:t>.</w:t>
      </w:r>
    </w:p>
    <w:p w14:paraId="0A523180" w14:textId="53350589" w:rsidR="00F736A4" w:rsidRDefault="00B070BE" w:rsidP="00B120EC">
      <w:pPr>
        <w:tabs>
          <w:tab w:val="left" w:pos="1418"/>
        </w:tabs>
        <w:ind w:firstLine="851"/>
        <w:jc w:val="both"/>
      </w:pPr>
      <w:r>
        <w:t xml:space="preserve">2018-05-14 </w:t>
      </w:r>
      <w:r w:rsidR="00F736A4">
        <w:t xml:space="preserve">Panevėžio miesto savivaldybės investicijų projektų atrankos grupės </w:t>
      </w:r>
      <w:r>
        <w:t xml:space="preserve">posėdyje protokoliniu sprendimu Nr. 230-IP-20.10-03 pritarta </w:t>
      </w:r>
      <w:r w:rsidR="00F736A4">
        <w:t xml:space="preserve"> Aprašo 12.1. ir 12.2 remiamų veiklų įgyvendinimui ir rekomenduota rengti investicijų projektą pagal priemonę Nr.04.5.1-TID-R-514 „Darnaus judumo priemonių diegimas“.</w:t>
      </w:r>
    </w:p>
    <w:p w14:paraId="34222E87" w14:textId="183EBD0A" w:rsidR="00F00F2A" w:rsidRDefault="00F00F2A" w:rsidP="00B120EC">
      <w:pPr>
        <w:tabs>
          <w:tab w:val="left" w:pos="1418"/>
        </w:tabs>
        <w:ind w:firstLine="851"/>
        <w:jc w:val="both"/>
      </w:pPr>
      <w:r>
        <w:t xml:space="preserve">Vadovaujantis Aprašu (punktas Nr. 28.3), iki paraiškos pateikimo turi būti įvykdytos bent vienos Projekto veiklos </w:t>
      </w:r>
      <w:r w:rsidR="000F7DE9">
        <w:t>viešųjų pi</w:t>
      </w:r>
      <w:bookmarkStart w:id="0" w:name="_GoBack"/>
      <w:bookmarkEnd w:id="0"/>
      <w:r w:rsidR="000F7DE9">
        <w:t xml:space="preserve">rkimų procedūras (ir pateikęs įgyvendinančiajai institucijai sudarytos viešojo pirkimo sutarties kopiją), todėl yra būtinas Tarybos sprendimas leisti </w:t>
      </w:r>
      <w:r w:rsidR="000F7DE9" w:rsidRPr="00B0221B">
        <w:rPr>
          <w:color w:val="000000"/>
        </w:rPr>
        <w:t xml:space="preserve">vykdyti </w:t>
      </w:r>
      <w:r w:rsidR="000F7DE9">
        <w:rPr>
          <w:color w:val="000000"/>
        </w:rPr>
        <w:t>viešuosius</w:t>
      </w:r>
      <w:r w:rsidR="000F7DE9" w:rsidRPr="00B0221B">
        <w:rPr>
          <w:color w:val="000000"/>
        </w:rPr>
        <w:t xml:space="preserve"> pirkim</w:t>
      </w:r>
      <w:r w:rsidR="000F7DE9">
        <w:rPr>
          <w:color w:val="000000"/>
        </w:rPr>
        <w:t>us</w:t>
      </w:r>
      <w:r w:rsidR="000F7DE9" w:rsidRPr="00B0221B">
        <w:rPr>
          <w:color w:val="000000"/>
        </w:rPr>
        <w:t xml:space="preserve"> </w:t>
      </w:r>
      <w:r w:rsidR="000F7DE9">
        <w:rPr>
          <w:color w:val="000000"/>
        </w:rPr>
        <w:t>Projekto veikloms įgyvendinti</w:t>
      </w:r>
      <w:r w:rsidR="000F7DE9" w:rsidRPr="00B0221B">
        <w:rPr>
          <w:color w:val="000000"/>
        </w:rPr>
        <w:t xml:space="preserve"> neturint finansavimo</w:t>
      </w:r>
      <w:r w:rsidR="000F7DE9">
        <w:rPr>
          <w:color w:val="000000"/>
        </w:rPr>
        <w:t>.</w:t>
      </w:r>
    </w:p>
    <w:p w14:paraId="231D9EB3" w14:textId="77777777" w:rsidR="00811C4E" w:rsidRDefault="00811C4E" w:rsidP="00B120EC">
      <w:pPr>
        <w:tabs>
          <w:tab w:val="left" w:pos="0"/>
        </w:tabs>
        <w:ind w:firstLine="709"/>
        <w:jc w:val="both"/>
      </w:pPr>
    </w:p>
    <w:p w14:paraId="3119479D" w14:textId="77777777" w:rsidR="00811C4E" w:rsidRPr="00A56739" w:rsidRDefault="00811C4E" w:rsidP="00B120EC">
      <w:pPr>
        <w:pStyle w:val="Sraopastraipa"/>
        <w:numPr>
          <w:ilvl w:val="0"/>
          <w:numId w:val="17"/>
        </w:numPr>
        <w:jc w:val="both"/>
        <w:rPr>
          <w:b/>
          <w:vanish/>
        </w:rPr>
      </w:pPr>
      <w:r w:rsidRPr="00A56739">
        <w:rPr>
          <w:b/>
        </w:rPr>
        <w:t>Skaičiavimai, išlaidų sąmatos, finansavimo šaltiniai:</w:t>
      </w:r>
    </w:p>
    <w:p w14:paraId="31DD1865" w14:textId="77777777" w:rsidR="00811C4E" w:rsidRDefault="00811C4E" w:rsidP="00B120EC">
      <w:pPr>
        <w:pStyle w:val="Default"/>
        <w:ind w:left="720"/>
        <w:jc w:val="both"/>
        <w:rPr>
          <w:rFonts w:eastAsia="Times New Roman"/>
          <w:color w:val="auto"/>
        </w:rPr>
      </w:pPr>
    </w:p>
    <w:p w14:paraId="7DB79C25" w14:textId="3680330A" w:rsidR="00C20407" w:rsidRPr="00CE360D" w:rsidRDefault="00C20407" w:rsidP="00B120EC">
      <w:pPr>
        <w:tabs>
          <w:tab w:val="left" w:pos="0"/>
        </w:tabs>
        <w:ind w:firstLine="709"/>
        <w:jc w:val="both"/>
      </w:pPr>
      <w:r>
        <w:t>Projekto tikslai ir uždaviniai atitinka</w:t>
      </w:r>
      <w:r w:rsidRPr="00CE360D">
        <w:t xml:space="preserve"> </w:t>
      </w:r>
      <w:r w:rsidRPr="00EE6C99">
        <w:t xml:space="preserve">2014–2020 metų Europos sąjungos fondų investicijų veiksmų programos </w:t>
      </w:r>
      <w:r w:rsidRPr="00EE6C99">
        <w:rPr>
          <w:bCs/>
        </w:rPr>
        <w:t>4 prioriteto „Energijos efektyvumo ir atsinaujinančių išteklių energijos gamybos ir naudojim</w:t>
      </w:r>
      <w:r w:rsidR="00B070BE">
        <w:rPr>
          <w:bCs/>
        </w:rPr>
        <w:t>o skatinimas</w:t>
      </w:r>
      <w:r w:rsidRPr="00EE6C99">
        <w:rPr>
          <w:bCs/>
        </w:rPr>
        <w:t xml:space="preserve"> Nr. 04.5.1-TID-R-514 priemon</w:t>
      </w:r>
      <w:r>
        <w:rPr>
          <w:bCs/>
        </w:rPr>
        <w:t>ę</w:t>
      </w:r>
      <w:r w:rsidRPr="00EE6C99">
        <w:rPr>
          <w:bCs/>
        </w:rPr>
        <w:t xml:space="preserve"> „Darnaus judumo priemonių diegimas“</w:t>
      </w:r>
      <w:r>
        <w:rPr>
          <w:rStyle w:val="Grietas"/>
          <w:b w:val="0"/>
        </w:rPr>
        <w:t>.</w:t>
      </w:r>
    </w:p>
    <w:p w14:paraId="07EE304E" w14:textId="12D669D0" w:rsidR="00C20407" w:rsidRDefault="00C20407" w:rsidP="00B120EC">
      <w:pPr>
        <w:ind w:firstLine="851"/>
        <w:jc w:val="both"/>
        <w:rPr>
          <w:shd w:val="clear" w:color="auto" w:fill="FFFFFF"/>
        </w:rPr>
      </w:pPr>
      <w:r>
        <w:rPr>
          <w:shd w:val="clear" w:color="auto" w:fill="FFFFFF"/>
        </w:rPr>
        <w:t>Siekiant įgyvendinti projektą, pasinaudojant Panevėžio miest</w:t>
      </w:r>
      <w:r w:rsidR="00B070BE">
        <w:rPr>
          <w:shd w:val="clear" w:color="auto" w:fill="FFFFFF"/>
        </w:rPr>
        <w:t>ui skiriamomis ES fondų lėšomis ir</w:t>
      </w:r>
      <w:r>
        <w:rPr>
          <w:shd w:val="clear" w:color="auto" w:fill="FFFFFF"/>
        </w:rPr>
        <w:t xml:space="preserve"> Savivaldybės Tarybai pritarus, projekto </w:t>
      </w:r>
      <w:r w:rsidRPr="00811C4E">
        <w:rPr>
          <w:bCs/>
        </w:rPr>
        <w:t>„Darnaus judumo priemonių diegimas</w:t>
      </w:r>
      <w:r>
        <w:rPr>
          <w:bCs/>
        </w:rPr>
        <w:t xml:space="preserve"> Panevėžio mieste“ paraiška bus pateikta Centrinei projektų valdymo agentūrai 2019 m.</w:t>
      </w:r>
    </w:p>
    <w:p w14:paraId="50F4F5E9" w14:textId="3EBE04BA" w:rsidR="002F42D8" w:rsidRPr="00DF0AE5" w:rsidRDefault="00C20407" w:rsidP="00DF0AE5">
      <w:pPr>
        <w:ind w:firstLine="63"/>
        <w:jc w:val="both"/>
        <w:rPr>
          <w:lang w:eastAsia="en-US"/>
        </w:rPr>
      </w:pPr>
      <w:r>
        <w:t xml:space="preserve">             </w:t>
      </w:r>
      <w:r w:rsidRPr="00035AD3">
        <w:t xml:space="preserve">Vadovaujantis investicijų projekto rekomendacijomis planuojama </w:t>
      </w:r>
      <w:r w:rsidRPr="00C167C5">
        <w:rPr>
          <w:lang w:eastAsia="en-US"/>
        </w:rPr>
        <w:t>įdie</w:t>
      </w:r>
      <w:r w:rsidRPr="00035AD3">
        <w:rPr>
          <w:lang w:eastAsia="en-US"/>
        </w:rPr>
        <w:t>gt</w:t>
      </w:r>
      <w:r w:rsidR="00DF0AE5">
        <w:rPr>
          <w:lang w:eastAsia="en-US"/>
        </w:rPr>
        <w:t>i</w:t>
      </w:r>
      <w:r w:rsidRPr="00035AD3">
        <w:rPr>
          <w:lang w:eastAsia="en-US"/>
        </w:rPr>
        <w:t xml:space="preserve"> elektroninio bilieto sistemą </w:t>
      </w:r>
      <w:r>
        <w:rPr>
          <w:lang w:eastAsia="en-US"/>
        </w:rPr>
        <w:t xml:space="preserve">ir </w:t>
      </w:r>
      <w:r w:rsidRPr="00035AD3">
        <w:rPr>
          <w:lang w:eastAsia="en-US"/>
        </w:rPr>
        <w:t>pastatyti naują, modernų</w:t>
      </w:r>
      <w:r w:rsidRPr="00C167C5">
        <w:rPr>
          <w:lang w:eastAsia="en-US"/>
        </w:rPr>
        <w:t xml:space="preserve"> Pane</w:t>
      </w:r>
      <w:r w:rsidRPr="00035AD3">
        <w:rPr>
          <w:lang w:eastAsia="en-US"/>
        </w:rPr>
        <w:t>vėžio autobusų stoties pastatą</w:t>
      </w:r>
      <w:r w:rsidR="0069205C">
        <w:rPr>
          <w:lang w:eastAsia="en-US"/>
        </w:rPr>
        <w:t>.</w:t>
      </w:r>
      <w:r w:rsidR="0069205C" w:rsidRPr="0069205C">
        <w:rPr>
          <w:rFonts w:eastAsia="Calibri" w:cs="Arial"/>
          <w:lang w:eastAsia="en-US"/>
        </w:rPr>
        <w:t xml:space="preserve"> </w:t>
      </w:r>
      <w:r w:rsidR="0069205C" w:rsidRPr="00C167C5">
        <w:rPr>
          <w:rFonts w:eastAsia="Calibri" w:cs="Arial"/>
          <w:lang w:eastAsia="en-US"/>
        </w:rPr>
        <w:t>Elektroninio bilieto diegimas yra prioritetinė darnaus judumo skatinimo ir viešojo transporto paslaugų gerinimo priemonė.</w:t>
      </w:r>
      <w:r w:rsidR="0069205C" w:rsidRPr="0069205C">
        <w:rPr>
          <w:rFonts w:eastAsia="Calibri" w:cs="Arial"/>
          <w:lang w:eastAsia="en-US"/>
        </w:rPr>
        <w:t xml:space="preserve"> </w:t>
      </w:r>
      <w:r w:rsidR="0069205C" w:rsidRPr="00C167C5">
        <w:rPr>
          <w:rFonts w:eastAsia="Calibri" w:cs="Arial"/>
          <w:lang w:eastAsia="en-US"/>
        </w:rPr>
        <w:t>Įdiegus elektroninio bilieto sistemą bus galima taikyti</w:t>
      </w:r>
      <w:r w:rsidR="0069205C" w:rsidRPr="00C167C5">
        <w:rPr>
          <w:rFonts w:eastAsia="Calibri" w:cs="Arial"/>
          <w:b/>
          <w:lang w:eastAsia="en-US"/>
        </w:rPr>
        <w:t xml:space="preserve"> </w:t>
      </w:r>
      <w:r w:rsidR="0069205C" w:rsidRPr="00C167C5">
        <w:rPr>
          <w:rFonts w:eastAsia="Calibri" w:cs="Arial"/>
          <w:lang w:eastAsia="en-US"/>
        </w:rPr>
        <w:t>lanksčią tarifų sistemą, kokybišką vežėjų ir keleivių kontrol</w:t>
      </w:r>
      <w:r w:rsidR="0069205C">
        <w:rPr>
          <w:rFonts w:eastAsia="Calibri" w:cs="Arial"/>
          <w:lang w:eastAsia="en-US"/>
        </w:rPr>
        <w:t>ę</w:t>
      </w:r>
      <w:r w:rsidR="0069205C" w:rsidRPr="00C167C5">
        <w:rPr>
          <w:rFonts w:eastAsia="Calibri" w:cs="Arial"/>
          <w:lang w:eastAsia="en-US"/>
        </w:rPr>
        <w:t>, padidės bilietų pardavimo kanalų skaičius, keleivių informavimas taps efektyvesnis, bus paprasčiau įtraukti partnerius.</w:t>
      </w:r>
      <w:r w:rsidR="0069205C">
        <w:rPr>
          <w:rFonts w:eastAsia="Calibri" w:cs="Arial"/>
          <w:lang w:eastAsia="en-US"/>
        </w:rPr>
        <w:t xml:space="preserve"> Pastačius </w:t>
      </w:r>
      <w:r w:rsidR="0069205C" w:rsidRPr="00035AD3">
        <w:rPr>
          <w:lang w:eastAsia="en-US"/>
        </w:rPr>
        <w:t>naują, modernų</w:t>
      </w:r>
      <w:r w:rsidR="0069205C" w:rsidRPr="00C167C5">
        <w:rPr>
          <w:lang w:eastAsia="en-US"/>
        </w:rPr>
        <w:t xml:space="preserve"> Pane</w:t>
      </w:r>
      <w:r w:rsidR="0069205C" w:rsidRPr="00035AD3">
        <w:rPr>
          <w:lang w:eastAsia="en-US"/>
        </w:rPr>
        <w:t>vėžio autobusų stoties pastatą</w:t>
      </w:r>
      <w:r>
        <w:rPr>
          <w:lang w:eastAsia="en-US"/>
        </w:rPr>
        <w:t xml:space="preserve"> </w:t>
      </w:r>
      <w:r w:rsidR="0069205C">
        <w:rPr>
          <w:lang w:eastAsia="en-US"/>
        </w:rPr>
        <w:t>sudarys sąlygas</w:t>
      </w:r>
      <w:r w:rsidRPr="00C167C5">
        <w:rPr>
          <w:lang w:eastAsia="en-US"/>
        </w:rPr>
        <w:t xml:space="preserve"> </w:t>
      </w:r>
      <w:r w:rsidR="0069205C">
        <w:rPr>
          <w:lang w:eastAsia="en-US"/>
        </w:rPr>
        <w:t xml:space="preserve">optimizuoti viešojo susisiekimo sistemą ir </w:t>
      </w:r>
      <w:r w:rsidRPr="00C167C5">
        <w:rPr>
          <w:lang w:eastAsia="en-US"/>
        </w:rPr>
        <w:t xml:space="preserve">geriau organizuoti pagrindinę viešojo susisiekimo veiklą, geriau vykdyti siuntų skyriaus paslaugas, leis </w:t>
      </w:r>
      <w:r w:rsidR="001C587B" w:rsidRPr="00C167C5">
        <w:rPr>
          <w:lang w:eastAsia="en-US"/>
        </w:rPr>
        <w:t>optimizuoti vykdom</w:t>
      </w:r>
      <w:r w:rsidR="001C587B">
        <w:rPr>
          <w:lang w:eastAsia="en-US"/>
        </w:rPr>
        <w:t>ą stoties</w:t>
      </w:r>
      <w:r w:rsidR="001C587B" w:rsidRPr="00C167C5">
        <w:rPr>
          <w:lang w:eastAsia="en-US"/>
        </w:rPr>
        <w:t xml:space="preserve"> veikl</w:t>
      </w:r>
      <w:r w:rsidR="001C587B">
        <w:rPr>
          <w:lang w:eastAsia="en-US"/>
        </w:rPr>
        <w:t>ą</w:t>
      </w:r>
      <w:r w:rsidRPr="00C167C5">
        <w:rPr>
          <w:lang w:eastAsia="en-US"/>
        </w:rPr>
        <w:t xml:space="preserve">, sudarys sąlygas vietos verslui vystytis didelius keleivių </w:t>
      </w:r>
      <w:r w:rsidRPr="00C167C5">
        <w:rPr>
          <w:lang w:eastAsia="en-US"/>
        </w:rPr>
        <w:lastRenderedPageBreak/>
        <w:t>srautus generuojančioje teritorijoje. Tikimasi, kad viešosios investicijos ir jų pasėkoje išaugęs teritorijos patrauklumas, ateityje paskatins privačias investicijas.</w:t>
      </w:r>
      <w:r w:rsidR="00DF0AE5">
        <w:rPr>
          <w:lang w:eastAsia="en-US"/>
        </w:rPr>
        <w:t xml:space="preserve"> </w:t>
      </w:r>
    </w:p>
    <w:p w14:paraId="48762452" w14:textId="77777777" w:rsidR="002F42D8" w:rsidRDefault="002F42D8" w:rsidP="00B120EC">
      <w:pPr>
        <w:ind w:left="63"/>
        <w:contextualSpacing/>
        <w:jc w:val="both"/>
        <w:rPr>
          <w:rFonts w:eastAsia="Calibri" w:cs="Arial"/>
          <w:lang w:eastAsia="en-US"/>
        </w:rPr>
      </w:pPr>
    </w:p>
    <w:p w14:paraId="2716F570" w14:textId="6BC88701" w:rsidR="002F42D8" w:rsidRDefault="002F42D8" w:rsidP="00B120EC">
      <w:pPr>
        <w:ind w:left="63"/>
        <w:contextualSpacing/>
        <w:jc w:val="both"/>
        <w:rPr>
          <w:rFonts w:eastAsia="Calibri"/>
          <w:b/>
          <w:lang w:eastAsia="en-US"/>
        </w:rPr>
      </w:pPr>
      <w:r>
        <w:rPr>
          <w:rFonts w:eastAsia="Calibri" w:cs="Arial"/>
          <w:lang w:eastAsia="en-US"/>
        </w:rPr>
        <w:t xml:space="preserve">      </w:t>
      </w:r>
      <w:r>
        <w:rPr>
          <w:rFonts w:eastAsia="Calibri"/>
          <w:b/>
          <w:lang w:eastAsia="en-US"/>
        </w:rPr>
        <w:t>4. Skaičiavimai, išlaidų sąmat</w:t>
      </w:r>
      <w:r w:rsidR="0069205C">
        <w:rPr>
          <w:rFonts w:eastAsia="Calibri"/>
          <w:b/>
          <w:lang w:eastAsia="en-US"/>
        </w:rPr>
        <w:t>o</w:t>
      </w:r>
      <w:r>
        <w:rPr>
          <w:rFonts w:eastAsia="Calibri"/>
          <w:b/>
          <w:lang w:eastAsia="en-US"/>
        </w:rPr>
        <w:t>s, finansavimo šaltiniai:</w:t>
      </w:r>
    </w:p>
    <w:p w14:paraId="5871842B" w14:textId="3DF67C4E" w:rsidR="00C20407" w:rsidRPr="002F42D8" w:rsidRDefault="002F42D8" w:rsidP="00B120EC">
      <w:pPr>
        <w:ind w:left="63"/>
        <w:contextualSpacing/>
        <w:jc w:val="both"/>
        <w:rPr>
          <w:rFonts w:eastAsia="Calibri"/>
          <w:b/>
          <w:lang w:eastAsia="en-US"/>
        </w:rPr>
      </w:pPr>
      <w:r>
        <w:rPr>
          <w:shd w:val="clear" w:color="auto" w:fill="FFFFFF"/>
        </w:rPr>
        <w:tab/>
      </w:r>
      <w:r w:rsidR="00C20407">
        <w:rPr>
          <w:shd w:val="clear" w:color="auto" w:fill="FFFFFF"/>
        </w:rPr>
        <w:t xml:space="preserve">Pagal priemonę </w:t>
      </w:r>
      <w:r w:rsidR="00C20407" w:rsidRPr="00EE6C99">
        <w:rPr>
          <w:bCs/>
        </w:rPr>
        <w:t xml:space="preserve">Nr. 04.5.1-TID-R-514 </w:t>
      </w:r>
      <w:r w:rsidR="00C20407">
        <w:rPr>
          <w:bCs/>
        </w:rPr>
        <w:t xml:space="preserve">Panevėžio miesto savivaldybei numatyta skirti </w:t>
      </w:r>
      <w:r w:rsidR="00C20407" w:rsidRPr="0080178E">
        <w:rPr>
          <w:rFonts w:eastAsia="Calibri"/>
        </w:rPr>
        <w:t>1.641.135</w:t>
      </w:r>
      <w:r w:rsidR="00C20407">
        <w:rPr>
          <w:rFonts w:eastAsia="Calibri"/>
        </w:rPr>
        <w:t xml:space="preserve"> Eur ES fondų lėšų.</w:t>
      </w:r>
    </w:p>
    <w:p w14:paraId="340B9773" w14:textId="468CB8CD" w:rsidR="002F42D8" w:rsidRDefault="00C20407" w:rsidP="00B120EC">
      <w:pPr>
        <w:ind w:firstLine="851"/>
        <w:jc w:val="both"/>
      </w:pPr>
      <w:r>
        <w:rPr>
          <w:rFonts w:eastAsia="Calibri"/>
        </w:rPr>
        <w:t>Pagal Aprašo 44 p.</w:t>
      </w:r>
      <w:r w:rsidRPr="00C20407">
        <w:t xml:space="preserve"> </w:t>
      </w:r>
      <w:r>
        <w:t>„Didžiausia galima projekto finansuojamoji dalis sudaro 85 proc. visų tinkamų finansuoti projekto išlaidų. Pareiškėjas ir (arba) partneris privalo prisidėti prie projekto finansavimo ne mažiau kaip 15 proc. visų tinkamų finansuoti projekto išlaidų“</w:t>
      </w:r>
      <w:r w:rsidR="00DF0AE5">
        <w:t>.</w:t>
      </w:r>
    </w:p>
    <w:p w14:paraId="1D84D966" w14:textId="5A88B278" w:rsidR="002F42D8" w:rsidRDefault="00C20407" w:rsidP="00B120EC">
      <w:pPr>
        <w:ind w:firstLine="851"/>
        <w:jc w:val="both"/>
      </w:pPr>
      <w:r>
        <w:t xml:space="preserve"> </w:t>
      </w:r>
      <w:r w:rsidR="001C587B">
        <w:t>Remiantis rengiamu Investicijų projektu, p</w:t>
      </w:r>
      <w:r>
        <w:t xml:space="preserve">reliminari projekto vertė sudaro </w:t>
      </w:r>
      <w:r w:rsidR="001C587B">
        <w:t>2</w:t>
      </w:r>
      <w:r>
        <w:t>.</w:t>
      </w:r>
      <w:r w:rsidR="001C587B">
        <w:t>822</w:t>
      </w:r>
      <w:r>
        <w:t>.</w:t>
      </w:r>
      <w:r w:rsidR="001C587B">
        <w:t>340,02</w:t>
      </w:r>
      <w:r>
        <w:t xml:space="preserve"> </w:t>
      </w:r>
      <w:proofErr w:type="spellStart"/>
      <w:r>
        <w:t>Eur</w:t>
      </w:r>
      <w:proofErr w:type="spellEnd"/>
      <w:r w:rsidR="001C587B">
        <w:t xml:space="preserve"> (kartu su </w:t>
      </w:r>
      <w:r w:rsidR="000F7DE9">
        <w:t>priskaičiuotu</w:t>
      </w:r>
      <w:r w:rsidR="001C587B">
        <w:t xml:space="preserve"> PVM)</w:t>
      </w:r>
      <w:r w:rsidR="002F42D8">
        <w:t>, iš jų ES lėšos (</w:t>
      </w:r>
      <w:r w:rsidR="001C587B">
        <w:t xml:space="preserve">ne daugiau kaip </w:t>
      </w:r>
      <w:r w:rsidR="002F42D8">
        <w:t xml:space="preserve">85 proc.) - </w:t>
      </w:r>
      <w:r w:rsidR="002F42D8" w:rsidRPr="0080178E">
        <w:rPr>
          <w:rFonts w:eastAsia="Calibri"/>
        </w:rPr>
        <w:t>1.641.135</w:t>
      </w:r>
      <w:r w:rsidR="002F42D8">
        <w:rPr>
          <w:rFonts w:eastAsia="Calibri"/>
        </w:rPr>
        <w:t xml:space="preserve"> Eur, Savivaldybės biudžeto lėšos (</w:t>
      </w:r>
      <w:r w:rsidR="001C587B">
        <w:rPr>
          <w:rFonts w:eastAsia="Calibri"/>
        </w:rPr>
        <w:t xml:space="preserve">ne mažiau kaip </w:t>
      </w:r>
      <w:r w:rsidR="002F42D8">
        <w:rPr>
          <w:rFonts w:eastAsia="Calibri"/>
        </w:rPr>
        <w:t>15 proc.) sudar</w:t>
      </w:r>
      <w:r w:rsidR="000F7DE9">
        <w:rPr>
          <w:rFonts w:eastAsia="Calibri"/>
        </w:rPr>
        <w:t>ytų</w:t>
      </w:r>
      <w:r w:rsidR="002F42D8">
        <w:rPr>
          <w:rFonts w:eastAsia="Calibri"/>
        </w:rPr>
        <w:t xml:space="preserve"> </w:t>
      </w:r>
      <w:r w:rsidR="001C587B">
        <w:rPr>
          <w:rFonts w:eastAsia="Calibri"/>
        </w:rPr>
        <w:t>1</w:t>
      </w:r>
      <w:r w:rsidR="002F42D8">
        <w:t>.</w:t>
      </w:r>
      <w:r w:rsidR="001C587B">
        <w:t>181.250,02</w:t>
      </w:r>
      <w:r w:rsidR="002F42D8">
        <w:t xml:space="preserve"> </w:t>
      </w:r>
      <w:proofErr w:type="spellStart"/>
      <w:r w:rsidR="002F42D8">
        <w:t>Eur</w:t>
      </w:r>
      <w:proofErr w:type="spellEnd"/>
      <w:r w:rsidR="002F42D8">
        <w:t>.</w:t>
      </w:r>
    </w:p>
    <w:p w14:paraId="3179700F" w14:textId="49339709" w:rsidR="002F42D8" w:rsidRDefault="000F7DE9" w:rsidP="00B120EC">
      <w:pPr>
        <w:ind w:firstLine="851"/>
        <w:jc w:val="both"/>
        <w:rPr>
          <w:rFonts w:eastAsia="Calibri"/>
        </w:rPr>
      </w:pPr>
      <w:r>
        <w:t>Pažymėtina, kad r</w:t>
      </w:r>
      <w:r w:rsidR="002F42D8">
        <w:t>eali Projekto įgyvendinimo kaina bus žinom</w:t>
      </w:r>
      <w:r w:rsidR="00DF0AE5">
        <w:t>a</w:t>
      </w:r>
      <w:r w:rsidR="002F42D8">
        <w:t xml:space="preserve"> parengus techninį projektą ir įvykdžius visų veiklų viešuosius pirkimus.</w:t>
      </w:r>
    </w:p>
    <w:p w14:paraId="525421E3" w14:textId="77777777" w:rsidR="0012559C" w:rsidRDefault="0012559C" w:rsidP="00B120EC">
      <w:pPr>
        <w:ind w:firstLine="851"/>
        <w:jc w:val="both"/>
        <w:rPr>
          <w:rFonts w:eastAsia="Calibri"/>
        </w:rPr>
      </w:pPr>
    </w:p>
    <w:p w14:paraId="5A296B67" w14:textId="77777777" w:rsidR="00DF0AE5" w:rsidRDefault="002F42D8" w:rsidP="00B120EC">
      <w:pPr>
        <w:ind w:left="360"/>
        <w:jc w:val="both"/>
        <w:rPr>
          <w:b/>
        </w:rPr>
      </w:pPr>
      <w:r>
        <w:rPr>
          <w:b/>
        </w:rPr>
        <w:t>5.</w:t>
      </w:r>
      <w:r w:rsidR="00CE4261" w:rsidRPr="002F42D8">
        <w:rPr>
          <w:b/>
        </w:rPr>
        <w:t xml:space="preserve">Galimos neigiamos pasekmės priėmus sprendimą, kokių priemonių reikėtų imtis, kad tokių pasekmių būtų išvengta: </w:t>
      </w:r>
    </w:p>
    <w:p w14:paraId="45800D20" w14:textId="3FAE160D" w:rsidR="009E33F0" w:rsidRDefault="00DF0AE5" w:rsidP="00B7699F">
      <w:pPr>
        <w:ind w:firstLine="851"/>
        <w:jc w:val="both"/>
      </w:pPr>
      <w:r>
        <w:t>N</w:t>
      </w:r>
      <w:r w:rsidR="002F42D8">
        <w:t>enumatomos.</w:t>
      </w:r>
      <w:r>
        <w:t xml:space="preserve"> </w:t>
      </w:r>
      <w:r w:rsidR="002F42D8" w:rsidRPr="009E33F0">
        <w:t>Projektas atitinka Aprašo reikalavimus.</w:t>
      </w:r>
      <w:r w:rsidR="002F42D8">
        <w:t xml:space="preserve"> Įgyvendinus projektą bus pasiekti </w:t>
      </w:r>
      <w:r w:rsidR="009E33F0">
        <w:t>teigiami rezultatai: įdegtas elektroninis bilietas, pastatyta nauja autobusų stotis.</w:t>
      </w:r>
    </w:p>
    <w:p w14:paraId="69A6386E" w14:textId="77777777" w:rsidR="009E2A9C" w:rsidRPr="00483698" w:rsidRDefault="009E2A9C" w:rsidP="00B120EC">
      <w:pPr>
        <w:ind w:left="720"/>
        <w:jc w:val="both"/>
      </w:pPr>
    </w:p>
    <w:p w14:paraId="1F0DFBA1" w14:textId="145CEFC6" w:rsidR="00C25BD0" w:rsidRPr="00C25BD0" w:rsidRDefault="002F42D8" w:rsidP="00B120EC">
      <w:pPr>
        <w:ind w:left="360"/>
        <w:jc w:val="both"/>
      </w:pPr>
      <w:r>
        <w:rPr>
          <w:b/>
        </w:rPr>
        <w:t>6.</w:t>
      </w:r>
      <w:r w:rsidR="00CE4261" w:rsidRPr="00C25BD0">
        <w:rPr>
          <w:b/>
        </w:rPr>
        <w:t xml:space="preserve">Kieno iniciatyva parengtas sprendimo projektas: </w:t>
      </w:r>
    </w:p>
    <w:p w14:paraId="767B0489" w14:textId="64AB23B7" w:rsidR="00CE4261" w:rsidRDefault="00495A3D" w:rsidP="00B120EC">
      <w:pPr>
        <w:tabs>
          <w:tab w:val="left" w:pos="0"/>
        </w:tabs>
        <w:jc w:val="both"/>
      </w:pPr>
      <w:r>
        <w:t xml:space="preserve">            </w:t>
      </w:r>
      <w:r w:rsidR="008A4728" w:rsidRPr="00C25BD0">
        <w:t>Panevėžio miesto savivaldybės administracijos</w:t>
      </w:r>
      <w:r w:rsidR="00F436F6" w:rsidRPr="00C25BD0">
        <w:t>.</w:t>
      </w:r>
    </w:p>
    <w:p w14:paraId="28CFC0FC" w14:textId="77777777" w:rsidR="009E2A9C" w:rsidRPr="00C25BD0" w:rsidRDefault="009E2A9C" w:rsidP="00B120EC">
      <w:pPr>
        <w:tabs>
          <w:tab w:val="left" w:pos="0"/>
        </w:tabs>
        <w:jc w:val="both"/>
      </w:pPr>
    </w:p>
    <w:p w14:paraId="6869ECAF" w14:textId="4C6733C1" w:rsidR="00C25BD0" w:rsidRPr="00C25BD0" w:rsidRDefault="002F42D8" w:rsidP="00B120EC">
      <w:pPr>
        <w:ind w:left="360"/>
        <w:jc w:val="both"/>
        <w:rPr>
          <w:b/>
        </w:rPr>
      </w:pPr>
      <w:r>
        <w:rPr>
          <w:b/>
        </w:rPr>
        <w:t>7.</w:t>
      </w:r>
      <w:r w:rsidR="00CE4261" w:rsidRPr="00C25BD0">
        <w:rPr>
          <w:b/>
        </w:rPr>
        <w:t xml:space="preserve">Sprendimas suderintas: </w:t>
      </w:r>
    </w:p>
    <w:p w14:paraId="430D5D5A" w14:textId="20D733DC" w:rsidR="00E53E75" w:rsidRPr="00B8132B" w:rsidRDefault="00E53E75" w:rsidP="00B120EC">
      <w:pPr>
        <w:ind w:right="141" w:firstLine="720"/>
        <w:jc w:val="both"/>
      </w:pPr>
      <w:r>
        <w:t xml:space="preserve">Sprendimo projektas suderintas su </w:t>
      </w:r>
      <w:r w:rsidRPr="00B120EC">
        <w:t>Mero patarėja I.</w:t>
      </w:r>
      <w:r w:rsidR="003D605F" w:rsidRPr="00B120EC">
        <w:t xml:space="preserve"> </w:t>
      </w:r>
      <w:r w:rsidRPr="00B120EC">
        <w:t>Kisiele</w:t>
      </w:r>
      <w:r w:rsidR="0080178E">
        <w:t>,</w:t>
      </w:r>
      <w:r w:rsidR="009E33F0">
        <w:t xml:space="preserve"> Mero pavaduotoju, laikinai einančiu Savivaldybės mero pareigas</w:t>
      </w:r>
      <w:r w:rsidR="0080178E">
        <w:t>,</w:t>
      </w:r>
      <w:r w:rsidRPr="00B8132B">
        <w:t xml:space="preserve"> A. Varna, Adminis</w:t>
      </w:r>
      <w:r w:rsidR="0080178E">
        <w:t>tracijos direktoriaus pavaduotoju, pavaduojančiu administracijos direktorių,</w:t>
      </w:r>
      <w:r>
        <w:t xml:space="preserve"> T. Jukna, </w:t>
      </w:r>
      <w:r w:rsidR="00516B51" w:rsidRPr="00D461BF">
        <w:t>Teisės ir viešosios tvarkos skyriaus vyriausi</w:t>
      </w:r>
      <w:r w:rsidR="00516B51">
        <w:t>ą</w:t>
      </w:r>
      <w:r w:rsidR="00516B51" w:rsidRPr="00D461BF">
        <w:t>j</w:t>
      </w:r>
      <w:r w:rsidR="00516B51">
        <w:t>a</w:t>
      </w:r>
      <w:r w:rsidR="00516B51" w:rsidRPr="00D461BF">
        <w:t xml:space="preserve"> specialist</w:t>
      </w:r>
      <w:r w:rsidR="00516B51">
        <w:t xml:space="preserve">e </w:t>
      </w:r>
      <w:r w:rsidR="00CD2293">
        <w:t xml:space="preserve">J. </w:t>
      </w:r>
      <w:proofErr w:type="spellStart"/>
      <w:r w:rsidR="00CD2293">
        <w:t>Alekniene</w:t>
      </w:r>
      <w:proofErr w:type="spellEnd"/>
      <w:r w:rsidRPr="00B8132B">
        <w:t>,</w:t>
      </w:r>
      <w:r w:rsidRPr="00387BEC">
        <w:t xml:space="preserve"> Strateginio planavimo, investicijų ir biudžeto skyriaus</w:t>
      </w:r>
      <w:r w:rsidR="00DF0AE5">
        <w:t xml:space="preserve"> </w:t>
      </w:r>
      <w:r w:rsidRPr="0011226B">
        <w:t>vedėj</w:t>
      </w:r>
      <w:r w:rsidR="00DF0AE5">
        <w:t>a</w:t>
      </w:r>
      <w:r w:rsidRPr="0011226B">
        <w:t xml:space="preserve"> 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00B9577C">
        <w:t xml:space="preserve"> L. </w:t>
      </w:r>
      <w:proofErr w:type="spellStart"/>
      <w:r w:rsidR="00B9577C">
        <w:t>Vasilevičiene</w:t>
      </w:r>
      <w:proofErr w:type="spellEnd"/>
      <w:r w:rsidR="00B120EC">
        <w:t>.</w:t>
      </w:r>
    </w:p>
    <w:p w14:paraId="72C32C92" w14:textId="4F8FA46F" w:rsidR="00E53E75" w:rsidRDefault="00E53E75" w:rsidP="00B120EC">
      <w:pPr>
        <w:pStyle w:val="Sraopastraipa"/>
        <w:ind w:left="0"/>
        <w:jc w:val="both"/>
      </w:pPr>
    </w:p>
    <w:p w14:paraId="54A415EF" w14:textId="77777777" w:rsidR="000F7DE9" w:rsidRDefault="000F7DE9" w:rsidP="00B120EC">
      <w:pPr>
        <w:pStyle w:val="Sraopastraipa"/>
        <w:ind w:left="0"/>
        <w:jc w:val="both"/>
      </w:pPr>
    </w:p>
    <w:p w14:paraId="4419F7D0" w14:textId="11FEAE80" w:rsidR="00B00CB4" w:rsidRDefault="00B9577C" w:rsidP="00B120EC">
      <w:pPr>
        <w:jc w:val="both"/>
        <w:rPr>
          <w:lang w:eastAsia="en-US"/>
        </w:rPr>
      </w:pPr>
      <w:r>
        <w:rPr>
          <w:lang w:eastAsia="en-US"/>
        </w:rPr>
        <w:t>Miesto plėtros skyriaus vedėjas</w:t>
      </w:r>
      <w:r w:rsidR="00545240" w:rsidRPr="0012559C">
        <w:rPr>
          <w:lang w:eastAsia="en-US"/>
        </w:rPr>
        <w:tab/>
      </w:r>
      <w:r>
        <w:rPr>
          <w:lang w:eastAsia="en-US"/>
        </w:rPr>
        <w:t xml:space="preserve">                                                                     Jokūbas Leipus</w:t>
      </w:r>
      <w:r w:rsidR="006D7833" w:rsidRPr="0012559C">
        <w:rPr>
          <w:lang w:eastAsia="en-US"/>
        </w:rPr>
        <w:t xml:space="preserve"> </w:t>
      </w:r>
    </w:p>
    <w:sectPr w:rsidR="00B00CB4"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EC9ED" w14:textId="77777777" w:rsidR="006E0E53" w:rsidRDefault="006E0E53" w:rsidP="00D610C3">
      <w:r>
        <w:separator/>
      </w:r>
    </w:p>
  </w:endnote>
  <w:endnote w:type="continuationSeparator" w:id="0">
    <w:p w14:paraId="25F9397A" w14:textId="77777777" w:rsidR="006E0E53" w:rsidRDefault="006E0E5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C3406" w14:textId="77777777" w:rsidR="006E0E53" w:rsidRDefault="006E0E53" w:rsidP="00D610C3">
      <w:r>
        <w:separator/>
      </w:r>
    </w:p>
  </w:footnote>
  <w:footnote w:type="continuationSeparator" w:id="0">
    <w:p w14:paraId="2F44C411" w14:textId="77777777" w:rsidR="006E0E53" w:rsidRDefault="006E0E5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B7699F">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5"/>
  </w:num>
  <w:num w:numId="3">
    <w:abstractNumId w:val="3"/>
  </w:num>
  <w:num w:numId="4">
    <w:abstractNumId w:val="12"/>
  </w:num>
  <w:num w:numId="5">
    <w:abstractNumId w:val="13"/>
  </w:num>
  <w:num w:numId="6">
    <w:abstractNumId w:val="11"/>
  </w:num>
  <w:num w:numId="7">
    <w:abstractNumId w:val="8"/>
  </w:num>
  <w:num w:numId="8">
    <w:abstractNumId w:val="17"/>
  </w:num>
  <w:num w:numId="9">
    <w:abstractNumId w:val="16"/>
  </w:num>
  <w:num w:numId="10">
    <w:abstractNumId w:val="7"/>
  </w:num>
  <w:num w:numId="11">
    <w:abstractNumId w:val="5"/>
  </w:num>
  <w:num w:numId="12">
    <w:abstractNumId w:val="6"/>
  </w:num>
  <w:num w:numId="13">
    <w:abstractNumId w:val="4"/>
  </w:num>
  <w:num w:numId="14">
    <w:abstractNumId w:val="14"/>
  </w:num>
  <w:num w:numId="15">
    <w:abstractNumId w:val="2"/>
  </w:num>
  <w:num w:numId="16">
    <w:abstractNumId w:val="1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5AD3"/>
    <w:rsid w:val="00035DF8"/>
    <w:rsid w:val="00037F6C"/>
    <w:rsid w:val="00050CB3"/>
    <w:rsid w:val="00050D33"/>
    <w:rsid w:val="00064112"/>
    <w:rsid w:val="00077646"/>
    <w:rsid w:val="000C3F18"/>
    <w:rsid w:val="000C4A50"/>
    <w:rsid w:val="000D1CCA"/>
    <w:rsid w:val="000E6FCA"/>
    <w:rsid w:val="000F142F"/>
    <w:rsid w:val="000F6EAA"/>
    <w:rsid w:val="000F7DE9"/>
    <w:rsid w:val="00101EF7"/>
    <w:rsid w:val="00105414"/>
    <w:rsid w:val="0011768C"/>
    <w:rsid w:val="0012559C"/>
    <w:rsid w:val="00134410"/>
    <w:rsid w:val="00144285"/>
    <w:rsid w:val="00153CDD"/>
    <w:rsid w:val="00153D8F"/>
    <w:rsid w:val="00156131"/>
    <w:rsid w:val="00173464"/>
    <w:rsid w:val="0019105B"/>
    <w:rsid w:val="00194B34"/>
    <w:rsid w:val="001A31DD"/>
    <w:rsid w:val="001A59CF"/>
    <w:rsid w:val="001B1CD5"/>
    <w:rsid w:val="001B52ED"/>
    <w:rsid w:val="001C587B"/>
    <w:rsid w:val="001C60B4"/>
    <w:rsid w:val="001D551A"/>
    <w:rsid w:val="001E0F7E"/>
    <w:rsid w:val="001E1049"/>
    <w:rsid w:val="001E42D5"/>
    <w:rsid w:val="001E4474"/>
    <w:rsid w:val="001F0F56"/>
    <w:rsid w:val="001F35FD"/>
    <w:rsid w:val="00202A5B"/>
    <w:rsid w:val="0021352E"/>
    <w:rsid w:val="002316BC"/>
    <w:rsid w:val="00235DFA"/>
    <w:rsid w:val="00237E62"/>
    <w:rsid w:val="00241B29"/>
    <w:rsid w:val="0024329A"/>
    <w:rsid w:val="00244250"/>
    <w:rsid w:val="00247B17"/>
    <w:rsid w:val="002559AE"/>
    <w:rsid w:val="00264EEB"/>
    <w:rsid w:val="00292DCE"/>
    <w:rsid w:val="0029507D"/>
    <w:rsid w:val="002A2E19"/>
    <w:rsid w:val="002A40B1"/>
    <w:rsid w:val="002B5A69"/>
    <w:rsid w:val="002C0792"/>
    <w:rsid w:val="002C333C"/>
    <w:rsid w:val="002D1241"/>
    <w:rsid w:val="002D5815"/>
    <w:rsid w:val="002E30B2"/>
    <w:rsid w:val="002E51AC"/>
    <w:rsid w:val="002E6E48"/>
    <w:rsid w:val="002F42D8"/>
    <w:rsid w:val="002F52D8"/>
    <w:rsid w:val="00311EF9"/>
    <w:rsid w:val="003212AE"/>
    <w:rsid w:val="00327D6D"/>
    <w:rsid w:val="003317AC"/>
    <w:rsid w:val="003331DE"/>
    <w:rsid w:val="00341BA1"/>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2698F"/>
    <w:rsid w:val="00431D11"/>
    <w:rsid w:val="00456679"/>
    <w:rsid w:val="0046421B"/>
    <w:rsid w:val="004717F3"/>
    <w:rsid w:val="0047489B"/>
    <w:rsid w:val="004826A2"/>
    <w:rsid w:val="00483698"/>
    <w:rsid w:val="00484FA7"/>
    <w:rsid w:val="00495A3D"/>
    <w:rsid w:val="004D7DA8"/>
    <w:rsid w:val="004E19F6"/>
    <w:rsid w:val="004E3D82"/>
    <w:rsid w:val="004F5CF2"/>
    <w:rsid w:val="00500243"/>
    <w:rsid w:val="00501AD3"/>
    <w:rsid w:val="00515845"/>
    <w:rsid w:val="00516B51"/>
    <w:rsid w:val="00533821"/>
    <w:rsid w:val="00536C41"/>
    <w:rsid w:val="00542F1D"/>
    <w:rsid w:val="00545240"/>
    <w:rsid w:val="00556676"/>
    <w:rsid w:val="00580FF4"/>
    <w:rsid w:val="005817D7"/>
    <w:rsid w:val="005821EF"/>
    <w:rsid w:val="005865D5"/>
    <w:rsid w:val="00586A98"/>
    <w:rsid w:val="00592A39"/>
    <w:rsid w:val="005978A6"/>
    <w:rsid w:val="005A3F6A"/>
    <w:rsid w:val="005B7CC3"/>
    <w:rsid w:val="005C1B12"/>
    <w:rsid w:val="005D07AC"/>
    <w:rsid w:val="005E4165"/>
    <w:rsid w:val="005F4AB2"/>
    <w:rsid w:val="00607A29"/>
    <w:rsid w:val="00614951"/>
    <w:rsid w:val="00616A7A"/>
    <w:rsid w:val="00647C0A"/>
    <w:rsid w:val="00651020"/>
    <w:rsid w:val="006633D5"/>
    <w:rsid w:val="00673E98"/>
    <w:rsid w:val="00674365"/>
    <w:rsid w:val="006748DD"/>
    <w:rsid w:val="00675968"/>
    <w:rsid w:val="006808AA"/>
    <w:rsid w:val="0069205C"/>
    <w:rsid w:val="006A3F4E"/>
    <w:rsid w:val="006B7A3E"/>
    <w:rsid w:val="006D1BEC"/>
    <w:rsid w:val="006D7833"/>
    <w:rsid w:val="006E0E53"/>
    <w:rsid w:val="007010AF"/>
    <w:rsid w:val="007101A8"/>
    <w:rsid w:val="00710A07"/>
    <w:rsid w:val="00714A9E"/>
    <w:rsid w:val="007258D5"/>
    <w:rsid w:val="00734F47"/>
    <w:rsid w:val="00751EAE"/>
    <w:rsid w:val="00761009"/>
    <w:rsid w:val="0076245B"/>
    <w:rsid w:val="00764B79"/>
    <w:rsid w:val="00770929"/>
    <w:rsid w:val="00776D79"/>
    <w:rsid w:val="00777F79"/>
    <w:rsid w:val="007F727F"/>
    <w:rsid w:val="0080178E"/>
    <w:rsid w:val="00801924"/>
    <w:rsid w:val="0080253F"/>
    <w:rsid w:val="00802F82"/>
    <w:rsid w:val="00811C4E"/>
    <w:rsid w:val="008132E6"/>
    <w:rsid w:val="00813A5B"/>
    <w:rsid w:val="008217A7"/>
    <w:rsid w:val="00831518"/>
    <w:rsid w:val="008407DC"/>
    <w:rsid w:val="00843093"/>
    <w:rsid w:val="00876427"/>
    <w:rsid w:val="00877A1C"/>
    <w:rsid w:val="00885D3F"/>
    <w:rsid w:val="00891F8B"/>
    <w:rsid w:val="0089562B"/>
    <w:rsid w:val="008A246D"/>
    <w:rsid w:val="008A4728"/>
    <w:rsid w:val="008C7A8F"/>
    <w:rsid w:val="008D65D6"/>
    <w:rsid w:val="008F2A6E"/>
    <w:rsid w:val="009104ED"/>
    <w:rsid w:val="009115C5"/>
    <w:rsid w:val="00915CAB"/>
    <w:rsid w:val="00916F0F"/>
    <w:rsid w:val="00920DC5"/>
    <w:rsid w:val="00924E14"/>
    <w:rsid w:val="009268AA"/>
    <w:rsid w:val="00941F83"/>
    <w:rsid w:val="0095798B"/>
    <w:rsid w:val="0097139A"/>
    <w:rsid w:val="00974FAB"/>
    <w:rsid w:val="00976D44"/>
    <w:rsid w:val="009830EF"/>
    <w:rsid w:val="00991168"/>
    <w:rsid w:val="009A0594"/>
    <w:rsid w:val="009A07E7"/>
    <w:rsid w:val="009A096E"/>
    <w:rsid w:val="009A5834"/>
    <w:rsid w:val="009A6B7E"/>
    <w:rsid w:val="009B127A"/>
    <w:rsid w:val="009B2D57"/>
    <w:rsid w:val="009B5DBB"/>
    <w:rsid w:val="009B6303"/>
    <w:rsid w:val="009C2045"/>
    <w:rsid w:val="009C46EE"/>
    <w:rsid w:val="009E2A9C"/>
    <w:rsid w:val="009E33F0"/>
    <w:rsid w:val="009F706A"/>
    <w:rsid w:val="00A043FD"/>
    <w:rsid w:val="00A10F3E"/>
    <w:rsid w:val="00A14053"/>
    <w:rsid w:val="00A359FC"/>
    <w:rsid w:val="00A42799"/>
    <w:rsid w:val="00A56739"/>
    <w:rsid w:val="00A57B12"/>
    <w:rsid w:val="00A662F0"/>
    <w:rsid w:val="00A74123"/>
    <w:rsid w:val="00A77EA0"/>
    <w:rsid w:val="00A8179F"/>
    <w:rsid w:val="00A84DD9"/>
    <w:rsid w:val="00AB18B3"/>
    <w:rsid w:val="00AB1A7D"/>
    <w:rsid w:val="00AB3EA4"/>
    <w:rsid w:val="00AB4B05"/>
    <w:rsid w:val="00AC1759"/>
    <w:rsid w:val="00AC740E"/>
    <w:rsid w:val="00AD7D3B"/>
    <w:rsid w:val="00AD7EB7"/>
    <w:rsid w:val="00AE6319"/>
    <w:rsid w:val="00AF352B"/>
    <w:rsid w:val="00B0063E"/>
    <w:rsid w:val="00B00CB4"/>
    <w:rsid w:val="00B0596B"/>
    <w:rsid w:val="00B070BE"/>
    <w:rsid w:val="00B120EC"/>
    <w:rsid w:val="00B12A30"/>
    <w:rsid w:val="00B2415A"/>
    <w:rsid w:val="00B31656"/>
    <w:rsid w:val="00B40FB8"/>
    <w:rsid w:val="00B500B7"/>
    <w:rsid w:val="00B645AE"/>
    <w:rsid w:val="00B64AE4"/>
    <w:rsid w:val="00B679D1"/>
    <w:rsid w:val="00B71D38"/>
    <w:rsid w:val="00B7566C"/>
    <w:rsid w:val="00B7592A"/>
    <w:rsid w:val="00B7699F"/>
    <w:rsid w:val="00B858AA"/>
    <w:rsid w:val="00B9577C"/>
    <w:rsid w:val="00BB730E"/>
    <w:rsid w:val="00BE171C"/>
    <w:rsid w:val="00BE364E"/>
    <w:rsid w:val="00BF4BB8"/>
    <w:rsid w:val="00BF5709"/>
    <w:rsid w:val="00BF7D29"/>
    <w:rsid w:val="00C14AF7"/>
    <w:rsid w:val="00C167C5"/>
    <w:rsid w:val="00C20407"/>
    <w:rsid w:val="00C22CD9"/>
    <w:rsid w:val="00C23621"/>
    <w:rsid w:val="00C25BD0"/>
    <w:rsid w:val="00C43A59"/>
    <w:rsid w:val="00C4404B"/>
    <w:rsid w:val="00C526B7"/>
    <w:rsid w:val="00C54483"/>
    <w:rsid w:val="00C56D5C"/>
    <w:rsid w:val="00C60A01"/>
    <w:rsid w:val="00C64801"/>
    <w:rsid w:val="00C87765"/>
    <w:rsid w:val="00C96D4D"/>
    <w:rsid w:val="00CA23AE"/>
    <w:rsid w:val="00CA7E83"/>
    <w:rsid w:val="00CB097C"/>
    <w:rsid w:val="00CB097F"/>
    <w:rsid w:val="00CC063E"/>
    <w:rsid w:val="00CC6D07"/>
    <w:rsid w:val="00CC7B37"/>
    <w:rsid w:val="00CD2293"/>
    <w:rsid w:val="00CE360D"/>
    <w:rsid w:val="00CE4261"/>
    <w:rsid w:val="00CF6FD9"/>
    <w:rsid w:val="00D019E3"/>
    <w:rsid w:val="00D04B9C"/>
    <w:rsid w:val="00D24BC8"/>
    <w:rsid w:val="00D55973"/>
    <w:rsid w:val="00D576B6"/>
    <w:rsid w:val="00D610C3"/>
    <w:rsid w:val="00D70AFE"/>
    <w:rsid w:val="00D72E08"/>
    <w:rsid w:val="00D752E1"/>
    <w:rsid w:val="00D91DC5"/>
    <w:rsid w:val="00DB2146"/>
    <w:rsid w:val="00DC1ACF"/>
    <w:rsid w:val="00DD1CE9"/>
    <w:rsid w:val="00DE774C"/>
    <w:rsid w:val="00DF0AE5"/>
    <w:rsid w:val="00DF5C36"/>
    <w:rsid w:val="00DF62DD"/>
    <w:rsid w:val="00E01517"/>
    <w:rsid w:val="00E142DD"/>
    <w:rsid w:val="00E14F26"/>
    <w:rsid w:val="00E30C40"/>
    <w:rsid w:val="00E34D0F"/>
    <w:rsid w:val="00E372A7"/>
    <w:rsid w:val="00E421BD"/>
    <w:rsid w:val="00E51C62"/>
    <w:rsid w:val="00E53E75"/>
    <w:rsid w:val="00E600EB"/>
    <w:rsid w:val="00E7003D"/>
    <w:rsid w:val="00E7201B"/>
    <w:rsid w:val="00E77D95"/>
    <w:rsid w:val="00E83138"/>
    <w:rsid w:val="00E966EA"/>
    <w:rsid w:val="00EB06E5"/>
    <w:rsid w:val="00EB0A04"/>
    <w:rsid w:val="00EB0BEF"/>
    <w:rsid w:val="00EB2F9A"/>
    <w:rsid w:val="00EB65FA"/>
    <w:rsid w:val="00EC373D"/>
    <w:rsid w:val="00EC4035"/>
    <w:rsid w:val="00ED3E4D"/>
    <w:rsid w:val="00ED5674"/>
    <w:rsid w:val="00EE3BE3"/>
    <w:rsid w:val="00EE6C99"/>
    <w:rsid w:val="00EF1E80"/>
    <w:rsid w:val="00F00F2A"/>
    <w:rsid w:val="00F16EA1"/>
    <w:rsid w:val="00F20CFE"/>
    <w:rsid w:val="00F24CDA"/>
    <w:rsid w:val="00F2547C"/>
    <w:rsid w:val="00F436F6"/>
    <w:rsid w:val="00F46DB6"/>
    <w:rsid w:val="00F5430F"/>
    <w:rsid w:val="00F556ED"/>
    <w:rsid w:val="00F736A4"/>
    <w:rsid w:val="00F73A98"/>
    <w:rsid w:val="00F74901"/>
    <w:rsid w:val="00F8746D"/>
    <w:rsid w:val="00F8775A"/>
    <w:rsid w:val="00F931C0"/>
    <w:rsid w:val="00F966EC"/>
    <w:rsid w:val="00FA04C3"/>
    <w:rsid w:val="00FB4549"/>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CA86-9C99-4B5A-AFE2-C573496F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6302</Words>
  <Characters>3593</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Indrė Kisielė</cp:lastModifiedBy>
  <cp:revision>2</cp:revision>
  <cp:lastPrinted>2017-04-18T14:10:00Z</cp:lastPrinted>
  <dcterms:created xsi:type="dcterms:W3CDTF">2018-08-16T11:22:00Z</dcterms:created>
  <dcterms:modified xsi:type="dcterms:W3CDTF">2018-08-16T11:22:00Z</dcterms:modified>
</cp:coreProperties>
</file>