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Pr="002C4D1E" w:rsidRDefault="0077138C" w:rsidP="0077138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163B7" w:rsidRPr="002C4D1E" w:rsidRDefault="0077138C" w:rsidP="0077138C">
      <w:pPr>
        <w:jc w:val="center"/>
        <w:rPr>
          <w:b/>
          <w:szCs w:val="24"/>
        </w:rPr>
      </w:pPr>
      <w:r w:rsidRPr="002C4D1E">
        <w:rPr>
          <w:b/>
          <w:szCs w:val="24"/>
        </w:rPr>
        <w:t>AIŠKINAMASIS RAŠTAS</w:t>
      </w:r>
    </w:p>
    <w:p w:rsidR="00E61864" w:rsidRPr="002C4D1E" w:rsidRDefault="009163B7" w:rsidP="00E61864">
      <w:pPr>
        <w:tabs>
          <w:tab w:val="left" w:pos="6360"/>
        </w:tabs>
        <w:suppressAutoHyphens/>
        <w:overflowPunct w:val="0"/>
        <w:jc w:val="center"/>
        <w:rPr>
          <w:b/>
          <w:caps/>
          <w:lang w:eastAsia="lt-LT" w:bidi="lo-LA"/>
        </w:rPr>
      </w:pPr>
      <w:r w:rsidRPr="002C4D1E">
        <w:rPr>
          <w:b/>
          <w:szCs w:val="24"/>
        </w:rPr>
        <w:t xml:space="preserve">DĖL </w:t>
      </w:r>
      <w:r w:rsidR="00E61864" w:rsidRPr="002C4D1E">
        <w:rPr>
          <w:b/>
          <w:bCs/>
          <w:lang w:eastAsia="en-GB"/>
        </w:rPr>
        <w:t>MOKESČIO U</w:t>
      </w:r>
      <w:r w:rsidR="00E61864" w:rsidRPr="002C4D1E">
        <w:rPr>
          <w:b/>
          <w:caps/>
          <w:lang w:eastAsia="lt-LT" w:bidi="lo-LA"/>
        </w:rPr>
        <w:t>ž paviršinių nuotekų tvarkymą</w:t>
      </w:r>
    </w:p>
    <w:p w:rsidR="009163B7" w:rsidRPr="002C4D1E" w:rsidRDefault="00E61864" w:rsidP="00E61864">
      <w:pPr>
        <w:jc w:val="center"/>
        <w:rPr>
          <w:b/>
          <w:szCs w:val="24"/>
        </w:rPr>
      </w:pPr>
      <w:r w:rsidRPr="002C4D1E">
        <w:rPr>
          <w:b/>
          <w:caps/>
          <w:lang w:eastAsia="lt-LT" w:bidi="lo-LA"/>
        </w:rPr>
        <w:t xml:space="preserve">administravimo </w:t>
      </w:r>
      <w:r w:rsidRPr="002C4D1E">
        <w:rPr>
          <w:b/>
        </w:rPr>
        <w:t>TVARKOS APRAŠO PATVIRTINIMO</w:t>
      </w:r>
    </w:p>
    <w:p w:rsidR="0077138C" w:rsidRPr="002C4D1E" w:rsidRDefault="0077138C" w:rsidP="0077138C">
      <w:pPr>
        <w:jc w:val="center"/>
      </w:pPr>
    </w:p>
    <w:p w:rsidR="009163B7" w:rsidRPr="002C4D1E" w:rsidRDefault="009163B7" w:rsidP="0077138C">
      <w:pPr>
        <w:jc w:val="center"/>
      </w:pPr>
      <w:r w:rsidRPr="002C4D1E">
        <w:t>201</w:t>
      </w:r>
      <w:r w:rsidR="00F75FB0" w:rsidRPr="002C4D1E">
        <w:t>8</w:t>
      </w:r>
      <w:r w:rsidRPr="002C4D1E">
        <w:t xml:space="preserve"> m. </w:t>
      </w:r>
      <w:r w:rsidR="007B16C9" w:rsidRPr="002C4D1E">
        <w:t xml:space="preserve">rugpjūčio  </w:t>
      </w:r>
      <w:r w:rsidR="0077138C" w:rsidRPr="002C4D1E">
        <w:t xml:space="preserve">      </w:t>
      </w:r>
      <w:r w:rsidRPr="002C4D1E">
        <w:t xml:space="preserve"> d.</w:t>
      </w:r>
    </w:p>
    <w:p w:rsidR="009163B7" w:rsidRPr="002C4D1E" w:rsidRDefault="009163B7" w:rsidP="0077138C">
      <w:pPr>
        <w:jc w:val="center"/>
      </w:pPr>
      <w:r w:rsidRPr="002C4D1E">
        <w:t>Panevėžys</w:t>
      </w:r>
    </w:p>
    <w:p w:rsidR="009163B7" w:rsidRPr="002C4D1E" w:rsidRDefault="009163B7" w:rsidP="007D2E81">
      <w:pPr>
        <w:spacing w:line="360" w:lineRule="auto"/>
        <w:jc w:val="center"/>
      </w:pPr>
    </w:p>
    <w:p w:rsidR="007B16C9" w:rsidRPr="002C4D1E" w:rsidRDefault="009163B7" w:rsidP="00C80BDE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b/>
          <w:szCs w:val="24"/>
        </w:rPr>
      </w:pPr>
      <w:r w:rsidRPr="002C4D1E">
        <w:rPr>
          <w:b/>
        </w:rPr>
        <w:t>Problemos esmė:</w:t>
      </w:r>
      <w:r w:rsidR="00391E6E" w:rsidRPr="002C4D1E">
        <w:rPr>
          <w:b/>
        </w:rPr>
        <w:t xml:space="preserve"> </w:t>
      </w:r>
      <w:r w:rsidR="00E75C2E" w:rsidRPr="002C4D1E">
        <w:rPr>
          <w:szCs w:val="24"/>
        </w:rPr>
        <w:t>Savivaldybės administracijos direktoriaus 2018 m. vasario 12 d. įsakymu Nr. A-115(4.1E) sudaryta komisija nagrinėjo Panevėžio apygardos prokuratūros Viešojo intereso gynimo skyriaus 2018 m. vasario 8 d. gautą nutarimą raštu Nr. 6-S-2315 ir priėmė sprendimą sudaryti ir patvirtinti priemonių įgyvendinimo planą Panevėžio apygardos prokuratūros Viešojo intereso gynimo skyriaus 2018 m. vasario 8 d. nutarime išdėstytiems teisės pažeidimams pašalinti (toliau – Priemonių įgyvendinimo planas). Savivaldybės administracijos direktoriaus 2018 m. vasario 28 d. įsakymu Nr. A-157(4.1E) patvirtint</w:t>
      </w:r>
      <w:r w:rsidR="00B811D2" w:rsidRPr="002C4D1E">
        <w:rPr>
          <w:szCs w:val="24"/>
        </w:rPr>
        <w:t>ame</w:t>
      </w:r>
      <w:r w:rsidR="00E75C2E" w:rsidRPr="002C4D1E">
        <w:rPr>
          <w:szCs w:val="24"/>
        </w:rPr>
        <w:t xml:space="preserve"> Priemonių įgyvendinimo plan</w:t>
      </w:r>
      <w:r w:rsidR="00B811D2" w:rsidRPr="002C4D1E">
        <w:rPr>
          <w:szCs w:val="24"/>
        </w:rPr>
        <w:t>e</w:t>
      </w:r>
      <w:r w:rsidR="00E75C2E" w:rsidRPr="002C4D1E">
        <w:rPr>
          <w:szCs w:val="24"/>
        </w:rPr>
        <w:t xml:space="preserve"> 7 eilės numeriu įrašyta priemonė </w:t>
      </w:r>
      <w:r w:rsidR="0076050F" w:rsidRPr="002C4D1E">
        <w:rPr>
          <w:szCs w:val="24"/>
        </w:rPr>
        <w:t xml:space="preserve">Savivaldybės administracijos Miesto infrastruktūros skyriui iki 2018 m. spalio 1 d. </w:t>
      </w:r>
      <w:r w:rsidR="00E75C2E" w:rsidRPr="002C4D1E">
        <w:rPr>
          <w:szCs w:val="24"/>
        </w:rPr>
        <w:t>„Parengti Tarybos sprendimą dėl Mokesčio už paviršinių nuotekų tvarkymą administravimo tvarkos aprašo ir įkainių paviršinių nuotekų tinklams ir įrenginių sistemoms eksploatuoti, prižiūrėti ir remontuoti patvirtinimo</w:t>
      </w:r>
      <w:r w:rsidR="0076050F" w:rsidRPr="002C4D1E">
        <w:rPr>
          <w:szCs w:val="24"/>
        </w:rPr>
        <w:t>“.</w:t>
      </w:r>
    </w:p>
    <w:p w:rsidR="00E06BDE" w:rsidRPr="002C4D1E" w:rsidRDefault="001120EE" w:rsidP="00C80BDE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rStyle w:val="FontStyle12"/>
          <w:sz w:val="24"/>
          <w:szCs w:val="22"/>
        </w:rPr>
      </w:pPr>
      <w:r w:rsidRPr="002C4D1E">
        <w:rPr>
          <w:b/>
        </w:rPr>
        <w:t>Kaip šiuo metu sprendžiami projekte aptarti klausimai</w:t>
      </w:r>
      <w:r w:rsidRPr="002C4D1E">
        <w:t xml:space="preserve">: </w:t>
      </w:r>
      <w:r w:rsidR="00C80BDE" w:rsidRPr="002C4D1E">
        <w:rPr>
          <w:szCs w:val="24"/>
        </w:rPr>
        <w:t>Savivaldybės administracijos direktoriaus 2018</w:t>
      </w:r>
      <w:r w:rsidR="00E41980">
        <w:rPr>
          <w:szCs w:val="24"/>
        </w:rPr>
        <w:t xml:space="preserve"> m. liepos </w:t>
      </w:r>
      <w:r w:rsidR="0076050F" w:rsidRPr="002C4D1E">
        <w:rPr>
          <w:szCs w:val="24"/>
        </w:rPr>
        <w:t>13</w:t>
      </w:r>
      <w:r w:rsidR="00C80BDE" w:rsidRPr="002C4D1E">
        <w:rPr>
          <w:szCs w:val="24"/>
        </w:rPr>
        <w:t xml:space="preserve"> d. įsakymu Nr. A-</w:t>
      </w:r>
      <w:r w:rsidR="0076050F" w:rsidRPr="002C4D1E">
        <w:rPr>
          <w:szCs w:val="24"/>
        </w:rPr>
        <w:t>517</w:t>
      </w:r>
      <w:r w:rsidR="00C80BDE" w:rsidRPr="002C4D1E">
        <w:rPr>
          <w:szCs w:val="24"/>
        </w:rPr>
        <w:t xml:space="preserve">(4.1E) sudaryta darbo grupė </w:t>
      </w:r>
      <w:r w:rsidR="0076050F" w:rsidRPr="002C4D1E">
        <w:rPr>
          <w:szCs w:val="24"/>
        </w:rPr>
        <w:t xml:space="preserve">Mokesčio už paviršinių nuotekų tvarkymą administravimo </w:t>
      </w:r>
      <w:r w:rsidR="00C80BDE" w:rsidRPr="002C4D1E">
        <w:rPr>
          <w:szCs w:val="24"/>
        </w:rPr>
        <w:t xml:space="preserve">tvarkos aprašui parengti. </w:t>
      </w:r>
      <w:r w:rsidRPr="002C4D1E">
        <w:rPr>
          <w:szCs w:val="24"/>
        </w:rPr>
        <w:t xml:space="preserve">Parengtas Panevėžio savivaldybės Tarybos sprendimo projektas ,,Dėl </w:t>
      </w:r>
      <w:r w:rsidR="0076050F" w:rsidRPr="002C4D1E">
        <w:rPr>
          <w:szCs w:val="24"/>
        </w:rPr>
        <w:t>Mokesčio už paviršinių nuotekų tvarkymą administravimo</w:t>
      </w:r>
      <w:r w:rsidR="00C80BDE" w:rsidRPr="002C4D1E">
        <w:t xml:space="preserve"> tvarkos aprašo patvirtinimo</w:t>
      </w:r>
      <w:r w:rsidRPr="002C4D1E">
        <w:rPr>
          <w:szCs w:val="24"/>
        </w:rPr>
        <w:t>”, kuriame reglamentuota</w:t>
      </w:r>
      <w:r w:rsidR="0076050F" w:rsidRPr="002C4D1E">
        <w:rPr>
          <w:szCs w:val="24"/>
        </w:rPr>
        <w:t>s</w:t>
      </w:r>
      <w:r w:rsidRPr="002C4D1E">
        <w:rPr>
          <w:szCs w:val="24"/>
        </w:rPr>
        <w:t xml:space="preserve"> </w:t>
      </w:r>
      <w:r w:rsidR="0076050F" w:rsidRPr="002C4D1E">
        <w:rPr>
          <w:lang w:eastAsia="lt-LT"/>
        </w:rPr>
        <w:t>paviršinių nuotekų tvarkymo organizavimas Panevėžio mieste, abonentų atsiskaitymas už suteiktas paviršinių nuotekų tvarkymo paslaugas tvarka, apskaita, abonentų registro sudarymas ir gautų pajamų panaudojimas</w:t>
      </w:r>
      <w:r w:rsidR="00E06BDE" w:rsidRPr="002C4D1E">
        <w:rPr>
          <w:rStyle w:val="FontStyle12"/>
          <w:sz w:val="24"/>
          <w:szCs w:val="24"/>
          <w:lang w:eastAsia="lt-LT"/>
        </w:rPr>
        <w:t>.</w:t>
      </w:r>
    </w:p>
    <w:p w:rsidR="00147E29" w:rsidRPr="002C4D1E" w:rsidRDefault="00E06BDE" w:rsidP="00B811D2">
      <w:pPr>
        <w:spacing w:line="360" w:lineRule="auto"/>
        <w:ind w:firstLine="720"/>
        <w:jc w:val="both"/>
        <w:rPr>
          <w:szCs w:val="24"/>
        </w:rPr>
      </w:pPr>
      <w:r w:rsidRPr="002C4D1E">
        <w:rPr>
          <w:lang w:eastAsia="lt-LT"/>
        </w:rPr>
        <w:lastRenderedPageBreak/>
        <w:t xml:space="preserve">Teisės aktai, reglamentuojantys paviršinių nuotekų tvarkymą nenurodo nei Savivaldybės vykdomajai institucijai, nei savivaldos teisę įgyvendinančiai institucijai tvirtinti </w:t>
      </w:r>
      <w:r w:rsidRPr="002C4D1E">
        <w:rPr>
          <w:szCs w:val="24"/>
        </w:rPr>
        <w:t xml:space="preserve">įkainių paviršinių nuotekų tinklams ir įrenginių sistemoms eksploatuoti, prižiūrėti bei remontuoti. </w:t>
      </w:r>
      <w:r w:rsidR="00A3359F" w:rsidRPr="002C4D1E">
        <w:t>Savivaldybės taryba</w:t>
      </w:r>
      <w:r w:rsidRPr="002C4D1E">
        <w:t>,</w:t>
      </w:r>
      <w:r w:rsidR="00A3359F" w:rsidRPr="002C4D1E">
        <w:t xml:space="preserve"> vadovaujantis Lietuvos Respublikos geriamojo vandens tiekimo ir nuotekų tvarkymo įstatymo 10 straipsnio 7 punktu, 34 straipsnio 2 punktu ir Valstybinės kainų ir energetikos kontrolės komisijos nutarimais kasmet </w:t>
      </w:r>
      <w:r w:rsidRPr="002C4D1E">
        <w:t xml:space="preserve">privalo nustatyti ir </w:t>
      </w:r>
      <w:r w:rsidR="00A3359F" w:rsidRPr="002C4D1E">
        <w:t xml:space="preserve">nustato </w:t>
      </w:r>
      <w:r w:rsidRPr="002C4D1E">
        <w:rPr>
          <w:i/>
        </w:rPr>
        <w:t>tik</w:t>
      </w:r>
      <w:r w:rsidRPr="002C4D1E">
        <w:t xml:space="preserve"> </w:t>
      </w:r>
      <w:r w:rsidR="00A3359F" w:rsidRPr="002C4D1E">
        <w:t xml:space="preserve">UAB „Panevėžio gatvės“ perskaičiuotą </w:t>
      </w:r>
      <w:r w:rsidR="00A3359F" w:rsidRPr="002C4D1E">
        <w:rPr>
          <w:i/>
        </w:rPr>
        <w:t xml:space="preserve">paviršinių nuotekų tvarkymo paslaugos bazinę kainą </w:t>
      </w:r>
      <w:r w:rsidR="00A3359F" w:rsidRPr="002C4D1E">
        <w:t>abonentams, perkantiems paviršinių nuotekų tvarkymo paslaugas (šiuo metu – 0,09 Eur už m³ (be pridėtinės vertės mokesčio)</w:t>
      </w:r>
      <w:r w:rsidRPr="002C4D1E">
        <w:t>)</w:t>
      </w:r>
      <w:r w:rsidR="00A3359F" w:rsidRPr="002C4D1E">
        <w:t>.</w:t>
      </w:r>
      <w:r w:rsidR="00147E29" w:rsidRPr="002C4D1E">
        <w:t xml:space="preserve"> Todėl šiuo Tarybos sprendimo projektu nebus tvirtinami</w:t>
      </w:r>
      <w:r w:rsidR="00147E29" w:rsidRPr="002C4D1E">
        <w:rPr>
          <w:szCs w:val="24"/>
        </w:rPr>
        <w:t xml:space="preserve"> įkainiai paviršinių nuotekų tinklams ir įrenginių sistemoms eksploatuoti, prižiūrėti ir remontuoti (toliau – Įkainiai). </w:t>
      </w:r>
      <w:r w:rsidR="00147E29" w:rsidRPr="002C4D1E">
        <w:t xml:space="preserve">UAB „Panevėžio gatvės“ </w:t>
      </w:r>
      <w:r w:rsidR="00147E29" w:rsidRPr="002C4D1E">
        <w:rPr>
          <w:szCs w:val="24"/>
        </w:rPr>
        <w:t>Įkainiai bus skaičiuojami naudojantis UAB „</w:t>
      </w:r>
      <w:proofErr w:type="spellStart"/>
      <w:r w:rsidR="00147E29" w:rsidRPr="002C4D1E">
        <w:rPr>
          <w:szCs w:val="24"/>
        </w:rPr>
        <w:t>Sistela</w:t>
      </w:r>
      <w:proofErr w:type="spellEnd"/>
      <w:r w:rsidR="00147E29" w:rsidRPr="002C4D1E">
        <w:rPr>
          <w:szCs w:val="24"/>
        </w:rPr>
        <w:t xml:space="preserve">“ parengtais informacinio programinio komplekso „Sąmata“ įkainiais, </w:t>
      </w:r>
      <w:r w:rsidR="00147E29" w:rsidRPr="002C4D1E">
        <w:t xml:space="preserve">kurie kiek įmanoma tiksliau aprašo atliktų remonto darbų pobūdį bei specifiką. Darbuotojams priskaičiuojamas darbo užmokestis atitiktų valandinį kategorinį įkainyje nustatytą atlygį. Medžiagų ir mechanizmų sąnaudos įkainyje būtų nurodomos atsižvelgiant į rekomenduojamas normas, pirkimo dokumentuose nurodytomis kainomis ir pagal faktinį sunaudojimą, prie medžiagų kainų pridedant 20 proc. transportavimo ir sandėliavimo išlaidų, prie mechanizmų valandos kainų – 10 </w:t>
      </w:r>
      <w:r w:rsidR="00B811D2" w:rsidRPr="002C4D1E">
        <w:t>proc.</w:t>
      </w:r>
      <w:r w:rsidR="00147E29" w:rsidRPr="002C4D1E">
        <w:t xml:space="preserve"> transportavimo (atvykimo į objektą) išlaidų. Netiesioginės išlaidos atliktų darbų akte būtų priimamos pagal UAB „</w:t>
      </w:r>
      <w:proofErr w:type="spellStart"/>
      <w:r w:rsidR="00147E29" w:rsidRPr="002C4D1E">
        <w:t>Sistela</w:t>
      </w:r>
      <w:proofErr w:type="spellEnd"/>
      <w:r w:rsidR="00147E29" w:rsidRPr="002C4D1E">
        <w:t xml:space="preserve">“ rekomendacijas, nustatant 5 </w:t>
      </w:r>
      <w:r w:rsidR="00B811D2" w:rsidRPr="002C4D1E">
        <w:t>proc.</w:t>
      </w:r>
      <w:r w:rsidR="00147E29" w:rsidRPr="002C4D1E">
        <w:t xml:space="preserve"> pelną.</w:t>
      </w:r>
    </w:p>
    <w:p w:rsidR="001120EE" w:rsidRPr="002C4D1E" w:rsidRDefault="001120EE" w:rsidP="007D2E81">
      <w:pPr>
        <w:spacing w:line="360" w:lineRule="auto"/>
        <w:ind w:firstLine="709"/>
        <w:jc w:val="both"/>
      </w:pPr>
      <w:r w:rsidRPr="002C4D1E">
        <w:rPr>
          <w:b/>
        </w:rPr>
        <w:t>3. Sprendimo priėmimo būtinumo pagrindimas, kokių pozityvių rezultatų laukiama:</w:t>
      </w:r>
    </w:p>
    <w:p w:rsidR="001120EE" w:rsidRPr="002C4D1E" w:rsidRDefault="001120EE" w:rsidP="007D2E81">
      <w:pPr>
        <w:spacing w:line="360" w:lineRule="auto"/>
        <w:jc w:val="both"/>
        <w:rPr>
          <w:szCs w:val="24"/>
        </w:rPr>
      </w:pPr>
      <w:r w:rsidRPr="002C4D1E">
        <w:t xml:space="preserve">Priėmus šį </w:t>
      </w:r>
      <w:r w:rsidRPr="002C4D1E">
        <w:rPr>
          <w:szCs w:val="24"/>
        </w:rPr>
        <w:t xml:space="preserve">sprendimą </w:t>
      </w:r>
      <w:r w:rsidR="002C4D1E">
        <w:rPr>
          <w:szCs w:val="24"/>
        </w:rPr>
        <w:t>bus įgyvendintas</w:t>
      </w:r>
      <w:r w:rsidR="002C4D1E" w:rsidRPr="002C4D1E">
        <w:rPr>
          <w:szCs w:val="24"/>
        </w:rPr>
        <w:t xml:space="preserve"> priemonių plan</w:t>
      </w:r>
      <w:r w:rsidR="002C4D1E">
        <w:rPr>
          <w:szCs w:val="24"/>
        </w:rPr>
        <w:t>as</w:t>
      </w:r>
      <w:r w:rsidR="002C4D1E" w:rsidRPr="002C4D1E">
        <w:rPr>
          <w:szCs w:val="24"/>
        </w:rPr>
        <w:t xml:space="preserve"> Panevėžio apygardos prokuratūros Viešojo intereso gynimo skyriaus 2018 m. vasario 8 d. nutarime išdėstytiems teisės pažeidimams pašalinti</w:t>
      </w:r>
      <w:r w:rsidR="002C4D1E">
        <w:rPr>
          <w:szCs w:val="24"/>
        </w:rPr>
        <w:t>.</w:t>
      </w:r>
    </w:p>
    <w:p w:rsidR="006E60A1" w:rsidRPr="00E41980" w:rsidRDefault="001120EE" w:rsidP="006E60A1">
      <w:pPr>
        <w:spacing w:line="360" w:lineRule="auto"/>
        <w:ind w:firstLine="720"/>
        <w:jc w:val="both"/>
        <w:rPr>
          <w:szCs w:val="24"/>
        </w:rPr>
      </w:pPr>
      <w:r w:rsidRPr="002C4D1E">
        <w:rPr>
          <w:b/>
        </w:rPr>
        <w:lastRenderedPageBreak/>
        <w:t xml:space="preserve">4. Skaičiavimai, išlaidų sąmatos, finansavimo šaltiniai: </w:t>
      </w:r>
      <w:r w:rsidR="00580B56" w:rsidRPr="002C4D1E">
        <w:t>patvirtinus</w:t>
      </w:r>
      <w:r w:rsidR="00580B56" w:rsidRPr="002C4D1E">
        <w:rPr>
          <w:b/>
        </w:rPr>
        <w:t xml:space="preserve"> </w:t>
      </w:r>
      <w:r w:rsidR="002C4D1E" w:rsidRPr="002C4D1E">
        <w:rPr>
          <w:szCs w:val="24"/>
        </w:rPr>
        <w:t xml:space="preserve">Mokesčio už paviršinių nuotekų tvarkymą administravimo </w:t>
      </w:r>
      <w:r w:rsidR="00580B56" w:rsidRPr="002C4D1E">
        <w:t>tvarkos aprašą</w:t>
      </w:r>
      <w:r w:rsidR="002C4D1E">
        <w:t xml:space="preserve">, Savivaldybės administracija, Savivaldybės biudžetinės įstaigos taps Abonentais, </w:t>
      </w:r>
      <w:r w:rsidR="002C4D1E" w:rsidRPr="00826EA5">
        <w:rPr>
          <w:lang w:eastAsia="ar-SA"/>
        </w:rPr>
        <w:t xml:space="preserve">perkantys paviršinių nuotekų tvarkymo paslaugas ir su paviršinių nuotekų tvarkytoju </w:t>
      </w:r>
      <w:r w:rsidR="002C4D1E">
        <w:rPr>
          <w:lang w:eastAsia="ar-SA"/>
        </w:rPr>
        <w:t xml:space="preserve">turės </w:t>
      </w:r>
      <w:r w:rsidR="002C4D1E" w:rsidRPr="00826EA5">
        <w:rPr>
          <w:lang w:eastAsia="ar-SA"/>
        </w:rPr>
        <w:t>sudar</w:t>
      </w:r>
      <w:r w:rsidR="002C4D1E">
        <w:rPr>
          <w:lang w:eastAsia="ar-SA"/>
        </w:rPr>
        <w:t>yti</w:t>
      </w:r>
      <w:r w:rsidR="002C4D1E" w:rsidRPr="00826EA5">
        <w:rPr>
          <w:lang w:eastAsia="ar-SA"/>
        </w:rPr>
        <w:t xml:space="preserve"> paviršinių nuotekų tvarkymo sutartį</w:t>
      </w:r>
      <w:r w:rsidR="00580B56" w:rsidRPr="002C4D1E">
        <w:rPr>
          <w:bCs/>
        </w:rPr>
        <w:t>.</w:t>
      </w:r>
      <w:r w:rsidR="002C4D1E">
        <w:rPr>
          <w:bCs/>
        </w:rPr>
        <w:t xml:space="preserve"> Joms, kaip ir kiti</w:t>
      </w:r>
      <w:r w:rsidR="00E41980">
        <w:rPr>
          <w:bCs/>
        </w:rPr>
        <w:t xml:space="preserve">ems Abonentams už paviršinių nuotekų tvarkymo paslaugą bus </w:t>
      </w:r>
      <w:r w:rsidR="00E41980" w:rsidRPr="00E41980">
        <w:rPr>
          <w:bCs/>
        </w:rPr>
        <w:t>skaičiuojama Tarybos patvirtinta</w:t>
      </w:r>
      <w:r w:rsidR="002C4D1E" w:rsidRPr="00E41980">
        <w:rPr>
          <w:bCs/>
        </w:rPr>
        <w:t xml:space="preserve"> </w:t>
      </w:r>
      <w:r w:rsidR="00E41980" w:rsidRPr="00E41980">
        <w:t>paviršinių nuotekų tvarkymo paslaugos bazinė kaina.</w:t>
      </w:r>
    </w:p>
    <w:p w:rsidR="001120EE" w:rsidRPr="002C4D1E" w:rsidRDefault="001120EE" w:rsidP="007D2E81">
      <w:pPr>
        <w:spacing w:line="360" w:lineRule="auto"/>
        <w:ind w:firstLine="720"/>
        <w:jc w:val="both"/>
      </w:pPr>
      <w:r w:rsidRPr="002C4D1E">
        <w:rPr>
          <w:b/>
        </w:rPr>
        <w:t xml:space="preserve">5. Galimos neigiamos pasekmės priėmus sprendimą, kokių priemonių reikėtų imtis, kad tokių pasekmių būtų išvengta: </w:t>
      </w:r>
      <w:r w:rsidR="00AD3640">
        <w:t>papildomai Savivaldybės biudžete reikės numatyti lėšų</w:t>
      </w:r>
      <w:r w:rsidR="00AD3640" w:rsidRPr="00AD3640">
        <w:t xml:space="preserve"> </w:t>
      </w:r>
      <w:r w:rsidR="00AD3640">
        <w:t xml:space="preserve">biudžetinėms įstaigoms už </w:t>
      </w:r>
      <w:r w:rsidR="00AD3640" w:rsidRPr="00826EA5">
        <w:rPr>
          <w:lang w:eastAsia="ar-SA"/>
        </w:rPr>
        <w:t>paviršinių nuotekų tvarkymo paslaugas</w:t>
      </w:r>
      <w:r w:rsidR="002929A2" w:rsidRPr="002C4D1E">
        <w:t>.</w:t>
      </w:r>
    </w:p>
    <w:p w:rsidR="00E8114C" w:rsidRPr="002C4D1E" w:rsidRDefault="002929A2" w:rsidP="00AA55F7">
      <w:pPr>
        <w:spacing w:line="360" w:lineRule="auto"/>
        <w:ind w:firstLine="709"/>
        <w:jc w:val="both"/>
      </w:pPr>
      <w:r w:rsidRPr="002C4D1E">
        <w:rPr>
          <w:b/>
        </w:rPr>
        <w:t>6. Kieno iniciatyva parengtas sprendimo projektas</w:t>
      </w:r>
      <w:r w:rsidRPr="002C4D1E">
        <w:t>: S</w:t>
      </w:r>
      <w:r w:rsidR="00580B56" w:rsidRPr="002C4D1E">
        <w:t xml:space="preserve">prendimo projektas parengtas </w:t>
      </w:r>
      <w:r w:rsidR="00E41980" w:rsidRPr="002C4D1E">
        <w:rPr>
          <w:szCs w:val="24"/>
        </w:rPr>
        <w:t>Savivaldybės administracijos direktoriaus sudaryt</w:t>
      </w:r>
      <w:r w:rsidR="00E41980">
        <w:rPr>
          <w:szCs w:val="24"/>
        </w:rPr>
        <w:t>os</w:t>
      </w:r>
      <w:r w:rsidR="00E41980" w:rsidRPr="002C4D1E">
        <w:rPr>
          <w:szCs w:val="24"/>
        </w:rPr>
        <w:t xml:space="preserve"> komisij</w:t>
      </w:r>
      <w:r w:rsidR="00E41980">
        <w:rPr>
          <w:szCs w:val="24"/>
        </w:rPr>
        <w:t xml:space="preserve">os </w:t>
      </w:r>
      <w:r w:rsidR="00E41980" w:rsidRPr="002C4D1E">
        <w:rPr>
          <w:szCs w:val="24"/>
        </w:rPr>
        <w:t xml:space="preserve">Panevėžio apygardos prokuratūros Viešojo intereso gynimo skyriaus 2018 m. vasario 8 d. nutarime išdėstytiems teisės pažeidimams pašalinti </w:t>
      </w:r>
      <w:r w:rsidR="00E41980">
        <w:rPr>
          <w:szCs w:val="24"/>
        </w:rPr>
        <w:t>ir</w:t>
      </w:r>
      <w:r w:rsidR="00E41980" w:rsidRPr="002C4D1E">
        <w:rPr>
          <w:szCs w:val="24"/>
        </w:rPr>
        <w:t xml:space="preserve"> Savivaldybės administracijos direktoriaus sudaryt</w:t>
      </w:r>
      <w:r w:rsidR="00E41980">
        <w:rPr>
          <w:szCs w:val="24"/>
        </w:rPr>
        <w:t>os</w:t>
      </w:r>
      <w:r w:rsidR="00E41980" w:rsidRPr="002C4D1E">
        <w:rPr>
          <w:szCs w:val="24"/>
        </w:rPr>
        <w:t xml:space="preserve"> darbo grupė</w:t>
      </w:r>
      <w:r w:rsidR="00E41980">
        <w:rPr>
          <w:szCs w:val="24"/>
        </w:rPr>
        <w:t>s</w:t>
      </w:r>
      <w:r w:rsidR="00E41980" w:rsidRPr="002C4D1E">
        <w:rPr>
          <w:szCs w:val="24"/>
        </w:rPr>
        <w:t xml:space="preserve"> Mokesčio už paviršinių nuotekų tvarkymą administravimo tvarkos aprašui </w:t>
      </w:r>
      <w:r w:rsidR="00E41980">
        <w:rPr>
          <w:szCs w:val="24"/>
        </w:rPr>
        <w:t xml:space="preserve">parengti </w:t>
      </w:r>
      <w:r w:rsidR="00EA1EC5" w:rsidRPr="002C4D1E">
        <w:t>iniciatyva.</w:t>
      </w:r>
    </w:p>
    <w:p w:rsidR="00506E42" w:rsidRPr="002C4D1E" w:rsidRDefault="00506E42" w:rsidP="00506E42">
      <w:pPr>
        <w:spacing w:line="360" w:lineRule="auto"/>
        <w:jc w:val="both"/>
      </w:pPr>
    </w:p>
    <w:p w:rsidR="00506E42" w:rsidRPr="002C4D1E" w:rsidRDefault="00506E42" w:rsidP="00506E42">
      <w:pPr>
        <w:spacing w:line="360" w:lineRule="auto"/>
        <w:jc w:val="both"/>
        <w:rPr>
          <w:szCs w:val="24"/>
        </w:rPr>
      </w:pPr>
      <w:r w:rsidRPr="002C4D1E">
        <w:t>Miesto infrastruktūros skyriaus vyr. specialistė</w:t>
      </w:r>
      <w:r w:rsidRPr="002C4D1E">
        <w:tab/>
        <w:t xml:space="preserve">       </w:t>
      </w:r>
      <w:r w:rsidRPr="002C4D1E">
        <w:tab/>
        <w:t xml:space="preserve">                 Loreta Babilauskienė</w:t>
      </w:r>
    </w:p>
    <w:sectPr w:rsidR="00506E42" w:rsidRPr="002C4D1E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C52EC"/>
    <w:rsid w:val="001120EE"/>
    <w:rsid w:val="00147E29"/>
    <w:rsid w:val="001E1591"/>
    <w:rsid w:val="002929A2"/>
    <w:rsid w:val="002C4D1E"/>
    <w:rsid w:val="002F35F9"/>
    <w:rsid w:val="002F4DF8"/>
    <w:rsid w:val="00391E6E"/>
    <w:rsid w:val="003E0DC0"/>
    <w:rsid w:val="004F5C3E"/>
    <w:rsid w:val="00506E42"/>
    <w:rsid w:val="00530A19"/>
    <w:rsid w:val="00543467"/>
    <w:rsid w:val="00580B56"/>
    <w:rsid w:val="00683FE4"/>
    <w:rsid w:val="006E60A1"/>
    <w:rsid w:val="0076050F"/>
    <w:rsid w:val="0077138C"/>
    <w:rsid w:val="007B16C9"/>
    <w:rsid w:val="007C3209"/>
    <w:rsid w:val="007C6A87"/>
    <w:rsid w:val="007D2E81"/>
    <w:rsid w:val="00803FC1"/>
    <w:rsid w:val="009163B7"/>
    <w:rsid w:val="0092157F"/>
    <w:rsid w:val="00931DD9"/>
    <w:rsid w:val="00970E41"/>
    <w:rsid w:val="00A11170"/>
    <w:rsid w:val="00A23E1B"/>
    <w:rsid w:val="00A3359F"/>
    <w:rsid w:val="00A73B9A"/>
    <w:rsid w:val="00AA55F7"/>
    <w:rsid w:val="00AD3640"/>
    <w:rsid w:val="00B06DB7"/>
    <w:rsid w:val="00B811D2"/>
    <w:rsid w:val="00C73C8C"/>
    <w:rsid w:val="00C80BDE"/>
    <w:rsid w:val="00D97DF6"/>
    <w:rsid w:val="00E052F6"/>
    <w:rsid w:val="00E06BDE"/>
    <w:rsid w:val="00E41980"/>
    <w:rsid w:val="00E61864"/>
    <w:rsid w:val="00E75C2E"/>
    <w:rsid w:val="00E8114C"/>
    <w:rsid w:val="00EA1EC5"/>
    <w:rsid w:val="00F4033E"/>
    <w:rsid w:val="00F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6769-0D6B-440D-AAF1-2F8B0EF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3191</Words>
  <Characters>1820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Indrė Kisielė</cp:lastModifiedBy>
  <cp:revision>2</cp:revision>
  <cp:lastPrinted>2016-04-19T08:47:00Z</cp:lastPrinted>
  <dcterms:created xsi:type="dcterms:W3CDTF">2018-08-16T10:44:00Z</dcterms:created>
  <dcterms:modified xsi:type="dcterms:W3CDTF">2018-08-16T10:44:00Z</dcterms:modified>
</cp:coreProperties>
</file>