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148" w:rsidRPr="004E7148" w:rsidRDefault="00B32E75" w:rsidP="004E7148">
      <w:pPr>
        <w:jc w:val="center"/>
        <w:rPr>
          <w:b/>
          <w:sz w:val="24"/>
          <w:szCs w:val="24"/>
        </w:rPr>
      </w:pPr>
      <w:r w:rsidRPr="00577078">
        <w:rPr>
          <w:b/>
          <w:sz w:val="24"/>
          <w:szCs w:val="24"/>
        </w:rPr>
        <w:t>AIŠKINAMASIS RAŠTAS</w:t>
      </w:r>
    </w:p>
    <w:p w:rsidR="00247405" w:rsidRDefault="00247405" w:rsidP="002474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SAVIVALDYBĖS TARYBOS 2018 M. GEGUŽĖS 31 D. SPRENDIMO NR. 1-161 </w:t>
      </w:r>
      <w:r w:rsidRPr="00002935">
        <w:rPr>
          <w:b/>
          <w:bCs/>
          <w:sz w:val="24"/>
          <w:szCs w:val="24"/>
        </w:rPr>
        <w:t>„DĖL VALSTYBINĖS ŽEMĖS NUOMOS MOKESČIO NEPRIEMOKŲ PRIPAŽINIMO BEVILTIŠKOMIS IR JŲ NURAŠYMO</w:t>
      </w:r>
      <w:r w:rsidRPr="00002935">
        <w:rPr>
          <w:b/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PAKEITIMO</w:t>
      </w:r>
    </w:p>
    <w:p w:rsidR="007F21F3" w:rsidRPr="00577078" w:rsidRDefault="007F21F3" w:rsidP="002E176F">
      <w:pPr>
        <w:rPr>
          <w:sz w:val="24"/>
          <w:szCs w:val="24"/>
        </w:rPr>
      </w:pPr>
    </w:p>
    <w:p w:rsidR="00B32E75" w:rsidRPr="00577078" w:rsidRDefault="000C04F7" w:rsidP="00B32E7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2018 m. </w:t>
      </w:r>
      <w:r w:rsidR="00A27E61">
        <w:rPr>
          <w:sz w:val="24"/>
          <w:szCs w:val="24"/>
        </w:rPr>
        <w:t xml:space="preserve">                   </w:t>
      </w:r>
      <w:r w:rsidR="008E6A88">
        <w:rPr>
          <w:sz w:val="24"/>
          <w:szCs w:val="24"/>
        </w:rPr>
        <w:t xml:space="preserve"> </w:t>
      </w:r>
      <w:r w:rsidR="00AC347A">
        <w:rPr>
          <w:sz w:val="24"/>
          <w:szCs w:val="24"/>
        </w:rPr>
        <w:t xml:space="preserve"> </w:t>
      </w:r>
      <w:r w:rsidR="00AE343D">
        <w:rPr>
          <w:sz w:val="24"/>
          <w:szCs w:val="24"/>
        </w:rPr>
        <w:t>d.</w:t>
      </w:r>
    </w:p>
    <w:p w:rsidR="0090154F" w:rsidRPr="004E7148" w:rsidRDefault="00B32E75" w:rsidP="004E7148">
      <w:pPr>
        <w:jc w:val="center"/>
        <w:rPr>
          <w:sz w:val="24"/>
          <w:szCs w:val="24"/>
        </w:rPr>
      </w:pPr>
      <w:r w:rsidRPr="00577078">
        <w:rPr>
          <w:sz w:val="24"/>
          <w:szCs w:val="24"/>
        </w:rPr>
        <w:t>Panevėžys</w:t>
      </w:r>
    </w:p>
    <w:p w:rsidR="00E600C0" w:rsidRDefault="00FB191E" w:rsidP="00E600C0">
      <w:pPr>
        <w:jc w:val="both"/>
        <w:rPr>
          <w:b/>
          <w:sz w:val="24"/>
          <w:szCs w:val="24"/>
          <w:lang w:val="sv-SE"/>
        </w:rPr>
      </w:pPr>
      <w:r w:rsidRPr="0097505C">
        <w:rPr>
          <w:b/>
          <w:sz w:val="24"/>
          <w:szCs w:val="24"/>
        </w:rPr>
        <w:t xml:space="preserve">1. </w:t>
      </w:r>
      <w:r w:rsidR="00B32E75" w:rsidRPr="0097505C">
        <w:rPr>
          <w:b/>
          <w:sz w:val="24"/>
          <w:szCs w:val="24"/>
          <w:lang w:val="sv-SE"/>
        </w:rPr>
        <w:t xml:space="preserve">Problemos esmė: </w:t>
      </w:r>
    </w:p>
    <w:p w:rsidR="00E600C0" w:rsidRDefault="00D41056" w:rsidP="00D41056">
      <w:pPr>
        <w:tabs>
          <w:tab w:val="left" w:pos="851"/>
          <w:tab w:val="left" w:pos="1134"/>
          <w:tab w:val="left" w:pos="1418"/>
        </w:tabs>
        <w:jc w:val="both"/>
        <w:rPr>
          <w:sz w:val="24"/>
          <w:szCs w:val="24"/>
        </w:rPr>
      </w:pPr>
      <w:r>
        <w:rPr>
          <w:b/>
          <w:sz w:val="24"/>
          <w:szCs w:val="24"/>
          <w:lang w:val="sv-SE"/>
        </w:rPr>
        <w:tab/>
      </w:r>
      <w:r w:rsidR="00A27E61" w:rsidRPr="00A27E61">
        <w:rPr>
          <w:sz w:val="24"/>
          <w:szCs w:val="24"/>
          <w:lang w:val="sv-SE"/>
        </w:rPr>
        <w:t xml:space="preserve">Panevėžio miesto savivaldybės tarybos 2018 m. </w:t>
      </w:r>
      <w:r w:rsidR="00A27E61">
        <w:rPr>
          <w:sz w:val="24"/>
          <w:szCs w:val="24"/>
          <w:lang w:val="sv-SE"/>
        </w:rPr>
        <w:t>g</w:t>
      </w:r>
      <w:r w:rsidR="00A27E61" w:rsidRPr="00A27E61">
        <w:rPr>
          <w:sz w:val="24"/>
          <w:szCs w:val="24"/>
          <w:lang w:val="sv-SE"/>
        </w:rPr>
        <w:t xml:space="preserve">egužės 31 d. </w:t>
      </w:r>
      <w:r w:rsidR="00A27E61">
        <w:rPr>
          <w:sz w:val="24"/>
          <w:szCs w:val="24"/>
          <w:lang w:val="sv-SE"/>
        </w:rPr>
        <w:t>s</w:t>
      </w:r>
      <w:r w:rsidR="00E600C0">
        <w:rPr>
          <w:sz w:val="24"/>
          <w:szCs w:val="24"/>
          <w:lang w:val="sv-SE"/>
        </w:rPr>
        <w:t xml:space="preserve">prendimu Nr. 1-161                    </w:t>
      </w:r>
      <w:r w:rsidR="00A27E61" w:rsidRPr="00A27E61">
        <w:rPr>
          <w:sz w:val="24"/>
          <w:szCs w:val="24"/>
          <w:lang w:val="sv-SE"/>
        </w:rPr>
        <w:t>”</w:t>
      </w:r>
      <w:r w:rsidR="00A27E61" w:rsidRPr="00A27E61">
        <w:rPr>
          <w:sz w:val="24"/>
          <w:szCs w:val="24"/>
        </w:rPr>
        <w:t>Dėl valstybinės žemės nuomos mokesčio nepriemokų pripažinimo beviltiškomis ir jų nurašymo“</w:t>
      </w:r>
      <w:r w:rsidR="00A27E61">
        <w:rPr>
          <w:sz w:val="24"/>
          <w:szCs w:val="24"/>
        </w:rPr>
        <w:t xml:space="preserve"> </w:t>
      </w:r>
      <w:r w:rsidR="00D75D82">
        <w:rPr>
          <w:sz w:val="24"/>
          <w:szCs w:val="24"/>
        </w:rPr>
        <w:t xml:space="preserve">buvo </w:t>
      </w:r>
      <w:r w:rsidR="00A27E61">
        <w:rPr>
          <w:sz w:val="24"/>
          <w:szCs w:val="24"/>
        </w:rPr>
        <w:t xml:space="preserve">pripažintos beviltiškomis </w:t>
      </w:r>
      <w:r w:rsidR="00A27E61" w:rsidRPr="00DF3FF0">
        <w:rPr>
          <w:sz w:val="24"/>
          <w:szCs w:val="24"/>
        </w:rPr>
        <w:t xml:space="preserve">95261,47 </w:t>
      </w:r>
      <w:proofErr w:type="spellStart"/>
      <w:r w:rsidR="00A27E61" w:rsidRPr="00DF3FF0">
        <w:rPr>
          <w:sz w:val="24"/>
          <w:szCs w:val="24"/>
        </w:rPr>
        <w:t>Eur</w:t>
      </w:r>
      <w:proofErr w:type="spellEnd"/>
      <w:r w:rsidR="00312942">
        <w:rPr>
          <w:sz w:val="24"/>
          <w:szCs w:val="24"/>
        </w:rPr>
        <w:t>.</w:t>
      </w:r>
      <w:r w:rsidR="00A27E61" w:rsidRPr="00DF3FF0">
        <w:rPr>
          <w:sz w:val="24"/>
          <w:szCs w:val="24"/>
        </w:rPr>
        <w:t xml:space="preserve"> valstybinės žemės nuomos mokesčio ir delspinigių nepriemok</w:t>
      </w:r>
      <w:r w:rsidR="00A27E61">
        <w:rPr>
          <w:sz w:val="24"/>
          <w:szCs w:val="24"/>
        </w:rPr>
        <w:t>os</w:t>
      </w:r>
      <w:r w:rsidR="001E4FA9">
        <w:rPr>
          <w:sz w:val="24"/>
          <w:szCs w:val="24"/>
        </w:rPr>
        <w:t xml:space="preserve">. </w:t>
      </w:r>
      <w:r w:rsidR="001E4FA9" w:rsidRPr="00DF3FF0">
        <w:rPr>
          <w:sz w:val="24"/>
          <w:szCs w:val="24"/>
        </w:rPr>
        <w:t>Savivaldybės administracijos Strateginio planavimo, investicijų ir biudžeto skyriui</w:t>
      </w:r>
      <w:r w:rsidR="00A27E61">
        <w:rPr>
          <w:sz w:val="24"/>
          <w:szCs w:val="24"/>
        </w:rPr>
        <w:t xml:space="preserve"> </w:t>
      </w:r>
      <w:r w:rsidR="00A27E61" w:rsidRPr="00DF3FF0">
        <w:rPr>
          <w:sz w:val="24"/>
          <w:szCs w:val="24"/>
        </w:rPr>
        <w:t xml:space="preserve"> </w:t>
      </w:r>
      <w:r w:rsidR="001E4FA9">
        <w:rPr>
          <w:sz w:val="24"/>
          <w:szCs w:val="24"/>
        </w:rPr>
        <w:t xml:space="preserve">pavesta minimas nepriemokas </w:t>
      </w:r>
      <w:r w:rsidR="00A27E61" w:rsidRPr="00DF3FF0">
        <w:rPr>
          <w:sz w:val="24"/>
          <w:szCs w:val="24"/>
        </w:rPr>
        <w:t xml:space="preserve">nurašyti iš Žemės nuomos mokesčio apskaitos programos. </w:t>
      </w:r>
      <w:r w:rsidR="00D75D82">
        <w:rPr>
          <w:sz w:val="24"/>
          <w:szCs w:val="24"/>
        </w:rPr>
        <w:t>Nustatyta, kad</w:t>
      </w:r>
      <w:r w:rsidR="0084750D">
        <w:rPr>
          <w:sz w:val="24"/>
          <w:szCs w:val="24"/>
        </w:rPr>
        <w:t xml:space="preserve"> aukščiau minimo Tarybos sprendimo</w:t>
      </w:r>
      <w:r w:rsidR="00D75D82">
        <w:rPr>
          <w:sz w:val="24"/>
          <w:szCs w:val="24"/>
        </w:rPr>
        <w:t>:</w:t>
      </w:r>
    </w:p>
    <w:p w:rsidR="00E600C0" w:rsidRDefault="00D41056" w:rsidP="00D41056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02DF8">
        <w:rPr>
          <w:sz w:val="24"/>
          <w:szCs w:val="24"/>
        </w:rPr>
        <w:t>2 priede</w:t>
      </w:r>
      <w:r w:rsidR="00D75D82">
        <w:rPr>
          <w:sz w:val="24"/>
          <w:szCs w:val="24"/>
        </w:rPr>
        <w:t xml:space="preserve"> </w:t>
      </w:r>
      <w:r w:rsidR="0084750D">
        <w:rPr>
          <w:sz w:val="24"/>
          <w:szCs w:val="24"/>
        </w:rPr>
        <w:t xml:space="preserve">neteisingai nurodyta bendrosios </w:t>
      </w:r>
      <w:r w:rsidR="00D75D82">
        <w:rPr>
          <w:sz w:val="24"/>
          <w:szCs w:val="24"/>
        </w:rPr>
        <w:t>nepriemok</w:t>
      </w:r>
      <w:r w:rsidR="0084750D">
        <w:rPr>
          <w:sz w:val="24"/>
          <w:szCs w:val="24"/>
        </w:rPr>
        <w:t>os suma (</w:t>
      </w:r>
      <w:r w:rsidR="00302DF8">
        <w:rPr>
          <w:sz w:val="24"/>
          <w:szCs w:val="24"/>
        </w:rPr>
        <w:t xml:space="preserve">dėl techninės klaidos prie bendrosios nepriemokos </w:t>
      </w:r>
      <w:r w:rsidR="0084750D">
        <w:rPr>
          <w:sz w:val="24"/>
          <w:szCs w:val="24"/>
        </w:rPr>
        <w:t xml:space="preserve">nepridėta delspinigių nepriemoka 31,19 </w:t>
      </w:r>
      <w:proofErr w:type="spellStart"/>
      <w:r w:rsidR="0084750D">
        <w:rPr>
          <w:sz w:val="24"/>
          <w:szCs w:val="24"/>
        </w:rPr>
        <w:t>Eur</w:t>
      </w:r>
      <w:proofErr w:type="spellEnd"/>
      <w:r w:rsidR="0084750D">
        <w:rPr>
          <w:sz w:val="24"/>
          <w:szCs w:val="24"/>
        </w:rPr>
        <w:t>.);</w:t>
      </w:r>
    </w:p>
    <w:p w:rsidR="00E600C0" w:rsidRDefault="00E600C0" w:rsidP="00D41056">
      <w:pPr>
        <w:tabs>
          <w:tab w:val="left" w:pos="567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41056">
        <w:rPr>
          <w:sz w:val="24"/>
          <w:szCs w:val="24"/>
        </w:rPr>
        <w:tab/>
      </w:r>
      <w:r w:rsidR="0084750D">
        <w:rPr>
          <w:sz w:val="24"/>
          <w:szCs w:val="24"/>
        </w:rPr>
        <w:t xml:space="preserve">3 priedo 6 eilutėje nurodytas asmuo </w:t>
      </w:r>
      <w:r w:rsidR="00EA6789">
        <w:rPr>
          <w:sz w:val="24"/>
          <w:szCs w:val="24"/>
        </w:rPr>
        <w:t xml:space="preserve">valstybinės </w:t>
      </w:r>
      <w:r w:rsidR="0084750D">
        <w:rPr>
          <w:sz w:val="24"/>
          <w:szCs w:val="24"/>
        </w:rPr>
        <w:t xml:space="preserve">žemės nuomos mokesčio skolą sumokėjo (asmuo buvo išvykęs į užsienį, o grįžęs sumokėjo </w:t>
      </w:r>
      <w:r w:rsidR="00EA6789">
        <w:rPr>
          <w:sz w:val="24"/>
          <w:szCs w:val="24"/>
        </w:rPr>
        <w:t xml:space="preserve">skolą </w:t>
      </w:r>
      <w:r w:rsidR="0084750D">
        <w:rPr>
          <w:sz w:val="24"/>
          <w:szCs w:val="24"/>
        </w:rPr>
        <w:t xml:space="preserve">36,68 </w:t>
      </w:r>
      <w:proofErr w:type="spellStart"/>
      <w:r w:rsidR="0084750D">
        <w:rPr>
          <w:sz w:val="24"/>
          <w:szCs w:val="24"/>
        </w:rPr>
        <w:t>Eur</w:t>
      </w:r>
      <w:proofErr w:type="spellEnd"/>
      <w:r w:rsidR="0084750D">
        <w:rPr>
          <w:sz w:val="24"/>
          <w:szCs w:val="24"/>
        </w:rPr>
        <w:t>.);</w:t>
      </w:r>
    </w:p>
    <w:p w:rsidR="00A27E61" w:rsidRPr="00E600C0" w:rsidRDefault="00D41056" w:rsidP="00D41056">
      <w:pPr>
        <w:tabs>
          <w:tab w:val="left" w:pos="851"/>
        </w:tabs>
        <w:jc w:val="both"/>
        <w:rPr>
          <w:b/>
          <w:sz w:val="24"/>
          <w:szCs w:val="24"/>
          <w:lang w:val="sv-SE"/>
        </w:rPr>
      </w:pPr>
      <w:r>
        <w:rPr>
          <w:sz w:val="24"/>
          <w:szCs w:val="24"/>
        </w:rPr>
        <w:tab/>
      </w:r>
      <w:r w:rsidR="0084750D">
        <w:rPr>
          <w:sz w:val="24"/>
          <w:szCs w:val="24"/>
        </w:rPr>
        <w:t xml:space="preserve">3 priedo 17 eilutėje nurodyta 0,01 </w:t>
      </w:r>
      <w:proofErr w:type="spellStart"/>
      <w:r w:rsidR="0084750D">
        <w:rPr>
          <w:sz w:val="24"/>
          <w:szCs w:val="24"/>
        </w:rPr>
        <w:t>Eur</w:t>
      </w:r>
      <w:proofErr w:type="spellEnd"/>
      <w:r w:rsidR="0084750D">
        <w:rPr>
          <w:sz w:val="24"/>
          <w:szCs w:val="24"/>
        </w:rPr>
        <w:t xml:space="preserve">. didesnė apskaičiuota delspinigių suma </w:t>
      </w:r>
      <w:r w:rsidR="00EA6789">
        <w:rPr>
          <w:sz w:val="24"/>
          <w:szCs w:val="24"/>
        </w:rPr>
        <w:t xml:space="preserve">ir bendroji nepriemoka </w:t>
      </w:r>
      <w:r w:rsidR="0084750D">
        <w:rPr>
          <w:sz w:val="24"/>
          <w:szCs w:val="24"/>
        </w:rPr>
        <w:t>(dėl litų konvertavimo į eurus ir mokesčio perskaičiavimo).</w:t>
      </w:r>
    </w:p>
    <w:p w:rsidR="00D41056" w:rsidRDefault="00B32E75" w:rsidP="00EA6789">
      <w:pPr>
        <w:jc w:val="both"/>
        <w:rPr>
          <w:sz w:val="24"/>
          <w:szCs w:val="24"/>
          <w:lang w:val="sv-SE"/>
        </w:rPr>
      </w:pPr>
      <w:r w:rsidRPr="0097505C">
        <w:rPr>
          <w:b/>
          <w:sz w:val="24"/>
          <w:szCs w:val="24"/>
          <w:lang w:val="sv-SE"/>
        </w:rPr>
        <w:t>2. Kaip šiuo metu sprendžiami projekte aptarti klausimai:</w:t>
      </w:r>
      <w:r w:rsidR="004761F4" w:rsidRPr="0097505C">
        <w:rPr>
          <w:sz w:val="24"/>
          <w:szCs w:val="24"/>
          <w:lang w:val="sv-SE"/>
        </w:rPr>
        <w:t xml:space="preserve"> </w:t>
      </w:r>
      <w:r w:rsidR="00D41056">
        <w:rPr>
          <w:sz w:val="24"/>
          <w:szCs w:val="24"/>
          <w:lang w:val="sv-SE"/>
        </w:rPr>
        <w:t xml:space="preserve"> </w:t>
      </w:r>
    </w:p>
    <w:p w:rsidR="00EA6789" w:rsidRPr="00D41056" w:rsidRDefault="00D41056" w:rsidP="00D41056">
      <w:pPr>
        <w:tabs>
          <w:tab w:val="left" w:pos="851"/>
        </w:tabs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 w:rsidR="00EA6789" w:rsidRPr="00EA6789">
        <w:rPr>
          <w:sz w:val="24"/>
          <w:szCs w:val="24"/>
        </w:rPr>
        <w:t>Vadovaudamasi Lietuvos Respublikos vietos savivaldos įstatymo 18 straipsnio 1 dalimi Savivaldybės taryba turi teisę</w:t>
      </w:r>
      <w:r w:rsidR="00AE4550">
        <w:rPr>
          <w:sz w:val="24"/>
          <w:szCs w:val="24"/>
        </w:rPr>
        <w:t xml:space="preserve"> keisti savo sprendimus, todėl p</w:t>
      </w:r>
      <w:r w:rsidR="00EA6789" w:rsidRPr="00EA6789">
        <w:rPr>
          <w:sz w:val="24"/>
          <w:szCs w:val="24"/>
        </w:rPr>
        <w:t xml:space="preserve">arengtas </w:t>
      </w:r>
      <w:r w:rsidR="00AE4550">
        <w:rPr>
          <w:sz w:val="24"/>
          <w:szCs w:val="24"/>
        </w:rPr>
        <w:t>Savivaldybės t</w:t>
      </w:r>
      <w:r w:rsidR="00EA6789" w:rsidRPr="00EA6789">
        <w:rPr>
          <w:sz w:val="24"/>
          <w:szCs w:val="24"/>
          <w:lang w:eastAsia="lt-LT"/>
        </w:rPr>
        <w:t>arybos sprendimo projektas</w:t>
      </w:r>
      <w:r w:rsidR="00AE4550">
        <w:rPr>
          <w:sz w:val="24"/>
          <w:szCs w:val="24"/>
          <w:lang w:eastAsia="lt-LT"/>
        </w:rPr>
        <w:t>, kuriame atlikti reikalingi pakeitimai.</w:t>
      </w:r>
      <w:r w:rsidR="00EA6789" w:rsidRPr="00EA6789">
        <w:rPr>
          <w:sz w:val="24"/>
          <w:szCs w:val="24"/>
          <w:lang w:eastAsia="lt-LT"/>
        </w:rPr>
        <w:t xml:space="preserve"> </w:t>
      </w:r>
    </w:p>
    <w:p w:rsidR="00D41056" w:rsidRDefault="00B32E75" w:rsidP="00D41056">
      <w:pPr>
        <w:tabs>
          <w:tab w:val="left" w:pos="567"/>
        </w:tabs>
        <w:jc w:val="both"/>
        <w:rPr>
          <w:b/>
          <w:sz w:val="24"/>
          <w:szCs w:val="24"/>
          <w:lang w:val="sv-SE"/>
        </w:rPr>
      </w:pPr>
      <w:r w:rsidRPr="0097505C">
        <w:rPr>
          <w:b/>
          <w:sz w:val="24"/>
          <w:szCs w:val="24"/>
          <w:lang w:val="sv-SE"/>
        </w:rPr>
        <w:t>3. Sprendimo priėmimo būtinumo pagrindimas, kokių pozityvių rezultatų laukiama:</w:t>
      </w:r>
      <w:r w:rsidR="007161AE" w:rsidRPr="0097505C">
        <w:rPr>
          <w:b/>
          <w:sz w:val="24"/>
          <w:szCs w:val="24"/>
          <w:lang w:val="sv-SE"/>
        </w:rPr>
        <w:t xml:space="preserve"> </w:t>
      </w:r>
    </w:p>
    <w:p w:rsidR="007408CD" w:rsidRPr="00D41056" w:rsidRDefault="00D41056" w:rsidP="00D41056">
      <w:pPr>
        <w:tabs>
          <w:tab w:val="left" w:pos="567"/>
          <w:tab w:val="left" w:pos="851"/>
        </w:tabs>
        <w:jc w:val="both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 w:rsidR="00611CF4">
        <w:rPr>
          <w:sz w:val="24"/>
          <w:szCs w:val="24"/>
          <w:lang w:val="sv-SE"/>
        </w:rPr>
        <w:t xml:space="preserve">Priėmus sprendimą </w:t>
      </w:r>
      <w:r w:rsidR="009E4235">
        <w:rPr>
          <w:sz w:val="24"/>
          <w:szCs w:val="24"/>
          <w:lang w:val="sv-SE"/>
        </w:rPr>
        <w:t>bus</w:t>
      </w:r>
      <w:r w:rsidR="00EE7764">
        <w:rPr>
          <w:sz w:val="24"/>
          <w:szCs w:val="24"/>
          <w:lang w:val="sv-SE"/>
        </w:rPr>
        <w:t xml:space="preserve"> </w:t>
      </w:r>
      <w:r w:rsidR="009E4235">
        <w:rPr>
          <w:sz w:val="24"/>
          <w:szCs w:val="24"/>
          <w:lang w:eastAsia="lt-LT"/>
        </w:rPr>
        <w:t>ištaisyti nustatyti</w:t>
      </w:r>
      <w:r w:rsidR="009E4235" w:rsidRPr="00EA6789">
        <w:rPr>
          <w:sz w:val="24"/>
          <w:szCs w:val="24"/>
          <w:lang w:eastAsia="lt-LT"/>
        </w:rPr>
        <w:t xml:space="preserve"> netikslum</w:t>
      </w:r>
      <w:r w:rsidR="009E4235">
        <w:rPr>
          <w:sz w:val="24"/>
          <w:szCs w:val="24"/>
          <w:lang w:eastAsia="lt-LT"/>
        </w:rPr>
        <w:t>ai.</w:t>
      </w:r>
      <w:r w:rsidR="009E4235">
        <w:rPr>
          <w:sz w:val="24"/>
          <w:szCs w:val="24"/>
        </w:rPr>
        <w:t xml:space="preserve"> Beviltiškos valstybinės žemės nuomos mokesčio ir delspinigių nepriemoka </w:t>
      </w:r>
      <w:r w:rsidR="00611CF4">
        <w:rPr>
          <w:sz w:val="24"/>
          <w:szCs w:val="24"/>
        </w:rPr>
        <w:t xml:space="preserve">sumažėtų </w:t>
      </w:r>
      <w:r w:rsidR="003D6127">
        <w:rPr>
          <w:sz w:val="24"/>
          <w:szCs w:val="24"/>
        </w:rPr>
        <w:t>95 255,97</w:t>
      </w:r>
      <w:r w:rsidR="003D6127" w:rsidRPr="00432BB8">
        <w:rPr>
          <w:sz w:val="24"/>
          <w:szCs w:val="24"/>
        </w:rPr>
        <w:t xml:space="preserve"> </w:t>
      </w:r>
      <w:proofErr w:type="spellStart"/>
      <w:r w:rsidR="00AC0694" w:rsidRPr="0097505C"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(buvo 95261,</w:t>
      </w:r>
      <w:r w:rsidR="00433A64">
        <w:rPr>
          <w:sz w:val="24"/>
          <w:szCs w:val="24"/>
        </w:rPr>
        <w:t xml:space="preserve">47 </w:t>
      </w:r>
      <w:proofErr w:type="spellStart"/>
      <w:r w:rsidR="00433A64">
        <w:rPr>
          <w:sz w:val="24"/>
          <w:szCs w:val="24"/>
        </w:rPr>
        <w:t>Eur</w:t>
      </w:r>
      <w:proofErr w:type="spellEnd"/>
      <w:r w:rsidR="00433A64">
        <w:rPr>
          <w:sz w:val="24"/>
          <w:szCs w:val="24"/>
        </w:rPr>
        <w:t>.).</w:t>
      </w:r>
      <w:r w:rsidR="003D6127">
        <w:rPr>
          <w:sz w:val="24"/>
          <w:szCs w:val="24"/>
        </w:rPr>
        <w:t xml:space="preserve"> </w:t>
      </w:r>
    </w:p>
    <w:p w:rsidR="00D41056" w:rsidRDefault="000C7773" w:rsidP="00D41056">
      <w:pPr>
        <w:tabs>
          <w:tab w:val="left" w:pos="567"/>
        </w:tabs>
        <w:jc w:val="both"/>
        <w:rPr>
          <w:b/>
          <w:sz w:val="24"/>
          <w:szCs w:val="24"/>
          <w:lang w:val="sv-SE"/>
        </w:rPr>
      </w:pPr>
      <w:r w:rsidRPr="000C7773">
        <w:rPr>
          <w:b/>
          <w:sz w:val="24"/>
          <w:szCs w:val="24"/>
          <w:lang w:val="sv-SE"/>
        </w:rPr>
        <w:t>4. Skaičiavimai, išlaidų sąmatos, finansavimo šaltiniai:</w:t>
      </w:r>
      <w:r w:rsidR="00D41056">
        <w:rPr>
          <w:b/>
          <w:sz w:val="24"/>
          <w:szCs w:val="24"/>
          <w:lang w:val="sv-SE"/>
        </w:rPr>
        <w:t xml:space="preserve"> </w:t>
      </w:r>
    </w:p>
    <w:p w:rsidR="00D41056" w:rsidRDefault="00D41056" w:rsidP="00D41056">
      <w:pPr>
        <w:tabs>
          <w:tab w:val="left" w:pos="567"/>
          <w:tab w:val="left" w:pos="851"/>
        </w:tabs>
        <w:jc w:val="both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 w:rsidR="00ED078C" w:rsidRPr="0097505C">
        <w:rPr>
          <w:sz w:val="24"/>
          <w:szCs w:val="24"/>
          <w:lang w:val="sv-SE"/>
        </w:rPr>
        <w:t xml:space="preserve">Likviduotų </w:t>
      </w:r>
      <w:r w:rsidR="00ED078C" w:rsidRPr="0097505C">
        <w:rPr>
          <w:sz w:val="24"/>
          <w:szCs w:val="24"/>
        </w:rPr>
        <w:t xml:space="preserve">dėl bankroto ir iš Juridinių asmenų registro išregistruotų bendrovių valstybinės žemės nuomos mokesčio </w:t>
      </w:r>
      <w:r w:rsidR="001D3E6A" w:rsidRPr="0097505C">
        <w:rPr>
          <w:sz w:val="24"/>
          <w:szCs w:val="24"/>
        </w:rPr>
        <w:t xml:space="preserve">nepriemoką </w:t>
      </w:r>
      <w:r w:rsidR="00A84511">
        <w:rPr>
          <w:sz w:val="24"/>
          <w:szCs w:val="24"/>
        </w:rPr>
        <w:t>(1 priedas</w:t>
      </w:r>
      <w:bookmarkStart w:id="0" w:name="_GoBack"/>
      <w:bookmarkEnd w:id="0"/>
      <w:r w:rsidR="003D6127">
        <w:rPr>
          <w:sz w:val="24"/>
          <w:szCs w:val="24"/>
        </w:rPr>
        <w:t xml:space="preserve">) </w:t>
      </w:r>
      <w:r w:rsidR="001D3E6A" w:rsidRPr="0097505C">
        <w:rPr>
          <w:sz w:val="24"/>
          <w:szCs w:val="24"/>
        </w:rPr>
        <w:t xml:space="preserve">sudaro: </w:t>
      </w:r>
      <w:r w:rsidR="00ED078C" w:rsidRPr="0097505C">
        <w:rPr>
          <w:sz w:val="24"/>
          <w:szCs w:val="24"/>
        </w:rPr>
        <w:t xml:space="preserve"> </w:t>
      </w:r>
      <w:r w:rsidR="000C08A0">
        <w:rPr>
          <w:sz w:val="24"/>
          <w:szCs w:val="24"/>
        </w:rPr>
        <w:t>89537,45</w:t>
      </w:r>
      <w:r w:rsidR="001D3E6A" w:rsidRPr="0097505C">
        <w:rPr>
          <w:sz w:val="24"/>
          <w:szCs w:val="24"/>
        </w:rPr>
        <w:t xml:space="preserve"> </w:t>
      </w:r>
      <w:proofErr w:type="spellStart"/>
      <w:r w:rsidR="001D3E6A" w:rsidRPr="0097505C">
        <w:rPr>
          <w:sz w:val="24"/>
          <w:szCs w:val="24"/>
        </w:rPr>
        <w:t>Eur</w:t>
      </w:r>
      <w:proofErr w:type="spellEnd"/>
      <w:r w:rsidR="001D3E6A" w:rsidRPr="0097505C">
        <w:rPr>
          <w:sz w:val="24"/>
          <w:szCs w:val="24"/>
        </w:rPr>
        <w:t xml:space="preserve"> </w:t>
      </w:r>
      <w:r w:rsidR="0046101F">
        <w:rPr>
          <w:sz w:val="24"/>
          <w:szCs w:val="24"/>
        </w:rPr>
        <w:t>mokestis</w:t>
      </w:r>
      <w:r w:rsidR="001D3E6A" w:rsidRPr="0097505C">
        <w:rPr>
          <w:sz w:val="24"/>
          <w:szCs w:val="24"/>
        </w:rPr>
        <w:t xml:space="preserve">  ir </w:t>
      </w:r>
      <w:r w:rsidR="00AC0694">
        <w:rPr>
          <w:sz w:val="24"/>
          <w:szCs w:val="24"/>
        </w:rPr>
        <w:t>2611,33</w:t>
      </w:r>
      <w:r w:rsidR="00BB6730">
        <w:rPr>
          <w:sz w:val="24"/>
          <w:szCs w:val="24"/>
        </w:rPr>
        <w:t xml:space="preserve"> </w:t>
      </w:r>
      <w:proofErr w:type="spellStart"/>
      <w:r w:rsidR="00BB6730">
        <w:rPr>
          <w:sz w:val="24"/>
          <w:szCs w:val="24"/>
        </w:rPr>
        <w:t>Eur</w:t>
      </w:r>
      <w:proofErr w:type="spellEnd"/>
      <w:r w:rsidR="00BB6730">
        <w:rPr>
          <w:sz w:val="24"/>
          <w:szCs w:val="24"/>
        </w:rPr>
        <w:t xml:space="preserve">  delspinigių</w:t>
      </w:r>
      <w:r w:rsidR="003D6127">
        <w:rPr>
          <w:sz w:val="24"/>
          <w:szCs w:val="24"/>
        </w:rPr>
        <w:t xml:space="preserve">, viso – 92148,78 </w:t>
      </w:r>
      <w:proofErr w:type="spellStart"/>
      <w:r w:rsidR="003D6127">
        <w:rPr>
          <w:sz w:val="24"/>
          <w:szCs w:val="24"/>
        </w:rPr>
        <w:t>Eur</w:t>
      </w:r>
      <w:proofErr w:type="spellEnd"/>
      <w:r w:rsidR="003D6127">
        <w:rPr>
          <w:sz w:val="24"/>
          <w:szCs w:val="24"/>
        </w:rPr>
        <w:t>. (1 priedas nekeičiamas)</w:t>
      </w:r>
      <w:r w:rsidR="001D3E6A" w:rsidRPr="0097505C">
        <w:rPr>
          <w:sz w:val="24"/>
          <w:szCs w:val="24"/>
        </w:rPr>
        <w:t xml:space="preserve">. </w:t>
      </w:r>
    </w:p>
    <w:p w:rsidR="00D41056" w:rsidRDefault="00D41056" w:rsidP="00D41056">
      <w:pPr>
        <w:tabs>
          <w:tab w:val="left" w:pos="567"/>
          <w:tab w:val="left" w:pos="851"/>
        </w:tabs>
        <w:jc w:val="both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 w:rsidR="007408CD">
        <w:rPr>
          <w:sz w:val="24"/>
          <w:szCs w:val="24"/>
        </w:rPr>
        <w:t xml:space="preserve">Fizinių ir juridinių </w:t>
      </w:r>
      <w:r w:rsidR="00ED078C" w:rsidRPr="0097505C">
        <w:rPr>
          <w:sz w:val="24"/>
          <w:szCs w:val="24"/>
        </w:rPr>
        <w:t>asmenų žemės nuomos mokesči</w:t>
      </w:r>
      <w:r w:rsidR="001D3E6A" w:rsidRPr="0097505C">
        <w:rPr>
          <w:sz w:val="24"/>
          <w:szCs w:val="24"/>
        </w:rPr>
        <w:t>o</w:t>
      </w:r>
      <w:r w:rsidR="00F915DA">
        <w:rPr>
          <w:sz w:val="24"/>
          <w:szCs w:val="24"/>
        </w:rPr>
        <w:t xml:space="preserve"> nepriemoką suėjus priverstinio išieškojimo senaties terminui sudaro</w:t>
      </w:r>
      <w:r w:rsidR="003D6127">
        <w:rPr>
          <w:sz w:val="24"/>
          <w:szCs w:val="24"/>
        </w:rPr>
        <w:t>:</w:t>
      </w:r>
      <w:r w:rsidR="00F915DA">
        <w:rPr>
          <w:sz w:val="24"/>
          <w:szCs w:val="24"/>
        </w:rPr>
        <w:t xml:space="preserve"> </w:t>
      </w:r>
      <w:r w:rsidR="00321863">
        <w:rPr>
          <w:sz w:val="24"/>
          <w:szCs w:val="24"/>
        </w:rPr>
        <w:t xml:space="preserve"> </w:t>
      </w:r>
      <w:r w:rsidR="007408CD">
        <w:rPr>
          <w:sz w:val="24"/>
          <w:szCs w:val="24"/>
        </w:rPr>
        <w:t xml:space="preserve"> 2202,47 </w:t>
      </w:r>
      <w:proofErr w:type="spellStart"/>
      <w:r w:rsidR="007408CD">
        <w:rPr>
          <w:sz w:val="24"/>
          <w:szCs w:val="24"/>
        </w:rPr>
        <w:t>Eur</w:t>
      </w:r>
      <w:proofErr w:type="spellEnd"/>
      <w:r w:rsidR="00F915DA">
        <w:rPr>
          <w:sz w:val="24"/>
          <w:szCs w:val="24"/>
        </w:rPr>
        <w:t xml:space="preserve"> </w:t>
      </w:r>
      <w:r w:rsidR="003D6127">
        <w:rPr>
          <w:sz w:val="24"/>
          <w:szCs w:val="24"/>
        </w:rPr>
        <w:t>mok</w:t>
      </w:r>
      <w:r w:rsidR="00BB6730">
        <w:rPr>
          <w:sz w:val="24"/>
          <w:szCs w:val="24"/>
        </w:rPr>
        <w:t xml:space="preserve">estis ir 681,67 </w:t>
      </w:r>
      <w:proofErr w:type="spellStart"/>
      <w:r w:rsidR="00BB6730">
        <w:rPr>
          <w:sz w:val="24"/>
          <w:szCs w:val="24"/>
        </w:rPr>
        <w:t>Eur</w:t>
      </w:r>
      <w:proofErr w:type="spellEnd"/>
      <w:r w:rsidR="00BB6730">
        <w:rPr>
          <w:sz w:val="24"/>
          <w:szCs w:val="24"/>
        </w:rPr>
        <w:t xml:space="preserve"> delspinigių</w:t>
      </w:r>
      <w:r>
        <w:rPr>
          <w:sz w:val="24"/>
          <w:szCs w:val="24"/>
        </w:rPr>
        <w:t xml:space="preserve">, viso – 2884,14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. </w:t>
      </w:r>
      <w:r w:rsidR="003D6127">
        <w:rPr>
          <w:sz w:val="24"/>
          <w:szCs w:val="24"/>
        </w:rPr>
        <w:t>(2 priedo redakcija)</w:t>
      </w:r>
      <w:r>
        <w:rPr>
          <w:sz w:val="24"/>
          <w:szCs w:val="24"/>
        </w:rPr>
        <w:t>.</w:t>
      </w:r>
      <w:r>
        <w:rPr>
          <w:b/>
          <w:sz w:val="24"/>
          <w:szCs w:val="24"/>
          <w:lang w:val="sv-SE"/>
        </w:rPr>
        <w:t xml:space="preserve"> </w:t>
      </w:r>
    </w:p>
    <w:p w:rsidR="00B65488" w:rsidRPr="00D41056" w:rsidRDefault="00D41056" w:rsidP="00D41056">
      <w:pPr>
        <w:tabs>
          <w:tab w:val="left" w:pos="567"/>
          <w:tab w:val="left" w:pos="851"/>
        </w:tabs>
        <w:jc w:val="both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 w:rsidR="00B65488" w:rsidRPr="0097505C">
        <w:rPr>
          <w:sz w:val="24"/>
          <w:szCs w:val="24"/>
        </w:rPr>
        <w:t>F</w:t>
      </w:r>
      <w:r w:rsidR="00ED078C" w:rsidRPr="0097505C">
        <w:rPr>
          <w:sz w:val="24"/>
          <w:szCs w:val="24"/>
        </w:rPr>
        <w:t xml:space="preserve">izinių asmenų mokesčio ir delspinigių  nepriemoką per penkerius metus neviršijančią 43,44 </w:t>
      </w:r>
      <w:proofErr w:type="spellStart"/>
      <w:r w:rsidR="00ED078C" w:rsidRPr="0097505C">
        <w:rPr>
          <w:sz w:val="24"/>
          <w:szCs w:val="24"/>
        </w:rPr>
        <w:t>Eur</w:t>
      </w:r>
      <w:proofErr w:type="spellEnd"/>
      <w:r w:rsidR="00B65488" w:rsidRPr="0097505C">
        <w:rPr>
          <w:sz w:val="24"/>
          <w:szCs w:val="24"/>
        </w:rPr>
        <w:t xml:space="preserve"> sudaro </w:t>
      </w:r>
      <w:r w:rsidR="00ED078C" w:rsidRPr="0097505C">
        <w:rPr>
          <w:sz w:val="24"/>
          <w:szCs w:val="24"/>
        </w:rPr>
        <w:t xml:space="preserve"> –</w:t>
      </w:r>
      <w:r w:rsidR="00B65488" w:rsidRPr="0097505C">
        <w:rPr>
          <w:sz w:val="24"/>
          <w:szCs w:val="24"/>
        </w:rPr>
        <w:t xml:space="preserve">  </w:t>
      </w:r>
      <w:r w:rsidR="00BB6730">
        <w:rPr>
          <w:sz w:val="24"/>
          <w:szCs w:val="24"/>
        </w:rPr>
        <w:t>158,55</w:t>
      </w:r>
      <w:r w:rsidR="00B65488" w:rsidRPr="0097505C">
        <w:rPr>
          <w:sz w:val="24"/>
          <w:szCs w:val="24"/>
        </w:rPr>
        <w:t xml:space="preserve"> </w:t>
      </w:r>
      <w:proofErr w:type="spellStart"/>
      <w:r w:rsidR="0046101F">
        <w:rPr>
          <w:sz w:val="24"/>
          <w:szCs w:val="24"/>
        </w:rPr>
        <w:t>Eur</w:t>
      </w:r>
      <w:proofErr w:type="spellEnd"/>
      <w:r w:rsidR="0046101F">
        <w:rPr>
          <w:sz w:val="24"/>
          <w:szCs w:val="24"/>
        </w:rPr>
        <w:t xml:space="preserve"> mokes</w:t>
      </w:r>
      <w:r w:rsidR="00BB6730">
        <w:rPr>
          <w:sz w:val="24"/>
          <w:szCs w:val="24"/>
        </w:rPr>
        <w:t>tis</w:t>
      </w:r>
      <w:r w:rsidR="00AC0694">
        <w:rPr>
          <w:sz w:val="24"/>
          <w:szCs w:val="24"/>
        </w:rPr>
        <w:t xml:space="preserve"> ir </w:t>
      </w:r>
      <w:r w:rsidR="00BB6730">
        <w:rPr>
          <w:sz w:val="24"/>
          <w:szCs w:val="24"/>
        </w:rPr>
        <w:t>64,50</w:t>
      </w:r>
      <w:r w:rsidR="0046101F">
        <w:rPr>
          <w:sz w:val="24"/>
          <w:szCs w:val="24"/>
        </w:rPr>
        <w:t xml:space="preserve"> </w:t>
      </w:r>
      <w:proofErr w:type="spellStart"/>
      <w:r w:rsidR="0046101F">
        <w:rPr>
          <w:sz w:val="24"/>
          <w:szCs w:val="24"/>
        </w:rPr>
        <w:t>Eur</w:t>
      </w:r>
      <w:proofErr w:type="spellEnd"/>
      <w:r w:rsidR="0046101F">
        <w:rPr>
          <w:sz w:val="24"/>
          <w:szCs w:val="24"/>
        </w:rPr>
        <w:t xml:space="preserve">  delspinigių</w:t>
      </w:r>
      <w:r w:rsidR="00BB6730">
        <w:rPr>
          <w:sz w:val="24"/>
          <w:szCs w:val="24"/>
        </w:rPr>
        <w:t xml:space="preserve">, viso – 223,05 </w:t>
      </w:r>
      <w:proofErr w:type="spellStart"/>
      <w:r w:rsidR="00BB6730">
        <w:rPr>
          <w:sz w:val="24"/>
          <w:szCs w:val="24"/>
        </w:rPr>
        <w:t>Eur</w:t>
      </w:r>
      <w:proofErr w:type="spellEnd"/>
      <w:r w:rsidR="00BB6730">
        <w:rPr>
          <w:sz w:val="24"/>
          <w:szCs w:val="24"/>
        </w:rPr>
        <w:t>. (3 priedo redakcija)</w:t>
      </w:r>
    </w:p>
    <w:p w:rsidR="00D41056" w:rsidRDefault="00B32E75" w:rsidP="005F685A">
      <w:pPr>
        <w:tabs>
          <w:tab w:val="left" w:pos="709"/>
        </w:tabs>
        <w:jc w:val="both"/>
        <w:rPr>
          <w:b/>
          <w:sz w:val="24"/>
          <w:szCs w:val="24"/>
          <w:lang w:val="sv-SE"/>
        </w:rPr>
      </w:pPr>
      <w:r w:rsidRPr="0097505C">
        <w:rPr>
          <w:b/>
          <w:sz w:val="24"/>
          <w:szCs w:val="24"/>
          <w:lang w:val="sv-SE"/>
        </w:rPr>
        <w:t>5. Galimos neigiamos pasekmės priėmus sprendimą, kokių priemonių reikėtų imtis, kad tokių pasekmių būtų išvengta:</w:t>
      </w:r>
      <w:r w:rsidR="00F10B94" w:rsidRPr="0097505C">
        <w:rPr>
          <w:b/>
          <w:sz w:val="24"/>
          <w:szCs w:val="24"/>
          <w:lang w:val="sv-SE"/>
        </w:rPr>
        <w:t xml:space="preserve"> </w:t>
      </w:r>
    </w:p>
    <w:p w:rsidR="007410B4" w:rsidRPr="00D41056" w:rsidRDefault="00D41056" w:rsidP="005F685A">
      <w:pPr>
        <w:tabs>
          <w:tab w:val="left" w:pos="709"/>
        </w:tabs>
        <w:jc w:val="both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ab/>
        <w:t xml:space="preserve">  </w:t>
      </w:r>
      <w:r w:rsidR="00BB6730">
        <w:rPr>
          <w:b/>
          <w:sz w:val="24"/>
          <w:szCs w:val="24"/>
          <w:lang w:val="sv-SE"/>
        </w:rPr>
        <w:t>N</w:t>
      </w:r>
      <w:r w:rsidR="00607AEC" w:rsidRPr="0097505C">
        <w:rPr>
          <w:sz w:val="24"/>
          <w:szCs w:val="24"/>
          <w:lang w:val="sv-SE"/>
        </w:rPr>
        <w:t>eigiamų pasekmių nebus.</w:t>
      </w:r>
    </w:p>
    <w:p w:rsidR="00D41056" w:rsidRDefault="00DC7EEB" w:rsidP="00D41056">
      <w:pPr>
        <w:widowControl w:val="0"/>
        <w:suppressAutoHyphens/>
        <w:jc w:val="both"/>
        <w:rPr>
          <w:sz w:val="24"/>
          <w:szCs w:val="24"/>
        </w:rPr>
      </w:pPr>
      <w:r w:rsidRPr="0097505C">
        <w:rPr>
          <w:b/>
          <w:sz w:val="24"/>
          <w:szCs w:val="24"/>
        </w:rPr>
        <w:t>6.</w:t>
      </w:r>
      <w:r w:rsidRPr="0097505C">
        <w:rPr>
          <w:sz w:val="24"/>
          <w:szCs w:val="24"/>
        </w:rPr>
        <w:t xml:space="preserve"> </w:t>
      </w:r>
      <w:r w:rsidRPr="0097505C">
        <w:rPr>
          <w:b/>
          <w:sz w:val="24"/>
          <w:szCs w:val="24"/>
        </w:rPr>
        <w:t>Kieno iniciatyva parengtas sprendimo projektas</w:t>
      </w:r>
      <w:r w:rsidRPr="0097505C">
        <w:rPr>
          <w:sz w:val="24"/>
          <w:szCs w:val="24"/>
        </w:rPr>
        <w:t>.</w:t>
      </w:r>
      <w:r w:rsidR="00D41056">
        <w:rPr>
          <w:sz w:val="24"/>
          <w:szCs w:val="24"/>
        </w:rPr>
        <w:t xml:space="preserve"> </w:t>
      </w:r>
    </w:p>
    <w:p w:rsidR="005A32A4" w:rsidRPr="007410B4" w:rsidRDefault="00D41056" w:rsidP="00C913D7">
      <w:pPr>
        <w:widowControl w:val="0"/>
        <w:tabs>
          <w:tab w:val="left" w:pos="851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0148E" w:rsidRPr="0097505C">
        <w:rPr>
          <w:sz w:val="24"/>
          <w:szCs w:val="24"/>
        </w:rPr>
        <w:t>Sprendimo projekto rengėja</w:t>
      </w:r>
      <w:r w:rsidR="00F64878">
        <w:rPr>
          <w:sz w:val="24"/>
          <w:szCs w:val="24"/>
        </w:rPr>
        <w:t xml:space="preserve">s  Strateginio planavimo, investicijų  ir biudžeto skyrius. </w:t>
      </w:r>
      <w:r w:rsidR="007410B4">
        <w:rPr>
          <w:sz w:val="24"/>
          <w:szCs w:val="24"/>
        </w:rPr>
        <w:tab/>
      </w:r>
      <w:r w:rsidR="00E5331C" w:rsidRPr="0097505C">
        <w:rPr>
          <w:sz w:val="24"/>
          <w:szCs w:val="24"/>
          <w:lang w:val="sv-SE"/>
        </w:rPr>
        <w:t xml:space="preserve">Susipažinti su pridedama medžiaga galima </w:t>
      </w:r>
      <w:r w:rsidR="002D0AA9">
        <w:rPr>
          <w:sz w:val="24"/>
          <w:szCs w:val="24"/>
          <w:lang w:val="sv-SE"/>
        </w:rPr>
        <w:t>Savivaldybės administracijos strateginio planavimo, investicijų ir biudžeto skyriuje.</w:t>
      </w:r>
    </w:p>
    <w:p w:rsidR="00206B63" w:rsidRDefault="004E7148" w:rsidP="00875452">
      <w:pPr>
        <w:jc w:val="both"/>
        <w:rPr>
          <w:sz w:val="24"/>
          <w:szCs w:val="24"/>
        </w:rPr>
      </w:pPr>
      <w:r w:rsidRPr="004E7148">
        <w:rPr>
          <w:b/>
          <w:sz w:val="24"/>
          <w:szCs w:val="24"/>
        </w:rPr>
        <w:t xml:space="preserve">             7. Sprendimas suderintas su: </w:t>
      </w:r>
      <w:r w:rsidRPr="004E7148">
        <w:rPr>
          <w:sz w:val="24"/>
          <w:szCs w:val="24"/>
        </w:rPr>
        <w:t xml:space="preserve">mero patarėja, atliekančia Tarybos sekretoriaus funkcijas I. </w:t>
      </w:r>
      <w:proofErr w:type="spellStart"/>
      <w:r w:rsidRPr="004E7148">
        <w:rPr>
          <w:sz w:val="24"/>
          <w:szCs w:val="24"/>
        </w:rPr>
        <w:t>Kisiele</w:t>
      </w:r>
      <w:proofErr w:type="spellEnd"/>
      <w:r w:rsidRPr="004E7148">
        <w:rPr>
          <w:sz w:val="24"/>
          <w:szCs w:val="24"/>
        </w:rPr>
        <w:t xml:space="preserve">, Administracijos direktoriaus pavaduotoju, pavaduojančiu Administracijos direktorių T. Jukna, Strateginio planavimo, investicijų ir biudžeto skyriaus vedėjo pavaduotoja, pavaduojančia skyriaus vedėją R. </w:t>
      </w:r>
      <w:proofErr w:type="spellStart"/>
      <w:r w:rsidRPr="004E7148">
        <w:rPr>
          <w:sz w:val="24"/>
          <w:szCs w:val="24"/>
        </w:rPr>
        <w:t>Liubšiene</w:t>
      </w:r>
      <w:proofErr w:type="spellEnd"/>
      <w:r w:rsidRPr="004E7148">
        <w:rPr>
          <w:sz w:val="24"/>
          <w:szCs w:val="24"/>
        </w:rPr>
        <w:t xml:space="preserve">, Teisės ir viešosios tvarkos skyriaus vyr. specialiste V. Montrimiene, Dokumentų valdymo poskyrio vyr. specialiste L. </w:t>
      </w:r>
      <w:proofErr w:type="spellStart"/>
      <w:r w:rsidRPr="004E7148">
        <w:rPr>
          <w:sz w:val="24"/>
          <w:szCs w:val="24"/>
        </w:rPr>
        <w:t>Vasilevičiene</w:t>
      </w:r>
      <w:proofErr w:type="spellEnd"/>
      <w:r w:rsidRPr="004E7148">
        <w:rPr>
          <w:sz w:val="24"/>
          <w:szCs w:val="24"/>
        </w:rPr>
        <w:t>.</w:t>
      </w:r>
    </w:p>
    <w:p w:rsidR="004E7148" w:rsidRPr="004E7148" w:rsidRDefault="004E7148" w:rsidP="00875452">
      <w:pPr>
        <w:jc w:val="both"/>
        <w:rPr>
          <w:sz w:val="24"/>
          <w:szCs w:val="24"/>
        </w:rPr>
      </w:pPr>
    </w:p>
    <w:p w:rsidR="009C3B1E" w:rsidRPr="0097505C" w:rsidRDefault="003446D3" w:rsidP="00875452">
      <w:pPr>
        <w:jc w:val="both"/>
        <w:rPr>
          <w:sz w:val="24"/>
          <w:szCs w:val="24"/>
        </w:rPr>
      </w:pPr>
      <w:r>
        <w:rPr>
          <w:sz w:val="24"/>
          <w:szCs w:val="24"/>
        </w:rPr>
        <w:t>Strateginio planavimo, investicijų ir biudžeto</w:t>
      </w:r>
    </w:p>
    <w:p w:rsidR="00DC7D66" w:rsidRDefault="008E24BC" w:rsidP="001657A1">
      <w:pPr>
        <w:jc w:val="both"/>
        <w:rPr>
          <w:sz w:val="24"/>
          <w:szCs w:val="24"/>
        </w:rPr>
      </w:pPr>
      <w:r w:rsidRPr="0097505C">
        <w:rPr>
          <w:sz w:val="24"/>
          <w:szCs w:val="24"/>
        </w:rPr>
        <w:t xml:space="preserve">skyriaus </w:t>
      </w:r>
      <w:r w:rsidR="00EA4808" w:rsidRPr="0097505C">
        <w:rPr>
          <w:sz w:val="24"/>
          <w:szCs w:val="24"/>
        </w:rPr>
        <w:t xml:space="preserve">vyriausioji specialistė </w:t>
      </w:r>
      <w:r w:rsidR="00EA4808" w:rsidRPr="0097505C">
        <w:rPr>
          <w:sz w:val="24"/>
          <w:szCs w:val="24"/>
        </w:rPr>
        <w:tab/>
      </w:r>
      <w:r w:rsidR="00EA4808" w:rsidRPr="0097505C">
        <w:rPr>
          <w:sz w:val="24"/>
          <w:szCs w:val="24"/>
        </w:rPr>
        <w:tab/>
      </w:r>
      <w:r w:rsidR="00EA4808" w:rsidRPr="0097505C">
        <w:rPr>
          <w:sz w:val="24"/>
          <w:szCs w:val="24"/>
        </w:rPr>
        <w:tab/>
        <w:t>Gražina Paškauskienė</w:t>
      </w:r>
      <w:r w:rsidRPr="0097505C">
        <w:rPr>
          <w:sz w:val="24"/>
          <w:szCs w:val="24"/>
        </w:rPr>
        <w:tab/>
      </w:r>
      <w:r w:rsidRPr="0097505C">
        <w:rPr>
          <w:sz w:val="24"/>
          <w:szCs w:val="24"/>
        </w:rPr>
        <w:tab/>
      </w:r>
      <w:r w:rsidR="008B1F1C" w:rsidRPr="0097505C">
        <w:rPr>
          <w:sz w:val="24"/>
          <w:szCs w:val="24"/>
        </w:rPr>
        <w:tab/>
      </w:r>
      <w:r w:rsidR="008B1F1C" w:rsidRPr="0097505C">
        <w:rPr>
          <w:sz w:val="24"/>
          <w:szCs w:val="24"/>
        </w:rPr>
        <w:tab/>
      </w:r>
    </w:p>
    <w:sectPr w:rsidR="00DC7D66" w:rsidSect="0013103E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567" w:bottom="1134" w:left="1701" w:header="0" w:footer="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285" w:rsidRDefault="003B0285">
      <w:r>
        <w:separator/>
      </w:r>
    </w:p>
  </w:endnote>
  <w:endnote w:type="continuationSeparator" w:id="0">
    <w:p w:rsidR="003B0285" w:rsidRDefault="003B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CC6" w:rsidRDefault="00600A1B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252CC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52CC6">
      <w:rPr>
        <w:rStyle w:val="Puslapionumeris"/>
      </w:rPr>
      <w:t>2</w:t>
    </w:r>
    <w:r>
      <w:rPr>
        <w:rStyle w:val="Puslapionumeris"/>
      </w:rPr>
      <w:fldChar w:fldCharType="end"/>
    </w:r>
  </w:p>
  <w:p w:rsidR="00252CC6" w:rsidRDefault="00252CC6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285" w:rsidRDefault="003B0285">
      <w:r>
        <w:separator/>
      </w:r>
    </w:p>
  </w:footnote>
  <w:footnote w:type="continuationSeparator" w:id="0">
    <w:p w:rsidR="003B0285" w:rsidRDefault="003B0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CC6" w:rsidRDefault="00600A1B" w:rsidP="0013103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52CC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52CC6" w:rsidRDefault="00252CC6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CC6" w:rsidRDefault="00600A1B" w:rsidP="0067172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52CC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E714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52CC6" w:rsidRDefault="00252CC6">
    <w:pPr>
      <w:pStyle w:val="Antrats"/>
      <w:framePr w:wrap="around" w:vAnchor="text" w:hAnchor="page" w:x="6107" w:y="-2"/>
      <w:rPr>
        <w:rStyle w:val="Puslapionumeris"/>
      </w:rPr>
    </w:pPr>
  </w:p>
  <w:p w:rsidR="00252CC6" w:rsidRDefault="00252CC6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CC6" w:rsidRDefault="00252CC6">
    <w:pPr>
      <w:ind w:left="7200" w:firstLine="720"/>
      <w:rPr>
        <w:sz w:val="22"/>
      </w:rPr>
    </w:pPr>
  </w:p>
  <w:p w:rsidR="00252CC6" w:rsidRDefault="00252CC6">
    <w:pPr>
      <w:pStyle w:val="Antrat1"/>
      <w:rPr>
        <w:rFonts w:ascii="Times New Roman" w:hAnsi="Times New Roman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08ED5EA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E13DD"/>
    <w:multiLevelType w:val="hybridMultilevel"/>
    <w:tmpl w:val="8EAE2AFE"/>
    <w:lvl w:ilvl="0" w:tplc="B0424168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A764E"/>
    <w:multiLevelType w:val="hybridMultilevel"/>
    <w:tmpl w:val="A1C0D49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6A0E33"/>
    <w:multiLevelType w:val="hybridMultilevel"/>
    <w:tmpl w:val="991E98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5A2439"/>
    <w:multiLevelType w:val="hybridMultilevel"/>
    <w:tmpl w:val="46602986"/>
    <w:lvl w:ilvl="0" w:tplc="0409000F">
      <w:start w:val="1"/>
      <w:numFmt w:val="decimal"/>
      <w:lvlText w:val="%1."/>
      <w:lvlJc w:val="left"/>
      <w:pPr>
        <w:ind w:left="1656" w:hanging="360"/>
      </w:pPr>
    </w:lvl>
    <w:lvl w:ilvl="1" w:tplc="04090019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193C413A"/>
    <w:multiLevelType w:val="hybridMultilevel"/>
    <w:tmpl w:val="3ACAB934"/>
    <w:lvl w:ilvl="0" w:tplc="DBAE3F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AC248CD"/>
    <w:multiLevelType w:val="hybridMultilevel"/>
    <w:tmpl w:val="262846B8"/>
    <w:lvl w:ilvl="0" w:tplc="27D0B3D2">
      <w:start w:val="20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36E54"/>
    <w:multiLevelType w:val="hybridMultilevel"/>
    <w:tmpl w:val="4660298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7130D22"/>
    <w:multiLevelType w:val="hybridMultilevel"/>
    <w:tmpl w:val="495EEA3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B195FF7"/>
    <w:multiLevelType w:val="hybridMultilevel"/>
    <w:tmpl w:val="2F08C8DC"/>
    <w:lvl w:ilvl="0" w:tplc="5C0E097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0" w15:restartNumberingAfterBreak="0">
    <w:nsid w:val="3B84005B"/>
    <w:multiLevelType w:val="hybridMultilevel"/>
    <w:tmpl w:val="8BF486D4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C665C7C"/>
    <w:multiLevelType w:val="hybridMultilevel"/>
    <w:tmpl w:val="B0042A18"/>
    <w:lvl w:ilvl="0" w:tplc="B0424168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DB62198"/>
    <w:multiLevelType w:val="hybridMultilevel"/>
    <w:tmpl w:val="B0042A18"/>
    <w:lvl w:ilvl="0" w:tplc="B042416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462AC6"/>
    <w:multiLevelType w:val="hybridMultilevel"/>
    <w:tmpl w:val="3490EA14"/>
    <w:lvl w:ilvl="0" w:tplc="7D1C0E9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4" w15:restartNumberingAfterBreak="0">
    <w:nsid w:val="48F6596B"/>
    <w:multiLevelType w:val="hybridMultilevel"/>
    <w:tmpl w:val="259A0BAA"/>
    <w:lvl w:ilvl="0" w:tplc="B362235E">
      <w:start w:val="1"/>
      <w:numFmt w:val="decimal"/>
      <w:lvlText w:val="%1."/>
      <w:lvlJc w:val="left"/>
      <w:pPr>
        <w:tabs>
          <w:tab w:val="num" w:pos="2826"/>
        </w:tabs>
        <w:ind w:left="2826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5" w15:restartNumberingAfterBreak="0">
    <w:nsid w:val="56484EAB"/>
    <w:multiLevelType w:val="hybridMultilevel"/>
    <w:tmpl w:val="F084898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72A2D49"/>
    <w:multiLevelType w:val="hybridMultilevel"/>
    <w:tmpl w:val="6928A764"/>
    <w:lvl w:ilvl="0" w:tplc="35881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364062"/>
    <w:multiLevelType w:val="hybridMultilevel"/>
    <w:tmpl w:val="6BE6C180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8" w15:restartNumberingAfterBreak="0">
    <w:nsid w:val="60B7098B"/>
    <w:multiLevelType w:val="hybridMultilevel"/>
    <w:tmpl w:val="6CD2155E"/>
    <w:lvl w:ilvl="0" w:tplc="1E282D04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63628"/>
    <w:multiLevelType w:val="hybridMultilevel"/>
    <w:tmpl w:val="4660298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3E90171"/>
    <w:multiLevelType w:val="hybridMultilevel"/>
    <w:tmpl w:val="0874B28C"/>
    <w:lvl w:ilvl="0" w:tplc="FF9A6C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82339"/>
    <w:multiLevelType w:val="hybridMultilevel"/>
    <w:tmpl w:val="E9807B08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BF06AF1"/>
    <w:multiLevelType w:val="hybridMultilevel"/>
    <w:tmpl w:val="A1C0D49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7"/>
  </w:num>
  <w:num w:numId="5">
    <w:abstractNumId w:val="20"/>
  </w:num>
  <w:num w:numId="6">
    <w:abstractNumId w:val="16"/>
  </w:num>
  <w:num w:numId="7">
    <w:abstractNumId w:val="0"/>
  </w:num>
  <w:num w:numId="8">
    <w:abstractNumId w:val="17"/>
  </w:num>
  <w:num w:numId="9">
    <w:abstractNumId w:val="3"/>
  </w:num>
  <w:num w:numId="10">
    <w:abstractNumId w:val="15"/>
  </w:num>
  <w:num w:numId="11">
    <w:abstractNumId w:val="4"/>
  </w:num>
  <w:num w:numId="12">
    <w:abstractNumId w:val="22"/>
  </w:num>
  <w:num w:numId="13">
    <w:abstractNumId w:val="12"/>
  </w:num>
  <w:num w:numId="14">
    <w:abstractNumId w:val="2"/>
  </w:num>
  <w:num w:numId="15">
    <w:abstractNumId w:val="19"/>
  </w:num>
  <w:num w:numId="16">
    <w:abstractNumId w:val="8"/>
  </w:num>
  <w:num w:numId="17">
    <w:abstractNumId w:val="11"/>
  </w:num>
  <w:num w:numId="18">
    <w:abstractNumId w:val="1"/>
  </w:num>
  <w:num w:numId="19">
    <w:abstractNumId w:val="10"/>
  </w:num>
  <w:num w:numId="20">
    <w:abstractNumId w:val="21"/>
  </w:num>
  <w:num w:numId="21">
    <w:abstractNumId w:val="6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7B"/>
    <w:rsid w:val="00001D0D"/>
    <w:rsid w:val="00002C4C"/>
    <w:rsid w:val="00003B03"/>
    <w:rsid w:val="000044BA"/>
    <w:rsid w:val="00005061"/>
    <w:rsid w:val="00005629"/>
    <w:rsid w:val="0000689D"/>
    <w:rsid w:val="000076CE"/>
    <w:rsid w:val="00011B5E"/>
    <w:rsid w:val="00011FF9"/>
    <w:rsid w:val="000144BF"/>
    <w:rsid w:val="00015C84"/>
    <w:rsid w:val="00017E20"/>
    <w:rsid w:val="000215E9"/>
    <w:rsid w:val="00021B85"/>
    <w:rsid w:val="00021F75"/>
    <w:rsid w:val="000224B5"/>
    <w:rsid w:val="00024680"/>
    <w:rsid w:val="00024BE8"/>
    <w:rsid w:val="000268AC"/>
    <w:rsid w:val="00026B6B"/>
    <w:rsid w:val="000279CF"/>
    <w:rsid w:val="000279D2"/>
    <w:rsid w:val="000302BC"/>
    <w:rsid w:val="00032D5B"/>
    <w:rsid w:val="00033737"/>
    <w:rsid w:val="00033B10"/>
    <w:rsid w:val="00033DE0"/>
    <w:rsid w:val="00036167"/>
    <w:rsid w:val="00036867"/>
    <w:rsid w:val="00036C07"/>
    <w:rsid w:val="00037225"/>
    <w:rsid w:val="0004349E"/>
    <w:rsid w:val="00043918"/>
    <w:rsid w:val="00043999"/>
    <w:rsid w:val="0004486E"/>
    <w:rsid w:val="00045E60"/>
    <w:rsid w:val="000461F2"/>
    <w:rsid w:val="00046BFE"/>
    <w:rsid w:val="00047613"/>
    <w:rsid w:val="00047C00"/>
    <w:rsid w:val="00047F02"/>
    <w:rsid w:val="00047FE5"/>
    <w:rsid w:val="000508CB"/>
    <w:rsid w:val="000518FB"/>
    <w:rsid w:val="00053145"/>
    <w:rsid w:val="00053BB5"/>
    <w:rsid w:val="00057456"/>
    <w:rsid w:val="00057789"/>
    <w:rsid w:val="0006082C"/>
    <w:rsid w:val="000610B0"/>
    <w:rsid w:val="00061C62"/>
    <w:rsid w:val="0006205E"/>
    <w:rsid w:val="0006306F"/>
    <w:rsid w:val="00064267"/>
    <w:rsid w:val="000643DC"/>
    <w:rsid w:val="00067BCC"/>
    <w:rsid w:val="00071845"/>
    <w:rsid w:val="0007464B"/>
    <w:rsid w:val="000751AC"/>
    <w:rsid w:val="0007554A"/>
    <w:rsid w:val="00076323"/>
    <w:rsid w:val="00077171"/>
    <w:rsid w:val="00077E52"/>
    <w:rsid w:val="00084E32"/>
    <w:rsid w:val="00084F03"/>
    <w:rsid w:val="00085D46"/>
    <w:rsid w:val="0008687A"/>
    <w:rsid w:val="00086D94"/>
    <w:rsid w:val="000873B0"/>
    <w:rsid w:val="00090901"/>
    <w:rsid w:val="00094BE0"/>
    <w:rsid w:val="00096AB9"/>
    <w:rsid w:val="0009761D"/>
    <w:rsid w:val="000A0CEA"/>
    <w:rsid w:val="000A1B66"/>
    <w:rsid w:val="000A4E41"/>
    <w:rsid w:val="000A76C5"/>
    <w:rsid w:val="000B0131"/>
    <w:rsid w:val="000B0F5C"/>
    <w:rsid w:val="000B267B"/>
    <w:rsid w:val="000B521C"/>
    <w:rsid w:val="000B74C8"/>
    <w:rsid w:val="000B7962"/>
    <w:rsid w:val="000B7CC1"/>
    <w:rsid w:val="000C04F7"/>
    <w:rsid w:val="000C08A0"/>
    <w:rsid w:val="000C0E2C"/>
    <w:rsid w:val="000C194E"/>
    <w:rsid w:val="000C2188"/>
    <w:rsid w:val="000C2F4F"/>
    <w:rsid w:val="000C46B9"/>
    <w:rsid w:val="000C4EFA"/>
    <w:rsid w:val="000C55CA"/>
    <w:rsid w:val="000C5A4A"/>
    <w:rsid w:val="000C7773"/>
    <w:rsid w:val="000D1736"/>
    <w:rsid w:val="000D1F54"/>
    <w:rsid w:val="000D206D"/>
    <w:rsid w:val="000D32D2"/>
    <w:rsid w:val="000D3BBD"/>
    <w:rsid w:val="000D5BAC"/>
    <w:rsid w:val="000D5DAB"/>
    <w:rsid w:val="000D6EA6"/>
    <w:rsid w:val="000D7F89"/>
    <w:rsid w:val="000E0AB8"/>
    <w:rsid w:val="000E1FF7"/>
    <w:rsid w:val="000E3975"/>
    <w:rsid w:val="000E433C"/>
    <w:rsid w:val="000E4587"/>
    <w:rsid w:val="000E49F8"/>
    <w:rsid w:val="000E4B71"/>
    <w:rsid w:val="000E7902"/>
    <w:rsid w:val="000F29D9"/>
    <w:rsid w:val="000F3E21"/>
    <w:rsid w:val="000F6047"/>
    <w:rsid w:val="000F678D"/>
    <w:rsid w:val="0010028E"/>
    <w:rsid w:val="0010070D"/>
    <w:rsid w:val="00101610"/>
    <w:rsid w:val="00101D78"/>
    <w:rsid w:val="00103567"/>
    <w:rsid w:val="00104B22"/>
    <w:rsid w:val="00110551"/>
    <w:rsid w:val="0011058E"/>
    <w:rsid w:val="001121D0"/>
    <w:rsid w:val="0011249D"/>
    <w:rsid w:val="00113E91"/>
    <w:rsid w:val="0011406E"/>
    <w:rsid w:val="00115A3E"/>
    <w:rsid w:val="00115AA9"/>
    <w:rsid w:val="00116B2B"/>
    <w:rsid w:val="0011746B"/>
    <w:rsid w:val="00117B8A"/>
    <w:rsid w:val="001235AC"/>
    <w:rsid w:val="00125376"/>
    <w:rsid w:val="0013103E"/>
    <w:rsid w:val="0013577C"/>
    <w:rsid w:val="00137079"/>
    <w:rsid w:val="00140266"/>
    <w:rsid w:val="00141C1F"/>
    <w:rsid w:val="001421AA"/>
    <w:rsid w:val="00142A3F"/>
    <w:rsid w:val="00144EDF"/>
    <w:rsid w:val="00144F72"/>
    <w:rsid w:val="00147DF5"/>
    <w:rsid w:val="00150341"/>
    <w:rsid w:val="00150BCC"/>
    <w:rsid w:val="00151D6B"/>
    <w:rsid w:val="00153D76"/>
    <w:rsid w:val="00153FD8"/>
    <w:rsid w:val="0015497B"/>
    <w:rsid w:val="001552DF"/>
    <w:rsid w:val="00155D52"/>
    <w:rsid w:val="0015612A"/>
    <w:rsid w:val="00157C4A"/>
    <w:rsid w:val="00160C4F"/>
    <w:rsid w:val="001613AB"/>
    <w:rsid w:val="00161B0E"/>
    <w:rsid w:val="00163AC9"/>
    <w:rsid w:val="001657A1"/>
    <w:rsid w:val="00165A20"/>
    <w:rsid w:val="00171F28"/>
    <w:rsid w:val="00173539"/>
    <w:rsid w:val="00173ECE"/>
    <w:rsid w:val="00176E6D"/>
    <w:rsid w:val="00176EBC"/>
    <w:rsid w:val="00177547"/>
    <w:rsid w:val="00181D5C"/>
    <w:rsid w:val="00183069"/>
    <w:rsid w:val="00185C81"/>
    <w:rsid w:val="001909A0"/>
    <w:rsid w:val="00190CDA"/>
    <w:rsid w:val="001924DB"/>
    <w:rsid w:val="00193BC8"/>
    <w:rsid w:val="001956E6"/>
    <w:rsid w:val="00196CDB"/>
    <w:rsid w:val="001974BE"/>
    <w:rsid w:val="001A3EE4"/>
    <w:rsid w:val="001A6827"/>
    <w:rsid w:val="001A738C"/>
    <w:rsid w:val="001A7AA0"/>
    <w:rsid w:val="001A7ADF"/>
    <w:rsid w:val="001A7B15"/>
    <w:rsid w:val="001B0DD7"/>
    <w:rsid w:val="001B47A3"/>
    <w:rsid w:val="001B5084"/>
    <w:rsid w:val="001B5C65"/>
    <w:rsid w:val="001B5F61"/>
    <w:rsid w:val="001B67CB"/>
    <w:rsid w:val="001B6B28"/>
    <w:rsid w:val="001B6F92"/>
    <w:rsid w:val="001B734B"/>
    <w:rsid w:val="001C0726"/>
    <w:rsid w:val="001C2520"/>
    <w:rsid w:val="001C3261"/>
    <w:rsid w:val="001C57A9"/>
    <w:rsid w:val="001D1545"/>
    <w:rsid w:val="001D2C70"/>
    <w:rsid w:val="001D3E6A"/>
    <w:rsid w:val="001D7BBA"/>
    <w:rsid w:val="001E0353"/>
    <w:rsid w:val="001E2D6A"/>
    <w:rsid w:val="001E47FE"/>
    <w:rsid w:val="001E4FA9"/>
    <w:rsid w:val="001E5AC5"/>
    <w:rsid w:val="001E7D7E"/>
    <w:rsid w:val="001F011B"/>
    <w:rsid w:val="001F238D"/>
    <w:rsid w:val="001F2809"/>
    <w:rsid w:val="001F28A6"/>
    <w:rsid w:val="001F474A"/>
    <w:rsid w:val="001F4DC0"/>
    <w:rsid w:val="001F5084"/>
    <w:rsid w:val="001F5142"/>
    <w:rsid w:val="001F5D9F"/>
    <w:rsid w:val="001F609A"/>
    <w:rsid w:val="001F7818"/>
    <w:rsid w:val="002002DB"/>
    <w:rsid w:val="002067E8"/>
    <w:rsid w:val="00206B63"/>
    <w:rsid w:val="00211361"/>
    <w:rsid w:val="00213F00"/>
    <w:rsid w:val="0021470B"/>
    <w:rsid w:val="00215120"/>
    <w:rsid w:val="002153A2"/>
    <w:rsid w:val="00215F25"/>
    <w:rsid w:val="00220B81"/>
    <w:rsid w:val="002259F6"/>
    <w:rsid w:val="002309C3"/>
    <w:rsid w:val="00232328"/>
    <w:rsid w:val="002335AD"/>
    <w:rsid w:val="002340E6"/>
    <w:rsid w:val="00235004"/>
    <w:rsid w:val="0023502C"/>
    <w:rsid w:val="0023521F"/>
    <w:rsid w:val="00240059"/>
    <w:rsid w:val="002433E8"/>
    <w:rsid w:val="00243614"/>
    <w:rsid w:val="00243D75"/>
    <w:rsid w:val="0024714F"/>
    <w:rsid w:val="00247405"/>
    <w:rsid w:val="00247539"/>
    <w:rsid w:val="00247B90"/>
    <w:rsid w:val="00247E9C"/>
    <w:rsid w:val="00251541"/>
    <w:rsid w:val="002529F0"/>
    <w:rsid w:val="00252BDE"/>
    <w:rsid w:val="00252CC6"/>
    <w:rsid w:val="00253B75"/>
    <w:rsid w:val="00253EFA"/>
    <w:rsid w:val="002543F8"/>
    <w:rsid w:val="00254B30"/>
    <w:rsid w:val="002550B9"/>
    <w:rsid w:val="00256148"/>
    <w:rsid w:val="00257533"/>
    <w:rsid w:val="00257619"/>
    <w:rsid w:val="00261A27"/>
    <w:rsid w:val="0026316A"/>
    <w:rsid w:val="00265496"/>
    <w:rsid w:val="0026684B"/>
    <w:rsid w:val="00267084"/>
    <w:rsid w:val="002676E1"/>
    <w:rsid w:val="00270470"/>
    <w:rsid w:val="00271872"/>
    <w:rsid w:val="00271B9E"/>
    <w:rsid w:val="0027248A"/>
    <w:rsid w:val="00272C62"/>
    <w:rsid w:val="00273FAF"/>
    <w:rsid w:val="002752E8"/>
    <w:rsid w:val="0027788B"/>
    <w:rsid w:val="002800EF"/>
    <w:rsid w:val="00280199"/>
    <w:rsid w:val="00281A14"/>
    <w:rsid w:val="00281BC5"/>
    <w:rsid w:val="00283BE6"/>
    <w:rsid w:val="0028441F"/>
    <w:rsid w:val="00285AAD"/>
    <w:rsid w:val="00285DB5"/>
    <w:rsid w:val="002863E3"/>
    <w:rsid w:val="002866A4"/>
    <w:rsid w:val="002903D0"/>
    <w:rsid w:val="00291B07"/>
    <w:rsid w:val="00295D48"/>
    <w:rsid w:val="002962D9"/>
    <w:rsid w:val="00297977"/>
    <w:rsid w:val="002A0931"/>
    <w:rsid w:val="002A13F9"/>
    <w:rsid w:val="002A21EB"/>
    <w:rsid w:val="002A63D1"/>
    <w:rsid w:val="002A6DA6"/>
    <w:rsid w:val="002A793C"/>
    <w:rsid w:val="002B003B"/>
    <w:rsid w:val="002B1908"/>
    <w:rsid w:val="002B2C22"/>
    <w:rsid w:val="002B4DA8"/>
    <w:rsid w:val="002B623B"/>
    <w:rsid w:val="002C10EE"/>
    <w:rsid w:val="002C20AC"/>
    <w:rsid w:val="002C36DF"/>
    <w:rsid w:val="002C50CF"/>
    <w:rsid w:val="002C5970"/>
    <w:rsid w:val="002C5A1D"/>
    <w:rsid w:val="002C7A3D"/>
    <w:rsid w:val="002C7A5B"/>
    <w:rsid w:val="002D0AA9"/>
    <w:rsid w:val="002D0FB6"/>
    <w:rsid w:val="002D1076"/>
    <w:rsid w:val="002D19CB"/>
    <w:rsid w:val="002D1C94"/>
    <w:rsid w:val="002D26AE"/>
    <w:rsid w:val="002D3EC4"/>
    <w:rsid w:val="002D5CB3"/>
    <w:rsid w:val="002D6472"/>
    <w:rsid w:val="002D73BA"/>
    <w:rsid w:val="002D7577"/>
    <w:rsid w:val="002D75F1"/>
    <w:rsid w:val="002D7EB2"/>
    <w:rsid w:val="002E08D1"/>
    <w:rsid w:val="002E176F"/>
    <w:rsid w:val="002E1F33"/>
    <w:rsid w:val="002E1FE7"/>
    <w:rsid w:val="002E2C12"/>
    <w:rsid w:val="002E54A0"/>
    <w:rsid w:val="002E5781"/>
    <w:rsid w:val="002E5C4E"/>
    <w:rsid w:val="002E78E8"/>
    <w:rsid w:val="002E7ABD"/>
    <w:rsid w:val="002F0017"/>
    <w:rsid w:val="002F0B1F"/>
    <w:rsid w:val="002F1FA0"/>
    <w:rsid w:val="002F69ED"/>
    <w:rsid w:val="00301687"/>
    <w:rsid w:val="00301EF1"/>
    <w:rsid w:val="003020CD"/>
    <w:rsid w:val="00302DF8"/>
    <w:rsid w:val="00305C8F"/>
    <w:rsid w:val="00306306"/>
    <w:rsid w:val="00306390"/>
    <w:rsid w:val="00307EA6"/>
    <w:rsid w:val="0031076F"/>
    <w:rsid w:val="00310C25"/>
    <w:rsid w:val="00312410"/>
    <w:rsid w:val="00312497"/>
    <w:rsid w:val="00312942"/>
    <w:rsid w:val="00315512"/>
    <w:rsid w:val="00316FD4"/>
    <w:rsid w:val="003172F1"/>
    <w:rsid w:val="00321863"/>
    <w:rsid w:val="0032201A"/>
    <w:rsid w:val="00325B42"/>
    <w:rsid w:val="0032607A"/>
    <w:rsid w:val="003267DC"/>
    <w:rsid w:val="00326EC2"/>
    <w:rsid w:val="0033054E"/>
    <w:rsid w:val="00333C2D"/>
    <w:rsid w:val="00343EDE"/>
    <w:rsid w:val="003444C8"/>
    <w:rsid w:val="003446D3"/>
    <w:rsid w:val="0034558B"/>
    <w:rsid w:val="00346F3C"/>
    <w:rsid w:val="00347DD7"/>
    <w:rsid w:val="00350320"/>
    <w:rsid w:val="003509A5"/>
    <w:rsid w:val="003608FD"/>
    <w:rsid w:val="00362ACF"/>
    <w:rsid w:val="00363A27"/>
    <w:rsid w:val="00364F27"/>
    <w:rsid w:val="00365711"/>
    <w:rsid w:val="003664CA"/>
    <w:rsid w:val="00366A53"/>
    <w:rsid w:val="003670C5"/>
    <w:rsid w:val="00370644"/>
    <w:rsid w:val="00372D25"/>
    <w:rsid w:val="00373781"/>
    <w:rsid w:val="00374FDD"/>
    <w:rsid w:val="003751F2"/>
    <w:rsid w:val="003753EA"/>
    <w:rsid w:val="003765D1"/>
    <w:rsid w:val="00376787"/>
    <w:rsid w:val="003779AC"/>
    <w:rsid w:val="00382ADE"/>
    <w:rsid w:val="00383E94"/>
    <w:rsid w:val="00383EAE"/>
    <w:rsid w:val="003861D2"/>
    <w:rsid w:val="00386605"/>
    <w:rsid w:val="00386AA8"/>
    <w:rsid w:val="00387D51"/>
    <w:rsid w:val="00390B2A"/>
    <w:rsid w:val="00396D40"/>
    <w:rsid w:val="00396DDE"/>
    <w:rsid w:val="003A29A6"/>
    <w:rsid w:val="003A2CF1"/>
    <w:rsid w:val="003A313A"/>
    <w:rsid w:val="003A6DEF"/>
    <w:rsid w:val="003A6FEC"/>
    <w:rsid w:val="003A78CD"/>
    <w:rsid w:val="003B0285"/>
    <w:rsid w:val="003B0445"/>
    <w:rsid w:val="003B1359"/>
    <w:rsid w:val="003B1C78"/>
    <w:rsid w:val="003B1FC4"/>
    <w:rsid w:val="003B336B"/>
    <w:rsid w:val="003B53EF"/>
    <w:rsid w:val="003B5BC6"/>
    <w:rsid w:val="003B5E01"/>
    <w:rsid w:val="003B6ACB"/>
    <w:rsid w:val="003C1F9B"/>
    <w:rsid w:val="003C2495"/>
    <w:rsid w:val="003C26C0"/>
    <w:rsid w:val="003C454F"/>
    <w:rsid w:val="003C495B"/>
    <w:rsid w:val="003C49BE"/>
    <w:rsid w:val="003C4EB0"/>
    <w:rsid w:val="003D0A1D"/>
    <w:rsid w:val="003D2859"/>
    <w:rsid w:val="003D3228"/>
    <w:rsid w:val="003D5235"/>
    <w:rsid w:val="003D6127"/>
    <w:rsid w:val="003D7C21"/>
    <w:rsid w:val="003E001B"/>
    <w:rsid w:val="003E1201"/>
    <w:rsid w:val="003E1582"/>
    <w:rsid w:val="003E1ABA"/>
    <w:rsid w:val="003E1FFC"/>
    <w:rsid w:val="003E3176"/>
    <w:rsid w:val="003E3454"/>
    <w:rsid w:val="003E4521"/>
    <w:rsid w:val="003E4B33"/>
    <w:rsid w:val="003E50C6"/>
    <w:rsid w:val="003E60D4"/>
    <w:rsid w:val="003E7EB9"/>
    <w:rsid w:val="003F0F9D"/>
    <w:rsid w:val="003F1BDE"/>
    <w:rsid w:val="003F24E3"/>
    <w:rsid w:val="003F2699"/>
    <w:rsid w:val="003F26F6"/>
    <w:rsid w:val="003F30FC"/>
    <w:rsid w:val="003F359D"/>
    <w:rsid w:val="003F406D"/>
    <w:rsid w:val="003F5044"/>
    <w:rsid w:val="003F7E93"/>
    <w:rsid w:val="00400627"/>
    <w:rsid w:val="00401F29"/>
    <w:rsid w:val="00403155"/>
    <w:rsid w:val="004031A3"/>
    <w:rsid w:val="00405046"/>
    <w:rsid w:val="004057EE"/>
    <w:rsid w:val="004063FE"/>
    <w:rsid w:val="00407ED8"/>
    <w:rsid w:val="00410A74"/>
    <w:rsid w:val="0041153A"/>
    <w:rsid w:val="00411E65"/>
    <w:rsid w:val="00413846"/>
    <w:rsid w:val="00414378"/>
    <w:rsid w:val="00416BAE"/>
    <w:rsid w:val="0041775B"/>
    <w:rsid w:val="00420C01"/>
    <w:rsid w:val="00421336"/>
    <w:rsid w:val="004215F8"/>
    <w:rsid w:val="00421AAC"/>
    <w:rsid w:val="004220F9"/>
    <w:rsid w:val="00422431"/>
    <w:rsid w:val="00425150"/>
    <w:rsid w:val="004266C1"/>
    <w:rsid w:val="00427A25"/>
    <w:rsid w:val="00427C18"/>
    <w:rsid w:val="00427C3D"/>
    <w:rsid w:val="004305A4"/>
    <w:rsid w:val="004306FD"/>
    <w:rsid w:val="00433A64"/>
    <w:rsid w:val="00434AF0"/>
    <w:rsid w:val="004354E0"/>
    <w:rsid w:val="0043586C"/>
    <w:rsid w:val="004377DF"/>
    <w:rsid w:val="00437F56"/>
    <w:rsid w:val="00441184"/>
    <w:rsid w:val="00441F6D"/>
    <w:rsid w:val="004427A4"/>
    <w:rsid w:val="00442BA4"/>
    <w:rsid w:val="0044461B"/>
    <w:rsid w:val="00445533"/>
    <w:rsid w:val="00445A9A"/>
    <w:rsid w:val="00445F1B"/>
    <w:rsid w:val="00451309"/>
    <w:rsid w:val="00451C65"/>
    <w:rsid w:val="00451D86"/>
    <w:rsid w:val="00453E8A"/>
    <w:rsid w:val="0045415E"/>
    <w:rsid w:val="00454BC9"/>
    <w:rsid w:val="004551CE"/>
    <w:rsid w:val="00456B5C"/>
    <w:rsid w:val="0045717C"/>
    <w:rsid w:val="0046078C"/>
    <w:rsid w:val="0046101F"/>
    <w:rsid w:val="004615E9"/>
    <w:rsid w:val="004638AA"/>
    <w:rsid w:val="00463EDE"/>
    <w:rsid w:val="00464117"/>
    <w:rsid w:val="00464783"/>
    <w:rsid w:val="00464987"/>
    <w:rsid w:val="00466856"/>
    <w:rsid w:val="00466AD6"/>
    <w:rsid w:val="00466FE1"/>
    <w:rsid w:val="00472BFD"/>
    <w:rsid w:val="00473D81"/>
    <w:rsid w:val="004747DD"/>
    <w:rsid w:val="00475D3F"/>
    <w:rsid w:val="004761F4"/>
    <w:rsid w:val="00476CFD"/>
    <w:rsid w:val="004770D6"/>
    <w:rsid w:val="0047719E"/>
    <w:rsid w:val="004804E9"/>
    <w:rsid w:val="00482B34"/>
    <w:rsid w:val="00482E92"/>
    <w:rsid w:val="00483937"/>
    <w:rsid w:val="00484027"/>
    <w:rsid w:val="00485D99"/>
    <w:rsid w:val="00486EC0"/>
    <w:rsid w:val="00490B7F"/>
    <w:rsid w:val="004913ED"/>
    <w:rsid w:val="00492867"/>
    <w:rsid w:val="00494484"/>
    <w:rsid w:val="00497A9F"/>
    <w:rsid w:val="004A05EC"/>
    <w:rsid w:val="004A2AC7"/>
    <w:rsid w:val="004A2C3B"/>
    <w:rsid w:val="004A3163"/>
    <w:rsid w:val="004A4792"/>
    <w:rsid w:val="004A6700"/>
    <w:rsid w:val="004B0736"/>
    <w:rsid w:val="004B2B2C"/>
    <w:rsid w:val="004B368D"/>
    <w:rsid w:val="004B569F"/>
    <w:rsid w:val="004B635B"/>
    <w:rsid w:val="004B67C7"/>
    <w:rsid w:val="004B6C24"/>
    <w:rsid w:val="004C17E0"/>
    <w:rsid w:val="004C226B"/>
    <w:rsid w:val="004C32EA"/>
    <w:rsid w:val="004C5F3F"/>
    <w:rsid w:val="004C604F"/>
    <w:rsid w:val="004C77E5"/>
    <w:rsid w:val="004C79D0"/>
    <w:rsid w:val="004D0756"/>
    <w:rsid w:val="004D07BC"/>
    <w:rsid w:val="004D0F50"/>
    <w:rsid w:val="004D14B1"/>
    <w:rsid w:val="004D26BD"/>
    <w:rsid w:val="004D29ED"/>
    <w:rsid w:val="004D5766"/>
    <w:rsid w:val="004E085B"/>
    <w:rsid w:val="004E0D9C"/>
    <w:rsid w:val="004E22DA"/>
    <w:rsid w:val="004E24EB"/>
    <w:rsid w:val="004E4890"/>
    <w:rsid w:val="004E4C01"/>
    <w:rsid w:val="004E5680"/>
    <w:rsid w:val="004E7148"/>
    <w:rsid w:val="004E7B04"/>
    <w:rsid w:val="004F20D8"/>
    <w:rsid w:val="004F25E4"/>
    <w:rsid w:val="004F3803"/>
    <w:rsid w:val="004F60C9"/>
    <w:rsid w:val="004F6240"/>
    <w:rsid w:val="004F7B77"/>
    <w:rsid w:val="004F7BF5"/>
    <w:rsid w:val="0050009E"/>
    <w:rsid w:val="00503D15"/>
    <w:rsid w:val="00504504"/>
    <w:rsid w:val="00506B37"/>
    <w:rsid w:val="0051078A"/>
    <w:rsid w:val="00510A04"/>
    <w:rsid w:val="00511030"/>
    <w:rsid w:val="00511127"/>
    <w:rsid w:val="005125D4"/>
    <w:rsid w:val="005145F5"/>
    <w:rsid w:val="00516218"/>
    <w:rsid w:val="00516348"/>
    <w:rsid w:val="00516DF1"/>
    <w:rsid w:val="00517E2C"/>
    <w:rsid w:val="00520709"/>
    <w:rsid w:val="005217AC"/>
    <w:rsid w:val="0052310A"/>
    <w:rsid w:val="005239D7"/>
    <w:rsid w:val="00523BD2"/>
    <w:rsid w:val="00523DA2"/>
    <w:rsid w:val="005250F2"/>
    <w:rsid w:val="0052650F"/>
    <w:rsid w:val="0053001C"/>
    <w:rsid w:val="005309E0"/>
    <w:rsid w:val="00530EC2"/>
    <w:rsid w:val="00532DE4"/>
    <w:rsid w:val="00534733"/>
    <w:rsid w:val="0053642B"/>
    <w:rsid w:val="00540676"/>
    <w:rsid w:val="0054209B"/>
    <w:rsid w:val="005433F2"/>
    <w:rsid w:val="00543B9A"/>
    <w:rsid w:val="005447FB"/>
    <w:rsid w:val="005459F4"/>
    <w:rsid w:val="005468EF"/>
    <w:rsid w:val="00546F0E"/>
    <w:rsid w:val="00550E82"/>
    <w:rsid w:val="00551BAC"/>
    <w:rsid w:val="00551CA6"/>
    <w:rsid w:val="00556270"/>
    <w:rsid w:val="00557EF1"/>
    <w:rsid w:val="00560791"/>
    <w:rsid w:val="00562BD8"/>
    <w:rsid w:val="00565046"/>
    <w:rsid w:val="00565542"/>
    <w:rsid w:val="00571714"/>
    <w:rsid w:val="00573E4D"/>
    <w:rsid w:val="00574B5C"/>
    <w:rsid w:val="00575082"/>
    <w:rsid w:val="0058065A"/>
    <w:rsid w:val="005824CC"/>
    <w:rsid w:val="00583C92"/>
    <w:rsid w:val="00583D48"/>
    <w:rsid w:val="005855EA"/>
    <w:rsid w:val="00586028"/>
    <w:rsid w:val="00586F93"/>
    <w:rsid w:val="0058701D"/>
    <w:rsid w:val="00587970"/>
    <w:rsid w:val="005926F3"/>
    <w:rsid w:val="00592BA4"/>
    <w:rsid w:val="00592D41"/>
    <w:rsid w:val="005943FE"/>
    <w:rsid w:val="0059622D"/>
    <w:rsid w:val="00597BD3"/>
    <w:rsid w:val="005A1A41"/>
    <w:rsid w:val="005A22F4"/>
    <w:rsid w:val="005A30CC"/>
    <w:rsid w:val="005A32A4"/>
    <w:rsid w:val="005A6860"/>
    <w:rsid w:val="005A6BA3"/>
    <w:rsid w:val="005A6DC7"/>
    <w:rsid w:val="005A70D5"/>
    <w:rsid w:val="005B0A49"/>
    <w:rsid w:val="005B2670"/>
    <w:rsid w:val="005B2F98"/>
    <w:rsid w:val="005B47F0"/>
    <w:rsid w:val="005B5E75"/>
    <w:rsid w:val="005B6CCF"/>
    <w:rsid w:val="005C07BE"/>
    <w:rsid w:val="005C4FB3"/>
    <w:rsid w:val="005C515C"/>
    <w:rsid w:val="005C6EF9"/>
    <w:rsid w:val="005D029A"/>
    <w:rsid w:val="005D0CC2"/>
    <w:rsid w:val="005D27FD"/>
    <w:rsid w:val="005D2D36"/>
    <w:rsid w:val="005D766C"/>
    <w:rsid w:val="005E03C9"/>
    <w:rsid w:val="005E0448"/>
    <w:rsid w:val="005E04BF"/>
    <w:rsid w:val="005E0A50"/>
    <w:rsid w:val="005E2B8F"/>
    <w:rsid w:val="005E2E5D"/>
    <w:rsid w:val="005E4E86"/>
    <w:rsid w:val="005F06D0"/>
    <w:rsid w:val="005F0800"/>
    <w:rsid w:val="005F35FF"/>
    <w:rsid w:val="005F3BD6"/>
    <w:rsid w:val="005F53DD"/>
    <w:rsid w:val="005F685A"/>
    <w:rsid w:val="005F71BE"/>
    <w:rsid w:val="005F78B5"/>
    <w:rsid w:val="00600A1B"/>
    <w:rsid w:val="00601300"/>
    <w:rsid w:val="0060182C"/>
    <w:rsid w:val="00603346"/>
    <w:rsid w:val="00603618"/>
    <w:rsid w:val="0060477F"/>
    <w:rsid w:val="006051B3"/>
    <w:rsid w:val="006051E9"/>
    <w:rsid w:val="00606079"/>
    <w:rsid w:val="00606D29"/>
    <w:rsid w:val="00607AEC"/>
    <w:rsid w:val="006101E0"/>
    <w:rsid w:val="006111AC"/>
    <w:rsid w:val="00611CF4"/>
    <w:rsid w:val="006138DB"/>
    <w:rsid w:val="006152BF"/>
    <w:rsid w:val="00615817"/>
    <w:rsid w:val="00617651"/>
    <w:rsid w:val="00622067"/>
    <w:rsid w:val="006236E6"/>
    <w:rsid w:val="0062384A"/>
    <w:rsid w:val="0062586E"/>
    <w:rsid w:val="00627775"/>
    <w:rsid w:val="00632406"/>
    <w:rsid w:val="00634AF2"/>
    <w:rsid w:val="006358B4"/>
    <w:rsid w:val="00636F85"/>
    <w:rsid w:val="00640ACE"/>
    <w:rsid w:val="00641B35"/>
    <w:rsid w:val="0064509D"/>
    <w:rsid w:val="0064540C"/>
    <w:rsid w:val="006457EF"/>
    <w:rsid w:val="00645E04"/>
    <w:rsid w:val="00650C86"/>
    <w:rsid w:val="006520FD"/>
    <w:rsid w:val="00653EBE"/>
    <w:rsid w:val="00654FE2"/>
    <w:rsid w:val="00657BAD"/>
    <w:rsid w:val="006618E8"/>
    <w:rsid w:val="00662101"/>
    <w:rsid w:val="006630EB"/>
    <w:rsid w:val="006635C3"/>
    <w:rsid w:val="006636F4"/>
    <w:rsid w:val="00664142"/>
    <w:rsid w:val="00665637"/>
    <w:rsid w:val="0066697B"/>
    <w:rsid w:val="00666C2A"/>
    <w:rsid w:val="00671727"/>
    <w:rsid w:val="00671CF1"/>
    <w:rsid w:val="00674689"/>
    <w:rsid w:val="0067512D"/>
    <w:rsid w:val="00676157"/>
    <w:rsid w:val="00676C1A"/>
    <w:rsid w:val="006829BF"/>
    <w:rsid w:val="00682E36"/>
    <w:rsid w:val="00683174"/>
    <w:rsid w:val="006836F1"/>
    <w:rsid w:val="00683B45"/>
    <w:rsid w:val="0068476E"/>
    <w:rsid w:val="00686AF8"/>
    <w:rsid w:val="0068715B"/>
    <w:rsid w:val="00687D11"/>
    <w:rsid w:val="00690113"/>
    <w:rsid w:val="00690440"/>
    <w:rsid w:val="00693605"/>
    <w:rsid w:val="00694235"/>
    <w:rsid w:val="00696103"/>
    <w:rsid w:val="0069623C"/>
    <w:rsid w:val="006A0F5D"/>
    <w:rsid w:val="006A1135"/>
    <w:rsid w:val="006A158C"/>
    <w:rsid w:val="006A4B2D"/>
    <w:rsid w:val="006A623D"/>
    <w:rsid w:val="006B0BD5"/>
    <w:rsid w:val="006B4592"/>
    <w:rsid w:val="006B55C1"/>
    <w:rsid w:val="006C027A"/>
    <w:rsid w:val="006C1918"/>
    <w:rsid w:val="006C1B15"/>
    <w:rsid w:val="006C2201"/>
    <w:rsid w:val="006C2494"/>
    <w:rsid w:val="006C3904"/>
    <w:rsid w:val="006C3CD2"/>
    <w:rsid w:val="006C4C47"/>
    <w:rsid w:val="006C557E"/>
    <w:rsid w:val="006C65C9"/>
    <w:rsid w:val="006D0966"/>
    <w:rsid w:val="006D24CB"/>
    <w:rsid w:val="006D3B4E"/>
    <w:rsid w:val="006E13BA"/>
    <w:rsid w:val="006E2630"/>
    <w:rsid w:val="006E36FE"/>
    <w:rsid w:val="006E7BD6"/>
    <w:rsid w:val="006E7C0C"/>
    <w:rsid w:val="006F1384"/>
    <w:rsid w:val="006F1834"/>
    <w:rsid w:val="006F2199"/>
    <w:rsid w:val="006F2AED"/>
    <w:rsid w:val="006F36F7"/>
    <w:rsid w:val="006F3889"/>
    <w:rsid w:val="006F4A6E"/>
    <w:rsid w:val="006F4F10"/>
    <w:rsid w:val="006F69A3"/>
    <w:rsid w:val="006F757B"/>
    <w:rsid w:val="0070034D"/>
    <w:rsid w:val="00703207"/>
    <w:rsid w:val="00703734"/>
    <w:rsid w:val="00704C53"/>
    <w:rsid w:val="00707B11"/>
    <w:rsid w:val="00711CF2"/>
    <w:rsid w:val="00714F87"/>
    <w:rsid w:val="00715A9C"/>
    <w:rsid w:val="00715E4E"/>
    <w:rsid w:val="007161AE"/>
    <w:rsid w:val="00716E5B"/>
    <w:rsid w:val="0072020C"/>
    <w:rsid w:val="0072098D"/>
    <w:rsid w:val="0072184D"/>
    <w:rsid w:val="007229EE"/>
    <w:rsid w:val="0072374A"/>
    <w:rsid w:val="00723E58"/>
    <w:rsid w:val="00725774"/>
    <w:rsid w:val="007267DD"/>
    <w:rsid w:val="007311A4"/>
    <w:rsid w:val="00731382"/>
    <w:rsid w:val="00733407"/>
    <w:rsid w:val="007342F5"/>
    <w:rsid w:val="00734646"/>
    <w:rsid w:val="0073559E"/>
    <w:rsid w:val="007361A4"/>
    <w:rsid w:val="007361FC"/>
    <w:rsid w:val="007408CD"/>
    <w:rsid w:val="007410B4"/>
    <w:rsid w:val="00741547"/>
    <w:rsid w:val="00743058"/>
    <w:rsid w:val="007448AA"/>
    <w:rsid w:val="00745005"/>
    <w:rsid w:val="00750667"/>
    <w:rsid w:val="00751997"/>
    <w:rsid w:val="00753521"/>
    <w:rsid w:val="0075404E"/>
    <w:rsid w:val="007554DD"/>
    <w:rsid w:val="007557F9"/>
    <w:rsid w:val="007561C1"/>
    <w:rsid w:val="00760BE2"/>
    <w:rsid w:val="00762725"/>
    <w:rsid w:val="00763160"/>
    <w:rsid w:val="00765196"/>
    <w:rsid w:val="00765608"/>
    <w:rsid w:val="007671C2"/>
    <w:rsid w:val="00767C55"/>
    <w:rsid w:val="00770BF4"/>
    <w:rsid w:val="0077216B"/>
    <w:rsid w:val="007724B3"/>
    <w:rsid w:val="007729BD"/>
    <w:rsid w:val="0077433E"/>
    <w:rsid w:val="00774451"/>
    <w:rsid w:val="007744A0"/>
    <w:rsid w:val="00775A4F"/>
    <w:rsid w:val="00776099"/>
    <w:rsid w:val="00780504"/>
    <w:rsid w:val="00780701"/>
    <w:rsid w:val="00780B44"/>
    <w:rsid w:val="00784A04"/>
    <w:rsid w:val="007857F4"/>
    <w:rsid w:val="007858E6"/>
    <w:rsid w:val="007865E3"/>
    <w:rsid w:val="0078756D"/>
    <w:rsid w:val="00790C1E"/>
    <w:rsid w:val="007912D4"/>
    <w:rsid w:val="00791709"/>
    <w:rsid w:val="00791D43"/>
    <w:rsid w:val="007923C9"/>
    <w:rsid w:val="00792732"/>
    <w:rsid w:val="00792809"/>
    <w:rsid w:val="00792AC0"/>
    <w:rsid w:val="00793111"/>
    <w:rsid w:val="007932C5"/>
    <w:rsid w:val="0079595A"/>
    <w:rsid w:val="007A05B9"/>
    <w:rsid w:val="007A2634"/>
    <w:rsid w:val="007A2ECC"/>
    <w:rsid w:val="007A553B"/>
    <w:rsid w:val="007A5B9F"/>
    <w:rsid w:val="007A633B"/>
    <w:rsid w:val="007A70A4"/>
    <w:rsid w:val="007B0AED"/>
    <w:rsid w:val="007B173D"/>
    <w:rsid w:val="007B2F5A"/>
    <w:rsid w:val="007B5633"/>
    <w:rsid w:val="007B5C37"/>
    <w:rsid w:val="007B5EA7"/>
    <w:rsid w:val="007B753B"/>
    <w:rsid w:val="007C0F29"/>
    <w:rsid w:val="007C24D1"/>
    <w:rsid w:val="007C38DD"/>
    <w:rsid w:val="007C5DF6"/>
    <w:rsid w:val="007C6BC3"/>
    <w:rsid w:val="007C6EC4"/>
    <w:rsid w:val="007C7A22"/>
    <w:rsid w:val="007C7AA6"/>
    <w:rsid w:val="007D13C1"/>
    <w:rsid w:val="007D15CD"/>
    <w:rsid w:val="007D2B2D"/>
    <w:rsid w:val="007D46BD"/>
    <w:rsid w:val="007D7DDE"/>
    <w:rsid w:val="007E1399"/>
    <w:rsid w:val="007E1C8B"/>
    <w:rsid w:val="007E2F7A"/>
    <w:rsid w:val="007E34B5"/>
    <w:rsid w:val="007E3777"/>
    <w:rsid w:val="007E40E8"/>
    <w:rsid w:val="007E459E"/>
    <w:rsid w:val="007E6B15"/>
    <w:rsid w:val="007F21F3"/>
    <w:rsid w:val="007F22BF"/>
    <w:rsid w:val="007F29D1"/>
    <w:rsid w:val="007F3411"/>
    <w:rsid w:val="007F409B"/>
    <w:rsid w:val="007F4927"/>
    <w:rsid w:val="007F518F"/>
    <w:rsid w:val="007F6796"/>
    <w:rsid w:val="007F6AA9"/>
    <w:rsid w:val="007F77A8"/>
    <w:rsid w:val="007F7D3E"/>
    <w:rsid w:val="0080047C"/>
    <w:rsid w:val="008005DD"/>
    <w:rsid w:val="00800D5D"/>
    <w:rsid w:val="008019FB"/>
    <w:rsid w:val="00803551"/>
    <w:rsid w:val="00803899"/>
    <w:rsid w:val="00803D07"/>
    <w:rsid w:val="008042A4"/>
    <w:rsid w:val="008069FD"/>
    <w:rsid w:val="008071C1"/>
    <w:rsid w:val="00807A05"/>
    <w:rsid w:val="00807B96"/>
    <w:rsid w:val="00811226"/>
    <w:rsid w:val="00811711"/>
    <w:rsid w:val="00812CA5"/>
    <w:rsid w:val="00813160"/>
    <w:rsid w:val="008148D4"/>
    <w:rsid w:val="0081533B"/>
    <w:rsid w:val="008156FE"/>
    <w:rsid w:val="00816451"/>
    <w:rsid w:val="00816933"/>
    <w:rsid w:val="00816C4D"/>
    <w:rsid w:val="008178AA"/>
    <w:rsid w:val="008207A4"/>
    <w:rsid w:val="00821475"/>
    <w:rsid w:val="0082150B"/>
    <w:rsid w:val="0082151C"/>
    <w:rsid w:val="00822972"/>
    <w:rsid w:val="008238BD"/>
    <w:rsid w:val="00823918"/>
    <w:rsid w:val="008246C6"/>
    <w:rsid w:val="008252C1"/>
    <w:rsid w:val="008335B7"/>
    <w:rsid w:val="00833BBF"/>
    <w:rsid w:val="008370A3"/>
    <w:rsid w:val="00840E46"/>
    <w:rsid w:val="00841EBB"/>
    <w:rsid w:val="00842E13"/>
    <w:rsid w:val="00843A72"/>
    <w:rsid w:val="00843BFE"/>
    <w:rsid w:val="008443FB"/>
    <w:rsid w:val="00845CD8"/>
    <w:rsid w:val="0084750D"/>
    <w:rsid w:val="00847C82"/>
    <w:rsid w:val="00847DD6"/>
    <w:rsid w:val="00851A94"/>
    <w:rsid w:val="00851AD1"/>
    <w:rsid w:val="00852A59"/>
    <w:rsid w:val="00853FD0"/>
    <w:rsid w:val="008545CC"/>
    <w:rsid w:val="00855678"/>
    <w:rsid w:val="00855E9A"/>
    <w:rsid w:val="00860C4E"/>
    <w:rsid w:val="00860C9B"/>
    <w:rsid w:val="0086179E"/>
    <w:rsid w:val="00861867"/>
    <w:rsid w:val="00861DA1"/>
    <w:rsid w:val="0086490A"/>
    <w:rsid w:val="008669A1"/>
    <w:rsid w:val="00867CD5"/>
    <w:rsid w:val="00867E65"/>
    <w:rsid w:val="00871514"/>
    <w:rsid w:val="0087175E"/>
    <w:rsid w:val="00872527"/>
    <w:rsid w:val="00872BBA"/>
    <w:rsid w:val="0087418E"/>
    <w:rsid w:val="00875452"/>
    <w:rsid w:val="0087565E"/>
    <w:rsid w:val="00877DC7"/>
    <w:rsid w:val="00882EB1"/>
    <w:rsid w:val="00883279"/>
    <w:rsid w:val="00883ACF"/>
    <w:rsid w:val="00883BA6"/>
    <w:rsid w:val="00884C61"/>
    <w:rsid w:val="00884D32"/>
    <w:rsid w:val="0088537C"/>
    <w:rsid w:val="00885B0B"/>
    <w:rsid w:val="0088758B"/>
    <w:rsid w:val="00887DBF"/>
    <w:rsid w:val="00890286"/>
    <w:rsid w:val="008910CC"/>
    <w:rsid w:val="00892A49"/>
    <w:rsid w:val="00895082"/>
    <w:rsid w:val="0089716D"/>
    <w:rsid w:val="008A1E15"/>
    <w:rsid w:val="008A239A"/>
    <w:rsid w:val="008A2DC3"/>
    <w:rsid w:val="008A7347"/>
    <w:rsid w:val="008B0C46"/>
    <w:rsid w:val="008B1F1C"/>
    <w:rsid w:val="008B2AC8"/>
    <w:rsid w:val="008B351A"/>
    <w:rsid w:val="008B3BA3"/>
    <w:rsid w:val="008B3F46"/>
    <w:rsid w:val="008B46E5"/>
    <w:rsid w:val="008B583F"/>
    <w:rsid w:val="008B63AD"/>
    <w:rsid w:val="008C3C2C"/>
    <w:rsid w:val="008C4E7D"/>
    <w:rsid w:val="008C643B"/>
    <w:rsid w:val="008C6B43"/>
    <w:rsid w:val="008C7229"/>
    <w:rsid w:val="008C7B30"/>
    <w:rsid w:val="008D0CDB"/>
    <w:rsid w:val="008D10CB"/>
    <w:rsid w:val="008D16AB"/>
    <w:rsid w:val="008D4C10"/>
    <w:rsid w:val="008D51D8"/>
    <w:rsid w:val="008D559B"/>
    <w:rsid w:val="008D6EF3"/>
    <w:rsid w:val="008E181B"/>
    <w:rsid w:val="008E2303"/>
    <w:rsid w:val="008E23BA"/>
    <w:rsid w:val="008E24BC"/>
    <w:rsid w:val="008E488F"/>
    <w:rsid w:val="008E6A88"/>
    <w:rsid w:val="008E7B79"/>
    <w:rsid w:val="008F31F3"/>
    <w:rsid w:val="008F5301"/>
    <w:rsid w:val="008F5C95"/>
    <w:rsid w:val="009007B4"/>
    <w:rsid w:val="00901395"/>
    <w:rsid w:val="0090154F"/>
    <w:rsid w:val="00902F80"/>
    <w:rsid w:val="00903B13"/>
    <w:rsid w:val="00904B6E"/>
    <w:rsid w:val="00907523"/>
    <w:rsid w:val="00911157"/>
    <w:rsid w:val="009134EC"/>
    <w:rsid w:val="009162C9"/>
    <w:rsid w:val="00916E97"/>
    <w:rsid w:val="009216C8"/>
    <w:rsid w:val="00921AD2"/>
    <w:rsid w:val="0092442C"/>
    <w:rsid w:val="00925B7C"/>
    <w:rsid w:val="00925D08"/>
    <w:rsid w:val="00926A67"/>
    <w:rsid w:val="00927291"/>
    <w:rsid w:val="00927D2B"/>
    <w:rsid w:val="00930568"/>
    <w:rsid w:val="009323D3"/>
    <w:rsid w:val="009323F3"/>
    <w:rsid w:val="00933D2A"/>
    <w:rsid w:val="00935CA3"/>
    <w:rsid w:val="00936F32"/>
    <w:rsid w:val="009371D0"/>
    <w:rsid w:val="00940AB7"/>
    <w:rsid w:val="00943183"/>
    <w:rsid w:val="009448BB"/>
    <w:rsid w:val="00944BD1"/>
    <w:rsid w:val="00944CE2"/>
    <w:rsid w:val="0094503D"/>
    <w:rsid w:val="00945E1C"/>
    <w:rsid w:val="00947590"/>
    <w:rsid w:val="0095082F"/>
    <w:rsid w:val="00951B49"/>
    <w:rsid w:val="00952193"/>
    <w:rsid w:val="00952815"/>
    <w:rsid w:val="0095496F"/>
    <w:rsid w:val="00954E10"/>
    <w:rsid w:val="0095532B"/>
    <w:rsid w:val="00956A1B"/>
    <w:rsid w:val="00962906"/>
    <w:rsid w:val="00962DDA"/>
    <w:rsid w:val="00964ED8"/>
    <w:rsid w:val="00965391"/>
    <w:rsid w:val="00966D2B"/>
    <w:rsid w:val="0096756A"/>
    <w:rsid w:val="009718A6"/>
    <w:rsid w:val="009731BF"/>
    <w:rsid w:val="00974499"/>
    <w:rsid w:val="0097505C"/>
    <w:rsid w:val="009757E6"/>
    <w:rsid w:val="009769D9"/>
    <w:rsid w:val="00977044"/>
    <w:rsid w:val="00977821"/>
    <w:rsid w:val="00980878"/>
    <w:rsid w:val="00980BC8"/>
    <w:rsid w:val="00982C87"/>
    <w:rsid w:val="00983257"/>
    <w:rsid w:val="0098407F"/>
    <w:rsid w:val="00986AA6"/>
    <w:rsid w:val="009875C7"/>
    <w:rsid w:val="00987B9F"/>
    <w:rsid w:val="00987FD8"/>
    <w:rsid w:val="0099046F"/>
    <w:rsid w:val="00992339"/>
    <w:rsid w:val="00994F78"/>
    <w:rsid w:val="009A0D37"/>
    <w:rsid w:val="009A1027"/>
    <w:rsid w:val="009A1AC1"/>
    <w:rsid w:val="009A1B6B"/>
    <w:rsid w:val="009A2FB4"/>
    <w:rsid w:val="009A3B33"/>
    <w:rsid w:val="009A48D0"/>
    <w:rsid w:val="009A7ECF"/>
    <w:rsid w:val="009B03F9"/>
    <w:rsid w:val="009B0A51"/>
    <w:rsid w:val="009B2379"/>
    <w:rsid w:val="009B2C49"/>
    <w:rsid w:val="009B4C5C"/>
    <w:rsid w:val="009B536A"/>
    <w:rsid w:val="009B6C14"/>
    <w:rsid w:val="009C1337"/>
    <w:rsid w:val="009C1EE7"/>
    <w:rsid w:val="009C21BE"/>
    <w:rsid w:val="009C2AB4"/>
    <w:rsid w:val="009C3B1E"/>
    <w:rsid w:val="009C4AC0"/>
    <w:rsid w:val="009C4BE7"/>
    <w:rsid w:val="009C6609"/>
    <w:rsid w:val="009C7448"/>
    <w:rsid w:val="009D0585"/>
    <w:rsid w:val="009D07BD"/>
    <w:rsid w:val="009D232F"/>
    <w:rsid w:val="009D3DA7"/>
    <w:rsid w:val="009D4C02"/>
    <w:rsid w:val="009D4D85"/>
    <w:rsid w:val="009E0776"/>
    <w:rsid w:val="009E080F"/>
    <w:rsid w:val="009E0FA5"/>
    <w:rsid w:val="009E2DBC"/>
    <w:rsid w:val="009E3BD5"/>
    <w:rsid w:val="009E3E1B"/>
    <w:rsid w:val="009E4235"/>
    <w:rsid w:val="009E438F"/>
    <w:rsid w:val="009E4E59"/>
    <w:rsid w:val="009E51B7"/>
    <w:rsid w:val="009E58B3"/>
    <w:rsid w:val="009E699A"/>
    <w:rsid w:val="009E70A2"/>
    <w:rsid w:val="009E7AE6"/>
    <w:rsid w:val="009F04B1"/>
    <w:rsid w:val="009F08D8"/>
    <w:rsid w:val="009F0967"/>
    <w:rsid w:val="009F0F58"/>
    <w:rsid w:val="009F3147"/>
    <w:rsid w:val="009F4550"/>
    <w:rsid w:val="009F4C3D"/>
    <w:rsid w:val="009F5780"/>
    <w:rsid w:val="00A0002F"/>
    <w:rsid w:val="00A00D84"/>
    <w:rsid w:val="00A0196A"/>
    <w:rsid w:val="00A0368B"/>
    <w:rsid w:val="00A052D9"/>
    <w:rsid w:val="00A06039"/>
    <w:rsid w:val="00A06530"/>
    <w:rsid w:val="00A06AE5"/>
    <w:rsid w:val="00A06D85"/>
    <w:rsid w:val="00A103F5"/>
    <w:rsid w:val="00A11DDF"/>
    <w:rsid w:val="00A12452"/>
    <w:rsid w:val="00A12524"/>
    <w:rsid w:val="00A1540B"/>
    <w:rsid w:val="00A15444"/>
    <w:rsid w:val="00A163C1"/>
    <w:rsid w:val="00A168E0"/>
    <w:rsid w:val="00A16CB8"/>
    <w:rsid w:val="00A16D83"/>
    <w:rsid w:val="00A177FD"/>
    <w:rsid w:val="00A17C62"/>
    <w:rsid w:val="00A20796"/>
    <w:rsid w:val="00A22AD0"/>
    <w:rsid w:val="00A239AE"/>
    <w:rsid w:val="00A24189"/>
    <w:rsid w:val="00A27E61"/>
    <w:rsid w:val="00A33328"/>
    <w:rsid w:val="00A35A44"/>
    <w:rsid w:val="00A37AC6"/>
    <w:rsid w:val="00A40B89"/>
    <w:rsid w:val="00A418FF"/>
    <w:rsid w:val="00A423F4"/>
    <w:rsid w:val="00A43335"/>
    <w:rsid w:val="00A44FB3"/>
    <w:rsid w:val="00A46177"/>
    <w:rsid w:val="00A465B0"/>
    <w:rsid w:val="00A47756"/>
    <w:rsid w:val="00A54F3B"/>
    <w:rsid w:val="00A5698E"/>
    <w:rsid w:val="00A61D5B"/>
    <w:rsid w:val="00A6349D"/>
    <w:rsid w:val="00A65050"/>
    <w:rsid w:val="00A67B6A"/>
    <w:rsid w:val="00A727BC"/>
    <w:rsid w:val="00A72A7A"/>
    <w:rsid w:val="00A7487C"/>
    <w:rsid w:val="00A75D05"/>
    <w:rsid w:val="00A77E97"/>
    <w:rsid w:val="00A81107"/>
    <w:rsid w:val="00A818D4"/>
    <w:rsid w:val="00A83329"/>
    <w:rsid w:val="00A833F9"/>
    <w:rsid w:val="00A83F2A"/>
    <w:rsid w:val="00A84511"/>
    <w:rsid w:val="00A855FA"/>
    <w:rsid w:val="00A86237"/>
    <w:rsid w:val="00A86BA3"/>
    <w:rsid w:val="00A87F86"/>
    <w:rsid w:val="00A900B3"/>
    <w:rsid w:val="00A9082C"/>
    <w:rsid w:val="00A91263"/>
    <w:rsid w:val="00A918EC"/>
    <w:rsid w:val="00A92859"/>
    <w:rsid w:val="00A928AD"/>
    <w:rsid w:val="00A947E2"/>
    <w:rsid w:val="00A94ACF"/>
    <w:rsid w:val="00A94C70"/>
    <w:rsid w:val="00A94FE1"/>
    <w:rsid w:val="00A9527C"/>
    <w:rsid w:val="00A958EA"/>
    <w:rsid w:val="00A97228"/>
    <w:rsid w:val="00A977FD"/>
    <w:rsid w:val="00A97925"/>
    <w:rsid w:val="00AA1B90"/>
    <w:rsid w:val="00AA3B36"/>
    <w:rsid w:val="00AA431F"/>
    <w:rsid w:val="00AA6333"/>
    <w:rsid w:val="00AB0B2F"/>
    <w:rsid w:val="00AB1628"/>
    <w:rsid w:val="00AB1BAC"/>
    <w:rsid w:val="00AB24E1"/>
    <w:rsid w:val="00AB37A1"/>
    <w:rsid w:val="00AB3BE8"/>
    <w:rsid w:val="00AB3BF6"/>
    <w:rsid w:val="00AB411A"/>
    <w:rsid w:val="00AB4452"/>
    <w:rsid w:val="00AB4597"/>
    <w:rsid w:val="00AB59B4"/>
    <w:rsid w:val="00AB5AAB"/>
    <w:rsid w:val="00AB5D96"/>
    <w:rsid w:val="00AB61B0"/>
    <w:rsid w:val="00AC0694"/>
    <w:rsid w:val="00AC347A"/>
    <w:rsid w:val="00AC631F"/>
    <w:rsid w:val="00AC7606"/>
    <w:rsid w:val="00AD088F"/>
    <w:rsid w:val="00AD0EF9"/>
    <w:rsid w:val="00AD139E"/>
    <w:rsid w:val="00AD2959"/>
    <w:rsid w:val="00AD461C"/>
    <w:rsid w:val="00AD4BB2"/>
    <w:rsid w:val="00AD6DAE"/>
    <w:rsid w:val="00AD7D5A"/>
    <w:rsid w:val="00AE17F9"/>
    <w:rsid w:val="00AE32F3"/>
    <w:rsid w:val="00AE343D"/>
    <w:rsid w:val="00AE3480"/>
    <w:rsid w:val="00AE389B"/>
    <w:rsid w:val="00AE3EC2"/>
    <w:rsid w:val="00AE417E"/>
    <w:rsid w:val="00AE4191"/>
    <w:rsid w:val="00AE4550"/>
    <w:rsid w:val="00AE4696"/>
    <w:rsid w:val="00AF2405"/>
    <w:rsid w:val="00AF328C"/>
    <w:rsid w:val="00AF3DFC"/>
    <w:rsid w:val="00AF403E"/>
    <w:rsid w:val="00AF6D63"/>
    <w:rsid w:val="00B0066E"/>
    <w:rsid w:val="00B007AC"/>
    <w:rsid w:val="00B00AFA"/>
    <w:rsid w:val="00B0148E"/>
    <w:rsid w:val="00B03625"/>
    <w:rsid w:val="00B0660C"/>
    <w:rsid w:val="00B10BEA"/>
    <w:rsid w:val="00B10D24"/>
    <w:rsid w:val="00B11F51"/>
    <w:rsid w:val="00B132CD"/>
    <w:rsid w:val="00B14E65"/>
    <w:rsid w:val="00B151A5"/>
    <w:rsid w:val="00B15440"/>
    <w:rsid w:val="00B16761"/>
    <w:rsid w:val="00B223D8"/>
    <w:rsid w:val="00B23363"/>
    <w:rsid w:val="00B234B2"/>
    <w:rsid w:val="00B23637"/>
    <w:rsid w:val="00B23E2A"/>
    <w:rsid w:val="00B2553F"/>
    <w:rsid w:val="00B255B1"/>
    <w:rsid w:val="00B25B6F"/>
    <w:rsid w:val="00B261B8"/>
    <w:rsid w:val="00B3096E"/>
    <w:rsid w:val="00B31F20"/>
    <w:rsid w:val="00B32D68"/>
    <w:rsid w:val="00B32E75"/>
    <w:rsid w:val="00B36600"/>
    <w:rsid w:val="00B36F16"/>
    <w:rsid w:val="00B416E9"/>
    <w:rsid w:val="00B41951"/>
    <w:rsid w:val="00B43C72"/>
    <w:rsid w:val="00B45038"/>
    <w:rsid w:val="00B451BE"/>
    <w:rsid w:val="00B47B70"/>
    <w:rsid w:val="00B504B6"/>
    <w:rsid w:val="00B50B16"/>
    <w:rsid w:val="00B5119F"/>
    <w:rsid w:val="00B51658"/>
    <w:rsid w:val="00B56063"/>
    <w:rsid w:val="00B56438"/>
    <w:rsid w:val="00B56D3F"/>
    <w:rsid w:val="00B56D6F"/>
    <w:rsid w:val="00B6035D"/>
    <w:rsid w:val="00B60A18"/>
    <w:rsid w:val="00B62643"/>
    <w:rsid w:val="00B63E5A"/>
    <w:rsid w:val="00B65488"/>
    <w:rsid w:val="00B730BC"/>
    <w:rsid w:val="00B76290"/>
    <w:rsid w:val="00B76F2F"/>
    <w:rsid w:val="00B808D0"/>
    <w:rsid w:val="00B80DA1"/>
    <w:rsid w:val="00B81CBC"/>
    <w:rsid w:val="00B83EC6"/>
    <w:rsid w:val="00B84A6B"/>
    <w:rsid w:val="00B85716"/>
    <w:rsid w:val="00B8607F"/>
    <w:rsid w:val="00B86294"/>
    <w:rsid w:val="00B868E9"/>
    <w:rsid w:val="00B86A8E"/>
    <w:rsid w:val="00B91D97"/>
    <w:rsid w:val="00B92D3D"/>
    <w:rsid w:val="00B9327A"/>
    <w:rsid w:val="00B9488D"/>
    <w:rsid w:val="00B9519A"/>
    <w:rsid w:val="00B96276"/>
    <w:rsid w:val="00B96AD7"/>
    <w:rsid w:val="00B96D0D"/>
    <w:rsid w:val="00B97A9B"/>
    <w:rsid w:val="00BA1046"/>
    <w:rsid w:val="00BA3AAB"/>
    <w:rsid w:val="00BA4022"/>
    <w:rsid w:val="00BA539C"/>
    <w:rsid w:val="00BA693C"/>
    <w:rsid w:val="00BA724D"/>
    <w:rsid w:val="00BB1AE3"/>
    <w:rsid w:val="00BB2ABB"/>
    <w:rsid w:val="00BB4506"/>
    <w:rsid w:val="00BB6052"/>
    <w:rsid w:val="00BB6730"/>
    <w:rsid w:val="00BB744D"/>
    <w:rsid w:val="00BB7FEE"/>
    <w:rsid w:val="00BC01A6"/>
    <w:rsid w:val="00BC43B0"/>
    <w:rsid w:val="00BC454F"/>
    <w:rsid w:val="00BC5417"/>
    <w:rsid w:val="00BC5D90"/>
    <w:rsid w:val="00BC76CD"/>
    <w:rsid w:val="00BC7951"/>
    <w:rsid w:val="00BD1C42"/>
    <w:rsid w:val="00BD2917"/>
    <w:rsid w:val="00BD2DF0"/>
    <w:rsid w:val="00BD303A"/>
    <w:rsid w:val="00BD4294"/>
    <w:rsid w:val="00BD4376"/>
    <w:rsid w:val="00BD4755"/>
    <w:rsid w:val="00BD4F8E"/>
    <w:rsid w:val="00BD571D"/>
    <w:rsid w:val="00BD7226"/>
    <w:rsid w:val="00BE0162"/>
    <w:rsid w:val="00BE1835"/>
    <w:rsid w:val="00BE4342"/>
    <w:rsid w:val="00BE4BF0"/>
    <w:rsid w:val="00BE61A9"/>
    <w:rsid w:val="00BE75A4"/>
    <w:rsid w:val="00BF084D"/>
    <w:rsid w:val="00BF48FF"/>
    <w:rsid w:val="00BF515B"/>
    <w:rsid w:val="00BF62BB"/>
    <w:rsid w:val="00C002E0"/>
    <w:rsid w:val="00C016A8"/>
    <w:rsid w:val="00C017F9"/>
    <w:rsid w:val="00C025C2"/>
    <w:rsid w:val="00C03860"/>
    <w:rsid w:val="00C0564D"/>
    <w:rsid w:val="00C05E50"/>
    <w:rsid w:val="00C0726A"/>
    <w:rsid w:val="00C0726F"/>
    <w:rsid w:val="00C101E4"/>
    <w:rsid w:val="00C12695"/>
    <w:rsid w:val="00C130CC"/>
    <w:rsid w:val="00C1462B"/>
    <w:rsid w:val="00C1596B"/>
    <w:rsid w:val="00C15CB6"/>
    <w:rsid w:val="00C178E6"/>
    <w:rsid w:val="00C22224"/>
    <w:rsid w:val="00C222D2"/>
    <w:rsid w:val="00C23AF5"/>
    <w:rsid w:val="00C2529A"/>
    <w:rsid w:val="00C25684"/>
    <w:rsid w:val="00C25AF0"/>
    <w:rsid w:val="00C26AEA"/>
    <w:rsid w:val="00C26AFD"/>
    <w:rsid w:val="00C32365"/>
    <w:rsid w:val="00C34A4A"/>
    <w:rsid w:val="00C35417"/>
    <w:rsid w:val="00C3624D"/>
    <w:rsid w:val="00C37366"/>
    <w:rsid w:val="00C37C71"/>
    <w:rsid w:val="00C41272"/>
    <w:rsid w:val="00C42401"/>
    <w:rsid w:val="00C430C4"/>
    <w:rsid w:val="00C432D0"/>
    <w:rsid w:val="00C43F6A"/>
    <w:rsid w:val="00C44807"/>
    <w:rsid w:val="00C450FE"/>
    <w:rsid w:val="00C45A55"/>
    <w:rsid w:val="00C462D0"/>
    <w:rsid w:val="00C468E9"/>
    <w:rsid w:val="00C46C3C"/>
    <w:rsid w:val="00C51124"/>
    <w:rsid w:val="00C52A06"/>
    <w:rsid w:val="00C54803"/>
    <w:rsid w:val="00C55311"/>
    <w:rsid w:val="00C55A48"/>
    <w:rsid w:val="00C571F6"/>
    <w:rsid w:val="00C601FA"/>
    <w:rsid w:val="00C62EB1"/>
    <w:rsid w:val="00C63686"/>
    <w:rsid w:val="00C65137"/>
    <w:rsid w:val="00C66706"/>
    <w:rsid w:val="00C67D2B"/>
    <w:rsid w:val="00C72E0A"/>
    <w:rsid w:val="00C80CF3"/>
    <w:rsid w:val="00C81F93"/>
    <w:rsid w:val="00C82A7D"/>
    <w:rsid w:val="00C85DD2"/>
    <w:rsid w:val="00C913B8"/>
    <w:rsid w:val="00C913D7"/>
    <w:rsid w:val="00C91C18"/>
    <w:rsid w:val="00C92594"/>
    <w:rsid w:val="00C92EA3"/>
    <w:rsid w:val="00C9303D"/>
    <w:rsid w:val="00C937A4"/>
    <w:rsid w:val="00C9441F"/>
    <w:rsid w:val="00C95821"/>
    <w:rsid w:val="00C95A05"/>
    <w:rsid w:val="00C96333"/>
    <w:rsid w:val="00C96979"/>
    <w:rsid w:val="00C96A21"/>
    <w:rsid w:val="00C96D63"/>
    <w:rsid w:val="00C97542"/>
    <w:rsid w:val="00C97C4D"/>
    <w:rsid w:val="00CA1182"/>
    <w:rsid w:val="00CA255B"/>
    <w:rsid w:val="00CA2780"/>
    <w:rsid w:val="00CA2EE0"/>
    <w:rsid w:val="00CA3762"/>
    <w:rsid w:val="00CA49DD"/>
    <w:rsid w:val="00CA60A9"/>
    <w:rsid w:val="00CA6D5A"/>
    <w:rsid w:val="00CA75B4"/>
    <w:rsid w:val="00CB15EC"/>
    <w:rsid w:val="00CB2712"/>
    <w:rsid w:val="00CB4B21"/>
    <w:rsid w:val="00CB4D46"/>
    <w:rsid w:val="00CB5271"/>
    <w:rsid w:val="00CB531E"/>
    <w:rsid w:val="00CB5D8B"/>
    <w:rsid w:val="00CB70CD"/>
    <w:rsid w:val="00CB7696"/>
    <w:rsid w:val="00CC066D"/>
    <w:rsid w:val="00CC14F3"/>
    <w:rsid w:val="00CC2335"/>
    <w:rsid w:val="00CC2470"/>
    <w:rsid w:val="00CC52BE"/>
    <w:rsid w:val="00CC55FF"/>
    <w:rsid w:val="00CC597C"/>
    <w:rsid w:val="00CC6A98"/>
    <w:rsid w:val="00CD16EF"/>
    <w:rsid w:val="00CD2673"/>
    <w:rsid w:val="00CD30B0"/>
    <w:rsid w:val="00CD3693"/>
    <w:rsid w:val="00CD5244"/>
    <w:rsid w:val="00CD5E79"/>
    <w:rsid w:val="00CE097C"/>
    <w:rsid w:val="00CE1536"/>
    <w:rsid w:val="00CE1BC3"/>
    <w:rsid w:val="00CE2153"/>
    <w:rsid w:val="00CE2B0E"/>
    <w:rsid w:val="00CE36F8"/>
    <w:rsid w:val="00CE3923"/>
    <w:rsid w:val="00CE5633"/>
    <w:rsid w:val="00CE7944"/>
    <w:rsid w:val="00CF0101"/>
    <w:rsid w:val="00CF0A88"/>
    <w:rsid w:val="00CF156D"/>
    <w:rsid w:val="00CF2B3E"/>
    <w:rsid w:val="00CF513E"/>
    <w:rsid w:val="00CF60BC"/>
    <w:rsid w:val="00CF60FE"/>
    <w:rsid w:val="00CF6C56"/>
    <w:rsid w:val="00D0213E"/>
    <w:rsid w:val="00D05A72"/>
    <w:rsid w:val="00D07042"/>
    <w:rsid w:val="00D07CB8"/>
    <w:rsid w:val="00D106AF"/>
    <w:rsid w:val="00D111EA"/>
    <w:rsid w:val="00D14189"/>
    <w:rsid w:val="00D142D7"/>
    <w:rsid w:val="00D1615C"/>
    <w:rsid w:val="00D20D42"/>
    <w:rsid w:val="00D23102"/>
    <w:rsid w:val="00D258A2"/>
    <w:rsid w:val="00D26473"/>
    <w:rsid w:val="00D26E69"/>
    <w:rsid w:val="00D278DD"/>
    <w:rsid w:val="00D30BEB"/>
    <w:rsid w:val="00D323AB"/>
    <w:rsid w:val="00D33B42"/>
    <w:rsid w:val="00D34366"/>
    <w:rsid w:val="00D34B4A"/>
    <w:rsid w:val="00D3742A"/>
    <w:rsid w:val="00D37573"/>
    <w:rsid w:val="00D37D38"/>
    <w:rsid w:val="00D405F1"/>
    <w:rsid w:val="00D41056"/>
    <w:rsid w:val="00D41126"/>
    <w:rsid w:val="00D411B0"/>
    <w:rsid w:val="00D41C08"/>
    <w:rsid w:val="00D4243A"/>
    <w:rsid w:val="00D42FE6"/>
    <w:rsid w:val="00D446E7"/>
    <w:rsid w:val="00D451FD"/>
    <w:rsid w:val="00D46139"/>
    <w:rsid w:val="00D46CB5"/>
    <w:rsid w:val="00D5075B"/>
    <w:rsid w:val="00D508FA"/>
    <w:rsid w:val="00D5231B"/>
    <w:rsid w:val="00D52AAC"/>
    <w:rsid w:val="00D52F1E"/>
    <w:rsid w:val="00D538F3"/>
    <w:rsid w:val="00D56D89"/>
    <w:rsid w:val="00D56E89"/>
    <w:rsid w:val="00D578C0"/>
    <w:rsid w:val="00D57DC7"/>
    <w:rsid w:val="00D60E9E"/>
    <w:rsid w:val="00D622DF"/>
    <w:rsid w:val="00D6490F"/>
    <w:rsid w:val="00D66204"/>
    <w:rsid w:val="00D67C40"/>
    <w:rsid w:val="00D73323"/>
    <w:rsid w:val="00D752FE"/>
    <w:rsid w:val="00D7563D"/>
    <w:rsid w:val="00D75A91"/>
    <w:rsid w:val="00D75CD5"/>
    <w:rsid w:val="00D75D82"/>
    <w:rsid w:val="00D76ADB"/>
    <w:rsid w:val="00D76F50"/>
    <w:rsid w:val="00D81CA5"/>
    <w:rsid w:val="00D821F3"/>
    <w:rsid w:val="00D82A2A"/>
    <w:rsid w:val="00D82E79"/>
    <w:rsid w:val="00D85D31"/>
    <w:rsid w:val="00D86008"/>
    <w:rsid w:val="00D90969"/>
    <w:rsid w:val="00D93D0C"/>
    <w:rsid w:val="00D93F6F"/>
    <w:rsid w:val="00D9449F"/>
    <w:rsid w:val="00D94653"/>
    <w:rsid w:val="00D94727"/>
    <w:rsid w:val="00D94B56"/>
    <w:rsid w:val="00D94D05"/>
    <w:rsid w:val="00D94DE9"/>
    <w:rsid w:val="00D9686E"/>
    <w:rsid w:val="00D96997"/>
    <w:rsid w:val="00D97598"/>
    <w:rsid w:val="00D97645"/>
    <w:rsid w:val="00DA0793"/>
    <w:rsid w:val="00DA1FBB"/>
    <w:rsid w:val="00DA2C0A"/>
    <w:rsid w:val="00DA35C1"/>
    <w:rsid w:val="00DA426E"/>
    <w:rsid w:val="00DA6F94"/>
    <w:rsid w:val="00DA71CD"/>
    <w:rsid w:val="00DB2311"/>
    <w:rsid w:val="00DB4BBB"/>
    <w:rsid w:val="00DB4DD2"/>
    <w:rsid w:val="00DB5926"/>
    <w:rsid w:val="00DB5B2F"/>
    <w:rsid w:val="00DB5BCA"/>
    <w:rsid w:val="00DB65A1"/>
    <w:rsid w:val="00DB6E5C"/>
    <w:rsid w:val="00DC07A0"/>
    <w:rsid w:val="00DC1024"/>
    <w:rsid w:val="00DC258E"/>
    <w:rsid w:val="00DC3535"/>
    <w:rsid w:val="00DC38CF"/>
    <w:rsid w:val="00DC5FA4"/>
    <w:rsid w:val="00DC64C8"/>
    <w:rsid w:val="00DC6714"/>
    <w:rsid w:val="00DC6A67"/>
    <w:rsid w:val="00DC6D94"/>
    <w:rsid w:val="00DC7D66"/>
    <w:rsid w:val="00DC7EEB"/>
    <w:rsid w:val="00DD04F5"/>
    <w:rsid w:val="00DD0F8B"/>
    <w:rsid w:val="00DD161A"/>
    <w:rsid w:val="00DD22A8"/>
    <w:rsid w:val="00DD2C5C"/>
    <w:rsid w:val="00DD3913"/>
    <w:rsid w:val="00DD48E3"/>
    <w:rsid w:val="00DD496B"/>
    <w:rsid w:val="00DD506D"/>
    <w:rsid w:val="00DD5F74"/>
    <w:rsid w:val="00DD655B"/>
    <w:rsid w:val="00DE0016"/>
    <w:rsid w:val="00DE46F4"/>
    <w:rsid w:val="00DE477C"/>
    <w:rsid w:val="00DE63C7"/>
    <w:rsid w:val="00DF3E47"/>
    <w:rsid w:val="00DF4396"/>
    <w:rsid w:val="00DF649E"/>
    <w:rsid w:val="00DF7359"/>
    <w:rsid w:val="00E014EF"/>
    <w:rsid w:val="00E033C8"/>
    <w:rsid w:val="00E0510B"/>
    <w:rsid w:val="00E1178D"/>
    <w:rsid w:val="00E12376"/>
    <w:rsid w:val="00E13317"/>
    <w:rsid w:val="00E14053"/>
    <w:rsid w:val="00E140E1"/>
    <w:rsid w:val="00E15497"/>
    <w:rsid w:val="00E20DC3"/>
    <w:rsid w:val="00E25642"/>
    <w:rsid w:val="00E25BD8"/>
    <w:rsid w:val="00E264F2"/>
    <w:rsid w:val="00E26801"/>
    <w:rsid w:val="00E2694F"/>
    <w:rsid w:val="00E26B51"/>
    <w:rsid w:val="00E26DC3"/>
    <w:rsid w:val="00E26EA3"/>
    <w:rsid w:val="00E308B0"/>
    <w:rsid w:val="00E316E4"/>
    <w:rsid w:val="00E34C7C"/>
    <w:rsid w:val="00E35800"/>
    <w:rsid w:val="00E3585E"/>
    <w:rsid w:val="00E35D78"/>
    <w:rsid w:val="00E40936"/>
    <w:rsid w:val="00E41116"/>
    <w:rsid w:val="00E4297F"/>
    <w:rsid w:val="00E42E68"/>
    <w:rsid w:val="00E42EC2"/>
    <w:rsid w:val="00E43110"/>
    <w:rsid w:val="00E43638"/>
    <w:rsid w:val="00E4369B"/>
    <w:rsid w:val="00E45CE3"/>
    <w:rsid w:val="00E4722D"/>
    <w:rsid w:val="00E472FD"/>
    <w:rsid w:val="00E50961"/>
    <w:rsid w:val="00E50EDD"/>
    <w:rsid w:val="00E52BB6"/>
    <w:rsid w:val="00E5331C"/>
    <w:rsid w:val="00E54981"/>
    <w:rsid w:val="00E55347"/>
    <w:rsid w:val="00E5581B"/>
    <w:rsid w:val="00E55D74"/>
    <w:rsid w:val="00E57C04"/>
    <w:rsid w:val="00E600C0"/>
    <w:rsid w:val="00E60B8C"/>
    <w:rsid w:val="00E66234"/>
    <w:rsid w:val="00E66ECA"/>
    <w:rsid w:val="00E70561"/>
    <w:rsid w:val="00E7183F"/>
    <w:rsid w:val="00E74FF5"/>
    <w:rsid w:val="00E75125"/>
    <w:rsid w:val="00E80F8A"/>
    <w:rsid w:val="00E81AF7"/>
    <w:rsid w:val="00E82978"/>
    <w:rsid w:val="00E843AB"/>
    <w:rsid w:val="00E8459F"/>
    <w:rsid w:val="00E84B26"/>
    <w:rsid w:val="00E8614E"/>
    <w:rsid w:val="00E86D57"/>
    <w:rsid w:val="00E873A1"/>
    <w:rsid w:val="00E87FDF"/>
    <w:rsid w:val="00E90B4A"/>
    <w:rsid w:val="00E938D6"/>
    <w:rsid w:val="00E93FD1"/>
    <w:rsid w:val="00E941D4"/>
    <w:rsid w:val="00E94FB6"/>
    <w:rsid w:val="00E9656A"/>
    <w:rsid w:val="00E97FCF"/>
    <w:rsid w:val="00EA0679"/>
    <w:rsid w:val="00EA09D7"/>
    <w:rsid w:val="00EA2BF7"/>
    <w:rsid w:val="00EA3FF3"/>
    <w:rsid w:val="00EA4195"/>
    <w:rsid w:val="00EA4808"/>
    <w:rsid w:val="00EA6789"/>
    <w:rsid w:val="00EA77D1"/>
    <w:rsid w:val="00EB0A7E"/>
    <w:rsid w:val="00EB1222"/>
    <w:rsid w:val="00EB27EC"/>
    <w:rsid w:val="00EB6CB1"/>
    <w:rsid w:val="00EB7735"/>
    <w:rsid w:val="00EC0D62"/>
    <w:rsid w:val="00EC3924"/>
    <w:rsid w:val="00EC49B5"/>
    <w:rsid w:val="00EC5E47"/>
    <w:rsid w:val="00EC7346"/>
    <w:rsid w:val="00ED078C"/>
    <w:rsid w:val="00ED2216"/>
    <w:rsid w:val="00ED2722"/>
    <w:rsid w:val="00ED4D0A"/>
    <w:rsid w:val="00EE2E70"/>
    <w:rsid w:val="00EE59C2"/>
    <w:rsid w:val="00EE72B5"/>
    <w:rsid w:val="00EE7764"/>
    <w:rsid w:val="00EE790B"/>
    <w:rsid w:val="00EE7A57"/>
    <w:rsid w:val="00EF3C61"/>
    <w:rsid w:val="00EF76AD"/>
    <w:rsid w:val="00F00BB6"/>
    <w:rsid w:val="00F01559"/>
    <w:rsid w:val="00F04BB6"/>
    <w:rsid w:val="00F04D5A"/>
    <w:rsid w:val="00F052FF"/>
    <w:rsid w:val="00F056D5"/>
    <w:rsid w:val="00F072ED"/>
    <w:rsid w:val="00F1097B"/>
    <w:rsid w:val="00F10B94"/>
    <w:rsid w:val="00F121C8"/>
    <w:rsid w:val="00F1254D"/>
    <w:rsid w:val="00F126D7"/>
    <w:rsid w:val="00F1425B"/>
    <w:rsid w:val="00F164FB"/>
    <w:rsid w:val="00F2173E"/>
    <w:rsid w:val="00F2405C"/>
    <w:rsid w:val="00F241B4"/>
    <w:rsid w:val="00F24300"/>
    <w:rsid w:val="00F26C03"/>
    <w:rsid w:val="00F26FA4"/>
    <w:rsid w:val="00F270A4"/>
    <w:rsid w:val="00F274F2"/>
    <w:rsid w:val="00F27C89"/>
    <w:rsid w:val="00F27FC3"/>
    <w:rsid w:val="00F30255"/>
    <w:rsid w:val="00F30B6B"/>
    <w:rsid w:val="00F30EA8"/>
    <w:rsid w:val="00F33444"/>
    <w:rsid w:val="00F345C7"/>
    <w:rsid w:val="00F349D6"/>
    <w:rsid w:val="00F34C14"/>
    <w:rsid w:val="00F37032"/>
    <w:rsid w:val="00F37D55"/>
    <w:rsid w:val="00F40287"/>
    <w:rsid w:val="00F40A09"/>
    <w:rsid w:val="00F4313C"/>
    <w:rsid w:val="00F44FB8"/>
    <w:rsid w:val="00F458FE"/>
    <w:rsid w:val="00F45DA2"/>
    <w:rsid w:val="00F47EC8"/>
    <w:rsid w:val="00F51004"/>
    <w:rsid w:val="00F542D9"/>
    <w:rsid w:val="00F54B98"/>
    <w:rsid w:val="00F54E45"/>
    <w:rsid w:val="00F566DE"/>
    <w:rsid w:val="00F60946"/>
    <w:rsid w:val="00F623D6"/>
    <w:rsid w:val="00F625BF"/>
    <w:rsid w:val="00F64878"/>
    <w:rsid w:val="00F66118"/>
    <w:rsid w:val="00F66C73"/>
    <w:rsid w:val="00F70806"/>
    <w:rsid w:val="00F7206B"/>
    <w:rsid w:val="00F72D93"/>
    <w:rsid w:val="00F73798"/>
    <w:rsid w:val="00F74262"/>
    <w:rsid w:val="00F76DBB"/>
    <w:rsid w:val="00F809E1"/>
    <w:rsid w:val="00F83CD9"/>
    <w:rsid w:val="00F845E8"/>
    <w:rsid w:val="00F84B03"/>
    <w:rsid w:val="00F84C18"/>
    <w:rsid w:val="00F853CF"/>
    <w:rsid w:val="00F85764"/>
    <w:rsid w:val="00F863C7"/>
    <w:rsid w:val="00F86A65"/>
    <w:rsid w:val="00F873AC"/>
    <w:rsid w:val="00F87EA1"/>
    <w:rsid w:val="00F90C13"/>
    <w:rsid w:val="00F90CC8"/>
    <w:rsid w:val="00F91203"/>
    <w:rsid w:val="00F915DA"/>
    <w:rsid w:val="00F91D83"/>
    <w:rsid w:val="00F94FB3"/>
    <w:rsid w:val="00F94FC3"/>
    <w:rsid w:val="00FA07E9"/>
    <w:rsid w:val="00FA0BFD"/>
    <w:rsid w:val="00FA299E"/>
    <w:rsid w:val="00FA4BD2"/>
    <w:rsid w:val="00FA53BC"/>
    <w:rsid w:val="00FB08CF"/>
    <w:rsid w:val="00FB1022"/>
    <w:rsid w:val="00FB191E"/>
    <w:rsid w:val="00FB2D14"/>
    <w:rsid w:val="00FB3AA4"/>
    <w:rsid w:val="00FB44D9"/>
    <w:rsid w:val="00FB52D6"/>
    <w:rsid w:val="00FB72BB"/>
    <w:rsid w:val="00FB7FCB"/>
    <w:rsid w:val="00FC1120"/>
    <w:rsid w:val="00FC15DA"/>
    <w:rsid w:val="00FC377A"/>
    <w:rsid w:val="00FC5504"/>
    <w:rsid w:val="00FC555E"/>
    <w:rsid w:val="00FC62DC"/>
    <w:rsid w:val="00FC7687"/>
    <w:rsid w:val="00FD06E3"/>
    <w:rsid w:val="00FD0700"/>
    <w:rsid w:val="00FD072E"/>
    <w:rsid w:val="00FD0ED9"/>
    <w:rsid w:val="00FD15A1"/>
    <w:rsid w:val="00FD3877"/>
    <w:rsid w:val="00FD395A"/>
    <w:rsid w:val="00FD6C68"/>
    <w:rsid w:val="00FD6F0F"/>
    <w:rsid w:val="00FE0BF2"/>
    <w:rsid w:val="00FE2EBF"/>
    <w:rsid w:val="00FE2EF0"/>
    <w:rsid w:val="00FE31F6"/>
    <w:rsid w:val="00FF1999"/>
    <w:rsid w:val="00FF19DD"/>
    <w:rsid w:val="00FF3CA2"/>
    <w:rsid w:val="00FF5103"/>
    <w:rsid w:val="00FF59EC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D43AB7-372D-4D53-A0BB-5703658F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2E75"/>
    <w:rPr>
      <w:lang w:val="lt-LT"/>
    </w:rPr>
  </w:style>
  <w:style w:type="paragraph" w:styleId="Antrat1">
    <w:name w:val="heading 1"/>
    <w:basedOn w:val="prastasis"/>
    <w:next w:val="prastasis"/>
    <w:qFormat/>
    <w:rsid w:val="00B32E75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D75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32E75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B32E75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B32E75"/>
  </w:style>
  <w:style w:type="paragraph" w:styleId="Debesliotekstas">
    <w:name w:val="Balloon Text"/>
    <w:basedOn w:val="prastasis"/>
    <w:semiHidden/>
    <w:rsid w:val="00032D5B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1657A1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583D48"/>
    <w:pPr>
      <w:spacing w:line="480" w:lineRule="auto"/>
      <w:jc w:val="both"/>
    </w:pPr>
    <w:rPr>
      <w:sz w:val="24"/>
    </w:rPr>
  </w:style>
  <w:style w:type="paragraph" w:styleId="prastasiniatinklio">
    <w:name w:val="Normal (Web)"/>
    <w:basedOn w:val="prastasis"/>
    <w:rsid w:val="00583D48"/>
    <w:pPr>
      <w:spacing w:before="100" w:beforeAutospacing="1" w:after="119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F24E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B1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043999"/>
    <w:rPr>
      <w:sz w:val="24"/>
      <w:lang w:val="lt-LT"/>
    </w:rPr>
  </w:style>
  <w:style w:type="paragraph" w:styleId="Sraassuenkleliais">
    <w:name w:val="List Bullet"/>
    <w:basedOn w:val="prastasis"/>
    <w:uiPriority w:val="99"/>
    <w:unhideWhenUsed/>
    <w:rsid w:val="00803899"/>
    <w:pPr>
      <w:numPr>
        <w:numId w:val="7"/>
      </w:numPr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D757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t-LT"/>
    </w:rPr>
  </w:style>
  <w:style w:type="paragraph" w:styleId="Betarp">
    <w:name w:val="No Spacing"/>
    <w:uiPriority w:val="1"/>
    <w:qFormat/>
    <w:rsid w:val="00416BAE"/>
    <w:pPr>
      <w:jc w:val="both"/>
    </w:pPr>
    <w:rPr>
      <w:rFonts w:ascii="Calibri" w:hAnsi="Calibri"/>
      <w:lang w:val="lt-LT" w:eastAsia="lt-LT"/>
    </w:rPr>
  </w:style>
  <w:style w:type="character" w:customStyle="1" w:styleId="normal-h">
    <w:name w:val="normal-h"/>
    <w:basedOn w:val="Numatytasispastraiposriftas"/>
    <w:rsid w:val="00011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66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1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955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513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1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640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61123246-93ED-47F9-AEA8-ACDC73D95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2221</Words>
  <Characters>1266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rita1</dc:creator>
  <cp:keywords/>
  <dc:description/>
  <cp:lastModifiedBy>Gražina Paškauskienė</cp:lastModifiedBy>
  <cp:revision>4</cp:revision>
  <cp:lastPrinted>2018-05-14T07:13:00Z</cp:lastPrinted>
  <dcterms:created xsi:type="dcterms:W3CDTF">2018-08-09T08:00:00Z</dcterms:created>
  <dcterms:modified xsi:type="dcterms:W3CDTF">2018-08-10T06:20:00Z</dcterms:modified>
</cp:coreProperties>
</file>