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DAC59" w14:textId="77777777" w:rsidR="00D019E3" w:rsidRDefault="00D019E3" w:rsidP="00156131">
      <w:pPr>
        <w:tabs>
          <w:tab w:val="left" w:pos="0"/>
        </w:tabs>
        <w:jc w:val="both"/>
        <w:rPr>
          <w:b/>
        </w:rPr>
      </w:pPr>
      <w:bookmarkStart w:id="0" w:name="_GoBack"/>
      <w:bookmarkEnd w:id="0"/>
    </w:p>
    <w:p w14:paraId="51A99504" w14:textId="77777777" w:rsidR="00CE4261" w:rsidRPr="00CC063E" w:rsidRDefault="00CE4261" w:rsidP="00156131">
      <w:pPr>
        <w:tabs>
          <w:tab w:val="left" w:pos="0"/>
        </w:tabs>
        <w:jc w:val="center"/>
        <w:rPr>
          <w:b/>
        </w:rPr>
      </w:pPr>
      <w:r w:rsidRPr="00CC063E">
        <w:rPr>
          <w:b/>
        </w:rPr>
        <w:t>AIŠKINAMASIS RAŠTAS</w:t>
      </w:r>
    </w:p>
    <w:p w14:paraId="71C6AD9D" w14:textId="0083B316" w:rsidR="00B7566C" w:rsidRPr="0011226B" w:rsidRDefault="00B7566C" w:rsidP="00156131">
      <w:pPr>
        <w:pStyle w:val="Pagrindinistekstas3"/>
        <w:rPr>
          <w:bCs/>
          <w:szCs w:val="24"/>
        </w:rPr>
      </w:pPr>
      <w:r w:rsidRPr="0011226B">
        <w:rPr>
          <w:bCs/>
        </w:rPr>
        <w:t xml:space="preserve">DĖL PRITARIMO </w:t>
      </w:r>
      <w:r w:rsidR="00A55F21">
        <w:rPr>
          <w:bCs/>
          <w:szCs w:val="24"/>
        </w:rPr>
        <w:t>TEIKTI PROJEKTĄ „</w:t>
      </w:r>
      <w:r w:rsidR="00610E03" w:rsidRPr="0074131A">
        <w:rPr>
          <w:bCs/>
          <w:szCs w:val="24"/>
        </w:rPr>
        <w:t>PANEVĖŽIO  MIESTO AUTOBUSŲ STOTIES TERITORIJOS KONVERSIJA, PRITAIKANT JĄ KOMERCINEI IR BENDRUOMENIŲ VEIKLAI“</w:t>
      </w:r>
      <w:r w:rsidRPr="0011226B">
        <w:rPr>
          <w:bCs/>
          <w:szCs w:val="24"/>
        </w:rPr>
        <w:t xml:space="preserve"> EUROPOS SĄJUNGOS FONDŲ INVEST</w:t>
      </w:r>
      <w:r w:rsidR="00BF4BB8">
        <w:rPr>
          <w:bCs/>
          <w:szCs w:val="24"/>
        </w:rPr>
        <w:t>I</w:t>
      </w:r>
      <w:r w:rsidRPr="0011226B">
        <w:rPr>
          <w:bCs/>
          <w:szCs w:val="24"/>
        </w:rPr>
        <w:t xml:space="preserve">CIJOMS GAUTI IR </w:t>
      </w:r>
      <w:r w:rsidRPr="0011226B">
        <w:rPr>
          <w:szCs w:val="24"/>
        </w:rPr>
        <w:t>PROJEKTO DALINIO FINANSAVIMO</w:t>
      </w:r>
    </w:p>
    <w:p w14:paraId="6DFF6734" w14:textId="77777777" w:rsidR="00B0596B" w:rsidRPr="00CC063E" w:rsidRDefault="00B0596B" w:rsidP="00156131">
      <w:pPr>
        <w:pStyle w:val="Pagrindinistekstas3"/>
        <w:rPr>
          <w:bCs/>
          <w:szCs w:val="24"/>
        </w:rPr>
      </w:pPr>
    </w:p>
    <w:p w14:paraId="7A2729CD" w14:textId="35645CC2" w:rsidR="00CE4261" w:rsidRPr="007D7B8A" w:rsidRDefault="00A55F21" w:rsidP="00156131">
      <w:pPr>
        <w:tabs>
          <w:tab w:val="left" w:pos="0"/>
        </w:tabs>
        <w:jc w:val="center"/>
      </w:pPr>
      <w:r>
        <w:t>2018</w:t>
      </w:r>
      <w:r w:rsidR="00CE4261">
        <w:t xml:space="preserve"> m. </w:t>
      </w:r>
      <w:r>
        <w:t>birželio</w:t>
      </w:r>
      <w:r w:rsidR="00B7566C">
        <w:t xml:space="preserve"> </w:t>
      </w:r>
      <w:r w:rsidR="00CE4261">
        <w:t xml:space="preserve"> </w:t>
      </w:r>
      <w:r w:rsidR="00577D04">
        <w:t xml:space="preserve">  </w:t>
      </w:r>
      <w:r w:rsidR="00CE4261">
        <w:t>d.</w:t>
      </w:r>
    </w:p>
    <w:p w14:paraId="4B7B9DAD" w14:textId="77777777" w:rsidR="00CE4261" w:rsidRPr="00341BA1" w:rsidRDefault="00CE4261" w:rsidP="00156131">
      <w:pPr>
        <w:tabs>
          <w:tab w:val="left" w:pos="0"/>
        </w:tabs>
        <w:jc w:val="center"/>
        <w:rPr>
          <w:lang w:val="en-US"/>
        </w:rPr>
      </w:pPr>
      <w:r w:rsidRPr="007D7B8A">
        <w:t>Panevėžys</w:t>
      </w:r>
    </w:p>
    <w:p w14:paraId="605CC798" w14:textId="77777777" w:rsidR="001A59CF" w:rsidRPr="00FB54E6" w:rsidRDefault="00CE4261" w:rsidP="00C25BD0">
      <w:pPr>
        <w:numPr>
          <w:ilvl w:val="0"/>
          <w:numId w:val="3"/>
        </w:numPr>
        <w:spacing w:line="360" w:lineRule="auto"/>
        <w:jc w:val="both"/>
      </w:pPr>
      <w:r w:rsidRPr="00FB54E6">
        <w:rPr>
          <w:b/>
        </w:rPr>
        <w:t>Problemos esmė</w:t>
      </w:r>
      <w:r w:rsidRPr="00FB54E6">
        <w:t>:</w:t>
      </w:r>
      <w:r w:rsidR="008407DC" w:rsidRPr="00FB54E6">
        <w:t xml:space="preserve"> </w:t>
      </w:r>
    </w:p>
    <w:p w14:paraId="6261F293" w14:textId="77777777" w:rsidR="00E30C40" w:rsidRPr="00FB54E6" w:rsidRDefault="00156131" w:rsidP="0091311E">
      <w:pPr>
        <w:ind w:firstLine="851"/>
        <w:jc w:val="both"/>
      </w:pPr>
      <w:r w:rsidRPr="00FB54E6">
        <w:t xml:space="preserve">2015 m. gruodžio 10 d. Lietuvos Respublikos vidaus reikalų ministro įsakymu Nr. 1V-989 </w:t>
      </w:r>
      <w:r w:rsidR="00A77EA0" w:rsidRPr="00FB54E6">
        <w:t xml:space="preserve">patvirtintas </w:t>
      </w:r>
      <w:r w:rsidRPr="00FB54E6">
        <w:t xml:space="preserve">2014–2020 metų Europos Sąjungos fondų investicijų veiksmų programos 7 prioriteto „Kokybiško užimtumo ir dalyvavimo darbo rinkoje skatinimas“ Nr. 07.1.1-CPVA-R-904 priemonės „Didžiųjų miestų kompleksinė plėtra“ projektų finansavimo sąlygų </w:t>
      </w:r>
      <w:r w:rsidR="00A77EA0" w:rsidRPr="00FB54E6">
        <w:rPr>
          <w:rFonts w:eastAsia="Calibri"/>
        </w:rPr>
        <w:t>aprašas Nr. 1</w:t>
      </w:r>
      <w:r w:rsidR="00EC4035" w:rsidRPr="00FB54E6">
        <w:rPr>
          <w:rFonts w:eastAsia="Calibri"/>
        </w:rPr>
        <w:t xml:space="preserve"> </w:t>
      </w:r>
      <w:r w:rsidR="00A77EA0" w:rsidRPr="00FB54E6">
        <w:rPr>
          <w:rFonts w:eastAsia="Calibri"/>
        </w:rPr>
        <w:t>(toliau – Aprašas).</w:t>
      </w:r>
    </w:p>
    <w:p w14:paraId="62A3E1DE" w14:textId="77777777" w:rsidR="00156131" w:rsidRPr="00FB54E6" w:rsidRDefault="00A77EA0" w:rsidP="0091311E">
      <w:pPr>
        <w:ind w:firstLine="851"/>
        <w:jc w:val="both"/>
      </w:pPr>
      <w:r w:rsidRPr="00FB54E6">
        <w:t xml:space="preserve">Priemonės tikslas – </w:t>
      </w:r>
      <w:r w:rsidR="00156131" w:rsidRPr="00FB54E6">
        <w:t>sudaryti sąlygas gyventojų užimtumui didėti tikslinėse teritorijose.</w:t>
      </w:r>
    </w:p>
    <w:p w14:paraId="3F105ADB" w14:textId="77777777" w:rsidR="00BE4964" w:rsidRPr="00FB54E6" w:rsidRDefault="00156131" w:rsidP="0091311E">
      <w:pPr>
        <w:tabs>
          <w:tab w:val="left" w:pos="709"/>
          <w:tab w:val="left" w:pos="851"/>
          <w:tab w:val="left" w:pos="1701"/>
        </w:tabs>
        <w:ind w:firstLine="851"/>
        <w:jc w:val="both"/>
        <w:rPr>
          <w:rFonts w:eastAsia="Calibri"/>
          <w:lang w:eastAsia="en-US"/>
        </w:rPr>
      </w:pPr>
      <w:r w:rsidRPr="00FB54E6">
        <w:t xml:space="preserve">Vadovaujantis Aprašo </w:t>
      </w:r>
      <w:r w:rsidR="00BE4964" w:rsidRPr="00FB54E6">
        <w:rPr>
          <w:rFonts w:eastAsia="Calibri"/>
          <w:lang w:eastAsia="en-US"/>
        </w:rPr>
        <w:t xml:space="preserve">10.1. papunkčiu, viena iš remiamų veiklų yra „Neišnaudotos, apleistos infrastruktūros ir teritorijų konversija, sukuriant sąlygas pritraukti į jas naujas komercines veiklas, pritaikant socialinei infrastruktūrai, gyvenamųjų vietovių bendruomenių veiklai: </w:t>
      </w:r>
    </w:p>
    <w:p w14:paraId="0DCB405B" w14:textId="7F9CF55E" w:rsidR="00BE4964" w:rsidRPr="00FB54E6" w:rsidRDefault="00BE4964" w:rsidP="0091311E">
      <w:pPr>
        <w:tabs>
          <w:tab w:val="left" w:pos="709"/>
          <w:tab w:val="left" w:pos="851"/>
          <w:tab w:val="left" w:pos="1701"/>
        </w:tabs>
        <w:ind w:firstLine="851"/>
        <w:jc w:val="both"/>
        <w:rPr>
          <w:rFonts w:eastAsia="Calibri"/>
          <w:lang w:eastAsia="en-US"/>
        </w:rPr>
      </w:pPr>
      <w:r w:rsidRPr="00FB54E6">
        <w:rPr>
          <w:rFonts w:eastAsia="Calibri"/>
          <w:lang w:eastAsia="en-US"/>
        </w:rPr>
        <w:t>10.1.1.apleistų, nenaudojamų pramoninės, komercinės ar kitos paskirties zonų sutvarkymas (pavyzdžiui, miesto aplinką darkančių pastatų / statinių, valdomų savivaldybės nuosavybės teise pašalinimas, pramonės zonų infrastruktūros plėtojimas, ir kitos viešosios miesto aplinkos infrastruktūros, svarbios verslui, atnaujinimas ir (ar) sukūrimas);</w:t>
      </w:r>
    </w:p>
    <w:p w14:paraId="49708BF8" w14:textId="169D41BD" w:rsidR="00BE4964" w:rsidRPr="00FB54E6" w:rsidRDefault="00505E0A" w:rsidP="0091311E">
      <w:pPr>
        <w:tabs>
          <w:tab w:val="left" w:pos="709"/>
          <w:tab w:val="left" w:pos="851"/>
          <w:tab w:val="left" w:pos="1701"/>
        </w:tabs>
        <w:ind w:firstLine="851"/>
        <w:jc w:val="both"/>
        <w:rPr>
          <w:rFonts w:eastAsia="Calibri"/>
          <w:lang w:eastAsia="en-US"/>
        </w:rPr>
      </w:pPr>
      <w:r w:rsidRPr="00FB54E6">
        <w:rPr>
          <w:rFonts w:eastAsia="Calibri"/>
          <w:lang w:eastAsia="en-US"/>
        </w:rPr>
        <w:t>10.1.2.</w:t>
      </w:r>
      <w:r w:rsidR="00BE4964" w:rsidRPr="00FB54E6">
        <w:rPr>
          <w:rFonts w:eastAsia="Calibri"/>
          <w:lang w:eastAsia="en-US"/>
        </w:rPr>
        <w:t>savivaldybės ar partnerio nuosavybės teise valdomų apleistų ar neefektyviai naudojamų pastatų konversija.</w:t>
      </w:r>
    </w:p>
    <w:p w14:paraId="43079326" w14:textId="3A68407F" w:rsidR="00876427" w:rsidRPr="00FB54E6" w:rsidRDefault="00541AD1" w:rsidP="0091311E">
      <w:pPr>
        <w:ind w:firstLine="851"/>
        <w:jc w:val="both"/>
        <w:rPr>
          <w:sz w:val="18"/>
          <w:szCs w:val="18"/>
        </w:rPr>
      </w:pPr>
      <w:r w:rsidRPr="00FB54E6">
        <w:t>Pagal Aprašo 10</w:t>
      </w:r>
      <w:r w:rsidR="001F4991" w:rsidRPr="00FB54E6">
        <w:t xml:space="preserve"> punkte nurodytas remiamas veiklas regionų projektų sąrašai sudaromi iki 2018 m. rugpjūčio 31 d. visoms pagal Aprašo 8 punktą skiriamoms ES struk</w:t>
      </w:r>
      <w:r w:rsidRPr="00FB54E6">
        <w:t xml:space="preserve">tūrinių fondų lėšoms regionams. </w:t>
      </w:r>
      <w:r w:rsidR="00B66A1D" w:rsidRPr="00FB54E6">
        <w:t xml:space="preserve"> P</w:t>
      </w:r>
      <w:r w:rsidRPr="00FB54E6">
        <w:t>rojekto paraiška turi būt</w:t>
      </w:r>
      <w:r w:rsidR="00B66A1D" w:rsidRPr="00FB54E6">
        <w:t>i pateikta iki 2018 m. gruodžio 31 d.</w:t>
      </w:r>
      <w:r w:rsidR="00AF7D7D" w:rsidRPr="00FB54E6">
        <w:rPr>
          <w:sz w:val="28"/>
          <w:szCs w:val="28"/>
        </w:rPr>
        <w:t xml:space="preserve"> </w:t>
      </w:r>
      <w:r w:rsidR="00876427" w:rsidRPr="00FB54E6">
        <w:t xml:space="preserve">Kartu su </w:t>
      </w:r>
      <w:r w:rsidR="00E966EA" w:rsidRPr="00FB54E6">
        <w:t>projektin</w:t>
      </w:r>
      <w:r w:rsidR="00876427" w:rsidRPr="00FB54E6">
        <w:t>iais</w:t>
      </w:r>
      <w:r w:rsidR="00E966EA" w:rsidRPr="00FB54E6">
        <w:t xml:space="preserve"> pasiūlym</w:t>
      </w:r>
      <w:r w:rsidR="00876427" w:rsidRPr="00FB54E6">
        <w:t>a</w:t>
      </w:r>
      <w:r w:rsidR="0030627D" w:rsidRPr="00FB54E6">
        <w:t xml:space="preserve">is pareiškėjas turi pateikti </w:t>
      </w:r>
      <w:r w:rsidR="004E19F6" w:rsidRPr="00FB54E6">
        <w:t>investicijų projektą, parengt</w:t>
      </w:r>
      <w:r w:rsidR="001C60B4" w:rsidRPr="00FB54E6">
        <w:t>ą</w:t>
      </w:r>
      <w:r w:rsidR="004E19F6" w:rsidRPr="00FB54E6">
        <w:t xml:space="preserve"> vadovaujantis Investicijų projektų, kuriems siekiama gauti finansavimą iš Europos Sąjungos struktūrinės paramos ir valstybės biudžeto lėšų, rengimo metodika, kuri paskelbta interneto svetainėje www.esinvesticijos.lt; Optimalios projekto įgyvendinimo alternatyvos pasirinki</w:t>
      </w:r>
      <w:r w:rsidR="001D43FB" w:rsidRPr="00FB54E6">
        <w:t>mo kokybės vertinimo metodikos r</w:t>
      </w:r>
      <w:r w:rsidR="004E19F6" w:rsidRPr="00FB54E6">
        <w:t>eikalavimai investiciniam projekt</w:t>
      </w:r>
      <w:r w:rsidR="001D43FB" w:rsidRPr="00FB54E6">
        <w:t>ui netaikomi, tačiau investicijų</w:t>
      </w:r>
      <w:r w:rsidR="004E19F6" w:rsidRPr="00FB54E6">
        <w:t xml:space="preserve"> projekte turi būti įvertinta bent viena projekto įgyvendinimo alternatyva.</w:t>
      </w:r>
    </w:p>
    <w:p w14:paraId="202181CC" w14:textId="50A276F6" w:rsidR="00394DF5" w:rsidRPr="00771302" w:rsidRDefault="00AE71BD" w:rsidP="00F30E88">
      <w:pPr>
        <w:pStyle w:val="Sraopastraipa"/>
        <w:ind w:left="0" w:firstLine="851"/>
        <w:jc w:val="both"/>
        <w:rPr>
          <w:bCs/>
        </w:rPr>
      </w:pPr>
      <w:r w:rsidRPr="00FB54E6">
        <w:lastRenderedPageBreak/>
        <w:t xml:space="preserve">Inicijuojamo </w:t>
      </w:r>
      <w:r w:rsidR="00A9655B" w:rsidRPr="00FB54E6">
        <w:t>projekto „</w:t>
      </w:r>
      <w:r w:rsidR="00A9655B" w:rsidRPr="00FB54E6">
        <w:rPr>
          <w:bCs/>
        </w:rPr>
        <w:t>P</w:t>
      </w:r>
      <w:r w:rsidRPr="00FB54E6">
        <w:rPr>
          <w:bCs/>
        </w:rPr>
        <w:t>anevėžio</w:t>
      </w:r>
      <w:r w:rsidR="00A9655B" w:rsidRPr="00FB54E6">
        <w:rPr>
          <w:bCs/>
        </w:rPr>
        <w:t xml:space="preserve"> miesto autobusų stoties teritorijos konversija, pritaikant ją komercinei ir bendruomenių veiklai“ tikslas – prisidėti prie palankių sąlygų bendruomenės veiklos plėtrai sudarymo Panevėžio mieste.</w:t>
      </w:r>
      <w:r w:rsidR="00162457" w:rsidRPr="00FB54E6">
        <w:rPr>
          <w:bCs/>
        </w:rPr>
        <w:t xml:space="preserve"> </w:t>
      </w:r>
      <w:r w:rsidRPr="00FB54E6">
        <w:rPr>
          <w:bCs/>
        </w:rPr>
        <w:t>Projektą numatoma įgyvendinti</w:t>
      </w:r>
      <w:r w:rsidR="00162457" w:rsidRPr="00FB54E6">
        <w:rPr>
          <w:bCs/>
        </w:rPr>
        <w:t xml:space="preserve"> su partneriu – UAB „Panevėžio autobusų parkas“, kuriam nuosavybės teise priklauso Autobusų stoties pastatas. Su partneriu turi būti sudaryta jungtinės veiklos (partnerystės) sutartis, kurioje turi būti numatyti Šalių įsipareigojimai bei atsakomybės. </w:t>
      </w:r>
      <w:r w:rsidR="00CF5007" w:rsidRPr="00FB54E6">
        <w:rPr>
          <w:bCs/>
        </w:rPr>
        <w:t>Įgyvendi</w:t>
      </w:r>
      <w:r w:rsidR="00A35037" w:rsidRPr="00FB54E6">
        <w:rPr>
          <w:bCs/>
        </w:rPr>
        <w:t>nant projektą planuojama rekonstruoti</w:t>
      </w:r>
      <w:r w:rsidR="00CF5007" w:rsidRPr="00FB54E6">
        <w:rPr>
          <w:bCs/>
        </w:rPr>
        <w:t xml:space="preserve"> Autobusų stoties pastat</w:t>
      </w:r>
      <w:r w:rsidRPr="00FB54E6">
        <w:rPr>
          <w:bCs/>
        </w:rPr>
        <w:t>ą,</w:t>
      </w:r>
      <w:r w:rsidR="00CF5007" w:rsidRPr="00FB54E6">
        <w:rPr>
          <w:bCs/>
        </w:rPr>
        <w:t xml:space="preserve"> </w:t>
      </w:r>
      <w:r w:rsidR="009D2EBC" w:rsidRPr="00FB54E6">
        <w:rPr>
          <w:bCs/>
        </w:rPr>
        <w:t xml:space="preserve">įgyvendinus projektą, </w:t>
      </w:r>
      <w:r w:rsidR="008C0E65" w:rsidRPr="00FB54E6">
        <w:rPr>
          <w:bCs/>
        </w:rPr>
        <w:t>į jį perkelti Panevėžio turizmo informacijos centrą bei Panevėžio verslo konsultacinį centrą</w:t>
      </w:r>
      <w:r w:rsidRPr="00FB54E6">
        <w:rPr>
          <w:bCs/>
        </w:rPr>
        <w:t xml:space="preserve">, ir </w:t>
      </w:r>
      <w:r w:rsidR="008C0E65" w:rsidRPr="00FB54E6">
        <w:rPr>
          <w:bCs/>
        </w:rPr>
        <w:t xml:space="preserve">sudaryti galimybes pastatu naudotis </w:t>
      </w:r>
      <w:r w:rsidR="007505F7">
        <w:rPr>
          <w:bCs/>
        </w:rPr>
        <w:t xml:space="preserve">bendruomenei. </w:t>
      </w:r>
      <w:r w:rsidR="007505F7" w:rsidRPr="00771302">
        <w:rPr>
          <w:bCs/>
        </w:rPr>
        <w:t xml:space="preserve">Savivaldybės administracijos </w:t>
      </w:r>
      <w:r w:rsidR="009648AF" w:rsidRPr="00771302">
        <w:rPr>
          <w:bCs/>
        </w:rPr>
        <w:t xml:space="preserve">Centralizuoto vidaus </w:t>
      </w:r>
      <w:r w:rsidR="009648AF" w:rsidRPr="00CE0444">
        <w:rPr>
          <w:bCs/>
        </w:rPr>
        <w:t xml:space="preserve">audito skyriaus </w:t>
      </w:r>
      <w:r w:rsidR="00CE0444" w:rsidRPr="00CE0444">
        <w:rPr>
          <w:bCs/>
        </w:rPr>
        <w:t xml:space="preserve">2016 m. gegužės  17 d. vidaus audito </w:t>
      </w:r>
      <w:r w:rsidR="007505F7" w:rsidRPr="00CE0444">
        <w:rPr>
          <w:bCs/>
        </w:rPr>
        <w:t xml:space="preserve">ataskaitoje </w:t>
      </w:r>
      <w:r w:rsidR="00CE0444" w:rsidRPr="00CE0444">
        <w:rPr>
          <w:bCs/>
        </w:rPr>
        <w:t xml:space="preserve">Nr. VAT-3 (24.4) </w:t>
      </w:r>
      <w:r w:rsidR="007505F7" w:rsidRPr="00771302">
        <w:rPr>
          <w:bCs/>
        </w:rPr>
        <w:t>nurodytų rekomendaci</w:t>
      </w:r>
      <w:r w:rsidR="009648AF" w:rsidRPr="00771302">
        <w:rPr>
          <w:bCs/>
        </w:rPr>
        <w:t>jų</w:t>
      </w:r>
      <w:r w:rsidR="007505F7" w:rsidRPr="00771302">
        <w:rPr>
          <w:bCs/>
        </w:rPr>
        <w:t xml:space="preserve"> įgyvendinimo priemonių plane, patvirtintame Savivaldybės administracijos direktoriaus 2016 m. birželio 2 d. įsakymu Nr. A-636, yra rekomenduojama svarstyti galimybę keisti VšĮ „Panevėžio turizmo informacijos centras“ buveinę, perkeliant ją į Panevėžio autobusų stoties  patalpas.</w:t>
      </w:r>
    </w:p>
    <w:p w14:paraId="0DD353C6" w14:textId="407D3EC2" w:rsidR="00162457" w:rsidRPr="00FB54E6" w:rsidRDefault="008C0E65" w:rsidP="00F30E88">
      <w:pPr>
        <w:pStyle w:val="Sraopastraipa"/>
        <w:ind w:left="0" w:firstLine="851"/>
        <w:jc w:val="both"/>
        <w:rPr>
          <w:bCs/>
        </w:rPr>
      </w:pPr>
      <w:r w:rsidRPr="00FB54E6">
        <w:rPr>
          <w:bCs/>
        </w:rPr>
        <w:t>Įgyvendinus projektą</w:t>
      </w:r>
      <w:r w:rsidR="00AE71BD" w:rsidRPr="00FB54E6">
        <w:rPr>
          <w:bCs/>
        </w:rPr>
        <w:t xml:space="preserve">, </w:t>
      </w:r>
      <w:r w:rsidRPr="00FB54E6">
        <w:rPr>
          <w:bCs/>
        </w:rPr>
        <w:t>bus sudarytos sąlygos bendruomeninės veiklos plėtrai, taip pat bus skatinama miesto ekonominė plėtra, užtikrinant miesto gyventojams didesnį užimtumą bei geresnę gyvenimo kokybę.</w:t>
      </w:r>
    </w:p>
    <w:p w14:paraId="5320AB1F" w14:textId="77777777" w:rsidR="00EB3909" w:rsidRPr="0031764B" w:rsidRDefault="00EB3909" w:rsidP="00F30E88">
      <w:pPr>
        <w:pStyle w:val="Sraopastraipa"/>
        <w:ind w:left="0" w:firstLine="851"/>
        <w:jc w:val="both"/>
        <w:rPr>
          <w:bCs/>
          <w:color w:val="0070C0"/>
        </w:rPr>
      </w:pPr>
    </w:p>
    <w:p w14:paraId="09208120" w14:textId="77777777" w:rsidR="00B12A30" w:rsidRPr="00C25BD0" w:rsidRDefault="00CE4261" w:rsidP="00C25BD0">
      <w:pPr>
        <w:numPr>
          <w:ilvl w:val="0"/>
          <w:numId w:val="3"/>
        </w:numPr>
        <w:spacing w:line="360" w:lineRule="auto"/>
        <w:jc w:val="both"/>
      </w:pPr>
      <w:r w:rsidRPr="00C25BD0">
        <w:rPr>
          <w:b/>
        </w:rPr>
        <w:t>Kaip šiuo metu sprendžiami sprendimo projekte aptarti klausimai</w:t>
      </w:r>
      <w:r w:rsidR="00B12A30" w:rsidRPr="00C25BD0">
        <w:rPr>
          <w:b/>
        </w:rPr>
        <w:t>:</w:t>
      </w:r>
    </w:p>
    <w:p w14:paraId="560A7740" w14:textId="6CD8F7ED" w:rsidR="007F0359" w:rsidRPr="00FB54E6" w:rsidRDefault="00EB3909" w:rsidP="009D2EBC">
      <w:pPr>
        <w:pStyle w:val="Antrat2"/>
        <w:ind w:firstLine="720"/>
        <w:jc w:val="both"/>
        <w:rPr>
          <w:szCs w:val="24"/>
        </w:rPr>
      </w:pPr>
      <w:r w:rsidRPr="00FB54E6">
        <w:rPr>
          <w:b w:val="0"/>
        </w:rPr>
        <w:t>Savivaldybės administracijos</w:t>
      </w:r>
      <w:r w:rsidR="000F6EAA" w:rsidRPr="00FB54E6">
        <w:rPr>
          <w:b w:val="0"/>
        </w:rPr>
        <w:t xml:space="preserve"> planuoja</w:t>
      </w:r>
      <w:r w:rsidR="00AE71BD" w:rsidRPr="00FB54E6">
        <w:rPr>
          <w:b w:val="0"/>
        </w:rPr>
        <w:t>mas įgyvendinti projektas</w:t>
      </w:r>
      <w:r w:rsidR="000F6EAA" w:rsidRPr="00FB54E6">
        <w:rPr>
          <w:b w:val="0"/>
        </w:rPr>
        <w:t xml:space="preserve"> </w:t>
      </w:r>
      <w:r w:rsidR="007E76EE" w:rsidRPr="00FB54E6">
        <w:rPr>
          <w:b w:val="0"/>
          <w:bCs/>
        </w:rPr>
        <w:t xml:space="preserve">„Panevėžio </w:t>
      </w:r>
      <w:r w:rsidR="00B82217" w:rsidRPr="00FB54E6">
        <w:rPr>
          <w:b w:val="0"/>
          <w:bCs/>
        </w:rPr>
        <w:t xml:space="preserve">miesto autobusų stoties teritorijos konversija, pritaikant ją komercinei ir bendruomenių veiklai“ </w:t>
      </w:r>
      <w:r w:rsidR="004127D6" w:rsidRPr="00FB54E6">
        <w:rPr>
          <w:b w:val="0"/>
        </w:rPr>
        <w:t>(toliau – Projektas)</w:t>
      </w:r>
      <w:r w:rsidR="00AE71BD" w:rsidRPr="00FB54E6">
        <w:rPr>
          <w:b w:val="0"/>
        </w:rPr>
        <w:t xml:space="preserve"> </w:t>
      </w:r>
      <w:r w:rsidR="00C75206" w:rsidRPr="00FB54E6">
        <w:rPr>
          <w:b w:val="0"/>
        </w:rPr>
        <w:t>įtrauktas į</w:t>
      </w:r>
      <w:r w:rsidR="00311EF9" w:rsidRPr="00FB54E6">
        <w:rPr>
          <w:b w:val="0"/>
        </w:rPr>
        <w:t xml:space="preserve"> Panevėžio miesto strateginio planavimo dokumentus</w:t>
      </w:r>
      <w:r w:rsidR="00105414" w:rsidRPr="00FB54E6">
        <w:rPr>
          <w:b w:val="0"/>
        </w:rPr>
        <w:t>:</w:t>
      </w:r>
      <w:r w:rsidR="00C75206" w:rsidRPr="00FB54E6">
        <w:rPr>
          <w:b w:val="0"/>
        </w:rPr>
        <w:t xml:space="preserve"> </w:t>
      </w:r>
      <w:r w:rsidR="00134410" w:rsidRPr="00FB54E6">
        <w:rPr>
          <w:b w:val="0"/>
        </w:rPr>
        <w:t xml:space="preserve">Panevėžio miesto plėtros 2014–2020 </w:t>
      </w:r>
      <w:r w:rsidR="00134410" w:rsidRPr="00C4379A">
        <w:rPr>
          <w:b w:val="0"/>
        </w:rPr>
        <w:t>m. strateginį planą, patvirtintą Panevėžio miesto savivaldybės tarybos 2013 m. spalio 10 d. sprendimu Nr. 1-280;</w:t>
      </w:r>
      <w:r w:rsidR="00C75206" w:rsidRPr="00C4379A">
        <w:rPr>
          <w:b w:val="0"/>
        </w:rPr>
        <w:t xml:space="preserve"> </w:t>
      </w:r>
      <w:r w:rsidR="00134410" w:rsidRPr="00C4379A">
        <w:rPr>
          <w:b w:val="0"/>
        </w:rPr>
        <w:t>Panevėžio miesto integruotą teritorijų vystymo programą, patvirtintą Lietuvos Respublikos vidaus reikalų ministro 2016 m. v</w:t>
      </w:r>
      <w:r w:rsidRPr="00C4379A">
        <w:rPr>
          <w:b w:val="0"/>
        </w:rPr>
        <w:t>asario 19 d. įsakymu Nr. 1V-122, Projektas įtrauktas į</w:t>
      </w:r>
      <w:r w:rsidRPr="00C4379A">
        <w:t xml:space="preserve"> </w:t>
      </w:r>
      <w:r w:rsidR="000C6838" w:rsidRPr="00C4379A">
        <w:rPr>
          <w:b w:val="0"/>
        </w:rPr>
        <w:t xml:space="preserve">Panevėžio miesto integruotos teritorijos vystymo 2014–2020 m. programos </w:t>
      </w:r>
      <w:r w:rsidR="000C6838" w:rsidRPr="00FB54E6">
        <w:rPr>
          <w:b w:val="0"/>
        </w:rPr>
        <w:t>projektų sąrašą, patvirtintą</w:t>
      </w:r>
      <w:r w:rsidR="000C6838" w:rsidRPr="00FB54E6">
        <w:t xml:space="preserve"> </w:t>
      </w:r>
      <w:r w:rsidRPr="00FB54E6">
        <w:rPr>
          <w:b w:val="0"/>
        </w:rPr>
        <w:t>Savivaldybės tar</w:t>
      </w:r>
      <w:r w:rsidR="000C6838" w:rsidRPr="00FB54E6">
        <w:rPr>
          <w:b w:val="0"/>
        </w:rPr>
        <w:t xml:space="preserve">ybos 2014 m. sprendimu Nr. 1-74, </w:t>
      </w:r>
      <w:r w:rsidR="00C75206" w:rsidRPr="00FB54E6">
        <w:rPr>
          <w:b w:val="0"/>
        </w:rPr>
        <w:t>Projektas įtrauktas į Panevėžio regiono 2014–2020 m. plėtros planą, patvirtintą Panevėžio regiono plėtros tarybos 2015 m. spalio 15 d. sprendimu Nr. 51/4S-23.</w:t>
      </w:r>
      <w:r w:rsidR="00F32D7B" w:rsidRPr="00FB54E6">
        <w:rPr>
          <w:b w:val="0"/>
        </w:rPr>
        <w:t xml:space="preserve"> </w:t>
      </w:r>
    </w:p>
    <w:p w14:paraId="17FE5DD8" w14:textId="5AAC2D2B" w:rsidR="00F75526" w:rsidRDefault="00F75526" w:rsidP="00F75526">
      <w:pPr>
        <w:ind w:firstLine="851"/>
        <w:jc w:val="both"/>
      </w:pPr>
      <w:r w:rsidRPr="00FB54E6">
        <w:t>2018 m. vasario 7 d. Investicijų projektų atrankos grupės (IPAG) posėdyje pritarta projektui ir rekomenduota rengti jungtinės veiklos (partnerystės) sutartį su UAB „Panevėžio autobusų parkas“.</w:t>
      </w:r>
    </w:p>
    <w:p w14:paraId="75879AAB" w14:textId="701BBC98" w:rsidR="00394DF5" w:rsidRPr="00771302" w:rsidRDefault="00394DF5" w:rsidP="00F75526">
      <w:pPr>
        <w:ind w:firstLine="851"/>
        <w:jc w:val="both"/>
      </w:pPr>
      <w:r w:rsidRPr="00771302">
        <w:t>Panevėžio verslo konsultacinio centro</w:t>
      </w:r>
      <w:r w:rsidR="004164E3" w:rsidRPr="00771302">
        <w:t xml:space="preserve"> </w:t>
      </w:r>
      <w:r w:rsidRPr="00771302">
        <w:t xml:space="preserve">ir Panevėžio turizmo informacijos centro dalininkai pritarė įstaigų persikėlimui </w:t>
      </w:r>
      <w:r w:rsidR="00603828">
        <w:t xml:space="preserve">į </w:t>
      </w:r>
      <w:r w:rsidRPr="00771302">
        <w:t>rekonstruotą pastatą Savanorių a. , Panevėžys, įgyvendinus projektą.</w:t>
      </w:r>
    </w:p>
    <w:p w14:paraId="0F2A5978" w14:textId="75747D8C" w:rsidR="008F25A8" w:rsidRDefault="002B5A69" w:rsidP="008F25A8">
      <w:pPr>
        <w:tabs>
          <w:tab w:val="left" w:pos="0"/>
        </w:tabs>
        <w:ind w:firstLine="851"/>
        <w:jc w:val="both"/>
      </w:pPr>
      <w:r w:rsidRPr="00FB54E6">
        <w:lastRenderedPageBreak/>
        <w:t>Parengtas S</w:t>
      </w:r>
      <w:r w:rsidR="00CE4261" w:rsidRPr="00FB54E6">
        <w:t>avivaldybės tarybos sprendimo projektas</w:t>
      </w:r>
      <w:r w:rsidR="002D5815" w:rsidRPr="00FB54E6">
        <w:t xml:space="preserve"> </w:t>
      </w:r>
      <w:r w:rsidR="000354F1" w:rsidRPr="00FB54E6">
        <w:t>„</w:t>
      </w:r>
      <w:r w:rsidR="000354F1" w:rsidRPr="00FB54E6">
        <w:rPr>
          <w:bCs/>
        </w:rPr>
        <w:t xml:space="preserve">Dėl pritarimo </w:t>
      </w:r>
      <w:r w:rsidR="000C6838" w:rsidRPr="00FB54E6">
        <w:rPr>
          <w:bCs/>
        </w:rPr>
        <w:t>teikti projektą „Panevėžio</w:t>
      </w:r>
      <w:r w:rsidR="000354F1" w:rsidRPr="00FB54E6">
        <w:rPr>
          <w:bCs/>
        </w:rPr>
        <w:t xml:space="preserve"> miesto autobusų stoties teritorijos konversija, pritaikant ją komercinei ir bendruomenių veiklai“ Europos Sąjungos fondų investicijoms gauti ir </w:t>
      </w:r>
      <w:r w:rsidR="000354F1" w:rsidRPr="00FB54E6">
        <w:t>projekto dalinio finansavimo“</w:t>
      </w:r>
      <w:r w:rsidR="00C4379A">
        <w:t>.</w:t>
      </w:r>
    </w:p>
    <w:p w14:paraId="17436B48" w14:textId="77777777" w:rsidR="008F25A8" w:rsidRDefault="008F25A8" w:rsidP="008F25A8">
      <w:pPr>
        <w:tabs>
          <w:tab w:val="left" w:pos="0"/>
        </w:tabs>
        <w:ind w:firstLine="851"/>
        <w:jc w:val="both"/>
      </w:pPr>
    </w:p>
    <w:p w14:paraId="685CEB70" w14:textId="66B70B8F" w:rsidR="00C23621" w:rsidRPr="00FB54E6" w:rsidRDefault="00CE4261" w:rsidP="008F25A8">
      <w:pPr>
        <w:tabs>
          <w:tab w:val="left" w:pos="0"/>
        </w:tabs>
        <w:ind w:firstLine="851"/>
        <w:jc w:val="both"/>
        <w:rPr>
          <w:b/>
        </w:rPr>
      </w:pPr>
      <w:r w:rsidRPr="00FB54E6">
        <w:rPr>
          <w:b/>
        </w:rPr>
        <w:t>Sprendimo priėmimo būtinumo pagrindimas, kokių pozityvių rezultatų laukiama:</w:t>
      </w:r>
    </w:p>
    <w:p w14:paraId="09BABF33" w14:textId="1FB8EB62" w:rsidR="008C43D6" w:rsidRPr="00FB54E6" w:rsidRDefault="009504FA" w:rsidP="009504FA">
      <w:pPr>
        <w:pStyle w:val="Sraopastraipa"/>
        <w:tabs>
          <w:tab w:val="left" w:pos="0"/>
        </w:tabs>
        <w:ind w:left="0"/>
        <w:jc w:val="both"/>
      </w:pPr>
      <w:r w:rsidRPr="00FB54E6">
        <w:t xml:space="preserve">             </w:t>
      </w:r>
      <w:r w:rsidR="008C43D6" w:rsidRPr="00FB54E6">
        <w:t xml:space="preserve">Siekiant įgyvendinti Projektą pasinaudojant Panevėžio miestui skiriamomis Europos Sąjungos fondų lėšomis, </w:t>
      </w:r>
      <w:r w:rsidR="00D675E1" w:rsidRPr="00FB54E6">
        <w:t xml:space="preserve">Savivaldybės tarybai pritarus, Projekto </w:t>
      </w:r>
      <w:r w:rsidR="00245027" w:rsidRPr="00FB54E6">
        <w:t>„</w:t>
      </w:r>
      <w:r w:rsidR="00245027" w:rsidRPr="00FB54E6">
        <w:rPr>
          <w:bCs/>
        </w:rPr>
        <w:t xml:space="preserve">Panevėžio  miesto autobusų stoties teritorijos konversija, pritaikant ją komercinei ir bendruomenių veiklai“ </w:t>
      </w:r>
      <w:r w:rsidR="00D675E1" w:rsidRPr="00FB54E6">
        <w:t xml:space="preserve">paraiška bus </w:t>
      </w:r>
      <w:r w:rsidR="009D2EBC" w:rsidRPr="00FB54E6">
        <w:t>pateikt</w:t>
      </w:r>
      <w:r w:rsidR="00D675E1" w:rsidRPr="00FB54E6">
        <w:t>a Centrinei projektų valdymo agentūrai</w:t>
      </w:r>
      <w:r w:rsidR="009D2EBC" w:rsidRPr="00FB54E6">
        <w:t xml:space="preserve"> iki 2018 m. gruodžio 31 d.</w:t>
      </w:r>
    </w:p>
    <w:p w14:paraId="5C2AEEE6" w14:textId="504C6FA4" w:rsidR="004B0712" w:rsidRPr="00FB54E6" w:rsidRDefault="00E726B8" w:rsidP="009504FA">
      <w:pPr>
        <w:pStyle w:val="Sraopastraipa"/>
        <w:tabs>
          <w:tab w:val="left" w:pos="0"/>
        </w:tabs>
        <w:ind w:left="0"/>
        <w:jc w:val="both"/>
      </w:pPr>
      <w:r w:rsidRPr="00FB54E6">
        <w:t xml:space="preserve">              </w:t>
      </w:r>
      <w:r w:rsidR="004B0712" w:rsidRPr="00FB54E6">
        <w:t>Įgyvendinant projektą numatoma rekonstruoti Autobusų stoties pastatą</w:t>
      </w:r>
      <w:r w:rsidR="00446364" w:rsidRPr="00FB54E6">
        <w:t xml:space="preserve"> (Savanorių a. 5, Panevėžys, un. Nr. 2796-1019-2012)</w:t>
      </w:r>
      <w:r w:rsidR="004B0712" w:rsidRPr="00FB54E6">
        <w:t>: apši</w:t>
      </w:r>
      <w:r w:rsidR="00532636" w:rsidRPr="00FB54E6">
        <w:t>ltinti pastato sienas ir stogą,</w:t>
      </w:r>
      <w:r w:rsidR="004B0712" w:rsidRPr="00FB54E6">
        <w:t xml:space="preserve"> pakeisti langus, </w:t>
      </w:r>
      <w:r w:rsidR="0028118B" w:rsidRPr="00FB54E6">
        <w:t>sutvarkyti šildymo</w:t>
      </w:r>
      <w:r w:rsidR="00DF3DC9" w:rsidRPr="00FB54E6">
        <w:t>, gaisrinę, apsauginę sistemas</w:t>
      </w:r>
      <w:r w:rsidR="0028118B" w:rsidRPr="00FB54E6">
        <w:t xml:space="preserve">, inžinerinius tinklus, </w:t>
      </w:r>
      <w:r w:rsidRPr="00FB54E6">
        <w:t xml:space="preserve">perplanuoti patalpas, </w:t>
      </w:r>
      <w:r w:rsidR="00532636" w:rsidRPr="00FB54E6">
        <w:t xml:space="preserve">atlikti vidaus </w:t>
      </w:r>
      <w:r w:rsidR="009D2EBC" w:rsidRPr="00FB54E6">
        <w:t xml:space="preserve">patalpų </w:t>
      </w:r>
      <w:r w:rsidR="00532636" w:rsidRPr="00FB54E6">
        <w:t xml:space="preserve">apdailą, </w:t>
      </w:r>
      <w:r w:rsidRPr="00FB54E6">
        <w:t xml:space="preserve">įrengti tinkamas patalpas Verslo konsultacinio centro bei Turizmo informacijos centro veiklai, pasitarimų, poilsio patalpas, multifunkcinę erdvę su mobiliomis pertvaromis bendruomenės </w:t>
      </w:r>
      <w:r w:rsidR="00DF3DC9" w:rsidRPr="00FB54E6">
        <w:t>renginiams,</w:t>
      </w:r>
      <w:r w:rsidRPr="00FB54E6">
        <w:t xml:space="preserve"> pagalbines bei higienos patalpas</w:t>
      </w:r>
      <w:r w:rsidR="00DF3DC9" w:rsidRPr="00FB54E6">
        <w:t>, įsigyti reikiamus baldus, atlikti kitus būtinus darbus</w:t>
      </w:r>
      <w:r w:rsidRPr="00FB54E6">
        <w:t>.</w:t>
      </w:r>
      <w:r w:rsidR="00DF3DC9" w:rsidRPr="00FB54E6">
        <w:t xml:space="preserve"> Verslo konsultaciniam centrui ir Turizmo informaciniam centrui patalpos bus nuomojamos ne trumpesniam nei 5 metų laikotarpiui</w:t>
      </w:r>
      <w:r w:rsidR="00603828">
        <w:t>.</w:t>
      </w:r>
    </w:p>
    <w:p w14:paraId="31F8C729" w14:textId="2AFE66AA" w:rsidR="00F31F5F" w:rsidRPr="00FB54E6" w:rsidRDefault="009C0036" w:rsidP="009C0036">
      <w:pPr>
        <w:pStyle w:val="Sraopastraipa"/>
        <w:ind w:left="0" w:firstLine="720"/>
        <w:jc w:val="both"/>
      </w:pPr>
      <w:r w:rsidRPr="00FB54E6">
        <w:t>Planuojami rezultatai</w:t>
      </w:r>
      <w:r w:rsidR="007D5B10" w:rsidRPr="00FB54E6">
        <w:t xml:space="preserve"> įgyvendinus projektą</w:t>
      </w:r>
      <w:r w:rsidR="007206E7" w:rsidRPr="00FB54E6">
        <w:t xml:space="preserve"> – pag</w:t>
      </w:r>
      <w:r w:rsidR="006337DE" w:rsidRPr="00FB54E6">
        <w:t xml:space="preserve">erinta </w:t>
      </w:r>
      <w:r w:rsidR="007206E7" w:rsidRPr="00FB54E6">
        <w:t xml:space="preserve">viešosios paslaugos – bendruomeninės infrastruktūros </w:t>
      </w:r>
      <w:r w:rsidR="006337DE" w:rsidRPr="00FB54E6">
        <w:t>plėtros paslaugos kokybė (</w:t>
      </w:r>
      <w:r w:rsidR="007206E7" w:rsidRPr="00FB54E6">
        <w:t>Panevėžio turizmo informacijos centro ir Panevėžio verslo konsultacinio centro teikiamų paslaugų kokyb</w:t>
      </w:r>
      <w:r w:rsidR="00F31F5F" w:rsidRPr="00FB54E6">
        <w:t>ė</w:t>
      </w:r>
      <w:r w:rsidR="003D2694" w:rsidRPr="00FB54E6">
        <w:t>)</w:t>
      </w:r>
      <w:r w:rsidR="00F31F5F" w:rsidRPr="00FB54E6">
        <w:t>, sudarytos tinkamos sąlygos Panevėžio miesto gyventojų užimtumui ir bendruomeninės veiklos plėtrai. Įgyvendinus projektą, bus sutvarkytas miesto centre esamas pastatas, pagerės Panevėžio miesto įvaizdis, padidės investicinės aplinkos patrauklumas vietos verslininkams bei potencialiems investuotojams.</w:t>
      </w:r>
    </w:p>
    <w:p w14:paraId="4B0F05D1" w14:textId="77777777" w:rsidR="00C25BD0" w:rsidRPr="00FB54E6" w:rsidRDefault="00C25BD0" w:rsidP="00C25BD0">
      <w:pPr>
        <w:spacing w:line="360" w:lineRule="auto"/>
        <w:jc w:val="both"/>
      </w:pPr>
    </w:p>
    <w:p w14:paraId="1A5F0250" w14:textId="77777777" w:rsidR="005E4165" w:rsidRPr="00FB54E6" w:rsidRDefault="00CE4261" w:rsidP="007F0359">
      <w:pPr>
        <w:numPr>
          <w:ilvl w:val="0"/>
          <w:numId w:val="3"/>
        </w:numPr>
        <w:jc w:val="both"/>
        <w:rPr>
          <w:b/>
          <w:vanish/>
        </w:rPr>
      </w:pPr>
      <w:r w:rsidRPr="00FB54E6">
        <w:rPr>
          <w:b/>
        </w:rPr>
        <w:t>Skaičiavimai, išlaidų sąmatos, finansavimo šaltiniai:</w:t>
      </w:r>
    </w:p>
    <w:p w14:paraId="31136AFB" w14:textId="77777777" w:rsidR="00A55F21" w:rsidRDefault="00A55F21" w:rsidP="007F0359">
      <w:pPr>
        <w:pStyle w:val="Default"/>
        <w:ind w:firstLine="709"/>
        <w:jc w:val="both"/>
        <w:rPr>
          <w:rFonts w:eastAsia="Times New Roman"/>
          <w:color w:val="auto"/>
        </w:rPr>
      </w:pPr>
    </w:p>
    <w:p w14:paraId="10776614" w14:textId="77777777" w:rsidR="008F25A8" w:rsidRPr="00FB54E6" w:rsidRDefault="008F25A8" w:rsidP="007F0359">
      <w:pPr>
        <w:pStyle w:val="Default"/>
        <w:ind w:firstLine="709"/>
        <w:jc w:val="both"/>
        <w:rPr>
          <w:rFonts w:eastAsia="Times New Roman"/>
          <w:color w:val="auto"/>
        </w:rPr>
      </w:pPr>
    </w:p>
    <w:p w14:paraId="49E8734E" w14:textId="5A8DBFB1" w:rsidR="00C25BD0" w:rsidRPr="00FB54E6" w:rsidRDefault="005E4165" w:rsidP="007F0359">
      <w:pPr>
        <w:pStyle w:val="Default"/>
        <w:ind w:firstLine="709"/>
        <w:jc w:val="both"/>
        <w:rPr>
          <w:bCs/>
          <w:color w:val="auto"/>
        </w:rPr>
      </w:pPr>
      <w:r w:rsidRPr="00FB54E6">
        <w:rPr>
          <w:rFonts w:eastAsia="Times New Roman"/>
          <w:color w:val="auto"/>
        </w:rPr>
        <w:t xml:space="preserve">Pagal Priemonę </w:t>
      </w:r>
      <w:r w:rsidR="009A5834" w:rsidRPr="00FB54E6">
        <w:rPr>
          <w:rFonts w:eastAsia="Times New Roman"/>
          <w:color w:val="auto"/>
        </w:rPr>
        <w:t xml:space="preserve">Panevėžio </w:t>
      </w:r>
      <w:r w:rsidR="00501AD3" w:rsidRPr="00FB54E6">
        <w:rPr>
          <w:rFonts w:eastAsia="Times New Roman"/>
          <w:color w:val="auto"/>
        </w:rPr>
        <w:t>miestui numatyta</w:t>
      </w:r>
      <w:r w:rsidR="009A5834" w:rsidRPr="00FB54E6">
        <w:rPr>
          <w:rFonts w:eastAsia="Times New Roman"/>
          <w:color w:val="auto"/>
        </w:rPr>
        <w:t xml:space="preserve"> skirti </w:t>
      </w:r>
      <w:r w:rsidRPr="00FB54E6">
        <w:rPr>
          <w:rFonts w:eastAsia="Times New Roman"/>
          <w:color w:val="auto"/>
        </w:rPr>
        <w:t xml:space="preserve">19.867.933 </w:t>
      </w:r>
      <w:r w:rsidR="009A5834" w:rsidRPr="00FB54E6">
        <w:rPr>
          <w:color w:val="auto"/>
        </w:rPr>
        <w:t>Eur Europos Sąjungos fondų lėšų.</w:t>
      </w:r>
      <w:r w:rsidRPr="00FB54E6">
        <w:rPr>
          <w:color w:val="auto"/>
        </w:rPr>
        <w:t xml:space="preserve"> Už skiriamą finansavimą Panevėžio miesto savivaldybės taryba 2014 </w:t>
      </w:r>
      <w:r w:rsidR="00E421BD" w:rsidRPr="00FB54E6">
        <w:rPr>
          <w:color w:val="auto"/>
        </w:rPr>
        <w:t>m. kovo 27 d. sprendimu N</w:t>
      </w:r>
      <w:r w:rsidR="00C34E4D" w:rsidRPr="00FB54E6">
        <w:rPr>
          <w:color w:val="auto"/>
        </w:rPr>
        <w:t>r. 1-74 (su vėlesniais pakeitimais) nusprendė įgyvendinti 14</w:t>
      </w:r>
      <w:r w:rsidR="00E421BD" w:rsidRPr="00FB54E6">
        <w:rPr>
          <w:color w:val="auto"/>
        </w:rPr>
        <w:t xml:space="preserve"> projektų, </w:t>
      </w:r>
      <w:r w:rsidR="00C34E4D" w:rsidRPr="00FB54E6">
        <w:rPr>
          <w:color w:val="auto"/>
        </w:rPr>
        <w:t xml:space="preserve">tarp kurių įrašytas projektas </w:t>
      </w:r>
      <w:r w:rsidR="00C34E4D" w:rsidRPr="00FB54E6">
        <w:rPr>
          <w:bCs/>
          <w:color w:val="auto"/>
        </w:rPr>
        <w:t xml:space="preserve"> „P</w:t>
      </w:r>
      <w:r w:rsidR="009D2EBC" w:rsidRPr="00FB54E6">
        <w:rPr>
          <w:bCs/>
          <w:color w:val="auto"/>
        </w:rPr>
        <w:t xml:space="preserve">anevėžio </w:t>
      </w:r>
      <w:r w:rsidR="00C34E4D" w:rsidRPr="00FB54E6">
        <w:rPr>
          <w:bCs/>
          <w:color w:val="auto"/>
        </w:rPr>
        <w:t>miesto autobusų stoties teritorijos konversija, pritaikant ją komercinei ir bendruomenių veiklai“.</w:t>
      </w:r>
    </w:p>
    <w:p w14:paraId="759C52AC" w14:textId="0670F2C9" w:rsidR="00E421BD" w:rsidRPr="00FB54E6" w:rsidRDefault="00327D6D" w:rsidP="00C34E4D">
      <w:pPr>
        <w:pStyle w:val="Default"/>
        <w:ind w:firstLine="709"/>
        <w:jc w:val="both"/>
        <w:rPr>
          <w:color w:val="auto"/>
        </w:rPr>
      </w:pPr>
      <w:r w:rsidRPr="00FB54E6">
        <w:rPr>
          <w:color w:val="auto"/>
        </w:rPr>
        <w:t>Vadovaujantis</w:t>
      </w:r>
      <w:r w:rsidR="00E421BD" w:rsidRPr="00FB54E6">
        <w:rPr>
          <w:color w:val="auto"/>
        </w:rPr>
        <w:t xml:space="preserve"> 2014–2020 metų Europos Sąjungos fondų investicijų veiksmų programos 7 prioriteto „Kokybiško užimtumo ir dalyvavimo darbo rinkoje skatinimas“ </w:t>
      </w:r>
      <w:r w:rsidR="006837D0" w:rsidRPr="00FB54E6">
        <w:rPr>
          <w:color w:val="auto"/>
        </w:rPr>
        <w:t>pr</w:t>
      </w:r>
      <w:r w:rsidR="007D5B10" w:rsidRPr="00FB54E6">
        <w:rPr>
          <w:color w:val="auto"/>
        </w:rPr>
        <w:t xml:space="preserve">iemonės </w:t>
      </w:r>
      <w:r w:rsidR="00C43DA8" w:rsidRPr="00FB54E6">
        <w:rPr>
          <w:color w:val="auto"/>
        </w:rPr>
        <w:t>Nr. 07.1.1-CPVA-R-904</w:t>
      </w:r>
      <w:r w:rsidR="00E421BD" w:rsidRPr="00FB54E6">
        <w:rPr>
          <w:color w:val="auto"/>
        </w:rPr>
        <w:t xml:space="preserve"> „Didžiųjų miestų kompleksinė plėtra“ </w:t>
      </w:r>
      <w:r w:rsidR="007D5B10" w:rsidRPr="00FB54E6">
        <w:rPr>
          <w:color w:val="auto"/>
        </w:rPr>
        <w:t xml:space="preserve">Aprašo 30 punkte numatytas, kad </w:t>
      </w:r>
      <w:r w:rsidR="00E421BD" w:rsidRPr="00FB54E6">
        <w:rPr>
          <w:color w:val="auto"/>
        </w:rPr>
        <w:t>„Didžiau</w:t>
      </w:r>
      <w:r w:rsidR="00E421BD" w:rsidRPr="00FB54E6">
        <w:rPr>
          <w:color w:val="auto"/>
        </w:rPr>
        <w:lastRenderedPageBreak/>
        <w:t>sia galima projekto finansuojamoji dalis sudaro 92,5 proc. visų tinkamų finansuoti projekto išlaidų</w:t>
      </w:r>
      <w:r w:rsidR="007D5B10" w:rsidRPr="00FB54E6">
        <w:rPr>
          <w:color w:val="auto"/>
        </w:rPr>
        <w:t>.</w:t>
      </w:r>
      <w:r w:rsidR="00E421BD" w:rsidRPr="00FB54E6">
        <w:rPr>
          <w:color w:val="auto"/>
        </w:rPr>
        <w:t xml:space="preserve"> Pareiškėjas privalo prisidėti prie projekto finansavimo ne mažiau nei 7,5 proc. visų tinkamų fina</w:t>
      </w:r>
      <w:r w:rsidR="00542F1D" w:rsidRPr="00FB54E6">
        <w:rPr>
          <w:color w:val="auto"/>
        </w:rPr>
        <w:t>nsuoti projekto išlaidų...“</w:t>
      </w:r>
      <w:r w:rsidR="007D5B10" w:rsidRPr="00FB54E6">
        <w:rPr>
          <w:color w:val="auto"/>
        </w:rPr>
        <w:t xml:space="preserve"> Preliminari projekto vertė sudaro </w:t>
      </w:r>
      <w:r w:rsidR="00540E6B" w:rsidRPr="00FB54E6">
        <w:rPr>
          <w:color w:val="auto"/>
        </w:rPr>
        <w:t>861 231,92</w:t>
      </w:r>
      <w:r w:rsidR="007D5B10" w:rsidRPr="00FB54E6">
        <w:rPr>
          <w:color w:val="auto"/>
        </w:rPr>
        <w:t xml:space="preserve"> Eur, iš jų </w:t>
      </w:r>
      <w:r w:rsidR="00540E6B" w:rsidRPr="00FB54E6">
        <w:rPr>
          <w:color w:val="auto"/>
        </w:rPr>
        <w:t>732 047,13</w:t>
      </w:r>
      <w:r w:rsidR="00E23B09" w:rsidRPr="00FB54E6">
        <w:rPr>
          <w:color w:val="auto"/>
        </w:rPr>
        <w:t xml:space="preserve"> </w:t>
      </w:r>
      <w:r w:rsidR="00540E6B" w:rsidRPr="00FB54E6">
        <w:rPr>
          <w:color w:val="auto"/>
        </w:rPr>
        <w:t>Eur ES lėšos (85 proc.), 64 592,39</w:t>
      </w:r>
      <w:r w:rsidR="00E23B09" w:rsidRPr="00FB54E6">
        <w:rPr>
          <w:color w:val="auto"/>
        </w:rPr>
        <w:t xml:space="preserve"> </w:t>
      </w:r>
      <w:r w:rsidR="007D5B10" w:rsidRPr="00FB54E6">
        <w:rPr>
          <w:color w:val="auto"/>
        </w:rPr>
        <w:t>Eur Valstybės biudž</w:t>
      </w:r>
      <w:r w:rsidR="00540E6B" w:rsidRPr="00FB54E6">
        <w:rPr>
          <w:color w:val="auto"/>
        </w:rPr>
        <w:t>eto lėšos (7,5 proc.) ir 64 592,40</w:t>
      </w:r>
      <w:r w:rsidR="00E23B09" w:rsidRPr="00FB54E6">
        <w:rPr>
          <w:color w:val="auto"/>
        </w:rPr>
        <w:t xml:space="preserve"> </w:t>
      </w:r>
      <w:r w:rsidR="007D5B10" w:rsidRPr="00FB54E6">
        <w:rPr>
          <w:color w:val="auto"/>
        </w:rPr>
        <w:t>Eur Savivaldybės lėšos (7,5 proc.)</w:t>
      </w:r>
      <w:r w:rsidR="00DF7B86" w:rsidRPr="00FB54E6">
        <w:rPr>
          <w:color w:val="auto"/>
        </w:rPr>
        <w:t>.</w:t>
      </w:r>
    </w:p>
    <w:p w14:paraId="5E2C4412" w14:textId="06DA2373" w:rsidR="007D5B10" w:rsidRPr="00C4379A" w:rsidRDefault="007D5B10" w:rsidP="00C34E4D">
      <w:pPr>
        <w:ind w:firstLine="851"/>
        <w:jc w:val="both"/>
      </w:pPr>
      <w:r w:rsidRPr="00FB54E6">
        <w:t xml:space="preserve">Pagal Aprašo 34 p. nuostatas „Projekto tinkamų finansuoti išlaidų dalis, kurios nepadengia projektui skiriamo finansavimo lėšos, turi būti finansuojama iš projekto vykdytojo arba partnerio lėšų. </w:t>
      </w:r>
      <w:r w:rsidRPr="00C4379A">
        <w:t>Pareiškėjas arba partneris savo iniciatyva gali prisidėti prie projekto įgyvendinimo didesne, nei reikalaujama, lėšų suma“.</w:t>
      </w:r>
    </w:p>
    <w:p w14:paraId="633C3DE7" w14:textId="30AE0077" w:rsidR="007D5B10" w:rsidRPr="00C4379A" w:rsidRDefault="007D5B10" w:rsidP="00C34E4D">
      <w:pPr>
        <w:ind w:firstLine="851"/>
        <w:jc w:val="both"/>
      </w:pPr>
      <w:r w:rsidRPr="00C4379A">
        <w:t xml:space="preserve">Reali projekto įgyvendinimo kaina bus žinoma parengus techninį projektą ir įvykdžius </w:t>
      </w:r>
      <w:r w:rsidR="00DF7B86" w:rsidRPr="00C4379A">
        <w:t xml:space="preserve">projekto </w:t>
      </w:r>
      <w:r w:rsidRPr="00C4379A">
        <w:t>viešuosius pirkimus.</w:t>
      </w:r>
    </w:p>
    <w:p w14:paraId="522F9A09" w14:textId="0D8B7E09" w:rsidR="00C25BD0" w:rsidRPr="00FB54E6" w:rsidRDefault="00CE4261" w:rsidP="00C34E4D">
      <w:pPr>
        <w:pStyle w:val="Sraopastraipa"/>
        <w:numPr>
          <w:ilvl w:val="0"/>
          <w:numId w:val="3"/>
        </w:numPr>
        <w:jc w:val="both"/>
        <w:rPr>
          <w:b/>
        </w:rPr>
      </w:pPr>
      <w:r w:rsidRPr="00FB54E6">
        <w:rPr>
          <w:b/>
        </w:rPr>
        <w:t xml:space="preserve">Galimos neigiamos pasekmės priėmus sprendimą, kokių priemonių reikėtų imtis, kad tokių pasekmių būtų išvengta: </w:t>
      </w:r>
    </w:p>
    <w:p w14:paraId="073533B9" w14:textId="0890A6B1" w:rsidR="00CE4261" w:rsidRPr="00FB54E6" w:rsidRDefault="008A4728" w:rsidP="009D2EBC">
      <w:pPr>
        <w:ind w:left="142" w:firstLine="578"/>
        <w:jc w:val="both"/>
      </w:pPr>
      <w:r w:rsidRPr="00FB54E6">
        <w:t>Nenumatomos</w:t>
      </w:r>
      <w:r w:rsidR="009D2EBC" w:rsidRPr="00FB54E6">
        <w:t>. Projektas atitinka priemonės Aprašo reikalavimus, įgyvendinus projektą bus pasiekti teigiami rezultatai, pagerės teikiamų viešųjų paslaugų kokybė bei bus pagerintas Panevėžio miesto įvaizdis.</w:t>
      </w:r>
    </w:p>
    <w:p w14:paraId="1F0DFBA1" w14:textId="77777777" w:rsidR="00C25BD0" w:rsidRPr="00FB54E6" w:rsidRDefault="00CE4261" w:rsidP="00C34E4D">
      <w:pPr>
        <w:numPr>
          <w:ilvl w:val="0"/>
          <w:numId w:val="3"/>
        </w:numPr>
        <w:jc w:val="both"/>
      </w:pPr>
      <w:r w:rsidRPr="00FB54E6">
        <w:rPr>
          <w:b/>
        </w:rPr>
        <w:t xml:space="preserve">Kieno iniciatyva parengtas sprendimo projektas: </w:t>
      </w:r>
    </w:p>
    <w:p w14:paraId="767B0489" w14:textId="01A37454" w:rsidR="00CE4261" w:rsidRPr="00FB54E6" w:rsidRDefault="00743FAA" w:rsidP="00C34E4D">
      <w:pPr>
        <w:tabs>
          <w:tab w:val="left" w:pos="0"/>
        </w:tabs>
        <w:jc w:val="both"/>
      </w:pPr>
      <w:r w:rsidRPr="00FB54E6">
        <w:t xml:space="preserve">            </w:t>
      </w:r>
      <w:r w:rsidR="008A4728" w:rsidRPr="00FB54E6">
        <w:t>Panevėžio miesto savivaldybės administracijos</w:t>
      </w:r>
      <w:r w:rsidR="00F436F6" w:rsidRPr="00FB54E6">
        <w:t>.</w:t>
      </w:r>
    </w:p>
    <w:p w14:paraId="6869ECAF" w14:textId="77777777" w:rsidR="00C25BD0" w:rsidRPr="00FB54E6" w:rsidRDefault="00CE4261" w:rsidP="00C34E4D">
      <w:pPr>
        <w:numPr>
          <w:ilvl w:val="0"/>
          <w:numId w:val="3"/>
        </w:numPr>
        <w:jc w:val="both"/>
        <w:rPr>
          <w:b/>
        </w:rPr>
      </w:pPr>
      <w:r w:rsidRPr="00FB54E6">
        <w:rPr>
          <w:b/>
        </w:rPr>
        <w:t xml:space="preserve">Sprendimas suderintas: </w:t>
      </w:r>
    </w:p>
    <w:p w14:paraId="2526A28A" w14:textId="76B27C26" w:rsidR="007C14FB" w:rsidRPr="00FB54E6" w:rsidRDefault="00743FAA" w:rsidP="00C34E4D">
      <w:pPr>
        <w:ind w:firstLine="360"/>
        <w:jc w:val="both"/>
      </w:pPr>
      <w:r w:rsidRPr="00FB54E6">
        <w:t xml:space="preserve">      </w:t>
      </w:r>
      <w:r w:rsidR="007C14FB" w:rsidRPr="00FB54E6">
        <w:t xml:space="preserve">Su Mero patarėja, atliekančia Tarybos sekretoriaus funkcijas Indre Kisiele, </w:t>
      </w:r>
      <w:r w:rsidR="004826A2" w:rsidRPr="00FB54E6">
        <w:t>Mero pavaduotoju A</w:t>
      </w:r>
      <w:r w:rsidR="007C14FB" w:rsidRPr="00FB54E6">
        <w:t>leksu</w:t>
      </w:r>
      <w:r w:rsidR="00F20CFE" w:rsidRPr="00FB54E6">
        <w:t xml:space="preserve"> </w:t>
      </w:r>
      <w:r w:rsidR="004826A2" w:rsidRPr="00FB54E6">
        <w:t>Varna,</w:t>
      </w:r>
      <w:r w:rsidR="00A55F21" w:rsidRPr="00FB54E6">
        <w:t xml:space="preserve"> Administracijos direktoriumi R</w:t>
      </w:r>
      <w:r w:rsidR="007C14FB" w:rsidRPr="00FB54E6">
        <w:t>imantu</w:t>
      </w:r>
      <w:r w:rsidR="00A55F21" w:rsidRPr="00FB54E6">
        <w:t xml:space="preserve"> Pauža</w:t>
      </w:r>
      <w:r w:rsidR="004826A2" w:rsidRPr="00FB54E6">
        <w:t xml:space="preserve">, </w:t>
      </w:r>
      <w:r w:rsidR="00D72E08" w:rsidRPr="00FB54E6">
        <w:t xml:space="preserve">Teisės </w:t>
      </w:r>
      <w:r w:rsidR="00A55F21" w:rsidRPr="00FB54E6">
        <w:t xml:space="preserve">ir viešosios tvarkos </w:t>
      </w:r>
      <w:r w:rsidR="00D72E08" w:rsidRPr="00FB54E6">
        <w:t xml:space="preserve">skyriaus </w:t>
      </w:r>
      <w:r w:rsidR="00A55F21" w:rsidRPr="00FB54E6">
        <w:t>vyr. specialiste</w:t>
      </w:r>
      <w:r w:rsidR="007C14FB" w:rsidRPr="00FB54E6">
        <w:t xml:space="preserve"> Karolina Grubinskiene</w:t>
      </w:r>
      <w:r w:rsidR="00A55F21" w:rsidRPr="00FB54E6">
        <w:t>,</w:t>
      </w:r>
      <w:r w:rsidR="00714A9E" w:rsidRPr="00FB54E6">
        <w:t xml:space="preserve"> </w:t>
      </w:r>
      <w:r w:rsidR="007C14FB" w:rsidRPr="00FB54E6">
        <w:t xml:space="preserve">Strateginio planavimo, investicijų ir biudžeto skyriaus vedėja  </w:t>
      </w:r>
      <w:r w:rsidR="00FE4127" w:rsidRPr="00FB54E6">
        <w:t>A</w:t>
      </w:r>
      <w:r w:rsidR="007C14FB" w:rsidRPr="00FB54E6">
        <w:t xml:space="preserve">udrone Meškauskiene, </w:t>
      </w:r>
      <w:r w:rsidR="00A57B12" w:rsidRPr="00FB54E6">
        <w:t xml:space="preserve"> </w:t>
      </w:r>
      <w:r w:rsidR="007C14FB" w:rsidRPr="00FB54E6">
        <w:t>Dokumentų valdymo poskyrio vyr. specialiste Loreta Vasilevičienė</w:t>
      </w:r>
      <w:r w:rsidR="00B83EFB" w:rsidRPr="00FB54E6">
        <w:t>.</w:t>
      </w:r>
    </w:p>
    <w:p w14:paraId="1AF06B11" w14:textId="77777777" w:rsidR="00427B51" w:rsidRPr="00FB54E6" w:rsidRDefault="00427B51" w:rsidP="00C25BD0">
      <w:pPr>
        <w:spacing w:line="360" w:lineRule="auto"/>
        <w:jc w:val="both"/>
      </w:pPr>
    </w:p>
    <w:p w14:paraId="144821F4" w14:textId="77777777" w:rsidR="00427B51" w:rsidRDefault="00427B51" w:rsidP="00C25BD0">
      <w:pPr>
        <w:spacing w:line="360" w:lineRule="auto"/>
        <w:jc w:val="both"/>
      </w:pPr>
    </w:p>
    <w:p w14:paraId="6DEB385D" w14:textId="77777777" w:rsidR="00771302" w:rsidRPr="00FB54E6" w:rsidRDefault="00771302" w:rsidP="00C25BD0">
      <w:pPr>
        <w:spacing w:line="360" w:lineRule="auto"/>
        <w:jc w:val="both"/>
      </w:pPr>
    </w:p>
    <w:p w14:paraId="277AA3AD" w14:textId="5B61C830" w:rsidR="00D019E3" w:rsidRPr="00FB54E6" w:rsidRDefault="00DF29C3" w:rsidP="00C25BD0">
      <w:pPr>
        <w:tabs>
          <w:tab w:val="left" w:pos="7230"/>
        </w:tabs>
        <w:spacing w:line="360" w:lineRule="auto"/>
        <w:jc w:val="both"/>
      </w:pPr>
      <w:r w:rsidRPr="00FB54E6">
        <w:t>Investicijų projektų poskyrio vedėja</w:t>
      </w:r>
      <w:r w:rsidRPr="00FB54E6">
        <w:tab/>
        <w:t>Lina Bareikienė</w:t>
      </w:r>
    </w:p>
    <w:p w14:paraId="761DF66C" w14:textId="5143F5C2" w:rsidR="0031307D" w:rsidRDefault="00603828" w:rsidP="00C25BD0">
      <w:pPr>
        <w:tabs>
          <w:tab w:val="left" w:pos="7230"/>
        </w:tabs>
        <w:spacing w:line="360" w:lineRule="auto"/>
        <w:jc w:val="both"/>
      </w:pPr>
      <w:r>
        <w:t>Investicijų projektų poskyrio vyr. specialistas</w:t>
      </w:r>
      <w:r>
        <w:tab/>
        <w:t>Donatas Mickevičius</w:t>
      </w:r>
    </w:p>
    <w:p w14:paraId="1F63C331" w14:textId="3737EDD7" w:rsidR="00603828" w:rsidRDefault="00603828" w:rsidP="00C25BD0">
      <w:pPr>
        <w:tabs>
          <w:tab w:val="left" w:pos="7230"/>
        </w:tabs>
        <w:spacing w:line="360" w:lineRule="auto"/>
        <w:jc w:val="both"/>
      </w:pPr>
      <w:r>
        <w:t>Projekto vadovė</w:t>
      </w:r>
      <w:r>
        <w:tab/>
        <w:t>Diana Matveičikienė</w:t>
      </w:r>
    </w:p>
    <w:sectPr w:rsidR="00603828" w:rsidSect="00D610C3">
      <w:headerReference w:type="default" r:id="rId8"/>
      <w:pgSz w:w="11907" w:h="16840" w:code="9"/>
      <w:pgMar w:top="851" w:right="708" w:bottom="709" w:left="156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36E059" w14:textId="77777777" w:rsidR="00832EC1" w:rsidRDefault="00832EC1" w:rsidP="00D610C3">
      <w:r>
        <w:separator/>
      </w:r>
    </w:p>
  </w:endnote>
  <w:endnote w:type="continuationSeparator" w:id="0">
    <w:p w14:paraId="1620B7CC" w14:textId="77777777" w:rsidR="00832EC1" w:rsidRDefault="00832EC1"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A2CEE" w14:textId="77777777" w:rsidR="00832EC1" w:rsidRDefault="00832EC1" w:rsidP="00D610C3">
      <w:r>
        <w:separator/>
      </w:r>
    </w:p>
  </w:footnote>
  <w:footnote w:type="continuationSeparator" w:id="0">
    <w:p w14:paraId="741A0A50" w14:textId="77777777" w:rsidR="00832EC1" w:rsidRDefault="00832EC1"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13D5C865" w14:textId="36507F77" w:rsidR="00D610C3" w:rsidRDefault="00D610C3">
        <w:pPr>
          <w:pStyle w:val="Antrats"/>
          <w:jc w:val="center"/>
        </w:pPr>
        <w:r>
          <w:fldChar w:fldCharType="begin"/>
        </w:r>
        <w:r>
          <w:instrText>PAGE   \* MERGEFORMAT</w:instrText>
        </w:r>
        <w:r>
          <w:fldChar w:fldCharType="separate"/>
        </w:r>
        <w:r w:rsidR="000A2528">
          <w:rPr>
            <w:noProof/>
          </w:rPr>
          <w:t>3</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7"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6"/>
  </w:num>
  <w:num w:numId="3">
    <w:abstractNumId w:val="1"/>
  </w:num>
  <w:num w:numId="4">
    <w:abstractNumId w:val="4"/>
  </w:num>
  <w:num w:numId="5">
    <w:abstractNumId w:val="5"/>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114DD"/>
    <w:rsid w:val="00012A0B"/>
    <w:rsid w:val="00023946"/>
    <w:rsid w:val="000354F1"/>
    <w:rsid w:val="00035DF8"/>
    <w:rsid w:val="00044018"/>
    <w:rsid w:val="0004797C"/>
    <w:rsid w:val="00050CB3"/>
    <w:rsid w:val="00050D33"/>
    <w:rsid w:val="000A2528"/>
    <w:rsid w:val="000A42B1"/>
    <w:rsid w:val="000B7BEF"/>
    <w:rsid w:val="000C6838"/>
    <w:rsid w:val="000D1CCA"/>
    <w:rsid w:val="000E6FCA"/>
    <w:rsid w:val="000F142F"/>
    <w:rsid w:val="000F6EAA"/>
    <w:rsid w:val="00101EF7"/>
    <w:rsid w:val="00105414"/>
    <w:rsid w:val="00134410"/>
    <w:rsid w:val="00144285"/>
    <w:rsid w:val="00153D8F"/>
    <w:rsid w:val="00156131"/>
    <w:rsid w:val="00162457"/>
    <w:rsid w:val="00173464"/>
    <w:rsid w:val="0019105B"/>
    <w:rsid w:val="00194B34"/>
    <w:rsid w:val="001A31DD"/>
    <w:rsid w:val="001A59CF"/>
    <w:rsid w:val="001B1CD5"/>
    <w:rsid w:val="001C60B4"/>
    <w:rsid w:val="001D43FB"/>
    <w:rsid w:val="001F0F56"/>
    <w:rsid w:val="001F4991"/>
    <w:rsid w:val="0021352E"/>
    <w:rsid w:val="002316BC"/>
    <w:rsid w:val="00237E62"/>
    <w:rsid w:val="00241457"/>
    <w:rsid w:val="00244250"/>
    <w:rsid w:val="00245027"/>
    <w:rsid w:val="00264EEB"/>
    <w:rsid w:val="0028118B"/>
    <w:rsid w:val="00292DCE"/>
    <w:rsid w:val="0029507D"/>
    <w:rsid w:val="002A2E19"/>
    <w:rsid w:val="002A40B1"/>
    <w:rsid w:val="002B5A69"/>
    <w:rsid w:val="002C333C"/>
    <w:rsid w:val="002D1241"/>
    <w:rsid w:val="002D5815"/>
    <w:rsid w:val="002E30B2"/>
    <w:rsid w:val="002E51AC"/>
    <w:rsid w:val="002F52D8"/>
    <w:rsid w:val="0030627D"/>
    <w:rsid w:val="00311EF9"/>
    <w:rsid w:val="0031307D"/>
    <w:rsid w:val="0031764B"/>
    <w:rsid w:val="00327D6D"/>
    <w:rsid w:val="00331910"/>
    <w:rsid w:val="00341BA1"/>
    <w:rsid w:val="003647E6"/>
    <w:rsid w:val="003666E4"/>
    <w:rsid w:val="00394DF5"/>
    <w:rsid w:val="003A43A7"/>
    <w:rsid w:val="003C4CFD"/>
    <w:rsid w:val="003D2694"/>
    <w:rsid w:val="003E056D"/>
    <w:rsid w:val="003F0AF1"/>
    <w:rsid w:val="004012F4"/>
    <w:rsid w:val="0040182A"/>
    <w:rsid w:val="004127D6"/>
    <w:rsid w:val="004164E3"/>
    <w:rsid w:val="00427B51"/>
    <w:rsid w:val="00446364"/>
    <w:rsid w:val="0046421B"/>
    <w:rsid w:val="004717F3"/>
    <w:rsid w:val="004826A2"/>
    <w:rsid w:val="004B0712"/>
    <w:rsid w:val="004D7DA8"/>
    <w:rsid w:val="004E19F6"/>
    <w:rsid w:val="00501AD3"/>
    <w:rsid w:val="00502BC0"/>
    <w:rsid w:val="00505E0A"/>
    <w:rsid w:val="00532636"/>
    <w:rsid w:val="00533821"/>
    <w:rsid w:val="00540E6B"/>
    <w:rsid w:val="00541AD1"/>
    <w:rsid w:val="00542F1D"/>
    <w:rsid w:val="00551390"/>
    <w:rsid w:val="00556676"/>
    <w:rsid w:val="00577D04"/>
    <w:rsid w:val="00580FF4"/>
    <w:rsid w:val="005817D7"/>
    <w:rsid w:val="005821EF"/>
    <w:rsid w:val="005865D5"/>
    <w:rsid w:val="00587245"/>
    <w:rsid w:val="005925E8"/>
    <w:rsid w:val="005978A6"/>
    <w:rsid w:val="005A3F6A"/>
    <w:rsid w:val="005B7CC3"/>
    <w:rsid w:val="005E4165"/>
    <w:rsid w:val="005F4AB2"/>
    <w:rsid w:val="00603828"/>
    <w:rsid w:val="00607A29"/>
    <w:rsid w:val="00610E03"/>
    <w:rsid w:val="00616A7A"/>
    <w:rsid w:val="006337DE"/>
    <w:rsid w:val="00647C0A"/>
    <w:rsid w:val="006507BE"/>
    <w:rsid w:val="00651020"/>
    <w:rsid w:val="006633D5"/>
    <w:rsid w:val="00673E98"/>
    <w:rsid w:val="006748DD"/>
    <w:rsid w:val="00675968"/>
    <w:rsid w:val="006808AA"/>
    <w:rsid w:val="006837D0"/>
    <w:rsid w:val="006A3F4E"/>
    <w:rsid w:val="006D1BEC"/>
    <w:rsid w:val="007010AF"/>
    <w:rsid w:val="00710A07"/>
    <w:rsid w:val="007146CA"/>
    <w:rsid w:val="00714A9E"/>
    <w:rsid w:val="007206E7"/>
    <w:rsid w:val="00721584"/>
    <w:rsid w:val="007258D5"/>
    <w:rsid w:val="00743FAA"/>
    <w:rsid w:val="007505F7"/>
    <w:rsid w:val="00761009"/>
    <w:rsid w:val="00771302"/>
    <w:rsid w:val="00776D79"/>
    <w:rsid w:val="007C14FB"/>
    <w:rsid w:val="007D5B10"/>
    <w:rsid w:val="007E76EE"/>
    <w:rsid w:val="007F0359"/>
    <w:rsid w:val="0080253F"/>
    <w:rsid w:val="00802F82"/>
    <w:rsid w:val="008217A7"/>
    <w:rsid w:val="00831518"/>
    <w:rsid w:val="00832EC1"/>
    <w:rsid w:val="008407DC"/>
    <w:rsid w:val="00843093"/>
    <w:rsid w:val="00876427"/>
    <w:rsid w:val="00885D3F"/>
    <w:rsid w:val="00891F8B"/>
    <w:rsid w:val="008A4728"/>
    <w:rsid w:val="008C0E65"/>
    <w:rsid w:val="008C43D6"/>
    <w:rsid w:val="008C7A8F"/>
    <w:rsid w:val="008D65D6"/>
    <w:rsid w:val="008F25A8"/>
    <w:rsid w:val="009104ED"/>
    <w:rsid w:val="0091311E"/>
    <w:rsid w:val="00915CAB"/>
    <w:rsid w:val="00916F0F"/>
    <w:rsid w:val="00924E14"/>
    <w:rsid w:val="009268AA"/>
    <w:rsid w:val="009504FA"/>
    <w:rsid w:val="0095798B"/>
    <w:rsid w:val="009648AF"/>
    <w:rsid w:val="00975344"/>
    <w:rsid w:val="00976D44"/>
    <w:rsid w:val="00991168"/>
    <w:rsid w:val="009A096E"/>
    <w:rsid w:val="009A5834"/>
    <w:rsid w:val="009B127A"/>
    <w:rsid w:val="009B2D57"/>
    <w:rsid w:val="009B5DBB"/>
    <w:rsid w:val="009C0036"/>
    <w:rsid w:val="009D2EBC"/>
    <w:rsid w:val="009F706A"/>
    <w:rsid w:val="00A043FD"/>
    <w:rsid w:val="00A10F3E"/>
    <w:rsid w:val="00A35037"/>
    <w:rsid w:val="00A359FC"/>
    <w:rsid w:val="00A42799"/>
    <w:rsid w:val="00A55F21"/>
    <w:rsid w:val="00A57B12"/>
    <w:rsid w:val="00A77EA0"/>
    <w:rsid w:val="00A8179F"/>
    <w:rsid w:val="00A84DD9"/>
    <w:rsid w:val="00A9655B"/>
    <w:rsid w:val="00AB18B3"/>
    <w:rsid w:val="00AB1A7D"/>
    <w:rsid w:val="00AB4B05"/>
    <w:rsid w:val="00AC1759"/>
    <w:rsid w:val="00AC740E"/>
    <w:rsid w:val="00AD7EB7"/>
    <w:rsid w:val="00AE71BD"/>
    <w:rsid w:val="00AF352B"/>
    <w:rsid w:val="00AF736B"/>
    <w:rsid w:val="00AF7D7D"/>
    <w:rsid w:val="00B0063E"/>
    <w:rsid w:val="00B0596B"/>
    <w:rsid w:val="00B12A30"/>
    <w:rsid w:val="00B31656"/>
    <w:rsid w:val="00B32C6E"/>
    <w:rsid w:val="00B40FB8"/>
    <w:rsid w:val="00B500B7"/>
    <w:rsid w:val="00B64AE4"/>
    <w:rsid w:val="00B66A1D"/>
    <w:rsid w:val="00B679D1"/>
    <w:rsid w:val="00B7566C"/>
    <w:rsid w:val="00B7592A"/>
    <w:rsid w:val="00B82217"/>
    <w:rsid w:val="00B83EFB"/>
    <w:rsid w:val="00BE171C"/>
    <w:rsid w:val="00BE4964"/>
    <w:rsid w:val="00BF392B"/>
    <w:rsid w:val="00BF4BB8"/>
    <w:rsid w:val="00BF5709"/>
    <w:rsid w:val="00C22CD9"/>
    <w:rsid w:val="00C23621"/>
    <w:rsid w:val="00C25BD0"/>
    <w:rsid w:val="00C34E4D"/>
    <w:rsid w:val="00C4379A"/>
    <w:rsid w:val="00C43DA8"/>
    <w:rsid w:val="00C444FC"/>
    <w:rsid w:val="00C526B7"/>
    <w:rsid w:val="00C56D5C"/>
    <w:rsid w:val="00C60A01"/>
    <w:rsid w:val="00C64801"/>
    <w:rsid w:val="00C75206"/>
    <w:rsid w:val="00C87A9B"/>
    <w:rsid w:val="00C96D4D"/>
    <w:rsid w:val="00CA23AE"/>
    <w:rsid w:val="00CA7E83"/>
    <w:rsid w:val="00CB31A6"/>
    <w:rsid w:val="00CC063E"/>
    <w:rsid w:val="00CC6D07"/>
    <w:rsid w:val="00CC7B37"/>
    <w:rsid w:val="00CE0444"/>
    <w:rsid w:val="00CE4261"/>
    <w:rsid w:val="00CF5007"/>
    <w:rsid w:val="00CF6FD9"/>
    <w:rsid w:val="00D019E3"/>
    <w:rsid w:val="00D04B9C"/>
    <w:rsid w:val="00D15EDA"/>
    <w:rsid w:val="00D2090F"/>
    <w:rsid w:val="00D24BC8"/>
    <w:rsid w:val="00D55973"/>
    <w:rsid w:val="00D610C3"/>
    <w:rsid w:val="00D675E1"/>
    <w:rsid w:val="00D72E08"/>
    <w:rsid w:val="00D80E2F"/>
    <w:rsid w:val="00D91DC5"/>
    <w:rsid w:val="00DC1ACF"/>
    <w:rsid w:val="00DE774C"/>
    <w:rsid w:val="00DF29C3"/>
    <w:rsid w:val="00DF3DC9"/>
    <w:rsid w:val="00DF7B86"/>
    <w:rsid w:val="00E01517"/>
    <w:rsid w:val="00E142DD"/>
    <w:rsid w:val="00E14F26"/>
    <w:rsid w:val="00E23B09"/>
    <w:rsid w:val="00E30C40"/>
    <w:rsid w:val="00E34D0F"/>
    <w:rsid w:val="00E421BD"/>
    <w:rsid w:val="00E51F43"/>
    <w:rsid w:val="00E600EB"/>
    <w:rsid w:val="00E7201B"/>
    <w:rsid w:val="00E726B8"/>
    <w:rsid w:val="00E77D95"/>
    <w:rsid w:val="00E94E26"/>
    <w:rsid w:val="00E966EA"/>
    <w:rsid w:val="00EB0BEF"/>
    <w:rsid w:val="00EB3909"/>
    <w:rsid w:val="00EB3F1F"/>
    <w:rsid w:val="00EB65FA"/>
    <w:rsid w:val="00EC373D"/>
    <w:rsid w:val="00EC4035"/>
    <w:rsid w:val="00ED5674"/>
    <w:rsid w:val="00EE52F2"/>
    <w:rsid w:val="00EF1E80"/>
    <w:rsid w:val="00F16EA1"/>
    <w:rsid w:val="00F20CFE"/>
    <w:rsid w:val="00F24CDA"/>
    <w:rsid w:val="00F2547C"/>
    <w:rsid w:val="00F27CC9"/>
    <w:rsid w:val="00F30E88"/>
    <w:rsid w:val="00F31F5F"/>
    <w:rsid w:val="00F32D7B"/>
    <w:rsid w:val="00F43662"/>
    <w:rsid w:val="00F436F6"/>
    <w:rsid w:val="00F5430F"/>
    <w:rsid w:val="00F73A98"/>
    <w:rsid w:val="00F74901"/>
    <w:rsid w:val="00F75526"/>
    <w:rsid w:val="00F850AC"/>
    <w:rsid w:val="00F8746D"/>
    <w:rsid w:val="00F931C0"/>
    <w:rsid w:val="00F966EC"/>
    <w:rsid w:val="00FA04C3"/>
    <w:rsid w:val="00FB54E6"/>
    <w:rsid w:val="00FD042F"/>
    <w:rsid w:val="00FE4127"/>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52F1252C-76A3-49EE-BE25-B3FAB2B16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paragraph" w:styleId="Antrat2">
    <w:name w:val="heading 2"/>
    <w:basedOn w:val="prastasis"/>
    <w:next w:val="prastasis"/>
    <w:link w:val="Antrat2Diagrama"/>
    <w:qFormat/>
    <w:rsid w:val="00EB3909"/>
    <w:pPr>
      <w:keepNext/>
      <w:jc w:val="center"/>
      <w:outlineLvl w:val="1"/>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Pagrindinistekstas3Diagrama">
    <w:name w:val="Pagrindinis tekstas 3 Diagrama"/>
    <w:basedOn w:val="Numatytasispastraiposriftas"/>
    <w:link w:val="Pagrindinistekstas3"/>
    <w:rsid w:val="008C43D6"/>
    <w:rPr>
      <w:rFonts w:eastAsia="Times New Roman"/>
      <w:b/>
      <w:sz w:val="24"/>
      <w:lang w:eastAsia="en-US"/>
    </w:rPr>
  </w:style>
  <w:style w:type="character" w:customStyle="1" w:styleId="Antrat2Diagrama">
    <w:name w:val="Antraštė 2 Diagrama"/>
    <w:basedOn w:val="Numatytasispastraiposriftas"/>
    <w:link w:val="Antrat2"/>
    <w:rsid w:val="00EB3909"/>
    <w:rPr>
      <w:rFonts w:eastAsia="Times New Roman"/>
      <w:b/>
      <w:sz w:val="24"/>
      <w:lang w:eastAsia="en-US"/>
    </w:rPr>
  </w:style>
  <w:style w:type="paragraph" w:customStyle="1" w:styleId="CharCharCharChar">
    <w:name w:val="Char Char Char Char"/>
    <w:basedOn w:val="prastasis"/>
    <w:semiHidden/>
    <w:rsid w:val="00EB3909"/>
    <w:pPr>
      <w:spacing w:after="160" w:line="240" w:lineRule="exact"/>
    </w:pPr>
    <w:rPr>
      <w:rFonts w:ascii="Verdana" w:hAnsi="Verdana" w:cs="Verdan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CA421-7DF1-4C8E-A945-8AC59F845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6073</Words>
  <Characters>3463</Characters>
  <Application>Microsoft Office Word</Application>
  <DocSecurity>4</DocSecurity>
  <Lines>28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9517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Indrė Kisielė</cp:lastModifiedBy>
  <cp:revision>2</cp:revision>
  <cp:lastPrinted>2018-06-15T12:39:00Z</cp:lastPrinted>
  <dcterms:created xsi:type="dcterms:W3CDTF">2018-06-18T13:23:00Z</dcterms:created>
  <dcterms:modified xsi:type="dcterms:W3CDTF">2018-06-18T13:23:00Z</dcterms:modified>
</cp:coreProperties>
</file>