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4A" w:rsidRDefault="00FF314A" w:rsidP="00175F17">
      <w:pPr>
        <w:jc w:val="center"/>
      </w:pPr>
      <w:bookmarkStart w:id="0" w:name="_GoBack"/>
      <w:bookmarkEnd w:id="0"/>
      <w:r>
        <w:t>AIŠKINAMASIS RAŠTAS</w:t>
      </w:r>
    </w:p>
    <w:p w:rsidR="00FF314A" w:rsidRDefault="00FF314A" w:rsidP="00175F17">
      <w:pPr>
        <w:jc w:val="center"/>
      </w:pPr>
    </w:p>
    <w:p w:rsidR="00FF314A" w:rsidRDefault="000E0698" w:rsidP="00175F17">
      <w:pPr>
        <w:jc w:val="center"/>
        <w:rPr>
          <w:b/>
        </w:rPr>
      </w:pPr>
      <w:r w:rsidRPr="00EF4A7A">
        <w:rPr>
          <w:b/>
          <w:caps/>
        </w:rPr>
        <w:t xml:space="preserve">DĖL </w:t>
      </w:r>
      <w:r w:rsidR="004C6D4C">
        <w:rPr>
          <w:b/>
          <w:caps/>
        </w:rPr>
        <w:t>biudžetinės įstaigos panevėžio futbolo akademijos turto perdavimo savivaldybės administracijai valdyti, naudoti ir disponuoti juo patikėjimo teise ir perdavimo pagal panaudos sutartį viešajai įstaigai futbolo akademijai „panevėžys“</w:t>
      </w:r>
    </w:p>
    <w:p w:rsidR="00FF314A" w:rsidRDefault="00FF314A" w:rsidP="00175F17">
      <w:pPr>
        <w:jc w:val="center"/>
        <w:rPr>
          <w:b/>
        </w:rPr>
      </w:pPr>
    </w:p>
    <w:p w:rsidR="00FF314A" w:rsidRDefault="004C6D4C" w:rsidP="00175F17">
      <w:pPr>
        <w:jc w:val="center"/>
      </w:pPr>
      <w:r>
        <w:t>2018-06-13</w:t>
      </w:r>
    </w:p>
    <w:p w:rsidR="00FF314A" w:rsidRDefault="00FF314A" w:rsidP="00175F17">
      <w:pPr>
        <w:jc w:val="center"/>
      </w:pPr>
      <w:r>
        <w:t>Panevėžys</w:t>
      </w:r>
    </w:p>
    <w:p w:rsidR="00FF314A" w:rsidRDefault="00FF314A" w:rsidP="00175F17">
      <w:pPr>
        <w:jc w:val="center"/>
      </w:pPr>
    </w:p>
    <w:p w:rsidR="00FF314A" w:rsidRDefault="00FF314A" w:rsidP="00175F17">
      <w:pPr>
        <w:numPr>
          <w:ilvl w:val="0"/>
          <w:numId w:val="1"/>
        </w:numPr>
        <w:ind w:left="0" w:firstLine="1418"/>
        <w:jc w:val="both"/>
        <w:rPr>
          <w:b/>
        </w:rPr>
      </w:pPr>
      <w:r>
        <w:rPr>
          <w:b/>
        </w:rPr>
        <w:t>Problemos esmė</w:t>
      </w:r>
    </w:p>
    <w:p w:rsidR="004C6D4C" w:rsidRDefault="004C6D4C" w:rsidP="00EA5F47">
      <w:pPr>
        <w:pStyle w:val="Pagrindinistekstas2"/>
        <w:ind w:firstLine="1496"/>
        <w:jc w:val="both"/>
        <w:rPr>
          <w:b w:val="0"/>
        </w:rPr>
      </w:pPr>
      <w:r>
        <w:rPr>
          <w:b w:val="0"/>
        </w:rPr>
        <w:t>2018 m. sausio 25 d. sprendimu Nr. 1-8 Panevėžio miesto savivaldybės tarybas nusprendė įsteigti viešąją įstaigą futbolo akademij</w:t>
      </w:r>
      <w:r w:rsidR="00AA1E87">
        <w:rPr>
          <w:b w:val="0"/>
        </w:rPr>
        <w:t>ą „Panevėžys“, sprendimu Nr. 1-9</w:t>
      </w:r>
      <w:r>
        <w:rPr>
          <w:b w:val="0"/>
        </w:rPr>
        <w:t xml:space="preserve"> – likviduoti biudžetinę įstaigą Panevėžio futbolo akademiją. Kadangi įsteigta viešoji įstaiga tęs biudžetinės įstaigos veiklą, tikslinga turtą perduoti naujai įsteigtai viešajai įstaigai.</w:t>
      </w:r>
    </w:p>
    <w:p w:rsidR="00EF38FA" w:rsidRPr="00113528" w:rsidRDefault="004C6D4C" w:rsidP="00EA5F47">
      <w:pPr>
        <w:pStyle w:val="Pagrindinistekstas2"/>
        <w:ind w:firstLine="1496"/>
        <w:jc w:val="both"/>
        <w:rPr>
          <w:b w:val="0"/>
        </w:rPr>
      </w:pPr>
      <w:r>
        <w:rPr>
          <w:b w:val="0"/>
        </w:rPr>
        <w:t>2018 m. birželio 11 d. gautas viešosios įstaigos futbolo akademijos „Panevėžys“ direktoriaus raštas Nr. S-2 „Dėl futbolo stadiono perdavimo VšĮ Futbolo akademijai“, kuriuo prašoma perduoti įstaigai futbolo aikštę su mėtymo sektoriumi viešosios įstaigos veiklai vykdyti.</w:t>
      </w:r>
    </w:p>
    <w:p w:rsidR="00FF314A" w:rsidRDefault="00FF314A" w:rsidP="00175F17">
      <w:pPr>
        <w:numPr>
          <w:ilvl w:val="0"/>
          <w:numId w:val="1"/>
        </w:numPr>
        <w:ind w:left="0" w:firstLine="1418"/>
        <w:jc w:val="both"/>
        <w:rPr>
          <w:b/>
        </w:rPr>
      </w:pPr>
      <w:r>
        <w:rPr>
          <w:b/>
        </w:rPr>
        <w:t>Kaip šiuo metu sprendžiami projekte aptarti klausimai</w:t>
      </w:r>
    </w:p>
    <w:p w:rsidR="006708C8" w:rsidRPr="006708C8" w:rsidRDefault="004C6D4C" w:rsidP="006708C8">
      <w:pPr>
        <w:ind w:firstLine="1496"/>
        <w:jc w:val="both"/>
      </w:pPr>
      <w:r>
        <w:t xml:space="preserve">Vadovaujantis LR valstybės ir savivaldybių turto valdymo, naudojimo ir disponavimo juo įstatymo 12 straipsniu, Savivaldybei nuosavybės teise priklausantis turtas Savivaldybės institucijoms gali būti perduotas valdyti, naudoti ir disponuoti juo patikėjimo teise. </w:t>
      </w:r>
      <w:r w:rsidRPr="008C0295">
        <w:t xml:space="preserve">Vadovaujantis </w:t>
      </w:r>
      <w:r>
        <w:t>LR Valstybės ir savivaldybių turto valdymo, naudojimo ir disponavimo juo įstatymo 14 straipsniu, savivaldybių turtas gali būti perduodamas valdyti ir naudoti panaudos pagrindais viešosioms įstaigoms, kai bent vienas iš jų dalininkų yra valstybė ar savivaldybė.</w:t>
      </w:r>
    </w:p>
    <w:p w:rsidR="00FF314A" w:rsidRDefault="00FF314A" w:rsidP="00175F17">
      <w:pPr>
        <w:numPr>
          <w:ilvl w:val="0"/>
          <w:numId w:val="1"/>
        </w:numPr>
        <w:ind w:left="0" w:firstLine="1418"/>
        <w:jc w:val="both"/>
        <w:rPr>
          <w:b/>
        </w:rPr>
      </w:pPr>
      <w:r>
        <w:rPr>
          <w:b/>
        </w:rPr>
        <w:t>Sprendimo priėmimo būtinumo pagrindimas, kokių pozityvių rezultatų laukiama.</w:t>
      </w:r>
    </w:p>
    <w:p w:rsidR="006708C8" w:rsidRPr="006708C8" w:rsidRDefault="008747B5" w:rsidP="00A5247D">
      <w:pPr>
        <w:ind w:firstLine="1296"/>
        <w:jc w:val="both"/>
      </w:pPr>
      <w:r>
        <w:t xml:space="preserve">Turtas bus naudojamas </w:t>
      </w:r>
      <w:r w:rsidR="00B34F15">
        <w:t>savivaldybės</w:t>
      </w:r>
      <w:r w:rsidR="00685E81">
        <w:t xml:space="preserve"> fu</w:t>
      </w:r>
      <w:r w:rsidR="00B34F15">
        <w:t>nkcijai – kūno kultūros ir sporto plėtojimas, gyventojų poilsio organizavimas</w:t>
      </w:r>
      <w:r>
        <w:t xml:space="preserve"> – vykdyti.</w:t>
      </w:r>
    </w:p>
    <w:p w:rsidR="00FF314A" w:rsidRDefault="00FF314A" w:rsidP="00175F17">
      <w:pPr>
        <w:numPr>
          <w:ilvl w:val="0"/>
          <w:numId w:val="1"/>
        </w:numPr>
        <w:ind w:left="0" w:firstLine="1418"/>
        <w:jc w:val="both"/>
        <w:rPr>
          <w:b/>
        </w:rPr>
      </w:pPr>
      <w:r>
        <w:rPr>
          <w:b/>
        </w:rPr>
        <w:t>Skaičiavimai, išlaidų sąmatos, finansavimo šaltiniai.</w:t>
      </w:r>
    </w:p>
    <w:p w:rsidR="001715FD" w:rsidRDefault="00B34F15" w:rsidP="006E5803">
      <w:pPr>
        <w:tabs>
          <w:tab w:val="left" w:pos="6237"/>
        </w:tabs>
        <w:ind w:firstLine="1496"/>
        <w:jc w:val="both"/>
      </w:pPr>
      <w:r>
        <w:t>Savivaldybė išlaidų neturės.</w:t>
      </w:r>
    </w:p>
    <w:p w:rsidR="00FF314A" w:rsidRPr="00EA5F47" w:rsidRDefault="00EA5F47" w:rsidP="00EA5F47">
      <w:pPr>
        <w:ind w:firstLine="1418"/>
        <w:jc w:val="both"/>
        <w:rPr>
          <w:b/>
        </w:rPr>
      </w:pPr>
      <w:r w:rsidRPr="00EA5F47">
        <w:rPr>
          <w:b/>
        </w:rPr>
        <w:t xml:space="preserve">5. </w:t>
      </w:r>
      <w:r w:rsidR="00FF314A" w:rsidRPr="00EA5F47">
        <w:rPr>
          <w:b/>
        </w:rPr>
        <w:t>Galimos neigiamos pasekmės priėmus sprendimą, kokių priemonių reikėtų imtis, kad tokių pasekmių būtų išvengta.</w:t>
      </w:r>
    </w:p>
    <w:p w:rsidR="001715FD" w:rsidRDefault="00FF314A" w:rsidP="00175F17">
      <w:pPr>
        <w:ind w:firstLine="1418"/>
        <w:jc w:val="both"/>
      </w:pPr>
      <w:r>
        <w:t>Savivaldybė neigiamų pasekmių neturės.</w:t>
      </w:r>
    </w:p>
    <w:p w:rsidR="00FF314A" w:rsidRDefault="00B57AB2" w:rsidP="00B57AB2">
      <w:pPr>
        <w:ind w:firstLine="1496"/>
        <w:jc w:val="both"/>
        <w:rPr>
          <w:b/>
        </w:rPr>
      </w:pPr>
      <w:r>
        <w:rPr>
          <w:b/>
        </w:rPr>
        <w:t xml:space="preserve">6. </w:t>
      </w:r>
      <w:r w:rsidR="00FF314A">
        <w:rPr>
          <w:b/>
        </w:rPr>
        <w:t>Kieno iniciatyva parengtas projektas.</w:t>
      </w:r>
    </w:p>
    <w:p w:rsidR="001715FD" w:rsidRPr="00D64040" w:rsidRDefault="00FF314A" w:rsidP="00EA5F47">
      <w:pPr>
        <w:ind w:firstLine="1496"/>
        <w:jc w:val="both"/>
      </w:pPr>
      <w:r w:rsidRPr="00D64040">
        <w:t xml:space="preserve">Projektą parengė </w:t>
      </w:r>
      <w:r w:rsidR="005766C8" w:rsidRPr="00D64040">
        <w:t>Miesto infrastruktūros</w:t>
      </w:r>
      <w:r w:rsidR="00A70E0E" w:rsidRPr="00D64040">
        <w:t xml:space="preserve"> skyrius</w:t>
      </w:r>
      <w:r w:rsidR="00EA5F47" w:rsidRPr="00D64040">
        <w:t>.</w:t>
      </w:r>
    </w:p>
    <w:p w:rsidR="001715FD" w:rsidRDefault="001715FD" w:rsidP="00EA5F47">
      <w:pPr>
        <w:ind w:firstLine="1418"/>
        <w:jc w:val="both"/>
      </w:pPr>
    </w:p>
    <w:p w:rsidR="001715FD" w:rsidRPr="00291A03" w:rsidRDefault="001715FD" w:rsidP="00EA5F47">
      <w:pPr>
        <w:ind w:firstLine="1418"/>
        <w:jc w:val="both"/>
      </w:pPr>
    </w:p>
    <w:p w:rsidR="00FF314A" w:rsidRDefault="00FF314A" w:rsidP="00175F17">
      <w:pPr>
        <w:jc w:val="both"/>
      </w:pPr>
      <w:r>
        <w:t>PRIDEDAMA:</w:t>
      </w:r>
      <w:r w:rsidR="007570B0">
        <w:t xml:space="preserve"> </w:t>
      </w:r>
    </w:p>
    <w:p w:rsidR="001715FD" w:rsidRDefault="00B34F15" w:rsidP="00175F17">
      <w:pPr>
        <w:jc w:val="both"/>
      </w:pPr>
      <w:r>
        <w:tab/>
        <w:t>1. Panevėžio miesto savivaldybės tarybos 2018 m. sausio 25 d. sprendimo Nr. 1-8 „Dėl viešosios įstaigos futbolo akademijos „Panevėžys“ steigimo“ kopija, 16 l.;</w:t>
      </w:r>
    </w:p>
    <w:p w:rsidR="00B34F15" w:rsidRDefault="00B34F15" w:rsidP="00175F17">
      <w:pPr>
        <w:jc w:val="both"/>
      </w:pPr>
      <w:r>
        <w:tab/>
        <w:t>2. Panevėžio miesto savivaldybės tarybos 2018 m. sausio 25 d. sprendimo Nr. 1-9 „Dėl Panevėžio futbolo akademijos likvidavimo“ kopija, 2 l.;</w:t>
      </w:r>
    </w:p>
    <w:p w:rsidR="00B34F15" w:rsidRDefault="00B34F15" w:rsidP="00175F17">
      <w:pPr>
        <w:jc w:val="both"/>
      </w:pPr>
      <w:r>
        <w:tab/>
        <w:t>3. Nekilnojamojo turto registro centrinio duomenų banko išrašas (Smėlynės g. 2B), 4 l.;</w:t>
      </w:r>
    </w:p>
    <w:p w:rsidR="00050240" w:rsidRDefault="00050240" w:rsidP="00050240">
      <w:pPr>
        <w:jc w:val="both"/>
      </w:pPr>
      <w:r>
        <w:tab/>
        <w:t>4. Nekilnojamojo turto registro centrinio duomenų banko išrašas (Elektronikos g. 12-1), 2 l.;</w:t>
      </w:r>
    </w:p>
    <w:p w:rsidR="00050240" w:rsidRDefault="00050240" w:rsidP="00050240">
      <w:pPr>
        <w:jc w:val="both"/>
      </w:pPr>
      <w:r>
        <w:tab/>
        <w:t>5. Viešosios įstaigos futbolo akademijos „Panevėžys“ direktoriaus 2018-06-11 rašto Nr. S-2 „Dėl futbolo stadiono perdavimo VšĮ Futbolo akademijai“, 1 l.;</w:t>
      </w:r>
    </w:p>
    <w:p w:rsidR="00050240" w:rsidRDefault="00050240" w:rsidP="00050240">
      <w:pPr>
        <w:jc w:val="both"/>
      </w:pPr>
      <w:r>
        <w:tab/>
        <w:t>6. Lietuvos Respublikos juridinių asmenų registro elektroninis sertifikuotas išrašas, 2 l.;</w:t>
      </w:r>
    </w:p>
    <w:p w:rsidR="00050240" w:rsidRDefault="00050240" w:rsidP="00050240">
      <w:pPr>
        <w:jc w:val="both"/>
      </w:pPr>
      <w:r>
        <w:tab/>
        <w:t>7. Viešosios įstaigos futbolo akademijos „Panevėžys“ įstatų kopija, 12 l.;</w:t>
      </w:r>
    </w:p>
    <w:p w:rsidR="00050240" w:rsidRDefault="00050240" w:rsidP="00050240">
      <w:pPr>
        <w:ind w:firstLine="1296"/>
        <w:jc w:val="both"/>
      </w:pPr>
      <w:r>
        <w:t xml:space="preserve">8. </w:t>
      </w:r>
      <w:r w:rsidR="00117E75">
        <w:t>Nekilnojamojo turto registro centrinio duomenų banko išrašas (futbolo aikštės J. Biliūno g.), 2 l.;</w:t>
      </w:r>
    </w:p>
    <w:p w:rsidR="00117E75" w:rsidRDefault="00947155" w:rsidP="00050240">
      <w:pPr>
        <w:ind w:firstLine="1296"/>
        <w:jc w:val="both"/>
      </w:pPr>
      <w:r>
        <w:t>9. Nekilnojamojo daikto kadastrinių matavimų bylos kopija (futbolo aikštės J. Biliūno g.), 8 l.;</w:t>
      </w:r>
    </w:p>
    <w:p w:rsidR="00947155" w:rsidRDefault="00947155" w:rsidP="00050240">
      <w:pPr>
        <w:ind w:firstLine="1296"/>
        <w:jc w:val="both"/>
      </w:pPr>
      <w:r>
        <w:t>10. Panevėžio miesto savivaldybės administracijos Sporto skyriaus 2018 m. birželio 12 d. rašto Nr. D2-470(7.58.) „Dėl turto perdavimo“ kopija, 1 l.</w:t>
      </w:r>
    </w:p>
    <w:p w:rsidR="00B34F15" w:rsidRPr="00946015" w:rsidRDefault="00B34F15" w:rsidP="00175F17">
      <w:pPr>
        <w:jc w:val="both"/>
      </w:pPr>
    </w:p>
    <w:p w:rsidR="00946015" w:rsidRDefault="00946015" w:rsidP="00175F17">
      <w:pPr>
        <w:jc w:val="both"/>
      </w:pPr>
    </w:p>
    <w:p w:rsidR="00B57AB2" w:rsidRDefault="005766C8" w:rsidP="00E91F8A">
      <w:r>
        <w:t>Miesto infrastruktūros</w:t>
      </w:r>
      <w:r w:rsidR="007570B0">
        <w:t xml:space="preserve"> skyriaus</w:t>
      </w:r>
      <w:r w:rsidR="00946015">
        <w:t xml:space="preserve"> vyr. specialistė</w:t>
      </w:r>
      <w:r w:rsidR="00946015">
        <w:tab/>
      </w:r>
      <w:r w:rsidR="00946015">
        <w:tab/>
      </w:r>
      <w:r w:rsidR="001219D5">
        <w:tab/>
      </w:r>
      <w:r w:rsidR="001302D6">
        <w:t>Jolanta Petrauskė</w:t>
      </w:r>
    </w:p>
    <w:sectPr w:rsidR="00B57AB2" w:rsidSect="008C76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F72DA"/>
    <w:multiLevelType w:val="hybridMultilevel"/>
    <w:tmpl w:val="86AAA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50240"/>
    <w:rsid w:val="0006352B"/>
    <w:rsid w:val="000D4FA3"/>
    <w:rsid w:val="000E0698"/>
    <w:rsid w:val="000E4CEB"/>
    <w:rsid w:val="00105F35"/>
    <w:rsid w:val="00113528"/>
    <w:rsid w:val="00117E75"/>
    <w:rsid w:val="001219D5"/>
    <w:rsid w:val="001302D6"/>
    <w:rsid w:val="001715FD"/>
    <w:rsid w:val="00175F17"/>
    <w:rsid w:val="00177D31"/>
    <w:rsid w:val="00194836"/>
    <w:rsid w:val="002A5CA8"/>
    <w:rsid w:val="003068C6"/>
    <w:rsid w:val="0031512C"/>
    <w:rsid w:val="00356CDB"/>
    <w:rsid w:val="003747A6"/>
    <w:rsid w:val="003B06EF"/>
    <w:rsid w:val="00433D6F"/>
    <w:rsid w:val="00465CEA"/>
    <w:rsid w:val="004661FA"/>
    <w:rsid w:val="0049715C"/>
    <w:rsid w:val="0049752E"/>
    <w:rsid w:val="004B0EAF"/>
    <w:rsid w:val="004C6D4C"/>
    <w:rsid w:val="004E1156"/>
    <w:rsid w:val="0052006D"/>
    <w:rsid w:val="00532A39"/>
    <w:rsid w:val="00565547"/>
    <w:rsid w:val="005766C8"/>
    <w:rsid w:val="005A02BB"/>
    <w:rsid w:val="005B078A"/>
    <w:rsid w:val="005D6F05"/>
    <w:rsid w:val="005F7337"/>
    <w:rsid w:val="00636FD8"/>
    <w:rsid w:val="006708C8"/>
    <w:rsid w:val="00685E81"/>
    <w:rsid w:val="006C3A2C"/>
    <w:rsid w:val="006E5803"/>
    <w:rsid w:val="00750C50"/>
    <w:rsid w:val="00751050"/>
    <w:rsid w:val="007550EE"/>
    <w:rsid w:val="007570B0"/>
    <w:rsid w:val="0079363B"/>
    <w:rsid w:val="008747B5"/>
    <w:rsid w:val="008C6A82"/>
    <w:rsid w:val="008C76A0"/>
    <w:rsid w:val="008E6585"/>
    <w:rsid w:val="008F107A"/>
    <w:rsid w:val="00946015"/>
    <w:rsid w:val="00947155"/>
    <w:rsid w:val="00973AB7"/>
    <w:rsid w:val="009764DD"/>
    <w:rsid w:val="009C5A44"/>
    <w:rsid w:val="009E4516"/>
    <w:rsid w:val="00A339EF"/>
    <w:rsid w:val="00A36761"/>
    <w:rsid w:val="00A5247D"/>
    <w:rsid w:val="00A653DF"/>
    <w:rsid w:val="00A70E0E"/>
    <w:rsid w:val="00AA15DC"/>
    <w:rsid w:val="00AA1E87"/>
    <w:rsid w:val="00AA5A73"/>
    <w:rsid w:val="00B10284"/>
    <w:rsid w:val="00B34F15"/>
    <w:rsid w:val="00B57AB2"/>
    <w:rsid w:val="00B65879"/>
    <w:rsid w:val="00B7492A"/>
    <w:rsid w:val="00BD11AF"/>
    <w:rsid w:val="00BF046B"/>
    <w:rsid w:val="00C10284"/>
    <w:rsid w:val="00C30544"/>
    <w:rsid w:val="00C30E89"/>
    <w:rsid w:val="00C6166C"/>
    <w:rsid w:val="00C90BD9"/>
    <w:rsid w:val="00CC69F7"/>
    <w:rsid w:val="00CD404D"/>
    <w:rsid w:val="00D64040"/>
    <w:rsid w:val="00D94D19"/>
    <w:rsid w:val="00D9738A"/>
    <w:rsid w:val="00DB0EEE"/>
    <w:rsid w:val="00DD491B"/>
    <w:rsid w:val="00E16008"/>
    <w:rsid w:val="00E662DB"/>
    <w:rsid w:val="00E91F8A"/>
    <w:rsid w:val="00EA5F47"/>
    <w:rsid w:val="00EC4072"/>
    <w:rsid w:val="00EE36A5"/>
    <w:rsid w:val="00EE57B4"/>
    <w:rsid w:val="00EF38FA"/>
    <w:rsid w:val="00F21BD8"/>
    <w:rsid w:val="00F25BF1"/>
    <w:rsid w:val="00F500F7"/>
    <w:rsid w:val="00F52D99"/>
    <w:rsid w:val="00F7271F"/>
    <w:rsid w:val="00F84369"/>
    <w:rsid w:val="00FA2498"/>
    <w:rsid w:val="00FC7EC5"/>
    <w:rsid w:val="00FD65DA"/>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B12A8B-E050-4C6B-9006-05810260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B57AB2"/>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B57AB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2087</Words>
  <Characters>1191</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Indrė Kisielė</cp:lastModifiedBy>
  <cp:revision>2</cp:revision>
  <cp:lastPrinted>2018-06-14T07:17:00Z</cp:lastPrinted>
  <dcterms:created xsi:type="dcterms:W3CDTF">2018-06-14T12:50:00Z</dcterms:created>
  <dcterms:modified xsi:type="dcterms:W3CDTF">2018-06-14T12:50:00Z</dcterms:modified>
</cp:coreProperties>
</file>