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1B26" w:rsidRDefault="007D1B26">
      <w:pPr>
        <w:jc w:val="center"/>
        <w:rPr>
          <w:b/>
        </w:rPr>
      </w:pPr>
      <w:r>
        <w:rPr>
          <w:b/>
        </w:rPr>
        <w:t>AIŠKINAMASIS RAŠTAS</w:t>
      </w:r>
    </w:p>
    <w:p w:rsidR="007D1B26" w:rsidRDefault="007D1B26">
      <w:pPr>
        <w:jc w:val="center"/>
        <w:rPr>
          <w:b/>
        </w:rPr>
      </w:pPr>
    </w:p>
    <w:p w:rsidR="007D1B26" w:rsidRDefault="007D1B26">
      <w:pPr>
        <w:jc w:val="center"/>
        <w:rPr>
          <w:b/>
        </w:rPr>
      </w:pPr>
      <w:r>
        <w:rPr>
          <w:b/>
        </w:rPr>
        <w:t>PANEVĖŽIO MIESTO SAVIVALDYBĖS TARYBOS SPRENDIMO PROJEKTUI</w:t>
      </w:r>
    </w:p>
    <w:p w:rsidR="007D1B26" w:rsidRDefault="007D1B26">
      <w:pPr>
        <w:jc w:val="center"/>
        <w:rPr>
          <w:b/>
        </w:rPr>
      </w:pPr>
    </w:p>
    <w:p w:rsidR="007D1B26" w:rsidRDefault="00FC451C" w:rsidP="00FC451C">
      <w:pPr>
        <w:jc w:val="center"/>
        <w:rPr>
          <w:b/>
        </w:rPr>
      </w:pPr>
      <w:r w:rsidRPr="00BE322F">
        <w:rPr>
          <w:b/>
        </w:rPr>
        <w:t xml:space="preserve">DĖL ATSTOVAVIMO PANEVĖŽIO MIESTO SAVIVALDYBEI VIEŠOSIOSE ĮSTAIGOSE TAISYKLIŲ PATVIRTINIMO IR 2008 M. GEGUŽĖS 22 D. SPRENDIMO NR. 1-17-31 </w:t>
      </w:r>
      <w:r>
        <w:rPr>
          <w:b/>
        </w:rPr>
        <w:t xml:space="preserve">IR 2008 M. SPALIO 30 D. SPRENDIMO NR. 1-25-18 </w:t>
      </w:r>
      <w:r w:rsidRPr="00BE322F">
        <w:rPr>
          <w:b/>
        </w:rPr>
        <w:t>PRIPAŽINIMO NETEKUS</w:t>
      </w:r>
      <w:r>
        <w:rPr>
          <w:b/>
        </w:rPr>
        <w:t>IAIS</w:t>
      </w:r>
      <w:r w:rsidRPr="00BE322F">
        <w:rPr>
          <w:b/>
        </w:rPr>
        <w:t xml:space="preserve"> GALIOS</w:t>
      </w:r>
    </w:p>
    <w:p w:rsidR="00F32B8F" w:rsidRDefault="00F32B8F" w:rsidP="005332B8">
      <w:pPr>
        <w:jc w:val="center"/>
      </w:pPr>
    </w:p>
    <w:p w:rsidR="00F32B8F" w:rsidRDefault="00E94399" w:rsidP="00E132DB">
      <w:pPr>
        <w:jc w:val="center"/>
        <w:rPr>
          <w:b/>
        </w:rPr>
      </w:pPr>
      <w:r>
        <w:t>201</w:t>
      </w:r>
      <w:r w:rsidR="00C44F09" w:rsidRPr="00B74198">
        <w:t>8</w:t>
      </w:r>
      <w:r w:rsidR="007D1B26">
        <w:t xml:space="preserve"> m. </w:t>
      </w:r>
      <w:r w:rsidR="00FC451C">
        <w:t>gegužės</w:t>
      </w:r>
      <w:r w:rsidR="003C6661">
        <w:t xml:space="preserve"> </w:t>
      </w:r>
      <w:r w:rsidR="007D1B26">
        <w:t xml:space="preserve"> d.</w:t>
      </w:r>
    </w:p>
    <w:p w:rsidR="00E132DB" w:rsidRPr="00E132DB" w:rsidRDefault="00E132DB" w:rsidP="00E132DB">
      <w:pPr>
        <w:jc w:val="center"/>
        <w:rPr>
          <w:b/>
        </w:rPr>
      </w:pPr>
    </w:p>
    <w:p w:rsidR="007D1B26" w:rsidRDefault="00DE7C58">
      <w:pPr>
        <w:tabs>
          <w:tab w:val="left" w:pos="0"/>
        </w:tabs>
        <w:spacing w:line="360" w:lineRule="auto"/>
        <w:ind w:firstLine="720"/>
        <w:jc w:val="both"/>
      </w:pPr>
      <w:r w:rsidRPr="00B74198">
        <w:rPr>
          <w:b/>
        </w:rPr>
        <w:t xml:space="preserve">1. </w:t>
      </w:r>
      <w:r w:rsidR="007D1B26">
        <w:rPr>
          <w:b/>
        </w:rPr>
        <w:t>Problemos esmė</w:t>
      </w:r>
      <w:r>
        <w:t>:</w:t>
      </w:r>
    </w:p>
    <w:p w:rsidR="00604C05" w:rsidRPr="009B32B4" w:rsidRDefault="00407BC8" w:rsidP="00885BBB">
      <w:pPr>
        <w:spacing w:line="360" w:lineRule="auto"/>
        <w:ind w:firstLine="720"/>
        <w:jc w:val="both"/>
      </w:pPr>
      <w:r>
        <w:t>Vadovaujantis 2016 m. gegužės 17 d. Panevėžio miesto savivaldybės administracijos centralizuoto vidaus audito skyriaus atlikta ataskaita Nr.</w:t>
      </w:r>
      <w:r w:rsidR="00840296">
        <w:t xml:space="preserve"> VAT-3</w:t>
      </w:r>
      <w:r>
        <w:t>(24.4.), kurioje pateikta rekomendacija inicijuoti Panevėžio miesto savivaldybės tarybos 2008 m. gegužės 29 d. sprendimu Nr. 1-17-31 patvirtintų atstovavimo Panevėžio miesto savivaldybei viešosiose įstaigose taisyklių pakeitimą, jose numatant visuotinio dalininkų susirinkimo sprendimo projektų pateikimo institucijos vadovui tvarką, įgaliojimo atstovauti valstybei ar savivaldybei viešosios įstaigos visuotiniame dalininkų susirinkime ir ne visuotinio dalininkų susirinkimo metu išdavimo tvarką, įgaliotinio atsiskaitymo institucijai tvarką, kaip tai numatyta Lietuvos Respublikos Vyriausybės 2007 m. rugsėjo 26 d. nutarime Nr. 1025 „Dėl valstybės ir savivaldybių turtinių ir neturtinių teisių įgyvendinimo viešosiose įstaigose“</w:t>
      </w:r>
      <w:r w:rsidR="00604C05">
        <w:t>.</w:t>
      </w:r>
      <w:r w:rsidR="009B32B4">
        <w:t xml:space="preserve"> Be to, pasikeitus teisės aktams, tikslinga papildyti sprendimų priėmimo tvarką, nurodant </w:t>
      </w:r>
      <w:r w:rsidR="00604C05">
        <w:t xml:space="preserve">kaip balsuoti </w:t>
      </w:r>
      <w:r w:rsidR="00604C05" w:rsidRPr="00601B31">
        <w:t>viešosios įstaigos visuotiniame dalininkų</w:t>
      </w:r>
      <w:r w:rsidR="00604C05">
        <w:t xml:space="preserve"> susirinkime darbotvarkės klausimu dėl </w:t>
      </w:r>
      <w:r w:rsidR="00604C05" w:rsidRPr="00604C05">
        <w:rPr>
          <w:rFonts w:eastAsia="Courier New"/>
        </w:rPr>
        <w:t>paslaugų, darbų, produkcijos kainų ir tarifų ar jų nustatymo taisyklių nustatymo</w:t>
      </w:r>
      <w:r w:rsidR="00604C05">
        <w:rPr>
          <w:rFonts w:eastAsia="Courier New"/>
        </w:rPr>
        <w:t xml:space="preserve">, kaip balsuoti viešosios įstaigos dalininkų susirinkime darbotvarkės klausimu dėl </w:t>
      </w:r>
      <w:r w:rsidR="00604C05" w:rsidRPr="00604C05">
        <w:rPr>
          <w:rFonts w:eastAsia="Courier New"/>
        </w:rPr>
        <w:t>viešosios įstaigos vidaus struktūros ir pareigybių sąrašo sud</w:t>
      </w:r>
      <w:r w:rsidR="00604C05">
        <w:rPr>
          <w:rFonts w:eastAsia="Courier New"/>
        </w:rPr>
        <w:t>arymo tvarkos aprašo tvirtinimo, kuris nebuvo iki šiol numatytas.</w:t>
      </w:r>
    </w:p>
    <w:p w:rsidR="00DA391F" w:rsidRDefault="00DA391F" w:rsidP="00936BA9">
      <w:pPr>
        <w:spacing w:line="360" w:lineRule="auto"/>
        <w:ind w:firstLine="720"/>
        <w:jc w:val="both"/>
        <w:rPr>
          <w:bCs/>
          <w:color w:val="333333"/>
          <w:shd w:val="clear" w:color="auto" w:fill="FFFFFF"/>
        </w:rPr>
      </w:pPr>
    </w:p>
    <w:p w:rsidR="00885BBB" w:rsidRDefault="00DE7C58" w:rsidP="00885BBB">
      <w:pPr>
        <w:tabs>
          <w:tab w:val="left" w:pos="7187"/>
        </w:tabs>
        <w:spacing w:line="360" w:lineRule="auto"/>
        <w:ind w:firstLine="720"/>
        <w:jc w:val="both"/>
        <w:rPr>
          <w:b/>
        </w:rPr>
      </w:pPr>
      <w:r>
        <w:rPr>
          <w:b/>
        </w:rPr>
        <w:t>2. Kaip</w:t>
      </w:r>
      <w:r w:rsidR="00A90CD3">
        <w:rPr>
          <w:b/>
        </w:rPr>
        <w:t xml:space="preserve"> šiuo metu sprendžiami projekte aptarti klausimai.</w:t>
      </w:r>
      <w:r w:rsidR="00A90CD3">
        <w:rPr>
          <w:b/>
        </w:rPr>
        <w:tab/>
      </w:r>
    </w:p>
    <w:p w:rsidR="00840296" w:rsidRDefault="00A90CD3" w:rsidP="00A90CD3">
      <w:pPr>
        <w:tabs>
          <w:tab w:val="left" w:pos="7187"/>
        </w:tabs>
        <w:spacing w:line="360" w:lineRule="auto"/>
        <w:ind w:firstLine="720"/>
        <w:jc w:val="both"/>
      </w:pPr>
      <w:r>
        <w:t xml:space="preserve">Vadovaujamasi </w:t>
      </w:r>
      <w:r w:rsidR="00840296">
        <w:t xml:space="preserve"> Lietuvos Respublikos Vyriausybės 2007 m. rugsėjo 26 d. nutarimu Nr. 1025 „Dėl valstybės ir savivaldybių turtinių ir neturtinių teisių įgyvendinimo viešosiose įstaigose“.</w:t>
      </w:r>
    </w:p>
    <w:p w:rsidR="00A90CD3" w:rsidRDefault="00840296" w:rsidP="00A90CD3">
      <w:pPr>
        <w:tabs>
          <w:tab w:val="left" w:pos="7187"/>
        </w:tabs>
        <w:spacing w:line="360" w:lineRule="auto"/>
        <w:ind w:firstLine="720"/>
        <w:jc w:val="both"/>
      </w:pPr>
      <w:r>
        <w:t>Sprendimo projektu siūloma įgyvendinti 2016 m. gegužės 17 d. Panevėžio miesto savivaldybės administracijos centralizuoto vidaus audito skyriaus ataskaitoje Nr. VAT-3(24.4.) rekomendacijas, kurios detalizuotų įgaliojimo atstovauti savivaldybei viešosiose įstaigose visuotiniame dalininkų susirinkime suteikimo tvarką, įgaliotinio veiklos lais</w:t>
      </w:r>
      <w:r w:rsidR="00885BBB">
        <w:t>vę bei atskaitomybę, ir kad taisyklės atitiktų galiojančių teisės aktų reikalavimus.</w:t>
      </w:r>
    </w:p>
    <w:p w:rsidR="00885BBB" w:rsidRDefault="00885BBB">
      <w:pPr>
        <w:tabs>
          <w:tab w:val="left" w:pos="0"/>
        </w:tabs>
        <w:spacing w:line="360" w:lineRule="auto"/>
        <w:ind w:firstLine="709"/>
        <w:jc w:val="both"/>
        <w:rPr>
          <w:b/>
        </w:rPr>
      </w:pPr>
    </w:p>
    <w:p w:rsidR="007D1B26" w:rsidRDefault="00885BBB">
      <w:pPr>
        <w:tabs>
          <w:tab w:val="left" w:pos="0"/>
        </w:tabs>
        <w:spacing w:line="360" w:lineRule="auto"/>
        <w:ind w:firstLine="709"/>
        <w:jc w:val="both"/>
        <w:rPr>
          <w:b/>
        </w:rPr>
      </w:pPr>
      <w:r>
        <w:rPr>
          <w:b/>
        </w:rPr>
        <w:t>3</w:t>
      </w:r>
      <w:r w:rsidR="003F726C">
        <w:rPr>
          <w:b/>
        </w:rPr>
        <w:t xml:space="preserve">. </w:t>
      </w:r>
      <w:r w:rsidR="007D1B26">
        <w:rPr>
          <w:b/>
        </w:rPr>
        <w:t>Skaičiavimai, išlaidų sąmatos, finansavimo šaltiniai.</w:t>
      </w:r>
    </w:p>
    <w:p w:rsidR="00170E29" w:rsidRPr="00DA391F" w:rsidRDefault="00D60BC4" w:rsidP="002D761D">
      <w:pPr>
        <w:tabs>
          <w:tab w:val="left" w:pos="0"/>
        </w:tabs>
        <w:spacing w:line="360" w:lineRule="auto"/>
        <w:jc w:val="both"/>
      </w:pPr>
      <w:r w:rsidRPr="00DD7612">
        <w:rPr>
          <w:b/>
        </w:rPr>
        <w:t xml:space="preserve">          </w:t>
      </w:r>
      <w:r w:rsidR="00DA391F">
        <w:rPr>
          <w:b/>
        </w:rPr>
        <w:t xml:space="preserve"> </w:t>
      </w:r>
      <w:r w:rsidR="00DA391F">
        <w:t xml:space="preserve"> Išlaidų nenumatoma.</w:t>
      </w:r>
    </w:p>
    <w:p w:rsidR="007D1B26" w:rsidRDefault="00885BBB">
      <w:pPr>
        <w:tabs>
          <w:tab w:val="left" w:pos="0"/>
        </w:tabs>
        <w:spacing w:line="360" w:lineRule="auto"/>
        <w:ind w:firstLine="709"/>
        <w:jc w:val="both"/>
      </w:pPr>
      <w:r>
        <w:rPr>
          <w:b/>
        </w:rPr>
        <w:lastRenderedPageBreak/>
        <w:t>4</w:t>
      </w:r>
      <w:r w:rsidR="003F726C">
        <w:rPr>
          <w:b/>
        </w:rPr>
        <w:t xml:space="preserve">. </w:t>
      </w:r>
      <w:r w:rsidR="007D1B26">
        <w:rPr>
          <w:b/>
        </w:rPr>
        <w:t>Galimos neigiamos pasekmės priėmus sprendimą, kokių priemonių reikėtų imtis, kad tokių pasekmių būtų išvengta</w:t>
      </w:r>
      <w:r w:rsidR="00EB52AC">
        <w:t>.</w:t>
      </w:r>
      <w:r w:rsidR="007D1B26">
        <w:t xml:space="preserve"> </w:t>
      </w:r>
    </w:p>
    <w:p w:rsidR="00A253E8" w:rsidRPr="002D761D" w:rsidRDefault="002D761D" w:rsidP="002D761D">
      <w:pPr>
        <w:tabs>
          <w:tab w:val="left" w:pos="0"/>
        </w:tabs>
        <w:spacing w:line="360" w:lineRule="auto"/>
        <w:ind w:firstLine="709"/>
        <w:jc w:val="both"/>
        <w:rPr>
          <w:bCs/>
          <w:lang w:val="sv-SE"/>
        </w:rPr>
      </w:pPr>
      <w:r>
        <w:t>Neigiamų pasekmių nenumatoma.</w:t>
      </w:r>
      <w:r w:rsidR="00A253E8">
        <w:rPr>
          <w:bCs/>
          <w:lang w:val="sv-SE"/>
        </w:rPr>
        <w:tab/>
      </w:r>
    </w:p>
    <w:p w:rsidR="007D1B26" w:rsidRDefault="008702E5" w:rsidP="008702E5">
      <w:pPr>
        <w:tabs>
          <w:tab w:val="left" w:pos="0"/>
          <w:tab w:val="left" w:pos="744"/>
        </w:tabs>
        <w:spacing w:line="360" w:lineRule="auto"/>
        <w:ind w:firstLine="360"/>
        <w:jc w:val="both"/>
      </w:pPr>
      <w:r>
        <w:rPr>
          <w:b/>
        </w:rPr>
        <w:t xml:space="preserve">      </w:t>
      </w:r>
      <w:r w:rsidR="00885BBB">
        <w:rPr>
          <w:b/>
        </w:rPr>
        <w:t>5</w:t>
      </w:r>
      <w:r w:rsidR="003F726C">
        <w:rPr>
          <w:b/>
        </w:rPr>
        <w:t xml:space="preserve">. </w:t>
      </w:r>
      <w:r w:rsidR="007D1B26">
        <w:rPr>
          <w:b/>
        </w:rPr>
        <w:t>Kieno iniciatyv</w:t>
      </w:r>
      <w:r w:rsidR="00EB52AC">
        <w:rPr>
          <w:b/>
        </w:rPr>
        <w:t>a parengtas sprendimo projektas.</w:t>
      </w:r>
      <w:r w:rsidR="007D1B26">
        <w:t xml:space="preserve">  </w:t>
      </w:r>
    </w:p>
    <w:p w:rsidR="001F2E7B" w:rsidRDefault="007D1B26" w:rsidP="00E132DB">
      <w:pPr>
        <w:tabs>
          <w:tab w:val="left" w:pos="0"/>
        </w:tabs>
        <w:spacing w:line="360" w:lineRule="auto"/>
        <w:ind w:firstLine="360"/>
        <w:jc w:val="both"/>
      </w:pPr>
      <w:r>
        <w:t xml:space="preserve">       Sprendimo projektas parengtas </w:t>
      </w:r>
      <w:r w:rsidR="001F2E7B">
        <w:t xml:space="preserve">Teisės ir viešosios tvarkos </w:t>
      </w:r>
      <w:r w:rsidR="00DA391F">
        <w:t xml:space="preserve"> skyriaus</w:t>
      </w:r>
      <w:r w:rsidR="00300991">
        <w:t xml:space="preserve"> iniciatyva</w:t>
      </w:r>
      <w:r w:rsidR="005332B8">
        <w:t>.</w:t>
      </w:r>
      <w:r w:rsidR="00F32B8F">
        <w:t xml:space="preserve">      </w:t>
      </w:r>
    </w:p>
    <w:p w:rsidR="003172F3" w:rsidRDefault="00885BBB" w:rsidP="00E132DB">
      <w:pPr>
        <w:tabs>
          <w:tab w:val="left" w:pos="0"/>
        </w:tabs>
        <w:spacing w:line="360" w:lineRule="auto"/>
        <w:ind w:firstLine="360"/>
        <w:jc w:val="both"/>
        <w:rPr>
          <w:b/>
        </w:rPr>
      </w:pPr>
      <w:r>
        <w:rPr>
          <w:b/>
        </w:rPr>
        <w:t xml:space="preserve">      6</w:t>
      </w:r>
      <w:r w:rsidR="001F2E7B" w:rsidRPr="001F2E7B">
        <w:rPr>
          <w:b/>
        </w:rPr>
        <w:t>.</w:t>
      </w:r>
      <w:r w:rsidR="001F2E7B">
        <w:rPr>
          <w:b/>
        </w:rPr>
        <w:t xml:space="preserve"> Sprendimo projektas suderintas su:</w:t>
      </w:r>
    </w:p>
    <w:p w:rsidR="001F2E7B" w:rsidRPr="001F2E7B" w:rsidRDefault="003C6661" w:rsidP="006E6424">
      <w:pPr>
        <w:tabs>
          <w:tab w:val="left" w:pos="7155"/>
        </w:tabs>
        <w:spacing w:line="360" w:lineRule="auto"/>
        <w:contextualSpacing/>
        <w:jc w:val="both"/>
      </w:pPr>
      <w:r>
        <w:t xml:space="preserve">       </w:t>
      </w:r>
      <w:r w:rsidR="001F2E7B">
        <w:t>Dokumentų valdymo poskyrio vyr. specialist</w:t>
      </w:r>
      <w:r w:rsidR="001F2E7B" w:rsidRPr="001F2E7B">
        <w:t xml:space="preserve">e </w:t>
      </w:r>
      <w:r w:rsidR="001F2E7B">
        <w:t xml:space="preserve">Gitana </w:t>
      </w:r>
      <w:proofErr w:type="spellStart"/>
      <w:r w:rsidR="001F2E7B">
        <w:t>Skvereckiene</w:t>
      </w:r>
      <w:proofErr w:type="spellEnd"/>
      <w:r w:rsidR="001F2E7B">
        <w:t xml:space="preserve">, </w:t>
      </w:r>
      <w:r w:rsidR="006D3400">
        <w:t>Komunikacijos skyriaus</w:t>
      </w:r>
      <w:r w:rsidR="006E6424">
        <w:t xml:space="preserve"> vedėjos pavaduotoja, atliekančia </w:t>
      </w:r>
      <w:r w:rsidR="006D3400">
        <w:t xml:space="preserve">skyriaus vedėjo funkcijas </w:t>
      </w:r>
      <w:r w:rsidR="006E6424">
        <w:t xml:space="preserve">Vilma </w:t>
      </w:r>
      <w:proofErr w:type="spellStart"/>
      <w:r w:rsidR="006E6424">
        <w:t>Kučyte</w:t>
      </w:r>
      <w:proofErr w:type="spellEnd"/>
      <w:r w:rsidR="006E6424">
        <w:t xml:space="preserve">, </w:t>
      </w:r>
      <w:r w:rsidR="006E6424" w:rsidRPr="00433B84">
        <w:t>Socialinių reikalų skyri</w:t>
      </w:r>
      <w:r w:rsidR="006E6424">
        <w:t xml:space="preserve">aus Sveikatos poskyrio vedėju </w:t>
      </w:r>
      <w:r w:rsidR="006E6424" w:rsidRPr="00433B84">
        <w:t>Min</w:t>
      </w:r>
      <w:r w:rsidR="006E6424">
        <w:t>daugu</w:t>
      </w:r>
      <w:r w:rsidR="006E6424" w:rsidRPr="00433B84">
        <w:t xml:space="preserve"> Burba</w:t>
      </w:r>
      <w:r w:rsidR="006E6424">
        <w:t xml:space="preserve">, </w:t>
      </w:r>
      <w:r w:rsidR="006E6424" w:rsidRPr="00433B84">
        <w:t>Soc</w:t>
      </w:r>
      <w:r w:rsidR="006E6424">
        <w:t>ialinių reikalų skyriaus vedėju Viktoru  Michailovu, Miesto plėtros skyriaus vedėju Jokūbu Leipumi,</w:t>
      </w:r>
      <w:r w:rsidR="001F2E7B">
        <w:t xml:space="preserve"> </w:t>
      </w:r>
      <w:r>
        <w:t xml:space="preserve">Administracijos direktoriaus pavaduotoju Tomu Jukna, Administracijos direktoriumi Rimantu Pauža, Mero pavaduotoju Petru </w:t>
      </w:r>
      <w:proofErr w:type="spellStart"/>
      <w:r>
        <w:t>Luomanu</w:t>
      </w:r>
      <w:proofErr w:type="spellEnd"/>
      <w:r w:rsidR="00885BBB">
        <w:t>, Mero pavaduotoju</w:t>
      </w:r>
      <w:r>
        <w:t xml:space="preserve"> </w:t>
      </w:r>
      <w:r w:rsidR="00885BBB" w:rsidRPr="00885BBB">
        <w:t>Aleksu Varna</w:t>
      </w:r>
      <w:r w:rsidRPr="00885BBB">
        <w:t xml:space="preserve">, </w:t>
      </w:r>
      <w:r w:rsidRPr="003C6661">
        <w:t xml:space="preserve">Mero patarėja, atliekančia Tarybos sekretoriaus funkcijas, Indre </w:t>
      </w:r>
      <w:proofErr w:type="spellStart"/>
      <w:r w:rsidRPr="003C6661">
        <w:t>Kisiele</w:t>
      </w:r>
      <w:proofErr w:type="spellEnd"/>
      <w:r w:rsidRPr="003C6661">
        <w:t>.</w:t>
      </w:r>
    </w:p>
    <w:p w:rsidR="006D3400" w:rsidRPr="00433B84" w:rsidRDefault="006D3400" w:rsidP="006D3400">
      <w:pPr>
        <w:tabs>
          <w:tab w:val="left" w:pos="7155"/>
          <w:tab w:val="right" w:pos="9972"/>
        </w:tabs>
        <w:spacing w:line="360" w:lineRule="auto"/>
        <w:contextualSpacing/>
        <w:jc w:val="both"/>
      </w:pPr>
      <w:r>
        <w:tab/>
      </w:r>
    </w:p>
    <w:p w:rsidR="003172F3" w:rsidRDefault="003172F3" w:rsidP="00E132DB">
      <w:pPr>
        <w:tabs>
          <w:tab w:val="left" w:pos="0"/>
        </w:tabs>
        <w:spacing w:line="360" w:lineRule="auto"/>
        <w:ind w:firstLine="360"/>
        <w:jc w:val="both"/>
      </w:pPr>
    </w:p>
    <w:p w:rsidR="00DA391F" w:rsidRDefault="00F32B8F" w:rsidP="00E132DB">
      <w:pPr>
        <w:tabs>
          <w:tab w:val="left" w:pos="0"/>
        </w:tabs>
        <w:spacing w:line="360" w:lineRule="auto"/>
        <w:ind w:firstLine="360"/>
        <w:jc w:val="both"/>
      </w:pPr>
      <w:r>
        <w:t xml:space="preserve">        </w:t>
      </w:r>
    </w:p>
    <w:p w:rsidR="005332B8" w:rsidRDefault="003C6661" w:rsidP="003C6661">
      <w:pPr>
        <w:tabs>
          <w:tab w:val="left" w:pos="0"/>
        </w:tabs>
        <w:spacing w:line="276" w:lineRule="auto"/>
        <w:jc w:val="both"/>
      </w:pPr>
      <w:r>
        <w:t xml:space="preserve">Teisės ir viešosios tvarkos skyriaus </w:t>
      </w:r>
      <w:r w:rsidR="006E6424">
        <w:t>vedėja</w:t>
      </w:r>
      <w:r>
        <w:tab/>
      </w:r>
      <w:r>
        <w:tab/>
      </w:r>
      <w:r>
        <w:tab/>
      </w:r>
      <w:r w:rsidR="006E6424">
        <w:t>Daiva</w:t>
      </w:r>
      <w:r w:rsidR="001D471B">
        <w:t xml:space="preserve"> </w:t>
      </w:r>
      <w:bookmarkStart w:id="0" w:name="_GoBack"/>
      <w:bookmarkEnd w:id="0"/>
      <w:r w:rsidR="006E6424">
        <w:t>Svirelienė</w:t>
      </w:r>
      <w:r w:rsidR="00D91E51">
        <w:tab/>
      </w:r>
      <w:r w:rsidR="00D91E51">
        <w:tab/>
      </w:r>
      <w:r w:rsidR="00D91E51">
        <w:tab/>
      </w:r>
      <w:r w:rsidR="00D91E51">
        <w:tab/>
      </w:r>
    </w:p>
    <w:sectPr w:rsidR="005332B8" w:rsidSect="00F32B8F">
      <w:headerReference w:type="even" r:id="rId7"/>
      <w:headerReference w:type="default" r:id="rId8"/>
      <w:headerReference w:type="first" r:id="rId9"/>
      <w:pgSz w:w="11906" w:h="16838" w:code="9"/>
      <w:pgMar w:top="709" w:right="567" w:bottom="1276"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68" w:rsidRDefault="00045568">
      <w:r>
        <w:separator/>
      </w:r>
    </w:p>
  </w:endnote>
  <w:endnote w:type="continuationSeparator" w:id="0">
    <w:p w:rsidR="00045568" w:rsidRDefault="0004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68" w:rsidRDefault="00045568">
      <w:r>
        <w:separator/>
      </w:r>
    </w:p>
  </w:footnote>
  <w:footnote w:type="continuationSeparator" w:id="0">
    <w:p w:rsidR="00045568" w:rsidRDefault="00045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056276"/>
      <w:docPartObj>
        <w:docPartGallery w:val="Page Numbers (Top of Page)"/>
        <w:docPartUnique/>
      </w:docPartObj>
    </w:sdtPr>
    <w:sdtEndPr/>
    <w:sdtContent>
      <w:p w:rsidR="00F32B8F" w:rsidRDefault="00F32B8F">
        <w:pPr>
          <w:pStyle w:val="Antrats"/>
          <w:jc w:val="center"/>
        </w:pPr>
        <w:r>
          <w:fldChar w:fldCharType="begin"/>
        </w:r>
        <w:r>
          <w:instrText>PAGE   \* MERGEFORMAT</w:instrText>
        </w:r>
        <w:r>
          <w:fldChar w:fldCharType="separate"/>
        </w:r>
        <w:r>
          <w:rPr>
            <w:noProof/>
          </w:rPr>
          <w:t>2</w:t>
        </w:r>
        <w:r>
          <w:fldChar w:fldCharType="end"/>
        </w:r>
      </w:p>
    </w:sdtContent>
  </w:sdt>
  <w:p w:rsidR="00F32B8F" w:rsidRDefault="00F32B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566547"/>
      <w:docPartObj>
        <w:docPartGallery w:val="Page Numbers (Top of Page)"/>
        <w:docPartUnique/>
      </w:docPartObj>
    </w:sdtPr>
    <w:sdtEndPr/>
    <w:sdtContent>
      <w:p w:rsidR="00F32B8F" w:rsidRDefault="00F32B8F">
        <w:pPr>
          <w:pStyle w:val="Antrats"/>
          <w:jc w:val="center"/>
        </w:pPr>
        <w:r>
          <w:fldChar w:fldCharType="begin"/>
        </w:r>
        <w:r>
          <w:instrText>PAGE   \* MERGEFORMAT</w:instrText>
        </w:r>
        <w:r>
          <w:fldChar w:fldCharType="separate"/>
        </w:r>
        <w:r w:rsidR="006E6424">
          <w:rPr>
            <w:noProof/>
          </w:rPr>
          <w:t>2</w:t>
        </w:r>
        <w:r>
          <w:fldChar w:fldCharType="end"/>
        </w:r>
      </w:p>
    </w:sdtContent>
  </w:sdt>
  <w:p w:rsidR="007D1B26" w:rsidRDefault="007D1B26" w:rsidP="00F32B8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B8F" w:rsidRDefault="00F32B8F">
    <w:pPr>
      <w:pStyle w:val="Antrats"/>
      <w:jc w:val="center"/>
    </w:pPr>
  </w:p>
  <w:p w:rsidR="00F32B8F" w:rsidRDefault="00F32B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rPr>
        <w:b/>
        <w:bCs/>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1440" w:hanging="360"/>
      </w:pPr>
      <w:rPr>
        <w:rFonts w:ascii="Symbol" w:hAnsi="Symbol" w:cs="OpenSymbol"/>
      </w:rPr>
    </w:lvl>
    <w:lvl w:ilvl="1">
      <w:start w:val="1"/>
      <w:numFmt w:val="bullet"/>
      <w:lvlText w:val="◦"/>
      <w:lvlJc w:val="left"/>
      <w:pPr>
        <w:tabs>
          <w:tab w:val="num" w:pos="720"/>
        </w:tabs>
        <w:ind w:left="1800" w:hanging="360"/>
      </w:pPr>
      <w:rPr>
        <w:rFonts w:ascii="OpenSymbol" w:hAnsi="OpenSymbol" w:cs="OpenSymbol"/>
      </w:rPr>
    </w:lvl>
    <w:lvl w:ilvl="2">
      <w:start w:val="1"/>
      <w:numFmt w:val="bullet"/>
      <w:lvlText w:val="▪"/>
      <w:lvlJc w:val="left"/>
      <w:pPr>
        <w:tabs>
          <w:tab w:val="num" w:pos="720"/>
        </w:tabs>
        <w:ind w:left="2160" w:hanging="360"/>
      </w:pPr>
      <w:rPr>
        <w:rFonts w:ascii="OpenSymbol" w:hAnsi="OpenSymbol" w:cs="OpenSymbol"/>
      </w:rPr>
    </w:lvl>
    <w:lvl w:ilvl="3">
      <w:start w:val="1"/>
      <w:numFmt w:val="bullet"/>
      <w:lvlText w:val=""/>
      <w:lvlJc w:val="left"/>
      <w:pPr>
        <w:tabs>
          <w:tab w:val="num" w:pos="720"/>
        </w:tabs>
        <w:ind w:left="2520" w:hanging="360"/>
      </w:pPr>
      <w:rPr>
        <w:rFonts w:ascii="Symbol" w:hAnsi="Symbol" w:cs="OpenSymbol"/>
      </w:rPr>
    </w:lvl>
    <w:lvl w:ilvl="4">
      <w:start w:val="1"/>
      <w:numFmt w:val="bullet"/>
      <w:lvlText w:val="◦"/>
      <w:lvlJc w:val="left"/>
      <w:pPr>
        <w:tabs>
          <w:tab w:val="num" w:pos="720"/>
        </w:tabs>
        <w:ind w:left="2880" w:hanging="360"/>
      </w:pPr>
      <w:rPr>
        <w:rFonts w:ascii="OpenSymbol" w:hAnsi="OpenSymbol" w:cs="OpenSymbol"/>
      </w:rPr>
    </w:lvl>
    <w:lvl w:ilvl="5">
      <w:start w:val="1"/>
      <w:numFmt w:val="bullet"/>
      <w:lvlText w:val="▪"/>
      <w:lvlJc w:val="left"/>
      <w:pPr>
        <w:tabs>
          <w:tab w:val="num" w:pos="720"/>
        </w:tabs>
        <w:ind w:left="3240" w:hanging="360"/>
      </w:pPr>
      <w:rPr>
        <w:rFonts w:ascii="OpenSymbol" w:hAnsi="OpenSymbol" w:cs="OpenSymbol"/>
      </w:rPr>
    </w:lvl>
    <w:lvl w:ilvl="6">
      <w:start w:val="1"/>
      <w:numFmt w:val="bullet"/>
      <w:lvlText w:val=""/>
      <w:lvlJc w:val="left"/>
      <w:pPr>
        <w:tabs>
          <w:tab w:val="num" w:pos="720"/>
        </w:tabs>
        <w:ind w:left="3600" w:hanging="360"/>
      </w:pPr>
      <w:rPr>
        <w:rFonts w:ascii="Symbol" w:hAnsi="Symbol" w:cs="OpenSymbol"/>
      </w:rPr>
    </w:lvl>
    <w:lvl w:ilvl="7">
      <w:start w:val="1"/>
      <w:numFmt w:val="bullet"/>
      <w:lvlText w:val="◦"/>
      <w:lvlJc w:val="left"/>
      <w:pPr>
        <w:tabs>
          <w:tab w:val="num" w:pos="720"/>
        </w:tabs>
        <w:ind w:left="3960" w:hanging="360"/>
      </w:pPr>
      <w:rPr>
        <w:rFonts w:ascii="OpenSymbol" w:hAnsi="OpenSymbol" w:cs="OpenSymbol"/>
      </w:rPr>
    </w:lvl>
    <w:lvl w:ilvl="8">
      <w:start w:val="1"/>
      <w:numFmt w:val="bullet"/>
      <w:lvlText w:val="▪"/>
      <w:lvlJc w:val="left"/>
      <w:pPr>
        <w:tabs>
          <w:tab w:val="num" w:pos="720"/>
        </w:tabs>
        <w:ind w:left="432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BD"/>
    <w:rsid w:val="0000267A"/>
    <w:rsid w:val="000115B7"/>
    <w:rsid w:val="00040FBD"/>
    <w:rsid w:val="00045568"/>
    <w:rsid w:val="000A3E35"/>
    <w:rsid w:val="000B10D3"/>
    <w:rsid w:val="000E1032"/>
    <w:rsid w:val="00152116"/>
    <w:rsid w:val="001538D6"/>
    <w:rsid w:val="00170E29"/>
    <w:rsid w:val="0017597F"/>
    <w:rsid w:val="00175E54"/>
    <w:rsid w:val="00180C27"/>
    <w:rsid w:val="001D471B"/>
    <w:rsid w:val="001F1024"/>
    <w:rsid w:val="001F2E7B"/>
    <w:rsid w:val="00210E64"/>
    <w:rsid w:val="00224C87"/>
    <w:rsid w:val="002B31B1"/>
    <w:rsid w:val="002D761D"/>
    <w:rsid w:val="00300991"/>
    <w:rsid w:val="003172F3"/>
    <w:rsid w:val="0037110C"/>
    <w:rsid w:val="00374828"/>
    <w:rsid w:val="003C6661"/>
    <w:rsid w:val="003D236E"/>
    <w:rsid w:val="003F336F"/>
    <w:rsid w:val="003F726C"/>
    <w:rsid w:val="00407BC8"/>
    <w:rsid w:val="00413883"/>
    <w:rsid w:val="00430705"/>
    <w:rsid w:val="00450A9A"/>
    <w:rsid w:val="00465A96"/>
    <w:rsid w:val="00466BD0"/>
    <w:rsid w:val="004840A6"/>
    <w:rsid w:val="004B17D8"/>
    <w:rsid w:val="005332B8"/>
    <w:rsid w:val="005335B1"/>
    <w:rsid w:val="00560958"/>
    <w:rsid w:val="00570AEE"/>
    <w:rsid w:val="005C3E8B"/>
    <w:rsid w:val="005E194E"/>
    <w:rsid w:val="005E5A26"/>
    <w:rsid w:val="005F59E2"/>
    <w:rsid w:val="00604C05"/>
    <w:rsid w:val="006243FE"/>
    <w:rsid w:val="00626416"/>
    <w:rsid w:val="006265A4"/>
    <w:rsid w:val="006D3400"/>
    <w:rsid w:val="006E6424"/>
    <w:rsid w:val="007151B7"/>
    <w:rsid w:val="007169A4"/>
    <w:rsid w:val="00762753"/>
    <w:rsid w:val="00775F6C"/>
    <w:rsid w:val="007D1B26"/>
    <w:rsid w:val="007D4F09"/>
    <w:rsid w:val="00812976"/>
    <w:rsid w:val="00823E54"/>
    <w:rsid w:val="00840296"/>
    <w:rsid w:val="008702E5"/>
    <w:rsid w:val="00873BD4"/>
    <w:rsid w:val="00885BBB"/>
    <w:rsid w:val="008A7154"/>
    <w:rsid w:val="008B0E95"/>
    <w:rsid w:val="008B571B"/>
    <w:rsid w:val="008F78C4"/>
    <w:rsid w:val="00912F70"/>
    <w:rsid w:val="00936BA9"/>
    <w:rsid w:val="009B32B4"/>
    <w:rsid w:val="009B4895"/>
    <w:rsid w:val="009E1D27"/>
    <w:rsid w:val="009F2D0F"/>
    <w:rsid w:val="009F4E1F"/>
    <w:rsid w:val="00A179CD"/>
    <w:rsid w:val="00A253E8"/>
    <w:rsid w:val="00A47AAD"/>
    <w:rsid w:val="00A84405"/>
    <w:rsid w:val="00A90CD3"/>
    <w:rsid w:val="00AC24DC"/>
    <w:rsid w:val="00B02EC4"/>
    <w:rsid w:val="00B11414"/>
    <w:rsid w:val="00B45F9C"/>
    <w:rsid w:val="00B6508D"/>
    <w:rsid w:val="00B726BD"/>
    <w:rsid w:val="00B74198"/>
    <w:rsid w:val="00B91BE2"/>
    <w:rsid w:val="00BC2005"/>
    <w:rsid w:val="00BE0376"/>
    <w:rsid w:val="00C050B8"/>
    <w:rsid w:val="00C0607A"/>
    <w:rsid w:val="00C24276"/>
    <w:rsid w:val="00C4132C"/>
    <w:rsid w:val="00C44F09"/>
    <w:rsid w:val="00C516A3"/>
    <w:rsid w:val="00C85102"/>
    <w:rsid w:val="00D2496A"/>
    <w:rsid w:val="00D25F15"/>
    <w:rsid w:val="00D37BDA"/>
    <w:rsid w:val="00D40841"/>
    <w:rsid w:val="00D60BC4"/>
    <w:rsid w:val="00D61803"/>
    <w:rsid w:val="00D628D8"/>
    <w:rsid w:val="00D84E2B"/>
    <w:rsid w:val="00D91E51"/>
    <w:rsid w:val="00D94DDF"/>
    <w:rsid w:val="00DA391F"/>
    <w:rsid w:val="00DC54F2"/>
    <w:rsid w:val="00DC714D"/>
    <w:rsid w:val="00DD165B"/>
    <w:rsid w:val="00DD7612"/>
    <w:rsid w:val="00DE7C58"/>
    <w:rsid w:val="00E00598"/>
    <w:rsid w:val="00E132DB"/>
    <w:rsid w:val="00E42A29"/>
    <w:rsid w:val="00E65BBD"/>
    <w:rsid w:val="00E83B25"/>
    <w:rsid w:val="00E94399"/>
    <w:rsid w:val="00EB52AC"/>
    <w:rsid w:val="00EC356F"/>
    <w:rsid w:val="00EF1CC4"/>
    <w:rsid w:val="00EF3D83"/>
    <w:rsid w:val="00F07BA6"/>
    <w:rsid w:val="00F32B8F"/>
    <w:rsid w:val="00F3643E"/>
    <w:rsid w:val="00F826E7"/>
    <w:rsid w:val="00F96821"/>
    <w:rsid w:val="00FA3509"/>
    <w:rsid w:val="00FC451C"/>
    <w:rsid w:val="00FE5B6E"/>
    <w:rsid w:val="00FF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0CDE636"/>
  <w15:docId w15:val="{15592E37-E0CD-4D05-A6C2-C603D4B1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b/>
      <w:bC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b/>
      <w:bC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Puslapionumeris1">
    <w:name w:val="Puslapio numeris1"/>
    <w:basedOn w:val="WW-Numatytasispastraiposriftas"/>
  </w:style>
  <w:style w:type="character" w:customStyle="1" w:styleId="WWCharLFO8LVL4">
    <w:name w:val="WW_CharLFO8LVL4"/>
    <w:rPr>
      <w:b/>
      <w:bCs/>
    </w:rPr>
  </w:style>
  <w:style w:type="character" w:customStyle="1" w:styleId="WWCharLFO6LVL3">
    <w:name w:val="WW_CharLFO6LVL3"/>
    <w:rPr>
      <w:b/>
      <w:bCs/>
    </w:rPr>
  </w:style>
  <w:style w:type="character" w:customStyle="1" w:styleId="WWCharLFO7LVL1">
    <w:name w:val="WW_CharLFO7LVL1"/>
    <w:rPr>
      <w:rFonts w:ascii="OpenSymbol" w:eastAsia="OpenSymbol" w:hAnsi="OpenSymbol" w:cs="OpenSymbol"/>
    </w:rPr>
  </w:style>
  <w:style w:type="character" w:customStyle="1" w:styleId="WWCharLFO7LVL2">
    <w:name w:val="WW_CharLFO7LVL2"/>
    <w:rPr>
      <w:rFonts w:ascii="OpenSymbol" w:eastAsia="OpenSymbol" w:hAnsi="OpenSymbol" w:cs="OpenSymbol"/>
    </w:rPr>
  </w:style>
  <w:style w:type="character" w:customStyle="1" w:styleId="WWCharLFO7LVL3">
    <w:name w:val="WW_CharLFO7LVL3"/>
    <w:rPr>
      <w:rFonts w:ascii="OpenSymbol" w:eastAsia="OpenSymbol" w:hAnsi="OpenSymbol" w:cs="OpenSymbol"/>
    </w:rPr>
  </w:style>
  <w:style w:type="character" w:customStyle="1" w:styleId="WWCharLFO7LVL4">
    <w:name w:val="WW_CharLFO7LVL4"/>
    <w:rPr>
      <w:rFonts w:ascii="OpenSymbol" w:eastAsia="OpenSymbol" w:hAnsi="OpenSymbol" w:cs="OpenSymbol"/>
    </w:rPr>
  </w:style>
  <w:style w:type="character" w:customStyle="1" w:styleId="WWCharLFO7LVL5">
    <w:name w:val="WW_CharLFO7LVL5"/>
    <w:rPr>
      <w:rFonts w:ascii="OpenSymbol" w:eastAsia="OpenSymbol" w:hAnsi="OpenSymbol" w:cs="OpenSymbol"/>
    </w:rPr>
  </w:style>
  <w:style w:type="character" w:customStyle="1" w:styleId="WWCharLFO7LVL6">
    <w:name w:val="WW_CharLFO7LVL6"/>
    <w:rPr>
      <w:rFonts w:ascii="OpenSymbol" w:eastAsia="OpenSymbol" w:hAnsi="OpenSymbol" w:cs="OpenSymbol"/>
    </w:rPr>
  </w:style>
  <w:style w:type="character" w:customStyle="1" w:styleId="WWCharLFO7LVL7">
    <w:name w:val="WW_CharLFO7LVL7"/>
    <w:rPr>
      <w:rFonts w:ascii="OpenSymbol" w:eastAsia="OpenSymbol" w:hAnsi="OpenSymbol" w:cs="OpenSymbol"/>
    </w:rPr>
  </w:style>
  <w:style w:type="character" w:customStyle="1" w:styleId="WWCharLFO7LVL8">
    <w:name w:val="WW_CharLFO7LVL8"/>
    <w:rPr>
      <w:rFonts w:ascii="OpenSymbol" w:eastAsia="OpenSymbol" w:hAnsi="OpenSymbol" w:cs="OpenSymbol"/>
    </w:rPr>
  </w:style>
  <w:style w:type="character" w:customStyle="1" w:styleId="WWCharLFO7LVL9">
    <w:name w:val="WW_CharLFO7LVL9"/>
    <w:rPr>
      <w:rFonts w:ascii="OpenSymbol" w:eastAsia="OpenSymbol" w:hAnsi="OpenSymbol" w:cs="OpenSymbol"/>
    </w:rPr>
  </w:style>
  <w:style w:type="character" w:customStyle="1" w:styleId="Numeravimoenklai">
    <w:name w:val="Numeravimo ženklai"/>
  </w:style>
  <w:style w:type="paragraph" w:customStyle="1" w:styleId="Antrat5">
    <w:name w:val="Antraštė5"/>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Arial"/>
      <w:i/>
      <w:iCs/>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Arial"/>
      <w:sz w:val="28"/>
      <w:szCs w:val="28"/>
    </w:rPr>
  </w:style>
  <w:style w:type="paragraph" w:customStyle="1" w:styleId="Pavadinimas4">
    <w:name w:val="Pavadinimas4"/>
    <w:basedOn w:val="prastasis"/>
    <w:pPr>
      <w:suppressLineNumbers/>
      <w:spacing w:before="120" w:after="120"/>
    </w:pPr>
    <w:rPr>
      <w:rFonts w:cs="Arial"/>
      <w:i/>
      <w:iCs/>
    </w:rPr>
  </w:style>
  <w:style w:type="paragraph" w:customStyle="1" w:styleId="Antrat3">
    <w:name w:val="Antraštė3"/>
    <w:basedOn w:val="prastasis"/>
    <w:next w:val="Pagrindinistekstas"/>
    <w:pPr>
      <w:keepNext/>
      <w:spacing w:before="240" w:after="120"/>
    </w:pPr>
    <w:rPr>
      <w:rFonts w:ascii="Arial" w:eastAsia="Microsoft YaHei" w:hAnsi="Arial" w:cs="Arial"/>
      <w:sz w:val="28"/>
      <w:szCs w:val="28"/>
    </w:rPr>
  </w:style>
  <w:style w:type="paragraph" w:customStyle="1" w:styleId="Pavadinimas3">
    <w:name w:val="Pavadinimas3"/>
    <w:basedOn w:val="prastasis"/>
    <w:pPr>
      <w:suppressLineNumbers/>
      <w:spacing w:before="120" w:after="120"/>
    </w:pPr>
    <w:rPr>
      <w:rFonts w:cs="Arial"/>
      <w:i/>
      <w:iCs/>
    </w:rPr>
  </w:style>
  <w:style w:type="paragraph" w:customStyle="1" w:styleId="Antrat2">
    <w:name w:val="Antraštė2"/>
    <w:basedOn w:val="prastasis"/>
    <w:next w:val="Pagrindinistekstas"/>
    <w:pPr>
      <w:keepNext/>
      <w:spacing w:before="240" w:after="120"/>
    </w:pPr>
    <w:rPr>
      <w:rFonts w:ascii="Arial" w:eastAsia="Microsoft YaHei" w:hAnsi="Arial" w:cs="Arial"/>
      <w:sz w:val="28"/>
      <w:szCs w:val="28"/>
    </w:rPr>
  </w:style>
  <w:style w:type="paragraph" w:customStyle="1" w:styleId="Pavadinimas2">
    <w:name w:val="Pavadinimas2"/>
    <w:basedOn w:val="prastasis"/>
    <w:pPr>
      <w:suppressLineNumbers/>
      <w:spacing w:before="120" w:after="120"/>
    </w:pPr>
    <w:rPr>
      <w:rFonts w:cs="Arial"/>
      <w:i/>
      <w:iCs/>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styleId="Pagrindiniotekstotrauka">
    <w:name w:val="Body Text Indent"/>
    <w:basedOn w:val="prastasis"/>
    <w:pPr>
      <w:spacing w:after="120"/>
      <w:ind w:left="283"/>
    </w:pPr>
    <w:rPr>
      <w:sz w:val="20"/>
      <w:szCs w:val="20"/>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100" w:after="100"/>
    </w:pPr>
  </w:style>
  <w:style w:type="paragraph" w:styleId="Antrats">
    <w:name w:val="header"/>
    <w:basedOn w:val="prastasis"/>
    <w:link w:val="AntratsDiagrama"/>
    <w:uiPriority w:val="99"/>
    <w:pPr>
      <w:suppressLineNumbers/>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paragraph" w:styleId="Sraopastraipa">
    <w:name w:val="List Paragraph"/>
    <w:basedOn w:val="prastasis"/>
    <w:uiPriority w:val="34"/>
    <w:qFormat/>
    <w:rsid w:val="00936BA9"/>
    <w:pPr>
      <w:ind w:left="720"/>
      <w:contextualSpacing/>
    </w:pPr>
  </w:style>
  <w:style w:type="character" w:customStyle="1" w:styleId="AntratsDiagrama">
    <w:name w:val="Antraštės Diagrama"/>
    <w:basedOn w:val="Numatytasispastraiposriftas"/>
    <w:link w:val="Antrats"/>
    <w:uiPriority w:val="99"/>
    <w:rsid w:val="00F32B8F"/>
    <w:rPr>
      <w:sz w:val="24"/>
      <w:szCs w:val="24"/>
      <w:lang w:val="lt-LT" w:eastAsia="ar-SA"/>
    </w:rPr>
  </w:style>
  <w:style w:type="paragraph" w:styleId="Pavadinimas">
    <w:name w:val="Title"/>
    <w:basedOn w:val="prastasis"/>
    <w:link w:val="PavadinimasDiagrama"/>
    <w:qFormat/>
    <w:rsid w:val="00C44F09"/>
    <w:pPr>
      <w:suppressAutoHyphens w:val="0"/>
      <w:jc w:val="center"/>
    </w:pPr>
    <w:rPr>
      <w:b/>
      <w:sz w:val="28"/>
      <w:szCs w:val="20"/>
      <w:lang w:eastAsia="en-US"/>
    </w:rPr>
  </w:style>
  <w:style w:type="character" w:customStyle="1" w:styleId="PavadinimasDiagrama">
    <w:name w:val="Pavadinimas Diagrama"/>
    <w:basedOn w:val="Numatytasispastraiposriftas"/>
    <w:link w:val="Pavadinimas"/>
    <w:rsid w:val="00C44F09"/>
    <w:rPr>
      <w:b/>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2192</Words>
  <Characters>1250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Daiva Svirelienė</cp:lastModifiedBy>
  <cp:revision>3</cp:revision>
  <cp:lastPrinted>2018-01-17T14:27:00Z</cp:lastPrinted>
  <dcterms:created xsi:type="dcterms:W3CDTF">2018-05-22T04:50:00Z</dcterms:created>
  <dcterms:modified xsi:type="dcterms:W3CDTF">2018-05-22T04:51:00Z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