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A1" w:rsidRPr="001A08F3" w:rsidRDefault="007F07A1">
      <w:pPr>
        <w:pStyle w:val="Standard"/>
      </w:pPr>
    </w:p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Pavadinimas"/>
      <w:r w:rsidRPr="001A08F3">
        <w:rPr>
          <w:rFonts w:ascii="Times New Roman" w:hAnsi="Times New Roman" w:cs="Times New Roman"/>
          <w:b/>
          <w:caps/>
          <w:sz w:val="24"/>
          <w:szCs w:val="24"/>
        </w:rPr>
        <w:t>aiškinamasis raštas</w:t>
      </w:r>
    </w:p>
    <w:p w:rsidR="007F07A1" w:rsidRPr="008A3B81" w:rsidRDefault="0029795A" w:rsidP="0029795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B81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8A3B81" w:rsidRPr="008A3B81">
        <w:rPr>
          <w:rFonts w:ascii="Times New Roman" w:eastAsia="Times New Roman" w:hAnsi="Times New Roman" w:cs="Times New Roman"/>
          <w:b/>
          <w:sz w:val="24"/>
          <w:szCs w:val="24"/>
        </w:rPr>
        <w:t>LEIDIMO SAVIVALDYBĖS VIEŠĄJAI BIBLIOTEKAI ĮSIGYTI BŪTINĄ  INVENTORIŲ</w:t>
      </w:r>
    </w:p>
    <w:p w:rsidR="0029795A" w:rsidRPr="001A08F3" w:rsidRDefault="0029795A" w:rsidP="0029795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bookmarkEnd w:id="0"/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 xml:space="preserve">2018 m. gegužės  </w:t>
      </w:r>
      <w:r w:rsidR="001A08F3">
        <w:rPr>
          <w:rFonts w:ascii="Times New Roman" w:hAnsi="Times New Roman" w:cs="Times New Roman"/>
          <w:sz w:val="24"/>
          <w:szCs w:val="24"/>
        </w:rPr>
        <w:t>1</w:t>
      </w:r>
      <w:r w:rsidR="00324FF8">
        <w:rPr>
          <w:rFonts w:ascii="Times New Roman" w:hAnsi="Times New Roman" w:cs="Times New Roman"/>
          <w:sz w:val="24"/>
          <w:szCs w:val="24"/>
        </w:rPr>
        <w:t>8</w:t>
      </w:r>
      <w:r w:rsidRPr="001A08F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F07A1" w:rsidRPr="001A08F3" w:rsidRDefault="00C578A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Panevėžys</w:t>
      </w:r>
    </w:p>
    <w:p w:rsidR="00324FF8" w:rsidRDefault="00324FF8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F07A1" w:rsidRPr="001A08F3" w:rsidRDefault="00C578AF" w:rsidP="000F4C5C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Problemos esmė.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Panevėžio m. savivaldybės viešosios bibliotekos padaliniai – Dokumentų komplektavimo ir katalogavimo, Metodikos skyriai, ūkio dalis, administracija ir kiti specialistai, iš viso – 14 darbo vietų, yra iškeldinami iš patalpų, esančių adresu Aukštaičių g. 4. Beveik visi baldai yra seni ir jau „ištv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ėrę“ mažiausiai 3-4 kraustymusis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nes minėti padaliniai keliami iš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vien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ų patalpų į kitas 8-ąjį kartą. Šiuo sprendimu prašoma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skirt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i lėšų naujiems baldams įsigyti.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720"/>
        <w:contextualSpacing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</w:pPr>
      <w:r w:rsidRPr="00324FF8">
        <w:rPr>
          <w:rFonts w:ascii="Times New Roman" w:eastAsia="Times New Roman" w:hAnsi="Times New Roman" w:cs="Times New Roman"/>
          <w:b/>
          <w:i/>
          <w:kern w:val="0"/>
          <w:sz w:val="24"/>
          <w:szCs w:val="24"/>
        </w:rPr>
        <w:t xml:space="preserve">Skaičiavimai, išlaidų sąmatos, finansavimo šaltiniai: 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biuro stalai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13 x 250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2600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;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knygų lentynos: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6 dvipusės x 170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1020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;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7 vienpusės x 140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980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;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lentynos archyvui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6 (2030 mm x 1000 mm x 230 mm) x 150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900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;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dokumentų spintos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>7</w:t>
      </w:r>
      <w:r w:rsidR="008A3B8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x 257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Eur = </w:t>
      </w:r>
      <w:r w:rsidR="008A3B81">
        <w:rPr>
          <w:rFonts w:ascii="Times New Roman" w:eastAsia="Calibri" w:hAnsi="Times New Roman" w:cs="Times New Roman"/>
          <w:b/>
          <w:kern w:val="0"/>
          <w:sz w:val="24"/>
          <w:szCs w:val="24"/>
        </w:rPr>
        <w:t>180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0 Eur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 xml:space="preserve">rūbų spintos 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6 x 250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1500 Eur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biuro spintelės (kopijuokliams, spausdintuvams, skeneriams)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6 x 70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420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biuro kėdės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12 x 65 Eur = 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780 Eur</w:t>
      </w:r>
    </w:p>
    <w:p w:rsidR="00324FF8" w:rsidRPr="00324FF8" w:rsidRDefault="00324FF8" w:rsidP="000F4C5C">
      <w:pPr>
        <w:widowControl/>
        <w:suppressAutoHyphens w:val="0"/>
        <w:autoSpaceDN/>
        <w:spacing w:after="0" w:line="24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Iš viso </w:t>
      </w:r>
      <w:r w:rsidR="008A3B81">
        <w:rPr>
          <w:rFonts w:ascii="Times New Roman" w:eastAsia="Calibri" w:hAnsi="Times New Roman" w:cs="Times New Roman"/>
          <w:b/>
          <w:kern w:val="0"/>
          <w:sz w:val="24"/>
          <w:szCs w:val="24"/>
        </w:rPr>
        <w:t>1000</w:t>
      </w:r>
      <w:r w:rsidRPr="00324FF8">
        <w:rPr>
          <w:rFonts w:ascii="Times New Roman" w:eastAsia="Calibri" w:hAnsi="Times New Roman" w:cs="Times New Roman"/>
          <w:b/>
          <w:kern w:val="0"/>
          <w:sz w:val="24"/>
          <w:szCs w:val="24"/>
        </w:rPr>
        <w:t>0 Eur</w:t>
      </w:r>
      <w:r w:rsidRPr="00324FF8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:rsidR="007F07A1" w:rsidRPr="001A08F3" w:rsidRDefault="00C578AF" w:rsidP="000F4C5C">
      <w:pPr>
        <w:pStyle w:val="Standard"/>
        <w:spacing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Kaip šiuo metu sprendžiami projekte aptarti klausimai.</w:t>
      </w:r>
    </w:p>
    <w:p w:rsidR="007F07A1" w:rsidRPr="001A08F3" w:rsidRDefault="008A3B81" w:rsidP="000F4C5C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Parengtas tarybos sprendimo projektas.</w:t>
      </w:r>
    </w:p>
    <w:p w:rsidR="007F07A1" w:rsidRPr="001A08F3" w:rsidRDefault="00C578AF" w:rsidP="000F4C5C">
      <w:pPr>
        <w:pStyle w:val="Standard"/>
        <w:spacing w:line="240" w:lineRule="auto"/>
        <w:ind w:firstLine="720"/>
        <w:jc w:val="both"/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1A08F3">
        <w:rPr>
          <w:rFonts w:ascii="Times New Roman" w:hAnsi="Times New Roman" w:cs="Times New Roman"/>
          <w:sz w:val="24"/>
          <w:szCs w:val="24"/>
        </w:rPr>
        <w:t>.</w:t>
      </w:r>
    </w:p>
    <w:p w:rsidR="007F07A1" w:rsidRPr="001A08F3" w:rsidRDefault="00C578AF" w:rsidP="000F4C5C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Nebus.</w:t>
      </w:r>
    </w:p>
    <w:p w:rsidR="008A3B81" w:rsidRDefault="00C578AF" w:rsidP="000F4C5C">
      <w:pPr>
        <w:pStyle w:val="Standard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Kieno iniciatyva parengtas sprendimo projektas</w:t>
      </w:r>
      <w:r w:rsidRPr="001A08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7A1" w:rsidRPr="001A08F3" w:rsidRDefault="001A08F3" w:rsidP="000F4C5C">
      <w:pPr>
        <w:pStyle w:val="Standard"/>
        <w:spacing w:line="240" w:lineRule="auto"/>
        <w:ind w:firstLine="720"/>
        <w:jc w:val="both"/>
      </w:pPr>
      <w:r w:rsidRPr="001A08F3">
        <w:rPr>
          <w:rFonts w:ascii="Times New Roman" w:hAnsi="Times New Roman" w:cs="Times New Roman"/>
          <w:sz w:val="24"/>
          <w:szCs w:val="24"/>
          <w:lang w:eastAsia="lt-LT"/>
        </w:rPr>
        <w:t xml:space="preserve">Kultūros </w:t>
      </w:r>
      <w:r w:rsidR="008A3B81">
        <w:rPr>
          <w:rFonts w:ascii="Times New Roman" w:hAnsi="Times New Roman" w:cs="Times New Roman"/>
          <w:sz w:val="24"/>
          <w:szCs w:val="24"/>
          <w:lang w:eastAsia="lt-LT"/>
        </w:rPr>
        <w:t>ir meno skyriaus.</w:t>
      </w:r>
    </w:p>
    <w:p w:rsidR="0029795A" w:rsidRPr="000F4C5C" w:rsidRDefault="00C578AF" w:rsidP="000F4C5C">
      <w:pPr>
        <w:pStyle w:val="Standard"/>
        <w:spacing w:line="240" w:lineRule="auto"/>
        <w:ind w:firstLine="720"/>
        <w:jc w:val="both"/>
      </w:pPr>
      <w:r w:rsidRPr="001A08F3">
        <w:rPr>
          <w:rFonts w:ascii="Times New Roman" w:hAnsi="Times New Roman" w:cs="Times New Roman"/>
          <w:b/>
          <w:i/>
          <w:sz w:val="24"/>
          <w:szCs w:val="24"/>
        </w:rPr>
        <w:t>Sprendimo projektas suderintas.</w:t>
      </w:r>
      <w:r w:rsidRPr="001A0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F3">
        <w:rPr>
          <w:rFonts w:ascii="Times New Roman" w:hAnsi="Times New Roman" w:cs="Times New Roman"/>
          <w:sz w:val="24"/>
          <w:szCs w:val="24"/>
        </w:rPr>
        <w:t>Su Tarybos sekretore Indre Kisiele, Administ</w:t>
      </w:r>
      <w:r w:rsidR="00657E1D">
        <w:rPr>
          <w:rFonts w:ascii="Times New Roman" w:hAnsi="Times New Roman" w:cs="Times New Roman"/>
          <w:sz w:val="24"/>
          <w:szCs w:val="24"/>
        </w:rPr>
        <w:t>racijos direktoriaus pavaduotojas, pavaduoj</w:t>
      </w:r>
      <w:r w:rsidR="00BB3E3B">
        <w:rPr>
          <w:rFonts w:ascii="Times New Roman" w:hAnsi="Times New Roman" w:cs="Times New Roman"/>
          <w:sz w:val="24"/>
          <w:szCs w:val="24"/>
        </w:rPr>
        <w:t>antis Administracijos direktoriumi</w:t>
      </w:r>
      <w:r w:rsidRPr="001A08F3">
        <w:rPr>
          <w:rFonts w:ascii="Times New Roman" w:hAnsi="Times New Roman" w:cs="Times New Roman"/>
          <w:sz w:val="24"/>
          <w:szCs w:val="24"/>
        </w:rPr>
        <w:t xml:space="preserve"> Tomu Jukna, Teisės ir viešosios tvarkos skyriaus vyr. specialiste Vaiva Montrimiene, Dokumentų valdymo poskyrio  vyr. specialiste </w:t>
      </w:r>
      <w:r w:rsidR="0029795A" w:rsidRPr="001A08F3">
        <w:rPr>
          <w:rFonts w:ascii="Times New Roman" w:hAnsi="Times New Roman" w:cs="Times New Roman"/>
          <w:sz w:val="24"/>
          <w:szCs w:val="24"/>
        </w:rPr>
        <w:t>Loreta Vasiliavičiene</w:t>
      </w:r>
      <w:r w:rsidRPr="001A08F3">
        <w:rPr>
          <w:rFonts w:ascii="Times New Roman" w:hAnsi="Times New Roman" w:cs="Times New Roman"/>
          <w:sz w:val="24"/>
          <w:szCs w:val="24"/>
        </w:rPr>
        <w:t>.</w:t>
      </w:r>
    </w:p>
    <w:p w:rsidR="007F07A1" w:rsidRPr="001A08F3" w:rsidRDefault="007F07A1" w:rsidP="000F4C5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A1" w:rsidRPr="001A08F3" w:rsidRDefault="007F07A1" w:rsidP="000F4C5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A1" w:rsidRPr="000F4C5C" w:rsidRDefault="00C578AF" w:rsidP="000F4C5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F3">
        <w:rPr>
          <w:rFonts w:ascii="Times New Roman" w:hAnsi="Times New Roman" w:cs="Times New Roman"/>
          <w:sz w:val="24"/>
          <w:szCs w:val="24"/>
        </w:rPr>
        <w:t>Kultūros ir meno skyri</w:t>
      </w:r>
      <w:r w:rsidR="00D92A3D">
        <w:rPr>
          <w:rFonts w:ascii="Times New Roman" w:hAnsi="Times New Roman" w:cs="Times New Roman"/>
          <w:sz w:val="24"/>
          <w:szCs w:val="24"/>
        </w:rPr>
        <w:t>aus vedėja</w:t>
      </w:r>
      <w:r w:rsidR="00D92A3D">
        <w:rPr>
          <w:rFonts w:ascii="Times New Roman" w:hAnsi="Times New Roman" w:cs="Times New Roman"/>
          <w:sz w:val="24"/>
          <w:szCs w:val="24"/>
        </w:rPr>
        <w:tab/>
      </w:r>
      <w:r w:rsidR="00D92A3D">
        <w:rPr>
          <w:rFonts w:ascii="Times New Roman" w:hAnsi="Times New Roman" w:cs="Times New Roman"/>
          <w:sz w:val="24"/>
          <w:szCs w:val="24"/>
        </w:rPr>
        <w:tab/>
      </w:r>
      <w:r w:rsidR="00D92A3D">
        <w:rPr>
          <w:rFonts w:ascii="Times New Roman" w:hAnsi="Times New Roman" w:cs="Times New Roman"/>
          <w:sz w:val="24"/>
          <w:szCs w:val="24"/>
        </w:rPr>
        <w:tab/>
        <w:t>Loreta KrasauskienĖ</w:t>
      </w:r>
      <w:bookmarkStart w:id="1" w:name="_GoBack"/>
      <w:bookmarkEnd w:id="1"/>
    </w:p>
    <w:sectPr w:rsidR="007F07A1" w:rsidRPr="000F4C5C">
      <w:pgSz w:w="11906" w:h="16838"/>
      <w:pgMar w:top="1134" w:right="851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6B" w:rsidRDefault="009B056B">
      <w:pPr>
        <w:spacing w:after="0" w:line="240" w:lineRule="auto"/>
      </w:pPr>
      <w:r>
        <w:separator/>
      </w:r>
    </w:p>
  </w:endnote>
  <w:endnote w:type="continuationSeparator" w:id="0">
    <w:p w:rsidR="009B056B" w:rsidRDefault="009B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6B" w:rsidRDefault="009B05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056B" w:rsidRDefault="009B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A8F"/>
    <w:multiLevelType w:val="multilevel"/>
    <w:tmpl w:val="843A2092"/>
    <w:styleLink w:val="WWNum2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" w15:restartNumberingAfterBreak="0">
    <w:nsid w:val="32A92FE1"/>
    <w:multiLevelType w:val="multilevel"/>
    <w:tmpl w:val="FF56189A"/>
    <w:styleLink w:val="WWNum1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1.%2.%3."/>
      <w:lvlJc w:val="right"/>
      <w:pPr>
        <w:ind w:left="3090" w:hanging="180"/>
      </w:pPr>
    </w:lvl>
    <w:lvl w:ilvl="3">
      <w:start w:val="1"/>
      <w:numFmt w:val="decimal"/>
      <w:lvlText w:val="%1.%2.%3.%4."/>
      <w:lvlJc w:val="left"/>
      <w:pPr>
        <w:ind w:left="3810" w:hanging="360"/>
      </w:pPr>
    </w:lvl>
    <w:lvl w:ilvl="4">
      <w:start w:val="1"/>
      <w:numFmt w:val="lowerLetter"/>
      <w:lvlText w:val="%1.%2.%3.%4.%5."/>
      <w:lvlJc w:val="left"/>
      <w:pPr>
        <w:ind w:left="4530" w:hanging="360"/>
      </w:pPr>
    </w:lvl>
    <w:lvl w:ilvl="5">
      <w:start w:val="1"/>
      <w:numFmt w:val="lowerRoman"/>
      <w:lvlText w:val="%1.%2.%3.%4.%5.%6."/>
      <w:lvlJc w:val="right"/>
      <w:pPr>
        <w:ind w:left="5250" w:hanging="180"/>
      </w:pPr>
    </w:lvl>
    <w:lvl w:ilvl="6">
      <w:start w:val="1"/>
      <w:numFmt w:val="decimal"/>
      <w:lvlText w:val="%1.%2.%3.%4.%5.%6.%7."/>
      <w:lvlJc w:val="left"/>
      <w:pPr>
        <w:ind w:left="5970" w:hanging="360"/>
      </w:pPr>
    </w:lvl>
    <w:lvl w:ilvl="7">
      <w:start w:val="1"/>
      <w:numFmt w:val="lowerLetter"/>
      <w:lvlText w:val="%1.%2.%3.%4.%5.%6.%7.%8."/>
      <w:lvlJc w:val="left"/>
      <w:pPr>
        <w:ind w:left="6690" w:hanging="360"/>
      </w:pPr>
    </w:lvl>
    <w:lvl w:ilvl="8">
      <w:start w:val="1"/>
      <w:numFmt w:val="lowerRoman"/>
      <w:lvlText w:val="%1.%2.%3.%4.%5.%6.%7.%8.%9."/>
      <w:lvlJc w:val="right"/>
      <w:pPr>
        <w:ind w:left="7410" w:hanging="180"/>
      </w:pPr>
    </w:lvl>
  </w:abstractNum>
  <w:abstractNum w:abstractNumId="2" w15:restartNumberingAfterBreak="0">
    <w:nsid w:val="577576AE"/>
    <w:multiLevelType w:val="multilevel"/>
    <w:tmpl w:val="9764830C"/>
    <w:styleLink w:val="WWNum4"/>
    <w:lvl w:ilvl="0">
      <w:numFmt w:val="bullet"/>
      <w:lvlText w:val=""/>
      <w:lvlJc w:val="left"/>
      <w:pPr>
        <w:ind w:left="150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3" w15:restartNumberingAfterBreak="0">
    <w:nsid w:val="68821D28"/>
    <w:multiLevelType w:val="multilevel"/>
    <w:tmpl w:val="94BEB468"/>
    <w:styleLink w:val="WWNum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A1"/>
    <w:rsid w:val="000A230D"/>
    <w:rsid w:val="000F4C5C"/>
    <w:rsid w:val="001A08F3"/>
    <w:rsid w:val="00237F86"/>
    <w:rsid w:val="0029795A"/>
    <w:rsid w:val="00324FF8"/>
    <w:rsid w:val="00480513"/>
    <w:rsid w:val="004D7B46"/>
    <w:rsid w:val="00657E1D"/>
    <w:rsid w:val="007E1782"/>
    <w:rsid w:val="007F07A1"/>
    <w:rsid w:val="00824DDB"/>
    <w:rsid w:val="008A3B81"/>
    <w:rsid w:val="008E0DD6"/>
    <w:rsid w:val="008F4F3E"/>
    <w:rsid w:val="009B056B"/>
    <w:rsid w:val="00A80D7B"/>
    <w:rsid w:val="00B8075B"/>
    <w:rsid w:val="00BA1CB4"/>
    <w:rsid w:val="00BB3E3B"/>
    <w:rsid w:val="00C0308B"/>
    <w:rsid w:val="00C464C0"/>
    <w:rsid w:val="00C578AF"/>
    <w:rsid w:val="00CB5F63"/>
    <w:rsid w:val="00D24A2F"/>
    <w:rsid w:val="00D70710"/>
    <w:rsid w:val="00D92A3D"/>
    <w:rsid w:val="00DA5249"/>
    <w:rsid w:val="00E55649"/>
    <w:rsid w:val="00F447F0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5CF93-4BD7-4D7C-9EAA-8B5E95F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1"/>
        <w:szCs w:val="21"/>
        <w:lang w:val="lt-LT" w:eastAsia="en-US" w:bidi="ar-SA"/>
      </w:rPr>
    </w:rPrDefault>
    <w:pPrDefault>
      <w:pPr>
        <w:widowControl w:val="0"/>
        <w:suppressAutoHyphens/>
        <w:autoSpaceDN w:val="0"/>
        <w:spacing w:after="120" w:line="26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hAnsi="Cambria"/>
      <w:color w:val="365F91"/>
      <w:sz w:val="36"/>
      <w:szCs w:val="36"/>
    </w:rPr>
  </w:style>
  <w:style w:type="paragraph" w:styleId="Antrat2">
    <w:name w:val="heading 2"/>
    <w:basedOn w:val="Standard"/>
    <w:next w:val="Textbody"/>
    <w:pPr>
      <w:keepNext/>
      <w:keepLines/>
      <w:spacing w:before="160" w:after="0" w:line="240" w:lineRule="auto"/>
      <w:outlineLvl w:val="1"/>
    </w:pPr>
    <w:rPr>
      <w:rFonts w:ascii="Cambria" w:hAnsi="Cambria"/>
      <w:color w:val="365F91"/>
      <w:sz w:val="28"/>
      <w:szCs w:val="28"/>
    </w:rPr>
  </w:style>
  <w:style w:type="paragraph" w:styleId="Antrat3">
    <w:name w:val="heading 3"/>
    <w:basedOn w:val="Standard"/>
    <w:next w:val="Textbody"/>
    <w:pPr>
      <w:keepNext/>
      <w:keepLines/>
      <w:spacing w:before="80" w:after="0" w:line="240" w:lineRule="auto"/>
      <w:outlineLvl w:val="2"/>
    </w:pPr>
    <w:rPr>
      <w:rFonts w:ascii="Cambria" w:hAnsi="Cambria"/>
      <w:color w:val="404040"/>
      <w:sz w:val="26"/>
      <w:szCs w:val="26"/>
    </w:rPr>
  </w:style>
  <w:style w:type="paragraph" w:styleId="Antrat4">
    <w:name w:val="heading 4"/>
    <w:basedOn w:val="Standard"/>
    <w:next w:val="Textbody"/>
    <w:pPr>
      <w:keepNext/>
      <w:keepLines/>
      <w:spacing w:before="80" w:after="0"/>
      <w:outlineLvl w:val="3"/>
    </w:pPr>
    <w:rPr>
      <w:rFonts w:ascii="Cambria" w:hAnsi="Cambria"/>
      <w:sz w:val="24"/>
      <w:szCs w:val="24"/>
    </w:rPr>
  </w:style>
  <w:style w:type="paragraph" w:styleId="Antrat5">
    <w:name w:val="heading 5"/>
    <w:basedOn w:val="Standard"/>
    <w:next w:val="Textbody"/>
    <w:pPr>
      <w:keepNext/>
      <w:keepLines/>
      <w:spacing w:before="80" w:after="0"/>
      <w:outlineLvl w:val="4"/>
    </w:pPr>
    <w:rPr>
      <w:rFonts w:ascii="Cambria" w:hAnsi="Cambria"/>
      <w:i/>
      <w:iCs/>
      <w:sz w:val="22"/>
      <w:szCs w:val="22"/>
    </w:rPr>
  </w:style>
  <w:style w:type="paragraph" w:styleId="Antrat6">
    <w:name w:val="heading 6"/>
    <w:basedOn w:val="Standard"/>
    <w:next w:val="Textbody"/>
    <w:pPr>
      <w:keepNext/>
      <w:keepLines/>
      <w:spacing w:before="80" w:after="0"/>
      <w:outlineLvl w:val="5"/>
    </w:pPr>
    <w:rPr>
      <w:rFonts w:ascii="Cambria" w:hAnsi="Cambria"/>
      <w:color w:val="595959"/>
    </w:rPr>
  </w:style>
  <w:style w:type="paragraph" w:styleId="Antrat7">
    <w:name w:val="heading 7"/>
    <w:basedOn w:val="Standard"/>
    <w:next w:val="Textbody"/>
    <w:pPr>
      <w:keepNext/>
      <w:keepLines/>
      <w:spacing w:before="80" w:after="0"/>
      <w:outlineLvl w:val="6"/>
    </w:pPr>
    <w:rPr>
      <w:rFonts w:ascii="Cambria" w:hAnsi="Cambria"/>
      <w:i/>
      <w:iCs/>
      <w:color w:val="595959"/>
    </w:rPr>
  </w:style>
  <w:style w:type="paragraph" w:styleId="Antrat8">
    <w:name w:val="heading 8"/>
    <w:basedOn w:val="Standard"/>
    <w:next w:val="Textbody"/>
    <w:pPr>
      <w:keepNext/>
      <w:keepLines/>
      <w:spacing w:before="80" w:after="0"/>
      <w:outlineLvl w:val="7"/>
    </w:pPr>
    <w:rPr>
      <w:rFonts w:ascii="Cambria" w:hAnsi="Cambria"/>
      <w:smallCaps/>
      <w:color w:val="595959"/>
    </w:rPr>
  </w:style>
  <w:style w:type="paragraph" w:styleId="Antrat9">
    <w:name w:val="heading 9"/>
    <w:basedOn w:val="Standard"/>
    <w:next w:val="Textbody"/>
    <w:pPr>
      <w:keepNext/>
      <w:keepLines/>
      <w:spacing w:before="80" w:after="0"/>
      <w:outlineLvl w:val="8"/>
    </w:pPr>
    <w:rPr>
      <w:rFonts w:ascii="Cambria" w:hAnsi="Cambria"/>
      <w:i/>
      <w:iCs/>
      <w:smallCaps/>
      <w:color w:val="59595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ind w:left="720"/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vadinimas">
    <w:name w:val="Title"/>
    <w:basedOn w:val="Standard"/>
    <w:next w:val="Paantrat"/>
    <w:pPr>
      <w:spacing w:after="0" w:line="240" w:lineRule="auto"/>
    </w:pPr>
    <w:rPr>
      <w:rFonts w:ascii="Cambria" w:hAnsi="Cambria"/>
      <w:b/>
      <w:bCs/>
      <w:color w:val="365F91"/>
      <w:spacing w:val="-7"/>
      <w:sz w:val="80"/>
      <w:szCs w:val="80"/>
    </w:rPr>
  </w:style>
  <w:style w:type="paragraph" w:styleId="Paantrat">
    <w:name w:val="Subtitle"/>
    <w:basedOn w:val="Standard"/>
    <w:next w:val="Textbody"/>
    <w:pPr>
      <w:spacing w:after="240" w:line="240" w:lineRule="auto"/>
    </w:pPr>
    <w:rPr>
      <w:rFonts w:ascii="Cambria" w:hAnsi="Cambria"/>
      <w:i/>
      <w:iCs/>
      <w:color w:val="404040"/>
      <w:sz w:val="30"/>
      <w:szCs w:val="30"/>
    </w:rPr>
  </w:style>
  <w:style w:type="paragraph" w:styleId="Betarp">
    <w:name w:val="No Spacing"/>
    <w:pPr>
      <w:widowControl/>
      <w:spacing w:after="0" w:line="240" w:lineRule="auto"/>
    </w:pPr>
  </w:style>
  <w:style w:type="paragraph" w:styleId="Citata">
    <w:name w:val="Quote"/>
    <w:basedOn w:val="Standard"/>
    <w:pPr>
      <w:spacing w:before="240" w:after="240" w:line="251" w:lineRule="auto"/>
      <w:ind w:left="864" w:right="864"/>
      <w:jc w:val="center"/>
    </w:pPr>
    <w:rPr>
      <w:i/>
      <w:iCs/>
    </w:rPr>
  </w:style>
  <w:style w:type="paragraph" w:styleId="Iskirtacitata">
    <w:name w:val="Intense Quote"/>
    <w:basedOn w:val="Standard"/>
    <w:pPr>
      <w:spacing w:before="100" w:after="240"/>
      <w:ind w:left="864" w:right="864"/>
      <w:jc w:val="center"/>
    </w:pPr>
    <w:rPr>
      <w:rFonts w:ascii="Cambria" w:hAnsi="Cambria"/>
      <w:color w:val="4F81BD"/>
      <w:sz w:val="28"/>
      <w:szCs w:val="28"/>
    </w:rPr>
  </w:style>
  <w:style w:type="paragraph" w:customStyle="1" w:styleId="ContentsHeading">
    <w:name w:val="Contents Heading"/>
    <w:basedOn w:val="Antrat1"/>
    <w:pPr>
      <w:suppressLineNumbers/>
    </w:pPr>
    <w:rPr>
      <w:b/>
      <w:bCs/>
      <w:sz w:val="32"/>
      <w:szCs w:val="32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rPr>
      <w:rFonts w:ascii="Cambria" w:hAnsi="Cambria"/>
      <w:color w:val="365F91"/>
      <w:sz w:val="36"/>
      <w:szCs w:val="36"/>
    </w:rPr>
  </w:style>
  <w:style w:type="character" w:customStyle="1" w:styleId="Antrat2Diagrama">
    <w:name w:val="Antraštė 2 Diagrama"/>
    <w:basedOn w:val="Numatytasispastraiposriftas"/>
    <w:rPr>
      <w:rFonts w:ascii="Cambria" w:hAnsi="Cambria"/>
      <w:color w:val="365F91"/>
      <w:sz w:val="28"/>
      <w:szCs w:val="28"/>
    </w:rPr>
  </w:style>
  <w:style w:type="character" w:customStyle="1" w:styleId="Antrat3Diagrama">
    <w:name w:val="Antraštė 3 Diagrama"/>
    <w:basedOn w:val="Numatytasispastraiposriftas"/>
    <w:rPr>
      <w:rFonts w:ascii="Cambria" w:hAnsi="Cambria"/>
      <w:color w:val="404040"/>
      <w:sz w:val="26"/>
      <w:szCs w:val="26"/>
    </w:rPr>
  </w:style>
  <w:style w:type="character" w:customStyle="1" w:styleId="Antrat4Diagrama">
    <w:name w:val="Antraštė 4 Diagrama"/>
    <w:basedOn w:val="Numatytasispastraiposriftas"/>
    <w:rPr>
      <w:rFonts w:ascii="Cambria" w:hAnsi="Cambria"/>
      <w:sz w:val="24"/>
      <w:szCs w:val="24"/>
    </w:rPr>
  </w:style>
  <w:style w:type="character" w:customStyle="1" w:styleId="Antrat5Diagrama">
    <w:name w:val="Antraštė 5 Diagrama"/>
    <w:basedOn w:val="Numatytasispastraiposriftas"/>
    <w:rPr>
      <w:rFonts w:ascii="Cambria" w:hAnsi="Cambria"/>
      <w:i/>
      <w:iCs/>
      <w:sz w:val="22"/>
      <w:szCs w:val="22"/>
    </w:rPr>
  </w:style>
  <w:style w:type="character" w:customStyle="1" w:styleId="Antrat6Diagrama">
    <w:name w:val="Antraštė 6 Diagrama"/>
    <w:basedOn w:val="Numatytasispastraiposriftas"/>
    <w:rPr>
      <w:rFonts w:ascii="Cambria" w:hAnsi="Cambria"/>
      <w:color w:val="595959"/>
    </w:rPr>
  </w:style>
  <w:style w:type="character" w:customStyle="1" w:styleId="Antrat7Diagrama">
    <w:name w:val="Antraštė 7 Diagrama"/>
    <w:basedOn w:val="Numatytasispastraiposriftas"/>
    <w:rPr>
      <w:rFonts w:ascii="Cambria" w:hAnsi="Cambria"/>
      <w:i/>
      <w:iCs/>
      <w:color w:val="595959"/>
    </w:rPr>
  </w:style>
  <w:style w:type="character" w:customStyle="1" w:styleId="Antrat8Diagrama">
    <w:name w:val="Antraštė 8 Diagrama"/>
    <w:basedOn w:val="Numatytasispastraiposriftas"/>
    <w:rPr>
      <w:rFonts w:ascii="Cambria" w:hAnsi="Cambria"/>
      <w:smallCaps/>
      <w:color w:val="595959"/>
    </w:rPr>
  </w:style>
  <w:style w:type="character" w:customStyle="1" w:styleId="Antrat9Diagrama">
    <w:name w:val="Antraštė 9 Diagrama"/>
    <w:basedOn w:val="Numatytasispastraiposriftas"/>
    <w:rPr>
      <w:rFonts w:ascii="Cambria" w:hAnsi="Cambria"/>
      <w:i/>
      <w:iCs/>
      <w:smallCaps/>
      <w:color w:val="595959"/>
    </w:rPr>
  </w:style>
  <w:style w:type="character" w:customStyle="1" w:styleId="PavadinimasDiagrama">
    <w:name w:val="Pavadinimas Diagrama"/>
    <w:basedOn w:val="Numatytasispastraiposriftas"/>
    <w:rPr>
      <w:rFonts w:ascii="Cambria" w:hAnsi="Cambria"/>
      <w:color w:val="365F91"/>
      <w:spacing w:val="-7"/>
      <w:sz w:val="80"/>
      <w:szCs w:val="80"/>
    </w:rPr>
  </w:style>
  <w:style w:type="character" w:customStyle="1" w:styleId="PaantratDiagrama">
    <w:name w:val="Paantraštė Diagrama"/>
    <w:basedOn w:val="Numatytasispastraiposriftas"/>
    <w:rPr>
      <w:rFonts w:ascii="Cambria" w:hAnsi="Cambria"/>
      <w:color w:val="404040"/>
      <w:sz w:val="30"/>
      <w:szCs w:val="30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styleId="Emfaz">
    <w:name w:val="Emphasis"/>
    <w:basedOn w:val="Numatytasispastraiposriftas"/>
    <w:rPr>
      <w:i/>
      <w:iCs/>
    </w:rPr>
  </w:style>
  <w:style w:type="character" w:customStyle="1" w:styleId="CitataDiagrama">
    <w:name w:val="Citata Diagrama"/>
    <w:basedOn w:val="Numatytasispastraiposriftas"/>
    <w:rPr>
      <w:i/>
      <w:iCs/>
    </w:rPr>
  </w:style>
  <w:style w:type="character" w:customStyle="1" w:styleId="IskirtacitataDiagrama">
    <w:name w:val="Išskirta citata Diagrama"/>
    <w:basedOn w:val="Numatytasispastraiposriftas"/>
    <w:rPr>
      <w:rFonts w:ascii="Cambria" w:hAnsi="Cambria"/>
      <w:color w:val="4F81BD"/>
      <w:sz w:val="28"/>
      <w:szCs w:val="28"/>
    </w:rPr>
  </w:style>
  <w:style w:type="character" w:styleId="Nerykuspabraukimas">
    <w:name w:val="Subtle Emphasis"/>
    <w:basedOn w:val="Numatytasispastraiposriftas"/>
    <w:rPr>
      <w:i/>
      <w:iCs/>
      <w:color w:val="595959"/>
    </w:rPr>
  </w:style>
  <w:style w:type="character" w:styleId="Rykuspabraukimas">
    <w:name w:val="Intense Emphasis"/>
    <w:basedOn w:val="Numatytasispastraiposriftas"/>
    <w:rPr>
      <w:b/>
      <w:bCs/>
      <w:i/>
      <w:iCs/>
    </w:rPr>
  </w:style>
  <w:style w:type="character" w:styleId="Nerykinuoroda">
    <w:name w:val="Subtle Reference"/>
    <w:basedOn w:val="Numatytasispastraiposriftas"/>
    <w:rPr>
      <w:smallCaps/>
      <w:color w:val="404040"/>
    </w:rPr>
  </w:style>
  <w:style w:type="character" w:styleId="Rykinuoroda">
    <w:name w:val="Intense Reference"/>
    <w:basedOn w:val="Numatytasispastraiposriftas"/>
    <w:rPr>
      <w:b/>
      <w:bCs/>
      <w:smallCaps/>
      <w:u w:val="single"/>
    </w:rPr>
  </w:style>
  <w:style w:type="character" w:styleId="Knygospavadinimas">
    <w:name w:val="Book Title"/>
    <w:basedOn w:val="Numatytasispastraiposriftas"/>
    <w:rPr>
      <w:b/>
      <w:bCs/>
      <w:smallCaps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CA95-31F6-4561-BF55-8D265B61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Krasauskienė</dc:creator>
  <cp:lastModifiedBy>Vilma Liberienė</cp:lastModifiedBy>
  <cp:revision>3</cp:revision>
  <cp:lastPrinted>2018-05-18T12:08:00Z</cp:lastPrinted>
  <dcterms:created xsi:type="dcterms:W3CDTF">2018-05-18T11:58:00Z</dcterms:created>
  <dcterms:modified xsi:type="dcterms:W3CDTF">2018-05-18T12:22:00Z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