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03" w:rsidRDefault="00973503" w:rsidP="00973503">
      <w:pPr>
        <w:tabs>
          <w:tab w:val="center" w:pos="4986"/>
          <w:tab w:val="right" w:pos="9972"/>
        </w:tabs>
        <w:jc w:val="center"/>
        <w:rPr>
          <w:b/>
          <w:bCs/>
          <w:szCs w:val="24"/>
        </w:rPr>
      </w:pPr>
      <w:r>
        <w:rPr>
          <w:b/>
          <w:noProof/>
          <w:szCs w:val="24"/>
          <w:lang w:eastAsia="lt-LT"/>
        </w:rPr>
        <w:drawing>
          <wp:inline distT="0" distB="0" distL="0" distR="0" wp14:anchorId="6C617F3C" wp14:editId="735B250B">
            <wp:extent cx="54356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52450"/>
                    </a:xfrm>
                    <a:prstGeom prst="rect">
                      <a:avLst/>
                    </a:prstGeom>
                    <a:noFill/>
                    <a:ln>
                      <a:noFill/>
                    </a:ln>
                  </pic:spPr>
                </pic:pic>
              </a:graphicData>
            </a:graphic>
          </wp:inline>
        </w:drawing>
      </w:r>
    </w:p>
    <w:p w:rsidR="00973503" w:rsidRPr="00973503" w:rsidRDefault="00973503" w:rsidP="00973503">
      <w:pPr>
        <w:jc w:val="center"/>
        <w:rPr>
          <w:sz w:val="28"/>
          <w:szCs w:val="28"/>
        </w:rPr>
      </w:pPr>
      <w:r w:rsidRPr="00973503">
        <w:rPr>
          <w:b/>
          <w:bCs/>
          <w:sz w:val="28"/>
          <w:szCs w:val="28"/>
        </w:rPr>
        <w:t>LIETUVOS RESPUBLIKOS ŠVIETIMO IR MOKSLO MINISTRAS</w:t>
      </w:r>
    </w:p>
    <w:p w:rsidR="00973503" w:rsidRDefault="00973503" w:rsidP="00973503">
      <w:pPr>
        <w:overflowPunct w:val="0"/>
        <w:jc w:val="center"/>
        <w:textAlignment w:val="baseline"/>
        <w:rPr>
          <w:b/>
          <w:bCs/>
          <w:szCs w:val="24"/>
        </w:rPr>
      </w:pPr>
    </w:p>
    <w:p w:rsidR="00973503" w:rsidRDefault="00973503" w:rsidP="00973503">
      <w:pPr>
        <w:overflowPunct w:val="0"/>
        <w:jc w:val="center"/>
        <w:textAlignment w:val="baseline"/>
        <w:rPr>
          <w:b/>
          <w:bCs/>
          <w:szCs w:val="24"/>
        </w:rPr>
      </w:pPr>
      <w:r>
        <w:rPr>
          <w:b/>
          <w:bCs/>
          <w:szCs w:val="24"/>
        </w:rPr>
        <w:t>ĮSAKYMAS</w:t>
      </w:r>
    </w:p>
    <w:p w:rsidR="00973503" w:rsidRDefault="00973503" w:rsidP="00973503">
      <w:pPr>
        <w:overflowPunct w:val="0"/>
        <w:jc w:val="center"/>
        <w:textAlignment w:val="baseline"/>
        <w:rPr>
          <w:b/>
          <w:bCs/>
          <w:caps/>
          <w:szCs w:val="24"/>
        </w:rPr>
      </w:pPr>
      <w:r>
        <w:rPr>
          <w:b/>
          <w:bCs/>
          <w:szCs w:val="24"/>
        </w:rPr>
        <w:t>DĖL ŠVIETIMO IR MOKSLO MINISTRO 201</w:t>
      </w:r>
      <w:r w:rsidR="00C9280D">
        <w:rPr>
          <w:b/>
          <w:bCs/>
          <w:szCs w:val="24"/>
        </w:rPr>
        <w:t>4</w:t>
      </w:r>
      <w:r>
        <w:rPr>
          <w:b/>
          <w:bCs/>
          <w:szCs w:val="24"/>
        </w:rPr>
        <w:t xml:space="preserve"> M. </w:t>
      </w:r>
      <w:r w:rsidR="00C9280D">
        <w:rPr>
          <w:b/>
          <w:bCs/>
          <w:szCs w:val="24"/>
        </w:rPr>
        <w:t>SPAL</w:t>
      </w:r>
      <w:r>
        <w:rPr>
          <w:b/>
          <w:bCs/>
          <w:szCs w:val="24"/>
        </w:rPr>
        <w:t>IO 2 D. ĮSAKYMO NR. V-</w:t>
      </w:r>
      <w:r w:rsidR="00C9280D">
        <w:rPr>
          <w:b/>
          <w:bCs/>
          <w:szCs w:val="24"/>
        </w:rPr>
        <w:t>872</w:t>
      </w:r>
      <w:r>
        <w:rPr>
          <w:b/>
          <w:bCs/>
          <w:szCs w:val="24"/>
        </w:rPr>
        <w:t xml:space="preserve">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w:t>
      </w:r>
    </w:p>
    <w:p w:rsidR="00973503" w:rsidRDefault="00973503" w:rsidP="00973503">
      <w:pPr>
        <w:rPr>
          <w:szCs w:val="24"/>
        </w:rPr>
      </w:pPr>
    </w:p>
    <w:p w:rsidR="00973503" w:rsidRDefault="00282CC0" w:rsidP="00973503">
      <w:pPr>
        <w:overflowPunct w:val="0"/>
        <w:jc w:val="center"/>
        <w:textAlignment w:val="baseline"/>
        <w:rPr>
          <w:szCs w:val="24"/>
        </w:rPr>
      </w:pPr>
      <w:r>
        <w:rPr>
          <w:szCs w:val="24"/>
        </w:rPr>
        <w:t xml:space="preserve">2018 m. </w:t>
      </w:r>
      <w:r w:rsidR="00CB56D8">
        <w:rPr>
          <w:szCs w:val="24"/>
        </w:rPr>
        <w:t xml:space="preserve">gegužės 10 </w:t>
      </w:r>
      <w:r w:rsidR="00973503">
        <w:rPr>
          <w:szCs w:val="24"/>
        </w:rPr>
        <w:t xml:space="preserve"> d. Nr. V-</w:t>
      </w:r>
      <w:r w:rsidR="00CB56D8">
        <w:rPr>
          <w:szCs w:val="24"/>
        </w:rPr>
        <w:t>453</w:t>
      </w:r>
      <w:bookmarkStart w:id="0" w:name="_GoBack"/>
      <w:bookmarkEnd w:id="0"/>
    </w:p>
    <w:p w:rsidR="00973503" w:rsidRDefault="00973503" w:rsidP="00973503">
      <w:pPr>
        <w:overflowPunct w:val="0"/>
        <w:jc w:val="center"/>
        <w:textAlignment w:val="baseline"/>
        <w:rPr>
          <w:szCs w:val="24"/>
        </w:rPr>
      </w:pPr>
      <w:r>
        <w:rPr>
          <w:szCs w:val="24"/>
        </w:rPr>
        <w:t>Vilnius</w:t>
      </w:r>
    </w:p>
    <w:p w:rsidR="00973503" w:rsidRDefault="00973503" w:rsidP="00973503"/>
    <w:p w:rsidR="00973503" w:rsidRDefault="00973503" w:rsidP="00973503"/>
    <w:p w:rsidR="00CB7AFB" w:rsidRDefault="003201CD" w:rsidP="003201CD">
      <w:pPr>
        <w:overflowPunct w:val="0"/>
        <w:ind w:firstLine="567"/>
        <w:jc w:val="both"/>
        <w:textAlignment w:val="baseline"/>
        <w:rPr>
          <w:color w:val="000000" w:themeColor="text1"/>
          <w:szCs w:val="24"/>
        </w:rPr>
      </w:pPr>
      <w:r>
        <w:rPr>
          <w:color w:val="000000"/>
          <w:szCs w:val="24"/>
        </w:rPr>
        <w:t xml:space="preserve"> </w:t>
      </w:r>
      <w:r w:rsidR="00973503">
        <w:rPr>
          <w:color w:val="000000"/>
          <w:szCs w:val="24"/>
        </w:rPr>
        <w:t xml:space="preserve">P a k e i č i u  </w:t>
      </w:r>
      <w:r w:rsidR="00CB7AFB">
        <w:rPr>
          <w:szCs w:val="24"/>
        </w:rPr>
        <w:t xml:space="preserve">Rekomendacinius įkainius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patvirtintus </w:t>
      </w:r>
      <w:r w:rsidR="00CB7AFB">
        <w:rPr>
          <w:color w:val="000000"/>
          <w:szCs w:val="24"/>
        </w:rPr>
        <w:t>Lietuvos Respublikos švietimo ir mokslo ministro 201</w:t>
      </w:r>
      <w:r w:rsidR="00C9280D">
        <w:rPr>
          <w:color w:val="000000"/>
          <w:szCs w:val="24"/>
        </w:rPr>
        <w:t>4</w:t>
      </w:r>
      <w:r w:rsidR="00CB7AFB">
        <w:rPr>
          <w:color w:val="000000"/>
          <w:szCs w:val="24"/>
        </w:rPr>
        <w:t xml:space="preserve"> m. </w:t>
      </w:r>
      <w:r w:rsidR="00C9280D">
        <w:rPr>
          <w:szCs w:val="24"/>
        </w:rPr>
        <w:t>spal</w:t>
      </w:r>
      <w:r w:rsidR="00CB7AFB">
        <w:rPr>
          <w:szCs w:val="24"/>
        </w:rPr>
        <w:t xml:space="preserve">io 2 d. </w:t>
      </w:r>
      <w:r w:rsidR="00CB7AFB">
        <w:rPr>
          <w:color w:val="000000"/>
          <w:szCs w:val="24"/>
        </w:rPr>
        <w:t xml:space="preserve">įsakymu </w:t>
      </w:r>
      <w:r w:rsidR="00CB7AFB">
        <w:rPr>
          <w:szCs w:val="24"/>
        </w:rPr>
        <w:t>Nr. V-</w:t>
      </w:r>
      <w:r w:rsidR="00C9280D">
        <w:rPr>
          <w:szCs w:val="24"/>
        </w:rPr>
        <w:t>872</w:t>
      </w:r>
      <w:r w:rsidR="00CB7AFB">
        <w:rPr>
          <w:szCs w:val="24"/>
        </w:rPr>
        <w:t xml:space="preserve">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rsidR="00CB7AFB">
        <w:rPr>
          <w:color w:val="000000"/>
          <w:szCs w:val="24"/>
        </w:rPr>
        <w:t xml:space="preserve"> patvirtinimo“</w:t>
      </w:r>
      <w:r w:rsidR="005B74A0">
        <w:rPr>
          <w:color w:val="000000"/>
          <w:szCs w:val="24"/>
        </w:rPr>
        <w:t>,</w:t>
      </w:r>
      <w:r w:rsidR="00C9280D">
        <w:rPr>
          <w:color w:val="000000"/>
          <w:szCs w:val="24"/>
        </w:rPr>
        <w:t xml:space="preserve"> ir </w:t>
      </w:r>
      <w:r w:rsidR="00CB7AFB">
        <w:rPr>
          <w:color w:val="000000"/>
          <w:szCs w:val="24"/>
        </w:rPr>
        <w:t>19</w:t>
      </w:r>
      <w:r w:rsidR="009A080E">
        <w:rPr>
          <w:color w:val="000000"/>
          <w:szCs w:val="24"/>
        </w:rPr>
        <w:t xml:space="preserve"> </w:t>
      </w:r>
      <w:r w:rsidR="00CB7AFB">
        <w:rPr>
          <w:color w:val="000000" w:themeColor="text1"/>
          <w:szCs w:val="24"/>
        </w:rPr>
        <w:t>punkt</w:t>
      </w:r>
      <w:r w:rsidR="009A080E">
        <w:rPr>
          <w:color w:val="000000" w:themeColor="text1"/>
          <w:szCs w:val="24"/>
        </w:rPr>
        <w:t>ą</w:t>
      </w:r>
      <w:r w:rsidR="00CB7AFB">
        <w:rPr>
          <w:color w:val="000000" w:themeColor="text1"/>
          <w:szCs w:val="24"/>
        </w:rPr>
        <w:t xml:space="preserve"> </w:t>
      </w:r>
      <w:r w:rsidR="00CB7AFB" w:rsidRPr="001B1C62">
        <w:rPr>
          <w:color w:val="000000" w:themeColor="text1"/>
          <w:szCs w:val="24"/>
        </w:rPr>
        <w:t>išdėstau taip:</w:t>
      </w:r>
    </w:p>
    <w:p w:rsidR="00CB7AFB" w:rsidRDefault="00CB7AFB" w:rsidP="00CB7AFB">
      <w:pPr>
        <w:overflowPunct w:val="0"/>
        <w:ind w:firstLine="567"/>
        <w:jc w:val="both"/>
        <w:textAlignment w:val="baseline"/>
        <w:rPr>
          <w:szCs w:val="24"/>
        </w:rPr>
      </w:pPr>
      <w:r w:rsidRPr="00962E93">
        <w:rPr>
          <w:color w:val="000000" w:themeColor="text1"/>
          <w:szCs w:val="24"/>
        </w:rPr>
        <w:t>„</w:t>
      </w:r>
      <w:r w:rsidR="005B74A0">
        <w:rPr>
          <w:color w:val="000000" w:themeColor="text1"/>
          <w:szCs w:val="24"/>
        </w:rPr>
        <w:t xml:space="preserve">19. Už vertinimo ir apeliacinės komisijos pirmininko atliekamas funkcijas rekomenduojamas </w:t>
      </w:r>
      <w:r w:rsidR="005B74A0">
        <w:rPr>
          <w:szCs w:val="24"/>
        </w:rPr>
        <w:t>2,55</w:t>
      </w:r>
      <w:r w:rsidR="005B74A0">
        <w:rPr>
          <w:color w:val="000000"/>
          <w:szCs w:val="24"/>
        </w:rPr>
        <w:t xml:space="preserve"> EUR/val. įkainis.“</w:t>
      </w:r>
    </w:p>
    <w:p w:rsidR="00973503" w:rsidRDefault="00973503" w:rsidP="00973503">
      <w:pPr>
        <w:overflowPunct w:val="0"/>
        <w:textAlignment w:val="baseline"/>
      </w:pPr>
    </w:p>
    <w:p w:rsidR="005B1F07" w:rsidRDefault="005B1F07" w:rsidP="00973503">
      <w:pPr>
        <w:overflowPunct w:val="0"/>
        <w:textAlignment w:val="baseline"/>
        <w:rPr>
          <w:szCs w:val="24"/>
        </w:rPr>
      </w:pPr>
    </w:p>
    <w:p w:rsidR="005B1F07" w:rsidRDefault="005B1F07" w:rsidP="00973503">
      <w:pPr>
        <w:overflowPunct w:val="0"/>
        <w:textAlignment w:val="baseline"/>
        <w:rPr>
          <w:szCs w:val="24"/>
        </w:rPr>
      </w:pPr>
    </w:p>
    <w:p w:rsidR="005B1F07" w:rsidRDefault="005B1F07" w:rsidP="00973503">
      <w:pPr>
        <w:overflowPunct w:val="0"/>
        <w:textAlignment w:val="baseline"/>
        <w:rPr>
          <w:szCs w:val="24"/>
        </w:rPr>
      </w:pPr>
    </w:p>
    <w:p w:rsidR="005B1F07" w:rsidRDefault="005B1F07" w:rsidP="00973503">
      <w:pPr>
        <w:overflowPunct w:val="0"/>
        <w:textAlignment w:val="baseline"/>
        <w:rPr>
          <w:szCs w:val="24"/>
        </w:rPr>
      </w:pPr>
    </w:p>
    <w:p w:rsidR="00973503" w:rsidRDefault="005B74A0" w:rsidP="00973503">
      <w:pPr>
        <w:overflowPunct w:val="0"/>
        <w:textAlignment w:val="baseline"/>
        <w:rPr>
          <w:szCs w:val="24"/>
        </w:rPr>
      </w:pPr>
      <w:r>
        <w:rPr>
          <w:szCs w:val="24"/>
        </w:rPr>
        <w:t>Švietimo ir mokslo ministrė</w:t>
      </w:r>
      <w:r>
        <w:rPr>
          <w:szCs w:val="24"/>
        </w:rPr>
        <w:tab/>
      </w:r>
      <w:r>
        <w:rPr>
          <w:szCs w:val="24"/>
        </w:rPr>
        <w:tab/>
      </w:r>
      <w:r>
        <w:rPr>
          <w:szCs w:val="24"/>
        </w:rPr>
        <w:tab/>
      </w:r>
      <w:r w:rsidR="00431AB4">
        <w:rPr>
          <w:szCs w:val="24"/>
        </w:rPr>
        <w:t xml:space="preserve">                 </w:t>
      </w:r>
      <w:r w:rsidR="00973503">
        <w:rPr>
          <w:szCs w:val="24"/>
        </w:rPr>
        <w:t xml:space="preserve">Jurgita Petrauskienė </w:t>
      </w:r>
    </w:p>
    <w:sectPr w:rsidR="00973503" w:rsidSect="00E45AA9">
      <w:headerReference w:type="even" r:id="rId10"/>
      <w:headerReference w:type="default" r:id="rId11"/>
      <w:footerReference w:type="even" r:id="rId12"/>
      <w:footerReference w:type="default" r:id="rId13"/>
      <w:headerReference w:type="first" r:id="rId14"/>
      <w:pgSz w:w="11907" w:h="16840" w:code="9"/>
      <w:pgMar w:top="794" w:right="851" w:bottom="567" w:left="1418" w:header="289"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991" w:rsidRDefault="00935991">
      <w:r>
        <w:separator/>
      </w:r>
    </w:p>
  </w:endnote>
  <w:endnote w:type="continuationSeparator" w:id="0">
    <w:p w:rsidR="00935991" w:rsidRDefault="0093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853" w:rsidRDefault="005B1F07">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B67853" w:rsidRDefault="0093599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853" w:rsidRDefault="005B1F07">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roofErr w:type="spellStart"/>
    <w:r>
      <w:rPr>
        <w:rFonts w:ascii="HelveticaLT" w:hAnsi="HelveticaLT"/>
        <w:sz w:val="16"/>
        <w:szCs w:val="16"/>
        <w:lang w:val="en-US"/>
      </w:rPr>
      <w:t>isak_rekomend</w:t>
    </w:r>
    <w:proofErr w:type="spellEnd"/>
    <w:r>
      <w:rPr>
        <w:rFonts w:ascii="HelveticaLT" w:hAnsi="HelveticaLT"/>
        <w:sz w:val="16"/>
        <w:szCs w:val="16"/>
        <w:lang w:val="en-US"/>
      </w:rPr>
      <w:t xml:space="preserve"> (3)</w:t>
    </w:r>
  </w:p>
  <w:p w:rsidR="00B67853" w:rsidRDefault="00935991">
    <w:pPr>
      <w:tabs>
        <w:tab w:val="center" w:pos="4153"/>
        <w:tab w:val="right" w:pos="8306"/>
      </w:tabs>
      <w:overflowPunct w:val="0"/>
      <w:ind w:right="36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991" w:rsidRDefault="00935991">
      <w:r>
        <w:separator/>
      </w:r>
    </w:p>
  </w:footnote>
  <w:footnote w:type="continuationSeparator" w:id="0">
    <w:p w:rsidR="00935991" w:rsidRDefault="00935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853" w:rsidRDefault="00935991">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560835"/>
      <w:docPartObj>
        <w:docPartGallery w:val="Page Numbers (Top of Page)"/>
        <w:docPartUnique/>
      </w:docPartObj>
    </w:sdtPr>
    <w:sdtEndPr/>
    <w:sdtContent>
      <w:p w:rsidR="00E45AA9" w:rsidRDefault="005B1F07">
        <w:pPr>
          <w:pStyle w:val="Antrats"/>
          <w:jc w:val="center"/>
        </w:pPr>
        <w:r>
          <w:fldChar w:fldCharType="begin"/>
        </w:r>
        <w:r>
          <w:instrText>PAGE   \* MERGEFORMAT</w:instrText>
        </w:r>
        <w:r>
          <w:fldChar w:fldCharType="separate"/>
        </w:r>
        <w:r w:rsidR="00504B01">
          <w:rPr>
            <w:noProof/>
          </w:rPr>
          <w:t>2</w:t>
        </w:r>
        <w:r>
          <w:fldChar w:fldCharType="end"/>
        </w:r>
      </w:p>
    </w:sdtContent>
  </w:sdt>
  <w:p w:rsidR="00B67853" w:rsidRDefault="00935991">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853" w:rsidRDefault="0093599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03"/>
    <w:rsid w:val="00282CC0"/>
    <w:rsid w:val="003201CD"/>
    <w:rsid w:val="00431AB4"/>
    <w:rsid w:val="004562C4"/>
    <w:rsid w:val="00504B01"/>
    <w:rsid w:val="00583CBF"/>
    <w:rsid w:val="005B1F07"/>
    <w:rsid w:val="005B74A0"/>
    <w:rsid w:val="00645F19"/>
    <w:rsid w:val="00736ED4"/>
    <w:rsid w:val="00935991"/>
    <w:rsid w:val="00973503"/>
    <w:rsid w:val="009A080E"/>
    <w:rsid w:val="009C7C2E"/>
    <w:rsid w:val="009D58D0"/>
    <w:rsid w:val="00A5413A"/>
    <w:rsid w:val="00C514A4"/>
    <w:rsid w:val="00C9280D"/>
    <w:rsid w:val="00CB56D8"/>
    <w:rsid w:val="00CB7AFB"/>
    <w:rsid w:val="00DD5B5C"/>
    <w:rsid w:val="00E561F2"/>
    <w:rsid w:val="00F1455F"/>
    <w:rsid w:val="00F24A84"/>
    <w:rsid w:val="00F826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B5576E-CF38-4CA8-9C4F-6D4D255A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350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73503"/>
    <w:pPr>
      <w:tabs>
        <w:tab w:val="center" w:pos="4819"/>
        <w:tab w:val="right" w:pos="9638"/>
      </w:tabs>
    </w:pPr>
  </w:style>
  <w:style w:type="character" w:customStyle="1" w:styleId="PoratDiagrama">
    <w:name w:val="Poraštė Diagrama"/>
    <w:basedOn w:val="Numatytasispastraiposriftas"/>
    <w:link w:val="Porat"/>
    <w:rsid w:val="00973503"/>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97350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973503"/>
    <w:rPr>
      <w:rFonts w:eastAsiaTheme="minorEastAsia"/>
      <w:lang w:eastAsia="lt-LT"/>
    </w:rPr>
  </w:style>
  <w:style w:type="paragraph" w:styleId="Debesliotekstas">
    <w:name w:val="Balloon Text"/>
    <w:basedOn w:val="prastasis"/>
    <w:link w:val="DebesliotekstasDiagrama"/>
    <w:uiPriority w:val="99"/>
    <w:semiHidden/>
    <w:unhideWhenUsed/>
    <w:rsid w:val="0097350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35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89383-06A7-43A7-BF13-E1C2EC34B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F280E1-29F7-4A75-B13B-4BCE00797226}">
  <ds:schemaRefs>
    <ds:schemaRef ds:uri="http://schemas.microsoft.com/sharepoint/v3/contenttype/forms"/>
  </ds:schemaRefs>
</ds:datastoreItem>
</file>

<file path=customXml/itemProps3.xml><?xml version="1.0" encoding="utf-8"?>
<ds:datastoreItem xmlns:ds="http://schemas.openxmlformats.org/officeDocument/2006/customXml" ds:itemID="{93AE50E6-55BC-4E90-9618-EE8E6FFBCD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939</Words>
  <Characters>536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8eba01d7-fe2d-4bab-b2ed-dd0f52ef2f64</vt:lpstr>
      <vt:lpstr/>
    </vt:vector>
  </TitlesOfParts>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8eba01d7-fe2d-4bab-b2ed-dd0f52ef2f64</dc:title>
  <dc:creator>Teresė Blaževičienė</dc:creator>
  <cp:lastModifiedBy>Minolė Petronytė-Kairienė</cp:lastModifiedBy>
  <cp:revision>2</cp:revision>
  <cp:lastPrinted>2018-05-15T04:53:00Z</cp:lastPrinted>
  <dcterms:created xsi:type="dcterms:W3CDTF">2018-05-15T04:54:00Z</dcterms:created>
  <dcterms:modified xsi:type="dcterms:W3CDTF">2018-05-15T04:54:00Z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