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144" w:rsidRDefault="000E4144" w:rsidP="000E4144">
      <w:pPr>
        <w:pStyle w:val="Pavadinimas"/>
        <w:jc w:val="right"/>
        <w:rPr>
          <w:sz w:val="24"/>
          <w:szCs w:val="24"/>
        </w:rPr>
      </w:pPr>
      <w:r>
        <w:rPr>
          <w:sz w:val="24"/>
          <w:szCs w:val="24"/>
        </w:rPr>
        <w:t>P</w:t>
      </w:r>
      <w:r w:rsidRPr="000A7165">
        <w:rPr>
          <w:sz w:val="24"/>
          <w:szCs w:val="24"/>
        </w:rPr>
        <w:t>rojektas</w:t>
      </w:r>
    </w:p>
    <w:p w:rsidR="000E4144" w:rsidRPr="000A7165" w:rsidRDefault="000E4144" w:rsidP="000E4144">
      <w:pPr>
        <w:pStyle w:val="Pavadinimas"/>
        <w:jc w:val="right"/>
        <w:rPr>
          <w:sz w:val="24"/>
          <w:szCs w:val="24"/>
        </w:rPr>
      </w:pPr>
    </w:p>
    <w:p w:rsidR="000E4144" w:rsidRDefault="000E4144" w:rsidP="000E4144">
      <w:pPr>
        <w:pStyle w:val="Pavadinimas"/>
      </w:pPr>
      <w:r>
        <w:t>PANEVĖŽIO MIESTO SAVIVALDYBĖS TARYBA</w:t>
      </w:r>
    </w:p>
    <w:p w:rsidR="000E4144" w:rsidRDefault="000E4144" w:rsidP="000E4144">
      <w:pPr>
        <w:pStyle w:val="Paantrat"/>
      </w:pPr>
    </w:p>
    <w:p w:rsidR="000E4144" w:rsidRDefault="000E4144" w:rsidP="000E4144">
      <w:pPr>
        <w:spacing w:line="360" w:lineRule="auto"/>
        <w:jc w:val="center"/>
        <w:rPr>
          <w:b/>
          <w:sz w:val="22"/>
        </w:rPr>
      </w:pPr>
      <w:r>
        <w:rPr>
          <w:noProof/>
          <w:lang w:eastAsia="lt-LT"/>
        </w:rPr>
        <mc:AlternateContent>
          <mc:Choice Requires="wps">
            <w:drawing>
              <wp:anchor distT="0" distB="0" distL="114300" distR="114300" simplePos="0" relativeHeight="251686912" behindDoc="0" locked="0" layoutInCell="0" allowOverlap="1" wp14:anchorId="3A0BB6E0" wp14:editId="6E7391C1">
                <wp:simplePos x="0" y="0"/>
                <wp:positionH relativeFrom="margin">
                  <wp:align>left</wp:align>
                </wp:positionH>
                <wp:positionV relativeFrom="paragraph">
                  <wp:posOffset>6984</wp:posOffset>
                </wp:positionV>
                <wp:extent cx="6105525" cy="1171575"/>
                <wp:effectExtent l="0" t="0" r="9525" b="952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05525" cy="1457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271B7" w:rsidRPr="00E3284E" w:rsidRDefault="006271B7" w:rsidP="000E4144">
                            <w:pPr>
                              <w:pStyle w:val="Antrat2"/>
                              <w:rPr>
                                <w:szCs w:val="24"/>
                              </w:rPr>
                            </w:pPr>
                            <w:r w:rsidRPr="00E3284E">
                              <w:rPr>
                                <w:szCs w:val="24"/>
                              </w:rPr>
                              <w:t>SPRENDIMAS</w:t>
                            </w:r>
                          </w:p>
                          <w:p w:rsidR="006271B7" w:rsidRPr="00E3284E" w:rsidRDefault="006271B7" w:rsidP="000E4144">
                            <w:pPr>
                              <w:jc w:val="center"/>
                              <w:rPr>
                                <w:b/>
                                <w:sz w:val="24"/>
                                <w:szCs w:val="24"/>
                              </w:rPr>
                            </w:pPr>
                            <w:r w:rsidRPr="00E3284E">
                              <w:rPr>
                                <w:b/>
                                <w:sz w:val="24"/>
                                <w:szCs w:val="24"/>
                              </w:rPr>
                              <w:t>DĖL PANEVĖŽIO MIESTO SAVIVALDYBĖS VISUOMENĖS SVEIKATOS STEBĖSENOS 2016 METŲ ATASKAITOS PATVIRTINIMO</w:t>
                            </w:r>
                          </w:p>
                          <w:p w:rsidR="006271B7" w:rsidRPr="00E3284E" w:rsidRDefault="006271B7" w:rsidP="000E4144">
                            <w:pPr>
                              <w:jc w:val="center"/>
                              <w:rPr>
                                <w:b/>
                                <w:sz w:val="24"/>
                                <w:szCs w:val="24"/>
                              </w:rPr>
                            </w:pPr>
                          </w:p>
                          <w:p w:rsidR="006271B7" w:rsidRPr="00E3284E" w:rsidRDefault="006271B7" w:rsidP="000E4144">
                            <w:pPr>
                              <w:jc w:val="center"/>
                              <w:rPr>
                                <w:sz w:val="24"/>
                                <w:szCs w:val="24"/>
                              </w:rPr>
                            </w:pPr>
                            <w:r w:rsidRPr="00E3284E">
                              <w:rPr>
                                <w:sz w:val="24"/>
                                <w:szCs w:val="24"/>
                              </w:rPr>
                              <w:t>2018 m. balandžio</w:t>
                            </w:r>
                            <w:proofErr w:type="gramStart"/>
                            <w:r w:rsidRPr="00E3284E">
                              <w:rPr>
                                <w:sz w:val="24"/>
                                <w:szCs w:val="24"/>
                              </w:rPr>
                              <w:t xml:space="preserve">     </w:t>
                            </w:r>
                            <w:proofErr w:type="gramEnd"/>
                            <w:r w:rsidRPr="00E3284E">
                              <w:rPr>
                                <w:sz w:val="24"/>
                                <w:szCs w:val="24"/>
                              </w:rPr>
                              <w:t>d. Nr.</w:t>
                            </w:r>
                            <w:bookmarkStart w:id="0" w:name="Nr"/>
                            <w:r w:rsidRPr="00E3284E">
                              <w:rPr>
                                <w:sz w:val="24"/>
                                <w:szCs w:val="24"/>
                              </w:rPr>
                              <w:t xml:space="preserve">  </w:t>
                            </w:r>
                          </w:p>
                          <w:bookmarkEnd w:id="0"/>
                          <w:p w:rsidR="006271B7" w:rsidRPr="00E3284E" w:rsidRDefault="006271B7" w:rsidP="000E4144">
                            <w:pPr>
                              <w:jc w:val="center"/>
                              <w:rPr>
                                <w:b/>
                                <w:caps/>
                                <w:sz w:val="24"/>
                                <w:szCs w:val="24"/>
                              </w:rPr>
                            </w:pPr>
                            <w:r w:rsidRPr="00E3284E">
                              <w:rPr>
                                <w:sz w:val="24"/>
                                <w:szCs w:val="24"/>
                              </w:rPr>
                              <w:t>Panevėžys</w:t>
                            </w:r>
                          </w:p>
                          <w:p w:rsidR="006271B7" w:rsidRPr="00E3284E" w:rsidRDefault="006271B7" w:rsidP="000E4144">
                            <w:pPr>
                              <w:jc w:val="center"/>
                              <w:rPr>
                                <w:sz w:val="24"/>
                                <w:szCs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BB6E0" id="Stačiakampis 1" o:spid="_x0000_s1026" style="position:absolute;left:0;text-align:left;margin-left:0;margin-top:.55pt;width:480.75pt;height:92.25pt;flip:y;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" o:allowincell="f" filled="f" stroked="f" strokeweight="1pt">
                <v:textbox inset="1pt,1pt,1pt,1pt">
                  <w:txbxContent>
                    <w:p w:rsidR="006271B7" w:rsidRPr="00E3284E" w:rsidRDefault="006271B7" w:rsidP="000E4144">
                      <w:pPr>
                        <w:pStyle w:val="Antrat2"/>
                        <w:rPr>
                          <w:szCs w:val="24"/>
                        </w:rPr>
                      </w:pPr>
                      <w:r w:rsidRPr="00E3284E">
                        <w:rPr>
                          <w:szCs w:val="24"/>
                        </w:rPr>
                        <w:t>SPRENDIMAS</w:t>
                      </w:r>
                    </w:p>
                    <w:p w:rsidR="006271B7" w:rsidRPr="00E3284E" w:rsidRDefault="006271B7" w:rsidP="000E4144">
                      <w:pPr>
                        <w:jc w:val="center"/>
                        <w:rPr>
                          <w:b/>
                          <w:sz w:val="24"/>
                          <w:szCs w:val="24"/>
                        </w:rPr>
                      </w:pPr>
                      <w:r w:rsidRPr="00E3284E">
                        <w:rPr>
                          <w:b/>
                          <w:sz w:val="24"/>
                          <w:szCs w:val="24"/>
                        </w:rPr>
                        <w:t>DĖL PANEVĖŽIO MIESTO SAVIVALDYBĖS VISUOMENĖS SVEIKATOS STEBĖSENOS 2016 METŲ ATASKAITOS PATVIRTINIMO</w:t>
                      </w:r>
                    </w:p>
                    <w:p w:rsidR="006271B7" w:rsidRPr="00E3284E" w:rsidRDefault="006271B7" w:rsidP="000E4144">
                      <w:pPr>
                        <w:jc w:val="center"/>
                        <w:rPr>
                          <w:b/>
                          <w:sz w:val="24"/>
                          <w:szCs w:val="24"/>
                        </w:rPr>
                      </w:pPr>
                    </w:p>
                    <w:p w:rsidR="006271B7" w:rsidRPr="00E3284E" w:rsidRDefault="006271B7" w:rsidP="000E4144">
                      <w:pPr>
                        <w:jc w:val="center"/>
                        <w:rPr>
                          <w:sz w:val="24"/>
                          <w:szCs w:val="24"/>
                        </w:rPr>
                      </w:pPr>
                      <w:r w:rsidRPr="00E3284E">
                        <w:rPr>
                          <w:sz w:val="24"/>
                          <w:szCs w:val="24"/>
                        </w:rPr>
                        <w:t>2018 m. balandžio</w:t>
                      </w:r>
                      <w:proofErr w:type="gramStart"/>
                      <w:r w:rsidRPr="00E3284E">
                        <w:rPr>
                          <w:sz w:val="24"/>
                          <w:szCs w:val="24"/>
                        </w:rPr>
                        <w:t xml:space="preserve">     </w:t>
                      </w:r>
                      <w:proofErr w:type="gramEnd"/>
                      <w:r w:rsidRPr="00E3284E">
                        <w:rPr>
                          <w:sz w:val="24"/>
                          <w:szCs w:val="24"/>
                        </w:rPr>
                        <w:t>d. Nr.</w:t>
                      </w:r>
                      <w:bookmarkStart w:id="1" w:name="Nr"/>
                      <w:r w:rsidRPr="00E3284E">
                        <w:rPr>
                          <w:sz w:val="24"/>
                          <w:szCs w:val="24"/>
                        </w:rPr>
                        <w:t xml:space="preserve">  </w:t>
                      </w:r>
                    </w:p>
                    <w:bookmarkEnd w:id="1"/>
                    <w:p w:rsidR="006271B7" w:rsidRPr="00E3284E" w:rsidRDefault="006271B7" w:rsidP="000E4144">
                      <w:pPr>
                        <w:jc w:val="center"/>
                        <w:rPr>
                          <w:b/>
                          <w:caps/>
                          <w:sz w:val="24"/>
                          <w:szCs w:val="24"/>
                        </w:rPr>
                      </w:pPr>
                      <w:r w:rsidRPr="00E3284E">
                        <w:rPr>
                          <w:sz w:val="24"/>
                          <w:szCs w:val="24"/>
                        </w:rPr>
                        <w:t>Panevėžys</w:t>
                      </w:r>
                    </w:p>
                    <w:p w:rsidR="006271B7" w:rsidRPr="00E3284E" w:rsidRDefault="006271B7" w:rsidP="000E4144">
                      <w:pPr>
                        <w:jc w:val="center"/>
                        <w:rPr>
                          <w:sz w:val="24"/>
                          <w:szCs w:val="24"/>
                        </w:rPr>
                      </w:pPr>
                    </w:p>
                  </w:txbxContent>
                </v:textbox>
                <w10:wrap anchorx="margin"/>
              </v:rect>
            </w:pict>
          </mc:Fallback>
        </mc:AlternateContent>
      </w:r>
    </w:p>
    <w:p w:rsidR="000E4144" w:rsidRDefault="000E4144" w:rsidP="000E4144">
      <w:pPr>
        <w:pStyle w:val="Antrat2"/>
        <w:spacing w:line="360" w:lineRule="auto"/>
      </w:pPr>
    </w:p>
    <w:p w:rsidR="000E4144" w:rsidRDefault="000E4144" w:rsidP="000E4144">
      <w:pPr>
        <w:spacing w:line="360" w:lineRule="auto"/>
        <w:jc w:val="center"/>
        <w:rPr>
          <w:sz w:val="22"/>
        </w:rPr>
      </w:pPr>
    </w:p>
    <w:p w:rsidR="000E4144" w:rsidRDefault="000E4144" w:rsidP="000E4144">
      <w:pPr>
        <w:spacing w:line="360" w:lineRule="auto"/>
        <w:jc w:val="center"/>
        <w:rPr>
          <w:sz w:val="22"/>
        </w:rPr>
      </w:pPr>
    </w:p>
    <w:p w:rsidR="000E4144" w:rsidRDefault="000E4144" w:rsidP="000E4144">
      <w:pPr>
        <w:spacing w:line="360" w:lineRule="auto"/>
        <w:rPr>
          <w:sz w:val="22"/>
        </w:rPr>
      </w:pPr>
    </w:p>
    <w:p w:rsidR="000E4144" w:rsidRPr="00E3284E" w:rsidRDefault="000E4144" w:rsidP="000E4144">
      <w:pPr>
        <w:spacing w:line="360" w:lineRule="auto"/>
        <w:ind w:right="-1" w:firstLine="851"/>
        <w:jc w:val="both"/>
        <w:rPr>
          <w:sz w:val="24"/>
          <w:szCs w:val="24"/>
        </w:rPr>
      </w:pPr>
      <w:r w:rsidRPr="00E3284E">
        <w:rPr>
          <w:sz w:val="24"/>
          <w:szCs w:val="24"/>
        </w:rPr>
        <w:t>Vadovaudamasi Lietuvos Respublikos visuomenės sveikatos stebėsenos (monitoringo</w:t>
      </w:r>
      <w:r w:rsidR="00B96EB2">
        <w:rPr>
          <w:sz w:val="24"/>
          <w:szCs w:val="24"/>
        </w:rPr>
        <w:t>) įstatymo 7 straipsnio 3 dalimi</w:t>
      </w:r>
      <w:bookmarkStart w:id="1" w:name="_GoBack"/>
      <w:bookmarkEnd w:id="1"/>
      <w:r w:rsidRPr="00E3284E">
        <w:rPr>
          <w:sz w:val="24"/>
          <w:szCs w:val="24"/>
        </w:rPr>
        <w:t>, Bendrųjų savivaldybių visuomenės sveikatos stebėsenos nuostatų, patvirtintų Lietuvos Respublikos sveikatos</w:t>
      </w:r>
      <w:r w:rsidRPr="00E3284E">
        <w:rPr>
          <w:color w:val="000000"/>
          <w:sz w:val="24"/>
          <w:szCs w:val="24"/>
        </w:rPr>
        <w:t xml:space="preserve"> </w:t>
      </w:r>
      <w:r w:rsidRPr="00E3284E">
        <w:rPr>
          <w:sz w:val="24"/>
          <w:szCs w:val="24"/>
        </w:rPr>
        <w:t xml:space="preserve">apsaugos ministro 2003 m. rugpjūčio 11 d. įsakymu Nr. V-488, 6.4 papunkčiu, Panevėžio miesto </w:t>
      </w:r>
      <w:proofErr w:type="gramStart"/>
      <w:r w:rsidRPr="00E3284E">
        <w:rPr>
          <w:sz w:val="24"/>
          <w:szCs w:val="24"/>
        </w:rPr>
        <w:t>savivaldybės taryba</w:t>
      </w:r>
      <w:proofErr w:type="gramEnd"/>
      <w:r w:rsidRPr="00E3284E">
        <w:rPr>
          <w:sz w:val="24"/>
          <w:szCs w:val="24"/>
        </w:rPr>
        <w:t xml:space="preserve"> n u s p r e n d ž i a:</w:t>
      </w:r>
    </w:p>
    <w:p w:rsidR="000E4144" w:rsidRDefault="000E4144" w:rsidP="000E4144">
      <w:pPr>
        <w:spacing w:line="360" w:lineRule="auto"/>
        <w:ind w:firstLine="851"/>
        <w:jc w:val="both"/>
        <w:rPr>
          <w:sz w:val="24"/>
          <w:szCs w:val="24"/>
        </w:rPr>
      </w:pPr>
      <w:r w:rsidRPr="00E3284E">
        <w:rPr>
          <w:sz w:val="24"/>
          <w:szCs w:val="24"/>
        </w:rPr>
        <w:t>Patvirtinti Panevėžio miesto savivaldybės visuomenės sveikatos stebėsenos 2016 metų ataskaitą (pridedama).</w:t>
      </w:r>
    </w:p>
    <w:p w:rsidR="000E4144" w:rsidRPr="0080513D" w:rsidRDefault="000E4144" w:rsidP="000E4144">
      <w:pPr>
        <w:spacing w:line="360" w:lineRule="auto"/>
        <w:ind w:firstLine="851"/>
        <w:jc w:val="both"/>
        <w:rPr>
          <w:color w:val="000000"/>
          <w:sz w:val="24"/>
          <w:szCs w:val="24"/>
          <w:lang w:eastAsia="lt-LT"/>
        </w:rPr>
      </w:pPr>
      <w:r w:rsidRPr="0080513D">
        <w:rPr>
          <w:color w:val="000000"/>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0E4144" w:rsidRPr="00E3284E" w:rsidRDefault="000E4144" w:rsidP="000E4144">
      <w:pPr>
        <w:spacing w:line="360" w:lineRule="auto"/>
        <w:rPr>
          <w:sz w:val="24"/>
          <w:szCs w:val="24"/>
        </w:rPr>
      </w:pPr>
    </w:p>
    <w:sdt>
      <w:sdtPr>
        <w:rPr>
          <w:sz w:val="24"/>
          <w:szCs w:val="24"/>
        </w:rPr>
        <w:alias w:val="signatura"/>
        <w:tag w:val="part_20e410a2e1db4c8cb6aca8c49a886fbd"/>
        <w:id w:val="1940261789"/>
      </w:sdtPr>
      <w:sdtEndPr/>
      <w:sdtContent>
        <w:p w:rsidR="000E4144" w:rsidRDefault="000E4144" w:rsidP="000E4144">
          <w:pPr>
            <w:widowControl w:val="0"/>
            <w:tabs>
              <w:tab w:val="left" w:pos="6379"/>
            </w:tabs>
            <w:suppressAutoHyphens/>
            <w:spacing w:line="276" w:lineRule="auto"/>
            <w:rPr>
              <w:sz w:val="24"/>
              <w:szCs w:val="24"/>
            </w:rPr>
          </w:pPr>
          <w:r w:rsidRPr="009C15AD">
            <w:rPr>
              <w:sz w:val="24"/>
              <w:szCs w:val="24"/>
            </w:rPr>
            <w:t>Savivaldybės meras</w:t>
          </w:r>
          <w:r w:rsidRPr="009C15AD">
            <w:rPr>
              <w:sz w:val="24"/>
              <w:szCs w:val="24"/>
            </w:rPr>
            <w:tab/>
          </w:r>
          <w:proofErr w:type="gramStart"/>
          <w:r>
            <w:rPr>
              <w:sz w:val="24"/>
              <w:szCs w:val="24"/>
            </w:rPr>
            <w:t xml:space="preserve">        </w:t>
          </w:r>
          <w:r w:rsidRPr="009C15AD">
            <w:rPr>
              <w:sz w:val="24"/>
              <w:szCs w:val="24"/>
            </w:rPr>
            <w:t xml:space="preserve"> </w:t>
          </w:r>
          <w:proofErr w:type="gramEnd"/>
          <w:r w:rsidRPr="009C15AD">
            <w:rPr>
              <w:sz w:val="24"/>
              <w:szCs w:val="24"/>
            </w:rPr>
            <w:t>Rytis Mykolas Račkauskas</w:t>
          </w:r>
        </w:p>
        <w:p w:rsidR="000E4144" w:rsidRPr="009C15AD" w:rsidRDefault="000E4144" w:rsidP="000E4144">
          <w:pPr>
            <w:widowControl w:val="0"/>
            <w:tabs>
              <w:tab w:val="left" w:pos="6379"/>
            </w:tabs>
            <w:suppressAutoHyphens/>
            <w:spacing w:line="276" w:lineRule="auto"/>
            <w:jc w:val="center"/>
            <w:rPr>
              <w:sz w:val="24"/>
              <w:szCs w:val="24"/>
            </w:rPr>
          </w:pPr>
        </w:p>
        <w:p w:rsidR="000E4144" w:rsidRDefault="000E4144" w:rsidP="000E4144">
          <w:pPr>
            <w:pStyle w:val="Antrat4"/>
            <w:spacing w:line="276" w:lineRule="auto"/>
            <w:rPr>
              <w:b w:val="0"/>
              <w:bCs w:val="0"/>
              <w:szCs w:val="24"/>
            </w:rPr>
          </w:pPr>
          <w:r w:rsidRPr="009C15AD">
            <w:rPr>
              <w:b w:val="0"/>
              <w:bCs w:val="0"/>
              <w:szCs w:val="24"/>
            </w:rPr>
            <w:t>RENGĖ</w:t>
          </w:r>
          <w:r>
            <w:rPr>
              <w:b w:val="0"/>
              <w:bCs w:val="0"/>
              <w:szCs w:val="24"/>
            </w:rPr>
            <w:t xml:space="preserve"> _______________ Mindaugas Burba,</w:t>
          </w:r>
          <w:r w:rsidRPr="009C15AD">
            <w:rPr>
              <w:b w:val="0"/>
              <w:bCs w:val="0"/>
              <w:szCs w:val="24"/>
            </w:rPr>
            <w:t xml:space="preserve"> tel. 50 1</w:t>
          </w:r>
          <w:r>
            <w:rPr>
              <w:b w:val="0"/>
              <w:bCs w:val="0"/>
              <w:szCs w:val="24"/>
            </w:rPr>
            <w:t>2</w:t>
          </w:r>
          <w:r w:rsidRPr="009C15AD">
            <w:rPr>
              <w:b w:val="0"/>
              <w:bCs w:val="0"/>
              <w:szCs w:val="24"/>
            </w:rPr>
            <w:t xml:space="preserve"> </w:t>
          </w:r>
          <w:r>
            <w:rPr>
              <w:b w:val="0"/>
              <w:bCs w:val="0"/>
              <w:szCs w:val="24"/>
            </w:rPr>
            <w:t>03</w:t>
          </w:r>
        </w:p>
        <w:p w:rsidR="000E4144" w:rsidRPr="00E3284E" w:rsidRDefault="000E4144" w:rsidP="000E4144"/>
        <w:p w:rsidR="000E4144" w:rsidRPr="009C15AD" w:rsidRDefault="000E4144" w:rsidP="000E4144">
          <w:pPr>
            <w:pStyle w:val="Antrat4"/>
            <w:spacing w:before="120" w:line="360" w:lineRule="auto"/>
            <w:rPr>
              <w:szCs w:val="24"/>
            </w:rPr>
          </w:pPr>
          <w:r w:rsidRPr="009C15AD">
            <w:rPr>
              <w:b w:val="0"/>
              <w:bCs w:val="0"/>
              <w:szCs w:val="24"/>
            </w:rPr>
            <w:t>SUDERINTA</w:t>
          </w:r>
          <w:r w:rsidRPr="009C15AD">
            <w:rPr>
              <w:szCs w:val="24"/>
            </w:rPr>
            <w:t xml:space="preserve"> </w:t>
          </w:r>
        </w:p>
        <w:p w:rsidR="000E4144" w:rsidRPr="009C15AD" w:rsidRDefault="000E4144" w:rsidP="000E4144">
          <w:pPr>
            <w:spacing w:line="360" w:lineRule="auto"/>
            <w:jc w:val="both"/>
            <w:rPr>
              <w:sz w:val="24"/>
              <w:szCs w:val="24"/>
            </w:rPr>
          </w:pPr>
          <w:r w:rsidRPr="009C15AD">
            <w:rPr>
              <w:sz w:val="24"/>
              <w:szCs w:val="24"/>
            </w:rPr>
            <w:t>Mero pavaduotojas</w:t>
          </w:r>
          <w:r w:rsidRPr="009C15AD">
            <w:rPr>
              <w:sz w:val="24"/>
              <w:szCs w:val="24"/>
            </w:rPr>
            <w:tab/>
          </w:r>
          <w:r w:rsidRPr="009C15AD">
            <w:rPr>
              <w:sz w:val="24"/>
              <w:szCs w:val="24"/>
            </w:rPr>
            <w:tab/>
          </w:r>
          <w:r w:rsidRPr="009C15A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C15AD">
            <w:rPr>
              <w:sz w:val="24"/>
              <w:szCs w:val="24"/>
            </w:rPr>
            <w:tab/>
            <w:t xml:space="preserve">Petras </w:t>
          </w:r>
          <w:proofErr w:type="spellStart"/>
          <w:r w:rsidRPr="009C15AD">
            <w:rPr>
              <w:sz w:val="24"/>
              <w:szCs w:val="24"/>
            </w:rPr>
            <w:t>Luomanas</w:t>
          </w:r>
          <w:proofErr w:type="spellEnd"/>
        </w:p>
        <w:p w:rsidR="000E4144" w:rsidRPr="009C15AD" w:rsidRDefault="000E4144" w:rsidP="000E4144">
          <w:pPr>
            <w:spacing w:before="120" w:line="360" w:lineRule="auto"/>
            <w:jc w:val="both"/>
            <w:rPr>
              <w:sz w:val="24"/>
              <w:szCs w:val="24"/>
            </w:rPr>
          </w:pPr>
          <w:r w:rsidRPr="009C15AD">
            <w:rPr>
              <w:sz w:val="24"/>
              <w:szCs w:val="24"/>
            </w:rPr>
            <w:t>Mero patarėja, atliekanti Tarybos sekretoriaus funkcijas</w:t>
          </w:r>
          <w:r w:rsidRPr="009C15AD">
            <w:rPr>
              <w:sz w:val="24"/>
              <w:szCs w:val="24"/>
            </w:rPr>
            <w:tab/>
          </w:r>
          <w:proofErr w:type="gramStart"/>
          <w:r>
            <w:rPr>
              <w:sz w:val="24"/>
              <w:szCs w:val="24"/>
            </w:rPr>
            <w:t xml:space="preserve">     </w:t>
          </w:r>
          <w:proofErr w:type="gramEnd"/>
          <w:r>
            <w:rPr>
              <w:sz w:val="24"/>
              <w:szCs w:val="24"/>
            </w:rPr>
            <w:tab/>
          </w:r>
          <w:r>
            <w:rPr>
              <w:sz w:val="24"/>
              <w:szCs w:val="24"/>
            </w:rPr>
            <w:tab/>
          </w:r>
          <w:r>
            <w:rPr>
              <w:sz w:val="24"/>
              <w:szCs w:val="24"/>
            </w:rPr>
            <w:tab/>
          </w:r>
          <w:r w:rsidRPr="009C15AD">
            <w:rPr>
              <w:sz w:val="24"/>
              <w:szCs w:val="24"/>
            </w:rPr>
            <w:t xml:space="preserve">Indrė </w:t>
          </w:r>
          <w:proofErr w:type="spellStart"/>
          <w:r w:rsidRPr="009C15AD">
            <w:rPr>
              <w:sz w:val="24"/>
              <w:szCs w:val="24"/>
            </w:rPr>
            <w:t>Kisielė</w:t>
          </w:r>
          <w:proofErr w:type="spellEnd"/>
        </w:p>
        <w:p w:rsidR="000E4144" w:rsidRPr="009C15AD" w:rsidRDefault="000E4144" w:rsidP="000E4144">
          <w:pPr>
            <w:spacing w:before="120" w:line="360" w:lineRule="auto"/>
            <w:jc w:val="both"/>
            <w:rPr>
              <w:sz w:val="24"/>
              <w:szCs w:val="24"/>
            </w:rPr>
          </w:pPr>
          <w:r w:rsidRPr="009C15AD">
            <w:rPr>
              <w:sz w:val="24"/>
              <w:szCs w:val="24"/>
            </w:rPr>
            <w:t>Administracijos direktorius</w:t>
          </w:r>
          <w:r w:rsidRPr="009C15AD">
            <w:rPr>
              <w:sz w:val="24"/>
              <w:szCs w:val="24"/>
            </w:rPr>
            <w:tab/>
          </w:r>
          <w:r w:rsidRPr="009C15AD">
            <w:rPr>
              <w:sz w:val="24"/>
              <w:szCs w:val="24"/>
            </w:rPr>
            <w:tab/>
          </w:r>
          <w:r w:rsidRPr="009C15AD">
            <w:rPr>
              <w:sz w:val="24"/>
              <w:szCs w:val="24"/>
            </w:rPr>
            <w:tab/>
          </w:r>
          <w:proofErr w:type="gramStart"/>
          <w:r>
            <w:rPr>
              <w:sz w:val="24"/>
              <w:szCs w:val="24"/>
            </w:rPr>
            <w:t xml:space="preserve">      </w:t>
          </w:r>
          <w:proofErr w:type="gramEnd"/>
          <w:r>
            <w:rPr>
              <w:sz w:val="24"/>
              <w:szCs w:val="24"/>
            </w:rPr>
            <w:tab/>
          </w:r>
          <w:r>
            <w:rPr>
              <w:sz w:val="24"/>
              <w:szCs w:val="24"/>
            </w:rPr>
            <w:tab/>
          </w:r>
          <w:r>
            <w:rPr>
              <w:sz w:val="24"/>
              <w:szCs w:val="24"/>
            </w:rPr>
            <w:tab/>
          </w:r>
          <w:r>
            <w:rPr>
              <w:sz w:val="24"/>
              <w:szCs w:val="24"/>
            </w:rPr>
            <w:tab/>
          </w:r>
          <w:r>
            <w:rPr>
              <w:sz w:val="24"/>
              <w:szCs w:val="24"/>
            </w:rPr>
            <w:tab/>
            <w:t>Rimantas Pauža</w:t>
          </w:r>
        </w:p>
        <w:p w:rsidR="000E4144" w:rsidRPr="009C15AD" w:rsidRDefault="000E4144" w:rsidP="000E4144">
          <w:pPr>
            <w:spacing w:before="120" w:line="360" w:lineRule="auto"/>
            <w:jc w:val="both"/>
            <w:rPr>
              <w:sz w:val="24"/>
              <w:szCs w:val="24"/>
            </w:rPr>
          </w:pPr>
          <w:r w:rsidRPr="009C15AD">
            <w:rPr>
              <w:sz w:val="24"/>
              <w:szCs w:val="24"/>
            </w:rPr>
            <w:t>Administracijos direktoriaus pavaduotoja</w:t>
          </w:r>
          <w:r w:rsidRPr="009C15AD">
            <w:rPr>
              <w:sz w:val="24"/>
              <w:szCs w:val="24"/>
            </w:rPr>
            <w:tab/>
          </w:r>
          <w:r w:rsidRPr="009C15AD">
            <w:rPr>
              <w:sz w:val="24"/>
              <w:szCs w:val="24"/>
            </w:rPr>
            <w:tab/>
          </w:r>
          <w:proofErr w:type="gramStart"/>
          <w:r>
            <w:rPr>
              <w:sz w:val="24"/>
              <w:szCs w:val="24"/>
            </w:rPr>
            <w:t xml:space="preserve">      </w:t>
          </w:r>
          <w:proofErr w:type="gramEnd"/>
          <w:r>
            <w:rPr>
              <w:sz w:val="24"/>
              <w:szCs w:val="24"/>
            </w:rPr>
            <w:tab/>
          </w:r>
          <w:r>
            <w:rPr>
              <w:sz w:val="24"/>
              <w:szCs w:val="24"/>
            </w:rPr>
            <w:tab/>
          </w:r>
          <w:r>
            <w:rPr>
              <w:sz w:val="24"/>
              <w:szCs w:val="24"/>
            </w:rPr>
            <w:tab/>
          </w:r>
          <w:r>
            <w:rPr>
              <w:sz w:val="24"/>
              <w:szCs w:val="24"/>
            </w:rPr>
            <w:tab/>
          </w:r>
          <w:r w:rsidRPr="009C15AD">
            <w:rPr>
              <w:sz w:val="24"/>
              <w:szCs w:val="24"/>
            </w:rPr>
            <w:t>Sandra Jakštienė</w:t>
          </w:r>
        </w:p>
        <w:p w:rsidR="000E4144" w:rsidRPr="009C15AD" w:rsidRDefault="000E4144" w:rsidP="000E4144">
          <w:pPr>
            <w:spacing w:before="120" w:line="360" w:lineRule="auto"/>
            <w:jc w:val="both"/>
            <w:rPr>
              <w:sz w:val="24"/>
              <w:szCs w:val="24"/>
            </w:rPr>
          </w:pPr>
          <w:r w:rsidRPr="009C15AD">
            <w:rPr>
              <w:sz w:val="24"/>
              <w:szCs w:val="24"/>
            </w:rPr>
            <w:t>Teisės ir viešosios tvarkos skyriaus vyr. specialistė</w:t>
          </w:r>
          <w:r w:rsidRPr="009C15AD">
            <w:rPr>
              <w:sz w:val="24"/>
              <w:szCs w:val="24"/>
            </w:rPr>
            <w:tab/>
          </w:r>
          <w:r w:rsidRPr="009C15AD">
            <w:rPr>
              <w:sz w:val="24"/>
              <w:szCs w:val="24"/>
            </w:rPr>
            <w:tab/>
          </w:r>
          <w:proofErr w:type="gramStart"/>
          <w:r>
            <w:rPr>
              <w:sz w:val="24"/>
              <w:szCs w:val="24"/>
            </w:rPr>
            <w:t xml:space="preserve">      </w:t>
          </w:r>
          <w:proofErr w:type="gramEnd"/>
          <w:r>
            <w:rPr>
              <w:sz w:val="24"/>
              <w:szCs w:val="24"/>
            </w:rPr>
            <w:tab/>
          </w:r>
          <w:r>
            <w:rPr>
              <w:sz w:val="24"/>
              <w:szCs w:val="24"/>
            </w:rPr>
            <w:tab/>
            <w:t xml:space="preserve">Justina </w:t>
          </w:r>
          <w:proofErr w:type="spellStart"/>
          <w:r>
            <w:rPr>
              <w:sz w:val="24"/>
              <w:szCs w:val="24"/>
            </w:rPr>
            <w:t>Aleknienė</w:t>
          </w:r>
          <w:proofErr w:type="spellEnd"/>
        </w:p>
        <w:p w:rsidR="000E4144" w:rsidRDefault="000E4144" w:rsidP="000E4144">
          <w:pPr>
            <w:spacing w:before="120" w:line="360" w:lineRule="auto"/>
            <w:jc w:val="both"/>
            <w:rPr>
              <w:sz w:val="24"/>
              <w:szCs w:val="24"/>
            </w:rPr>
          </w:pPr>
          <w:r w:rsidRPr="009C15AD">
            <w:rPr>
              <w:sz w:val="24"/>
              <w:szCs w:val="24"/>
            </w:rPr>
            <w:t>Dokumentų valdymo poskyrio vyr. specialistė</w:t>
          </w:r>
          <w:r w:rsidRPr="009C15AD">
            <w:rPr>
              <w:sz w:val="24"/>
              <w:szCs w:val="24"/>
            </w:rPr>
            <w:tab/>
          </w:r>
          <w:r w:rsidRPr="009C15AD">
            <w:rPr>
              <w:sz w:val="24"/>
              <w:szCs w:val="24"/>
            </w:rPr>
            <w:tab/>
          </w:r>
          <w:proofErr w:type="gramStart"/>
          <w:r>
            <w:rPr>
              <w:sz w:val="24"/>
              <w:szCs w:val="24"/>
            </w:rPr>
            <w:t xml:space="preserve">      </w:t>
          </w:r>
          <w:proofErr w:type="gramEnd"/>
          <w:r>
            <w:rPr>
              <w:sz w:val="24"/>
              <w:szCs w:val="24"/>
            </w:rPr>
            <w:tab/>
          </w:r>
          <w:r>
            <w:rPr>
              <w:sz w:val="24"/>
              <w:szCs w:val="24"/>
            </w:rPr>
            <w:tab/>
          </w:r>
          <w:r>
            <w:rPr>
              <w:sz w:val="24"/>
              <w:szCs w:val="24"/>
            </w:rPr>
            <w:tab/>
          </w:r>
          <w:r w:rsidRPr="00FC44B6">
            <w:rPr>
              <w:sz w:val="24"/>
              <w:szCs w:val="24"/>
            </w:rPr>
            <w:t>Gitan</w:t>
          </w:r>
          <w:r>
            <w:rPr>
              <w:sz w:val="24"/>
              <w:szCs w:val="24"/>
            </w:rPr>
            <w:t>a</w:t>
          </w:r>
          <w:r w:rsidRPr="00FC44B6">
            <w:rPr>
              <w:sz w:val="24"/>
              <w:szCs w:val="24"/>
            </w:rPr>
            <w:t xml:space="preserve"> Skvereckienė</w:t>
          </w:r>
        </w:p>
        <w:p w:rsidR="000E4144" w:rsidRDefault="00EB73E7" w:rsidP="000E4144">
          <w:pPr>
            <w:spacing w:before="120" w:line="360" w:lineRule="auto"/>
            <w:jc w:val="both"/>
            <w:rPr>
              <w:sz w:val="24"/>
              <w:szCs w:val="24"/>
            </w:rPr>
          </w:pPr>
        </w:p>
      </w:sdtContent>
    </w:sdt>
    <w:p w:rsidR="001F6AEA" w:rsidRDefault="001F6AEA" w:rsidP="00E3284E">
      <w:pPr>
        <w:spacing w:before="120" w:line="360" w:lineRule="auto"/>
        <w:jc w:val="both"/>
        <w:rPr>
          <w:sz w:val="24"/>
          <w:szCs w:val="24"/>
        </w:rPr>
      </w:pPr>
    </w:p>
    <w:p w:rsidR="00140B23" w:rsidRDefault="00140B23" w:rsidP="00E3284E">
      <w:pPr>
        <w:spacing w:before="120" w:line="360" w:lineRule="auto"/>
        <w:jc w:val="both"/>
        <w:rPr>
          <w:sz w:val="24"/>
          <w:szCs w:val="24"/>
        </w:rPr>
      </w:pPr>
    </w:p>
    <w:p w:rsidR="006271B7" w:rsidRDefault="006271B7" w:rsidP="00E3284E">
      <w:pPr>
        <w:spacing w:before="120" w:line="360" w:lineRule="auto"/>
        <w:jc w:val="both"/>
        <w:rPr>
          <w:sz w:val="24"/>
          <w:szCs w:val="24"/>
        </w:rPr>
      </w:pPr>
    </w:p>
    <w:p w:rsidR="00ED6A9A" w:rsidRPr="008E3696" w:rsidRDefault="00ED6A9A" w:rsidP="008E3696">
      <w:pPr>
        <w:ind w:left="5812"/>
        <w:jc w:val="both"/>
        <w:rPr>
          <w:sz w:val="24"/>
          <w:szCs w:val="24"/>
        </w:rPr>
      </w:pPr>
      <w:r w:rsidRPr="008E3696">
        <w:rPr>
          <w:sz w:val="24"/>
          <w:szCs w:val="24"/>
        </w:rPr>
        <w:t>PATVIRTINTA</w:t>
      </w:r>
    </w:p>
    <w:p w:rsidR="00ED6A9A" w:rsidRPr="008E3696" w:rsidRDefault="00ED6A9A" w:rsidP="008E3696">
      <w:pPr>
        <w:ind w:left="5812"/>
        <w:jc w:val="both"/>
        <w:rPr>
          <w:sz w:val="24"/>
          <w:szCs w:val="24"/>
        </w:rPr>
      </w:pPr>
      <w:r w:rsidRPr="008E3696">
        <w:rPr>
          <w:sz w:val="24"/>
          <w:szCs w:val="24"/>
        </w:rPr>
        <w:t xml:space="preserve">Panevėžio miesto </w:t>
      </w:r>
      <w:proofErr w:type="gramStart"/>
      <w:r w:rsidRPr="008E3696">
        <w:rPr>
          <w:sz w:val="24"/>
          <w:szCs w:val="24"/>
        </w:rPr>
        <w:t>savivaldybės tarybos</w:t>
      </w:r>
      <w:proofErr w:type="gramEnd"/>
      <w:r w:rsidRPr="008E3696">
        <w:rPr>
          <w:sz w:val="24"/>
          <w:szCs w:val="24"/>
        </w:rPr>
        <w:t xml:space="preserve"> </w:t>
      </w:r>
    </w:p>
    <w:p w:rsidR="00ED6A9A" w:rsidRPr="008E3696" w:rsidRDefault="00ED6A9A" w:rsidP="008E3696">
      <w:pPr>
        <w:ind w:left="5812"/>
        <w:jc w:val="both"/>
        <w:rPr>
          <w:sz w:val="24"/>
          <w:szCs w:val="24"/>
        </w:rPr>
      </w:pPr>
      <w:r w:rsidRPr="008E3696">
        <w:rPr>
          <w:sz w:val="24"/>
          <w:szCs w:val="24"/>
        </w:rPr>
        <w:t>2018 m. balandžio</w:t>
      </w:r>
      <w:proofErr w:type="gramStart"/>
      <w:r w:rsidRPr="008E3696">
        <w:rPr>
          <w:sz w:val="24"/>
          <w:szCs w:val="24"/>
        </w:rPr>
        <w:t xml:space="preserve">    </w:t>
      </w:r>
      <w:proofErr w:type="gramEnd"/>
      <w:r w:rsidRPr="008E3696">
        <w:rPr>
          <w:sz w:val="24"/>
          <w:szCs w:val="24"/>
        </w:rPr>
        <w:t xml:space="preserve">d. sprendimu Nr. </w:t>
      </w:r>
    </w:p>
    <w:p w:rsidR="00ED6A9A" w:rsidRDefault="00ED6A9A" w:rsidP="00ED6A9A">
      <w:pPr>
        <w:pStyle w:val="Pagrindinistekstas"/>
        <w:shd w:val="clear" w:color="auto" w:fill="FFFFFF"/>
        <w:jc w:val="both"/>
      </w:pPr>
    </w:p>
    <w:p w:rsidR="00ED6A9A" w:rsidRDefault="00ED6A9A" w:rsidP="00ED6A9A">
      <w:pPr>
        <w:tabs>
          <w:tab w:val="right" w:pos="9638"/>
        </w:tabs>
        <w:jc w:val="center"/>
      </w:pPr>
    </w:p>
    <w:p w:rsidR="00ED6A9A" w:rsidRDefault="00ED6A9A" w:rsidP="00ED6A9A">
      <w:pPr>
        <w:tabs>
          <w:tab w:val="right" w:pos="9638"/>
        </w:tabs>
        <w:jc w:val="center"/>
      </w:pPr>
    </w:p>
    <w:p w:rsidR="00ED6A9A" w:rsidRDefault="00ED6A9A" w:rsidP="00ED6A9A">
      <w:pPr>
        <w:tabs>
          <w:tab w:val="right" w:pos="9638"/>
        </w:tabs>
        <w:jc w:val="center"/>
      </w:pPr>
    </w:p>
    <w:p w:rsidR="00ED6A9A" w:rsidRDefault="00ED6A9A" w:rsidP="00ED6A9A">
      <w:pPr>
        <w:tabs>
          <w:tab w:val="right" w:pos="9638"/>
        </w:tabs>
        <w:jc w:val="center"/>
      </w:pPr>
    </w:p>
    <w:p w:rsidR="00ED6A9A" w:rsidRDefault="00ED6A9A" w:rsidP="00ED6A9A">
      <w:pPr>
        <w:tabs>
          <w:tab w:val="right" w:pos="9638"/>
        </w:tabs>
        <w:jc w:val="center"/>
      </w:pPr>
    </w:p>
    <w:p w:rsidR="00ED6A9A" w:rsidRDefault="00ED6A9A" w:rsidP="00ED6A9A">
      <w:pPr>
        <w:tabs>
          <w:tab w:val="right" w:pos="9638"/>
        </w:tabs>
        <w:jc w:val="center"/>
      </w:pPr>
    </w:p>
    <w:p w:rsidR="00ED6A9A" w:rsidRDefault="00ED6A9A" w:rsidP="00ED6A9A">
      <w:pPr>
        <w:tabs>
          <w:tab w:val="right" w:pos="9638"/>
        </w:tabs>
        <w:jc w:val="center"/>
      </w:pPr>
    </w:p>
    <w:p w:rsidR="00ED6A9A" w:rsidRDefault="00ED6A9A" w:rsidP="00ED6A9A">
      <w:pPr>
        <w:tabs>
          <w:tab w:val="right" w:pos="9638"/>
        </w:tabs>
        <w:jc w:val="center"/>
      </w:pPr>
    </w:p>
    <w:p w:rsidR="00ED6A9A" w:rsidRDefault="00ED6A9A" w:rsidP="00ED6A9A">
      <w:pPr>
        <w:tabs>
          <w:tab w:val="right" w:pos="9638"/>
        </w:tabs>
        <w:jc w:val="center"/>
      </w:pPr>
    </w:p>
    <w:p w:rsidR="00ED6A9A" w:rsidRDefault="00ED6A9A" w:rsidP="00ED6A9A">
      <w:pPr>
        <w:tabs>
          <w:tab w:val="right" w:pos="9638"/>
        </w:tabs>
        <w:jc w:val="center"/>
      </w:pPr>
    </w:p>
    <w:p w:rsidR="00ED6A9A" w:rsidRDefault="00ED6A9A" w:rsidP="00ED6A9A">
      <w:pPr>
        <w:tabs>
          <w:tab w:val="right" w:pos="9638"/>
        </w:tabs>
        <w:jc w:val="center"/>
      </w:pPr>
    </w:p>
    <w:p w:rsidR="00ED6A9A" w:rsidRDefault="00ED6A9A" w:rsidP="00ED6A9A">
      <w:pPr>
        <w:tabs>
          <w:tab w:val="right" w:pos="9638"/>
        </w:tabs>
        <w:jc w:val="center"/>
      </w:pPr>
    </w:p>
    <w:p w:rsidR="00ED6A9A" w:rsidRDefault="00ED6A9A" w:rsidP="00ED6A9A">
      <w:pPr>
        <w:tabs>
          <w:tab w:val="right" w:pos="9638"/>
        </w:tabs>
        <w:jc w:val="center"/>
      </w:pPr>
    </w:p>
    <w:p w:rsidR="00ED6A9A" w:rsidRDefault="00ED6A9A" w:rsidP="00ED6A9A">
      <w:pPr>
        <w:shd w:val="clear" w:color="auto" w:fill="FFFFFF"/>
        <w:spacing w:line="360" w:lineRule="auto"/>
        <w:jc w:val="center"/>
        <w:rPr>
          <w:b/>
          <w:sz w:val="40"/>
          <w:szCs w:val="40"/>
          <w:shd w:val="clear" w:color="auto" w:fill="FFFFFF"/>
        </w:rPr>
      </w:pPr>
      <w:r>
        <w:rPr>
          <w:b/>
          <w:sz w:val="40"/>
          <w:szCs w:val="40"/>
          <w:shd w:val="clear" w:color="auto" w:fill="FFFFFF"/>
        </w:rPr>
        <w:t xml:space="preserve">PANEVĖŽIO MIESTO SAVIVALDYBĖS </w:t>
      </w:r>
    </w:p>
    <w:p w:rsidR="00ED6A9A" w:rsidRDefault="00ED6A9A" w:rsidP="00ED6A9A">
      <w:pPr>
        <w:shd w:val="clear" w:color="auto" w:fill="FFFFFF"/>
        <w:spacing w:line="360" w:lineRule="auto"/>
        <w:jc w:val="center"/>
        <w:rPr>
          <w:b/>
          <w:sz w:val="40"/>
          <w:szCs w:val="40"/>
          <w:shd w:val="clear" w:color="auto" w:fill="FFFFFF"/>
        </w:rPr>
      </w:pPr>
      <w:r>
        <w:rPr>
          <w:b/>
          <w:sz w:val="40"/>
          <w:szCs w:val="40"/>
          <w:shd w:val="clear" w:color="auto" w:fill="FFFFFF"/>
        </w:rPr>
        <w:t xml:space="preserve">VISUOMENĖS SVEIKATOS STEBĖSENOS </w:t>
      </w:r>
    </w:p>
    <w:p w:rsidR="00ED6A9A" w:rsidRDefault="00ED6A9A" w:rsidP="00ED6A9A">
      <w:pPr>
        <w:shd w:val="clear" w:color="auto" w:fill="FFFFFF"/>
        <w:spacing w:line="360" w:lineRule="auto"/>
        <w:jc w:val="center"/>
        <w:rPr>
          <w:b/>
          <w:sz w:val="40"/>
          <w:szCs w:val="40"/>
          <w:shd w:val="clear" w:color="auto" w:fill="FFFFFF"/>
        </w:rPr>
      </w:pPr>
      <w:r>
        <w:rPr>
          <w:b/>
          <w:sz w:val="40"/>
          <w:szCs w:val="40"/>
          <w:shd w:val="clear" w:color="auto" w:fill="FFFFFF"/>
        </w:rPr>
        <w:t xml:space="preserve"> 2016 METŲ ATASKAITA </w:t>
      </w:r>
    </w:p>
    <w:p w:rsidR="00ED6A9A" w:rsidRDefault="00ED6A9A" w:rsidP="00ED6A9A">
      <w:pPr>
        <w:spacing w:line="360" w:lineRule="auto"/>
        <w:jc w:val="center"/>
        <w:rPr>
          <w:b/>
          <w:sz w:val="48"/>
          <w:szCs w:val="48"/>
          <w:shd w:val="clear" w:color="auto" w:fill="FFFFFF"/>
        </w:rPr>
      </w:pPr>
    </w:p>
    <w:p w:rsidR="00ED6A9A" w:rsidRDefault="00ED6A9A" w:rsidP="00ED6A9A">
      <w:pPr>
        <w:spacing w:line="360" w:lineRule="auto"/>
        <w:jc w:val="center"/>
        <w:rPr>
          <w:b/>
          <w:sz w:val="48"/>
          <w:szCs w:val="48"/>
          <w:shd w:val="clear" w:color="auto" w:fill="FFFFFF"/>
        </w:rPr>
      </w:pPr>
    </w:p>
    <w:p w:rsidR="00ED6A9A" w:rsidRDefault="00ED6A9A" w:rsidP="00ED6A9A">
      <w:pPr>
        <w:spacing w:line="360" w:lineRule="auto"/>
        <w:jc w:val="center"/>
        <w:rPr>
          <w:b/>
          <w:sz w:val="48"/>
          <w:szCs w:val="48"/>
          <w:shd w:val="clear" w:color="auto" w:fill="FFFFFF"/>
        </w:rPr>
      </w:pPr>
    </w:p>
    <w:p w:rsidR="00ED6A9A" w:rsidRDefault="00ED6A9A" w:rsidP="00ED6A9A">
      <w:pPr>
        <w:spacing w:line="360" w:lineRule="auto"/>
        <w:jc w:val="center"/>
        <w:rPr>
          <w:b/>
          <w:sz w:val="48"/>
          <w:szCs w:val="48"/>
          <w:shd w:val="clear" w:color="auto" w:fill="FFFFFF"/>
        </w:rPr>
      </w:pPr>
    </w:p>
    <w:p w:rsidR="00ED6A9A" w:rsidRDefault="00ED6A9A" w:rsidP="00ED6A9A">
      <w:pPr>
        <w:spacing w:line="360" w:lineRule="auto"/>
        <w:jc w:val="center"/>
        <w:rPr>
          <w:b/>
          <w:sz w:val="48"/>
          <w:szCs w:val="48"/>
          <w:shd w:val="clear" w:color="auto" w:fill="FFFFFF"/>
        </w:rPr>
      </w:pPr>
    </w:p>
    <w:p w:rsidR="00ED6A9A" w:rsidRDefault="00ED6A9A" w:rsidP="00ED6A9A">
      <w:pPr>
        <w:spacing w:line="360" w:lineRule="auto"/>
        <w:jc w:val="center"/>
        <w:rPr>
          <w:b/>
          <w:sz w:val="48"/>
          <w:szCs w:val="48"/>
          <w:shd w:val="clear" w:color="auto" w:fill="FFFFFF"/>
        </w:rPr>
      </w:pPr>
    </w:p>
    <w:p w:rsidR="00ED6A9A" w:rsidRDefault="00ED6A9A" w:rsidP="00ED6A9A">
      <w:pPr>
        <w:spacing w:line="360" w:lineRule="auto"/>
        <w:jc w:val="center"/>
        <w:rPr>
          <w:b/>
          <w:sz w:val="48"/>
          <w:szCs w:val="48"/>
          <w:shd w:val="clear" w:color="auto" w:fill="FFFFFF"/>
        </w:rPr>
      </w:pPr>
    </w:p>
    <w:p w:rsidR="00140B23" w:rsidRDefault="00140B23" w:rsidP="00ED6A9A">
      <w:pPr>
        <w:spacing w:line="360" w:lineRule="auto"/>
        <w:jc w:val="center"/>
        <w:rPr>
          <w:b/>
          <w:sz w:val="48"/>
          <w:szCs w:val="48"/>
          <w:shd w:val="clear" w:color="auto" w:fill="FFFFFF"/>
        </w:rPr>
      </w:pPr>
    </w:p>
    <w:p w:rsidR="00ED6A9A" w:rsidRPr="00B90BB6" w:rsidRDefault="00ED6A9A" w:rsidP="00ED6A9A">
      <w:pPr>
        <w:spacing w:line="360" w:lineRule="auto"/>
        <w:jc w:val="center"/>
        <w:rPr>
          <w:b/>
          <w:sz w:val="40"/>
          <w:szCs w:val="40"/>
          <w:shd w:val="clear" w:color="auto" w:fill="FFFFFF"/>
        </w:rPr>
      </w:pPr>
    </w:p>
    <w:p w:rsidR="00ED6A9A" w:rsidRPr="00ED6A9A" w:rsidRDefault="00ED6A9A" w:rsidP="00ED6A9A">
      <w:pPr>
        <w:spacing w:line="360" w:lineRule="auto"/>
        <w:jc w:val="center"/>
        <w:rPr>
          <w:b/>
          <w:sz w:val="24"/>
          <w:szCs w:val="24"/>
        </w:rPr>
      </w:pPr>
      <w:r w:rsidRPr="00ED6A9A">
        <w:rPr>
          <w:b/>
          <w:sz w:val="24"/>
          <w:szCs w:val="24"/>
        </w:rPr>
        <w:t>PANEVĖŽYS</w:t>
      </w:r>
    </w:p>
    <w:p w:rsidR="00ED6A9A" w:rsidRDefault="00ED6A9A" w:rsidP="00C119BE">
      <w:pPr>
        <w:shd w:val="clear" w:color="auto" w:fill="FFFFFF"/>
        <w:spacing w:line="360" w:lineRule="auto"/>
        <w:jc w:val="center"/>
        <w:rPr>
          <w:b/>
          <w:bCs/>
          <w:sz w:val="24"/>
          <w:szCs w:val="24"/>
        </w:rPr>
      </w:pPr>
      <w:r w:rsidRPr="00ED6A9A">
        <w:rPr>
          <w:b/>
          <w:bCs/>
          <w:sz w:val="24"/>
          <w:szCs w:val="24"/>
        </w:rPr>
        <w:t>2018 m.</w:t>
      </w:r>
    </w:p>
    <w:p w:rsidR="001F6AEA" w:rsidRDefault="001F6AEA" w:rsidP="00ED6A9A">
      <w:pPr>
        <w:pStyle w:val="Pagrindinistekstas"/>
        <w:shd w:val="clear" w:color="auto" w:fill="FFFFFF"/>
        <w:jc w:val="center"/>
        <w:rPr>
          <w:b/>
          <w:bCs/>
          <w:sz w:val="26"/>
          <w:szCs w:val="26"/>
        </w:rPr>
      </w:pPr>
    </w:p>
    <w:p w:rsidR="00ED6A9A" w:rsidRDefault="00ED6A9A" w:rsidP="00ED6A9A">
      <w:pPr>
        <w:pStyle w:val="Pagrindinistekstas"/>
        <w:shd w:val="clear" w:color="auto" w:fill="FFFFFF"/>
        <w:jc w:val="center"/>
        <w:rPr>
          <w:b/>
          <w:bCs/>
          <w:sz w:val="26"/>
          <w:szCs w:val="26"/>
        </w:rPr>
      </w:pPr>
      <w:r>
        <w:rPr>
          <w:b/>
          <w:bCs/>
          <w:sz w:val="26"/>
          <w:szCs w:val="26"/>
        </w:rPr>
        <w:t>TURINYS</w:t>
      </w:r>
    </w:p>
    <w:p w:rsidR="00ED6A9A" w:rsidRDefault="00ED6A9A" w:rsidP="00ED6A9A">
      <w:pPr>
        <w:pStyle w:val="Pagrindinistekstas"/>
        <w:shd w:val="clear" w:color="auto" w:fill="FFFFFF"/>
        <w:jc w:val="both"/>
        <w:rPr>
          <w:b/>
          <w:bCs/>
          <w:sz w:val="26"/>
          <w:szCs w:val="26"/>
        </w:rPr>
      </w:pPr>
    </w:p>
    <w:p w:rsidR="00ED6A9A" w:rsidRDefault="001F6AEA" w:rsidP="00ED6A9A">
      <w:pPr>
        <w:pStyle w:val="Pagrindinistekstas"/>
        <w:shd w:val="clear" w:color="auto" w:fill="FFFFFF"/>
        <w:jc w:val="both"/>
      </w:pPr>
      <w:r>
        <w:t>ĮVADAS</w:t>
      </w:r>
      <w:r w:rsidR="00ED6A9A">
        <w:t>..............................................................................................................</w:t>
      </w:r>
      <w:r>
        <w:t>..</w:t>
      </w:r>
      <w:r w:rsidR="00ED6A9A">
        <w:t>................................3</w:t>
      </w:r>
    </w:p>
    <w:p w:rsidR="00ED6A9A" w:rsidRDefault="00ED6A9A" w:rsidP="00ED6A9A">
      <w:pPr>
        <w:pStyle w:val="Pagrindinistekstas"/>
        <w:shd w:val="clear" w:color="auto" w:fill="FFFFFF"/>
        <w:jc w:val="both"/>
      </w:pPr>
      <w:r>
        <w:t xml:space="preserve">1. </w:t>
      </w:r>
      <w:r>
        <w:rPr>
          <w:b/>
          <w:bCs/>
        </w:rPr>
        <w:t>BENDROJI DALIS</w:t>
      </w:r>
      <w:r>
        <w:t>........................................................................................................................4</w:t>
      </w:r>
    </w:p>
    <w:p w:rsidR="00ED6A9A" w:rsidRDefault="004024AB" w:rsidP="006E1D55">
      <w:pPr>
        <w:pStyle w:val="Pagrindinistekstas"/>
        <w:shd w:val="clear" w:color="auto" w:fill="FFFFFF"/>
        <w:ind w:right="566"/>
        <w:jc w:val="both"/>
      </w:pPr>
      <w:r>
        <w:t xml:space="preserve">1.1.PAGRINDINIŲ </w:t>
      </w:r>
      <w:r w:rsidR="001F6AEA">
        <w:t xml:space="preserve">STEBĖSENOS </w:t>
      </w:r>
      <w:r w:rsidR="00ED6A9A">
        <w:t>RODIKLIŲ SAVIVALDYBĖJE ANALIZĖ IR INTERPRETAVIMAS</w:t>
      </w:r>
      <w:r w:rsidR="00563B49">
        <w:t xml:space="preserve"> (,,ŠVIESOFORAS“)...........</w:t>
      </w:r>
      <w:r w:rsidR="00ED6A9A">
        <w:t>.............................................................................4</w:t>
      </w:r>
    </w:p>
    <w:p w:rsidR="00ED6A9A" w:rsidRDefault="00ED6A9A" w:rsidP="00ED6A9A">
      <w:pPr>
        <w:pStyle w:val="Pagrindinistekstas"/>
        <w:shd w:val="clear" w:color="auto" w:fill="FFFFFF"/>
        <w:jc w:val="both"/>
      </w:pPr>
      <w:r>
        <w:t>1.2. DEMOGRAFINĖ</w:t>
      </w:r>
      <w:r w:rsidR="001F6AEA">
        <w:t xml:space="preserve"> </w:t>
      </w:r>
      <w:r>
        <w:t>IR SOCIOEKONOMINĖ BŪKLĖ...........</w:t>
      </w:r>
      <w:r w:rsidR="001F6AEA">
        <w:t>........................</w:t>
      </w:r>
      <w:r w:rsidR="004024AB">
        <w:t>.</w:t>
      </w:r>
      <w:r w:rsidR="001F6AEA">
        <w:t>.......</w:t>
      </w:r>
      <w:r w:rsidR="004024AB">
        <w:t>.......................7</w:t>
      </w:r>
    </w:p>
    <w:p w:rsidR="00ED6A9A" w:rsidRDefault="00ED6A9A" w:rsidP="00ED6A9A">
      <w:pPr>
        <w:pStyle w:val="Pagrindinistekstas"/>
        <w:shd w:val="clear" w:color="auto" w:fill="FFFFFF"/>
        <w:jc w:val="both"/>
      </w:pPr>
      <w:r>
        <w:t xml:space="preserve">2. </w:t>
      </w:r>
      <w:r>
        <w:rPr>
          <w:b/>
          <w:bCs/>
        </w:rPr>
        <w:t>SPECIALIOJI DALIS</w:t>
      </w:r>
      <w:r>
        <w:t>....................................................................................</w:t>
      </w:r>
      <w:r w:rsidR="004024AB">
        <w:t>...............................10</w:t>
      </w:r>
    </w:p>
    <w:p w:rsidR="00ED6A9A" w:rsidRDefault="00ED6A9A" w:rsidP="00ED6A9A">
      <w:pPr>
        <w:pStyle w:val="Pagrindinistekstas"/>
        <w:shd w:val="clear" w:color="auto" w:fill="FFFFFF"/>
        <w:jc w:val="both"/>
      </w:pPr>
      <w:r>
        <w:t xml:space="preserve">2.1. </w:t>
      </w:r>
      <w:r>
        <w:rPr>
          <w:b/>
          <w:bCs/>
        </w:rPr>
        <w:t>PANE</w:t>
      </w:r>
      <w:r w:rsidR="00043C45">
        <w:rPr>
          <w:b/>
          <w:bCs/>
        </w:rPr>
        <w:t xml:space="preserve">VĖŽIO MIESTO GYVENTOJŲ SVEIKATA IR </w:t>
      </w:r>
      <w:r>
        <w:rPr>
          <w:b/>
          <w:bCs/>
        </w:rPr>
        <w:t>INFEKCINĖS LIGOS</w:t>
      </w:r>
      <w:r w:rsidR="00043C45">
        <w:t>...............</w:t>
      </w:r>
      <w:r w:rsidR="004024AB">
        <w:t>...10</w:t>
      </w:r>
    </w:p>
    <w:p w:rsidR="00ED6A9A" w:rsidRDefault="00ED6A9A" w:rsidP="00ED6A9A">
      <w:pPr>
        <w:pStyle w:val="Pagrindinistekstas"/>
        <w:shd w:val="clear" w:color="auto" w:fill="FFFFFF"/>
        <w:jc w:val="both"/>
      </w:pPr>
      <w:r>
        <w:t>2.1.1. PANEVĖŽIO MIESTO SAVIVALDYBĖS GYVENTOJŲ SVEIKATA...............................</w:t>
      </w:r>
      <w:r w:rsidR="00B46B7B">
        <w:t>...10</w:t>
      </w:r>
    </w:p>
    <w:p w:rsidR="00ED6A9A" w:rsidRDefault="00ED6A9A" w:rsidP="00ED6A9A">
      <w:pPr>
        <w:pStyle w:val="Pagrindinistekstas"/>
        <w:shd w:val="clear" w:color="auto" w:fill="FFFFFF"/>
        <w:jc w:val="both"/>
      </w:pPr>
      <w:r>
        <w:t>2.1.2. SERGAMUMAS INFEKCINĖMIS IR PARAZITINĖMIS LIGOMIS.....</w:t>
      </w:r>
      <w:r w:rsidR="00B46B7B">
        <w:t>................................11</w:t>
      </w:r>
    </w:p>
    <w:p w:rsidR="00ED6A9A" w:rsidRDefault="00ED6A9A" w:rsidP="00ED6A9A">
      <w:pPr>
        <w:pStyle w:val="Pagrindinistekstas"/>
        <w:shd w:val="clear" w:color="auto" w:fill="FFFFFF"/>
        <w:tabs>
          <w:tab w:val="left" w:pos="168"/>
        </w:tabs>
        <w:ind w:left="10" w:hanging="10"/>
      </w:pPr>
      <w:r>
        <w:t>2.1.3. SERGAMUMAS INFEKCINĖMIS ŽARNYNO LIGOMIS..............................................</w:t>
      </w:r>
      <w:r w:rsidR="00B46B7B">
        <w:t>..</w:t>
      </w:r>
      <w:r>
        <w:t>....12</w:t>
      </w:r>
    </w:p>
    <w:p w:rsidR="00ED6A9A" w:rsidRDefault="00ED6A9A" w:rsidP="00ED6A9A">
      <w:pPr>
        <w:pStyle w:val="Pagrindinistekstas"/>
        <w:shd w:val="clear" w:color="auto" w:fill="FFFFFF"/>
        <w:jc w:val="both"/>
      </w:pPr>
      <w:r>
        <w:t>2.2.</w:t>
      </w:r>
      <w:r>
        <w:rPr>
          <w:b/>
          <w:bCs/>
        </w:rPr>
        <w:t>TRAUMOS IR IŠORINĖS PRIEŽASTYS</w:t>
      </w:r>
      <w:r>
        <w:t>.........................................................................</w:t>
      </w:r>
      <w:r w:rsidR="00B46B7B">
        <w:t>..</w:t>
      </w:r>
      <w:r>
        <w:t>.....15</w:t>
      </w:r>
    </w:p>
    <w:p w:rsidR="00ED6A9A" w:rsidRDefault="00ED6A9A" w:rsidP="00ED6A9A">
      <w:pPr>
        <w:pStyle w:val="Pagrindinistekstas"/>
        <w:shd w:val="clear" w:color="auto" w:fill="FFFFFF"/>
        <w:jc w:val="both"/>
      </w:pPr>
      <w:r>
        <w:t>2.2.1. TRANSPORTO ĮVYKIUOSE PATIRTOS TRAUMOS.................................................</w:t>
      </w:r>
      <w:r w:rsidR="00B46B7B">
        <w:t>..</w:t>
      </w:r>
      <w:r>
        <w:t>.........17</w:t>
      </w:r>
    </w:p>
    <w:p w:rsidR="00ED6A9A" w:rsidRDefault="00ED6A9A" w:rsidP="00ED6A9A">
      <w:pPr>
        <w:pStyle w:val="Pagrindinistekstas"/>
        <w:shd w:val="clear" w:color="auto" w:fill="FFFFFF"/>
        <w:jc w:val="both"/>
      </w:pPr>
      <w:r>
        <w:t>2.2.2. STANDARTIZUOTAS MIRTINGUMAS DĖL TRANSPORTO ĮVYKIŲ..................</w:t>
      </w:r>
      <w:r w:rsidR="00B46B7B">
        <w:t>..</w:t>
      </w:r>
      <w:r>
        <w:t>..........19</w:t>
      </w:r>
    </w:p>
    <w:p w:rsidR="00ED6A9A" w:rsidRDefault="00ED6A9A" w:rsidP="00ED6A9A">
      <w:pPr>
        <w:pStyle w:val="Pagrindinistekstas"/>
        <w:shd w:val="clear" w:color="auto" w:fill="FFFFFF"/>
        <w:jc w:val="both"/>
      </w:pPr>
      <w:r>
        <w:t>2.3.</w:t>
      </w:r>
      <w:r>
        <w:rPr>
          <w:b/>
          <w:bCs/>
        </w:rPr>
        <w:t>IŠVENGIAMOS HOSPITALIZACIJOS DĖL DIABETO IR JO KOMPLIKACIJŲ</w:t>
      </w:r>
      <w:r>
        <w:t>......</w:t>
      </w:r>
      <w:r w:rsidR="00B46B7B">
        <w:t>..</w:t>
      </w:r>
      <w:r>
        <w:t>..20</w:t>
      </w:r>
    </w:p>
    <w:p w:rsidR="00ED6A9A" w:rsidRDefault="00ED6A9A" w:rsidP="00ED6A9A">
      <w:pPr>
        <w:pStyle w:val="Pagrindinistekstas"/>
        <w:shd w:val="clear" w:color="auto" w:fill="FFFFFF"/>
        <w:jc w:val="both"/>
      </w:pPr>
      <w:r>
        <w:t xml:space="preserve">3. </w:t>
      </w:r>
      <w:r>
        <w:rPr>
          <w:b/>
          <w:bCs/>
        </w:rPr>
        <w:t>MOKYKLINIO AMŽIAUS VAIKŲ GYVENSENOS TYRIMAS</w:t>
      </w:r>
      <w:r>
        <w:t>......</w:t>
      </w:r>
      <w:r w:rsidR="009715DE">
        <w:t>.</w:t>
      </w:r>
      <w:r>
        <w:t>..............................</w:t>
      </w:r>
      <w:r w:rsidR="00B46B7B">
        <w:t>.</w:t>
      </w:r>
      <w:r>
        <w:t>.......24</w:t>
      </w:r>
    </w:p>
    <w:p w:rsidR="00ED6A9A" w:rsidRDefault="00B46B7B" w:rsidP="00ED6A9A">
      <w:pPr>
        <w:pStyle w:val="Pagrindinistekstas"/>
        <w:shd w:val="clear" w:color="auto" w:fill="FFFFFF"/>
        <w:jc w:val="both"/>
        <w:rPr>
          <w:sz w:val="26"/>
          <w:szCs w:val="26"/>
        </w:rPr>
      </w:pPr>
      <w:r>
        <w:rPr>
          <w:b/>
          <w:bCs/>
          <w:sz w:val="26"/>
          <w:szCs w:val="26"/>
        </w:rPr>
        <w:t>APIBENDRINIMAS</w:t>
      </w:r>
      <w:r>
        <w:rPr>
          <w:sz w:val="26"/>
          <w:szCs w:val="26"/>
        </w:rPr>
        <w:t>.......</w:t>
      </w:r>
      <w:r w:rsidR="00ED6A9A">
        <w:rPr>
          <w:sz w:val="26"/>
          <w:szCs w:val="26"/>
        </w:rPr>
        <w:t>....................................................</w:t>
      </w:r>
      <w:r w:rsidR="009715DE">
        <w:rPr>
          <w:sz w:val="26"/>
          <w:szCs w:val="26"/>
        </w:rPr>
        <w:t>.</w:t>
      </w:r>
      <w:r w:rsidR="00ED6A9A">
        <w:rPr>
          <w:sz w:val="26"/>
          <w:szCs w:val="26"/>
        </w:rPr>
        <w:t>..................................................26</w:t>
      </w:r>
    </w:p>
    <w:p w:rsidR="00ED6A9A" w:rsidRPr="009715DE" w:rsidRDefault="009715DE" w:rsidP="00ED6A9A">
      <w:pPr>
        <w:pStyle w:val="Pagrindinistekstas"/>
        <w:shd w:val="clear" w:color="auto" w:fill="FFFFFF"/>
        <w:jc w:val="both"/>
        <w:rPr>
          <w:bCs/>
          <w:sz w:val="26"/>
          <w:szCs w:val="26"/>
        </w:rPr>
      </w:pPr>
      <w:r>
        <w:rPr>
          <w:b/>
          <w:bCs/>
          <w:sz w:val="26"/>
          <w:szCs w:val="26"/>
        </w:rPr>
        <w:t>REKOMENDACIJOS</w:t>
      </w:r>
      <w:r>
        <w:rPr>
          <w:bCs/>
          <w:sz w:val="26"/>
          <w:szCs w:val="26"/>
        </w:rPr>
        <w:t>...........................................................................................................27</w:t>
      </w:r>
    </w:p>
    <w:p w:rsidR="00ED6A9A" w:rsidRDefault="00ED6A9A" w:rsidP="00ED6A9A">
      <w:pPr>
        <w:pStyle w:val="Pagrindinistekstas"/>
        <w:shd w:val="clear" w:color="auto" w:fill="FFFFFF"/>
        <w:jc w:val="both"/>
        <w:rPr>
          <w:b/>
          <w:bCs/>
          <w:sz w:val="26"/>
          <w:szCs w:val="26"/>
        </w:rPr>
      </w:pPr>
    </w:p>
    <w:p w:rsidR="00ED6A9A" w:rsidRDefault="00ED6A9A" w:rsidP="00ED6A9A">
      <w:pPr>
        <w:pStyle w:val="Pagrindinistekstas"/>
        <w:shd w:val="clear" w:color="auto" w:fill="FFFFFF"/>
        <w:jc w:val="both"/>
        <w:rPr>
          <w:b/>
          <w:bCs/>
          <w:sz w:val="26"/>
          <w:szCs w:val="26"/>
        </w:rPr>
      </w:pPr>
    </w:p>
    <w:p w:rsidR="00ED6A9A" w:rsidRDefault="00ED6A9A" w:rsidP="00ED6A9A">
      <w:pPr>
        <w:pStyle w:val="Pagrindinistekstas"/>
        <w:shd w:val="clear" w:color="auto" w:fill="FFFFFF"/>
        <w:jc w:val="both"/>
        <w:rPr>
          <w:b/>
          <w:bCs/>
          <w:sz w:val="26"/>
          <w:szCs w:val="26"/>
        </w:rPr>
      </w:pPr>
    </w:p>
    <w:p w:rsidR="00ED6A9A" w:rsidRDefault="00ED6A9A" w:rsidP="00ED6A9A">
      <w:pPr>
        <w:pStyle w:val="Pagrindinistekstas"/>
        <w:shd w:val="clear" w:color="auto" w:fill="FFFFFF"/>
        <w:jc w:val="both"/>
        <w:rPr>
          <w:b/>
          <w:bCs/>
          <w:sz w:val="26"/>
          <w:szCs w:val="26"/>
        </w:rPr>
      </w:pPr>
      <w:r>
        <w:rPr>
          <w:b/>
          <w:bCs/>
          <w:sz w:val="26"/>
          <w:szCs w:val="26"/>
        </w:rPr>
        <w:tab/>
      </w:r>
    </w:p>
    <w:p w:rsidR="00ED6A9A" w:rsidRDefault="00ED6A9A" w:rsidP="00ED6A9A">
      <w:pPr>
        <w:pStyle w:val="Pagrindinistekstas"/>
        <w:shd w:val="clear" w:color="auto" w:fill="FFFFFF"/>
        <w:jc w:val="both"/>
        <w:rPr>
          <w:b/>
          <w:bCs/>
          <w:sz w:val="26"/>
          <w:szCs w:val="26"/>
        </w:rPr>
      </w:pPr>
    </w:p>
    <w:p w:rsidR="00ED6A9A" w:rsidRDefault="00ED6A9A" w:rsidP="00ED6A9A">
      <w:pPr>
        <w:pStyle w:val="Pagrindinistekstas"/>
        <w:shd w:val="clear" w:color="auto" w:fill="FFFFFF"/>
        <w:jc w:val="both"/>
        <w:rPr>
          <w:b/>
          <w:bCs/>
          <w:sz w:val="26"/>
          <w:szCs w:val="26"/>
        </w:rPr>
      </w:pPr>
    </w:p>
    <w:p w:rsidR="00ED6A9A" w:rsidRDefault="00ED6A9A" w:rsidP="00ED6A9A">
      <w:pPr>
        <w:pStyle w:val="Pagrindinistekstas"/>
        <w:shd w:val="clear" w:color="auto" w:fill="FFFFFF"/>
        <w:jc w:val="both"/>
        <w:rPr>
          <w:b/>
          <w:bCs/>
          <w:sz w:val="26"/>
          <w:szCs w:val="26"/>
        </w:rPr>
      </w:pPr>
    </w:p>
    <w:p w:rsidR="00ED6A9A" w:rsidRDefault="00ED6A9A" w:rsidP="00ED6A9A">
      <w:pPr>
        <w:pStyle w:val="Pagrindinistekstas"/>
        <w:shd w:val="clear" w:color="auto" w:fill="FFFFFF"/>
        <w:jc w:val="both"/>
        <w:rPr>
          <w:b/>
          <w:bCs/>
          <w:sz w:val="26"/>
          <w:szCs w:val="26"/>
        </w:rPr>
      </w:pPr>
    </w:p>
    <w:p w:rsidR="00ED6A9A" w:rsidRDefault="00ED6A9A" w:rsidP="00ED6A9A">
      <w:pPr>
        <w:pStyle w:val="Pagrindinistekstas"/>
        <w:shd w:val="clear" w:color="auto" w:fill="FFFFFF"/>
        <w:jc w:val="both"/>
        <w:rPr>
          <w:b/>
          <w:bCs/>
          <w:sz w:val="26"/>
          <w:szCs w:val="26"/>
        </w:rPr>
      </w:pPr>
    </w:p>
    <w:p w:rsidR="00ED6A9A" w:rsidRDefault="00ED6A9A" w:rsidP="00ED6A9A">
      <w:pPr>
        <w:pStyle w:val="Pagrindinistekstas"/>
        <w:shd w:val="clear" w:color="auto" w:fill="FFFFFF"/>
        <w:jc w:val="both"/>
        <w:rPr>
          <w:b/>
          <w:bCs/>
          <w:sz w:val="26"/>
          <w:szCs w:val="26"/>
        </w:rPr>
      </w:pPr>
    </w:p>
    <w:p w:rsidR="00ED6A9A" w:rsidRDefault="00ED6A9A" w:rsidP="00ED6A9A">
      <w:pPr>
        <w:pStyle w:val="Pagrindinistekstas"/>
        <w:shd w:val="clear" w:color="auto" w:fill="FFFFFF"/>
        <w:jc w:val="both"/>
        <w:rPr>
          <w:b/>
          <w:bCs/>
          <w:sz w:val="26"/>
          <w:szCs w:val="26"/>
        </w:rPr>
      </w:pPr>
    </w:p>
    <w:p w:rsidR="00ED6A9A" w:rsidRDefault="00ED6A9A" w:rsidP="00ED6A9A">
      <w:pPr>
        <w:pStyle w:val="Pagrindinistekstas"/>
        <w:shd w:val="clear" w:color="auto" w:fill="FFFFFF"/>
        <w:jc w:val="both"/>
        <w:rPr>
          <w:b/>
          <w:bCs/>
          <w:sz w:val="26"/>
          <w:szCs w:val="26"/>
        </w:rPr>
      </w:pPr>
    </w:p>
    <w:p w:rsidR="00ED6A9A" w:rsidRDefault="00ED6A9A" w:rsidP="00ED6A9A">
      <w:pPr>
        <w:pStyle w:val="Pagrindinistekstas"/>
        <w:shd w:val="clear" w:color="auto" w:fill="FFFFFF"/>
        <w:jc w:val="both"/>
        <w:rPr>
          <w:b/>
          <w:bCs/>
          <w:sz w:val="26"/>
          <w:szCs w:val="26"/>
        </w:rPr>
      </w:pPr>
    </w:p>
    <w:p w:rsidR="00ED6A9A" w:rsidRDefault="00ED6A9A" w:rsidP="00ED6A9A">
      <w:pPr>
        <w:pStyle w:val="Pagrindinistekstas"/>
        <w:shd w:val="clear" w:color="auto" w:fill="FFFFFF"/>
        <w:jc w:val="both"/>
        <w:rPr>
          <w:b/>
          <w:bCs/>
          <w:sz w:val="26"/>
          <w:szCs w:val="26"/>
        </w:rPr>
      </w:pPr>
    </w:p>
    <w:p w:rsidR="00ED6A9A" w:rsidRDefault="00ED6A9A" w:rsidP="00ED6A9A">
      <w:pPr>
        <w:pStyle w:val="Pagrindinistekstas"/>
        <w:shd w:val="clear" w:color="auto" w:fill="FFFFFF"/>
        <w:jc w:val="center"/>
        <w:rPr>
          <w:b/>
          <w:bCs/>
          <w:sz w:val="26"/>
          <w:szCs w:val="26"/>
        </w:rPr>
      </w:pPr>
    </w:p>
    <w:p w:rsidR="006E1D55" w:rsidRDefault="006E1D55" w:rsidP="00ED6A9A">
      <w:pPr>
        <w:pStyle w:val="Pagrindinistekstas"/>
        <w:shd w:val="clear" w:color="auto" w:fill="FFFFFF"/>
        <w:jc w:val="center"/>
        <w:rPr>
          <w:b/>
          <w:bCs/>
          <w:sz w:val="26"/>
          <w:szCs w:val="26"/>
        </w:rPr>
      </w:pPr>
    </w:p>
    <w:p w:rsidR="00ED6A9A" w:rsidRDefault="00ED6A9A" w:rsidP="00ED6A9A">
      <w:pPr>
        <w:pStyle w:val="Pagrindinistekstas"/>
        <w:shd w:val="clear" w:color="auto" w:fill="FFFFFF"/>
        <w:jc w:val="center"/>
        <w:rPr>
          <w:b/>
          <w:bCs/>
          <w:sz w:val="26"/>
          <w:szCs w:val="26"/>
        </w:rPr>
      </w:pPr>
      <w:r>
        <w:rPr>
          <w:b/>
          <w:bCs/>
          <w:sz w:val="26"/>
          <w:szCs w:val="26"/>
        </w:rPr>
        <w:lastRenderedPageBreak/>
        <w:t>ĮVADAS</w:t>
      </w:r>
    </w:p>
    <w:p w:rsidR="00ED6A9A" w:rsidRDefault="00ED6A9A" w:rsidP="00ED6A9A">
      <w:pPr>
        <w:pStyle w:val="Pagrindinistekstas"/>
        <w:spacing w:line="100" w:lineRule="atLeast"/>
        <w:jc w:val="both"/>
      </w:pPr>
      <w:r>
        <w:tab/>
        <w:t>Visuomenės sveikatos stebėsena savivaldybėse vykdoma remiantis Lietuvos Respublikos sveikatos apsaugos ministro įsakymu „Dėl Lietuvos Respublikos sveikatos apsaugos ministro 2003 m. rugpjūčio 11 d. įsakymo Nr. V-488 „Dėl Bendrųjų savivaldybių visuomenės sveikatos stebėsenos nuostatų patvirtinimo</w:t>
      </w:r>
      <w:proofErr w:type="gramStart"/>
      <w:r w:rsidR="00B67465">
        <w:t>“</w:t>
      </w:r>
      <w:r w:rsidR="008A4319">
        <w:t xml:space="preserve"> </w:t>
      </w:r>
      <w:r>
        <w:t>pakeitimo“</w:t>
      </w:r>
      <w:proofErr w:type="gramEnd"/>
      <w:r>
        <w:t xml:space="preserve">. </w:t>
      </w:r>
    </w:p>
    <w:p w:rsidR="00ED6A9A" w:rsidRDefault="00ED6A9A" w:rsidP="00ED6A9A">
      <w:pPr>
        <w:pStyle w:val="Pagrindinistekstas"/>
        <w:spacing w:line="100" w:lineRule="atLeast"/>
        <w:jc w:val="both"/>
      </w:pPr>
      <w:r>
        <w:tab/>
        <w:t xml:space="preserve">Savivaldybių visuomenės sveikatos stebėsenos tikslas–nuolat rinkti, tvarkyti, analizuoti ir interpretuoti visuomenės sveikatą atspindinčius rodiklius, kad remiantis išsamia informacija apie savivaldybės bendruomenės sveikatos būklę, sveikatos rizikos veiksnius, būtų galima planuoti ir įgyvendinti savivaldybės visuomenės sveikatos gerinimo priemones, taip pat vykdyti visuomenės sveikatos stebėsenos duomenų sklaidą bei tinkamai informuoti savivaldybės politikus, siekiant efektyvaus valstybinių (valstybės perduotų savivaldybėms) bei </w:t>
      </w:r>
      <w:proofErr w:type="spellStart"/>
      <w:r>
        <w:t>savarankiškųjų</w:t>
      </w:r>
      <w:proofErr w:type="spellEnd"/>
      <w:r>
        <w:t xml:space="preserve"> visuomenės sveikatos priežiūros funkcijų įgyvendinimo savivaldybės teritorijoje. </w:t>
      </w:r>
    </w:p>
    <w:p w:rsidR="00ED6A9A" w:rsidRDefault="00ED6A9A" w:rsidP="00ED6A9A">
      <w:pPr>
        <w:pStyle w:val="Pagrindinistekstas"/>
        <w:jc w:val="both"/>
      </w:pPr>
      <w:r>
        <w:rPr>
          <w:lang w:val="en-US"/>
        </w:rPr>
        <w:tab/>
      </w:r>
      <w:proofErr w:type="spellStart"/>
      <w:r>
        <w:rPr>
          <w:lang w:val="en-US"/>
        </w:rPr>
        <w:t>Panev</w:t>
      </w:r>
      <w:r>
        <w:t>ėžio</w:t>
      </w:r>
      <w:proofErr w:type="spellEnd"/>
      <w:r>
        <w:t xml:space="preserve"> miesto savivaldybės visuomenės sveikatos stebėsenos ataskaitoje už 2016 metus aprašomi pagrindiniai visuomenės sveikatos būklę atspindintys rodikliai, kurie geriausia</w:t>
      </w:r>
      <w:r w:rsidR="00B67465">
        <w:t>i atskleidžia, kaip įgyvendinami</w:t>
      </w:r>
      <w:r>
        <w:t xml:space="preserve"> Lietuvos sveikatos programoje iškelti tikslai ir uždaviniai.  Rodiklio reikšmė kasmet leidžia vertinti rodiklio pokyčių kryptį ir aprėptį savivaldybėje, rodiklio reikšmės atitiktį savivaldybės išsikeltam siekiniui, palyginti savivaldybės</w:t>
      </w:r>
      <w:r w:rsidR="00484DD8">
        <w:t xml:space="preserve"> rodiklio reikšmę su Lietuva. </w:t>
      </w:r>
      <w:r>
        <w:t>Ataskaita parengta naudojant oficialius statistikos šaltinius. Rengiant šią ataskaitą</w:t>
      </w:r>
      <w:r w:rsidR="001037DA">
        <w:t>,</w:t>
      </w:r>
      <w:r>
        <w:t xml:space="preserve"> vadovautasi ir Higienos instituto Sveikatos informacijos centro (HI SIC) parengtu spaudiniu „Visuomenės sveika</w:t>
      </w:r>
      <w:r w:rsidR="001037DA">
        <w:t>tos būklė savivaldybėse 2016 m.</w:t>
      </w:r>
      <w:r>
        <w:t>“</w:t>
      </w:r>
      <w:r w:rsidR="001037DA">
        <w:t xml:space="preserve">. </w:t>
      </w: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ED6A9A" w:rsidRDefault="00ED6A9A" w:rsidP="00ED6A9A">
      <w:pPr>
        <w:pStyle w:val="Pagrindinistekstas"/>
        <w:jc w:val="both"/>
      </w:pPr>
    </w:p>
    <w:p w:rsidR="00C119BE" w:rsidRDefault="00C119BE" w:rsidP="00ED6A9A">
      <w:pPr>
        <w:pStyle w:val="Pagrindinistekstas"/>
        <w:jc w:val="both"/>
      </w:pPr>
    </w:p>
    <w:p w:rsidR="00ED6A9A" w:rsidRDefault="00ED6A9A" w:rsidP="00ED6A9A">
      <w:pPr>
        <w:pStyle w:val="Pagrindinistekstas"/>
        <w:shd w:val="clear" w:color="auto" w:fill="FFFFFF"/>
        <w:jc w:val="center"/>
        <w:rPr>
          <w:b/>
          <w:bCs/>
        </w:rPr>
      </w:pPr>
    </w:p>
    <w:p w:rsidR="006E1D55" w:rsidRDefault="006E1D55" w:rsidP="00ED6A9A">
      <w:pPr>
        <w:pStyle w:val="Pagrindinistekstas"/>
        <w:shd w:val="clear" w:color="auto" w:fill="FFFFFF"/>
        <w:jc w:val="center"/>
        <w:rPr>
          <w:b/>
          <w:bCs/>
        </w:rPr>
      </w:pPr>
    </w:p>
    <w:p w:rsidR="006E1D55" w:rsidRDefault="006E1D55" w:rsidP="00ED6A9A">
      <w:pPr>
        <w:pStyle w:val="Pagrindinistekstas"/>
        <w:shd w:val="clear" w:color="auto" w:fill="FFFFFF"/>
        <w:jc w:val="center"/>
        <w:rPr>
          <w:b/>
          <w:bCs/>
        </w:rPr>
      </w:pPr>
    </w:p>
    <w:p w:rsidR="006E1D55" w:rsidRDefault="006E1D55" w:rsidP="00ED6A9A">
      <w:pPr>
        <w:pStyle w:val="Pagrindinistekstas"/>
        <w:shd w:val="clear" w:color="auto" w:fill="FFFFFF"/>
        <w:jc w:val="center"/>
        <w:rPr>
          <w:b/>
          <w:bCs/>
        </w:rPr>
      </w:pPr>
    </w:p>
    <w:p w:rsidR="006E1D55" w:rsidRDefault="006E1D55" w:rsidP="00ED6A9A">
      <w:pPr>
        <w:pStyle w:val="Pagrindinistekstas"/>
        <w:shd w:val="clear" w:color="auto" w:fill="FFFFFF"/>
        <w:jc w:val="center"/>
        <w:rPr>
          <w:b/>
          <w:bCs/>
        </w:rPr>
      </w:pPr>
    </w:p>
    <w:p w:rsidR="00ED6A9A" w:rsidRPr="00B90BB6" w:rsidRDefault="00ED6A9A" w:rsidP="008A4319">
      <w:pPr>
        <w:pStyle w:val="Pagrindinistekstas"/>
        <w:shd w:val="clear" w:color="auto" w:fill="FFFFFF"/>
        <w:jc w:val="center"/>
        <w:rPr>
          <w:b/>
          <w:bCs/>
        </w:rPr>
      </w:pPr>
      <w:r w:rsidRPr="00B90BB6">
        <w:rPr>
          <w:b/>
          <w:bCs/>
        </w:rPr>
        <w:lastRenderedPageBreak/>
        <w:t>1. BENDROJI DALIS</w:t>
      </w:r>
    </w:p>
    <w:p w:rsidR="00ED6A9A" w:rsidRPr="00B90BB6" w:rsidRDefault="00ED6A9A" w:rsidP="00ED6A9A">
      <w:pPr>
        <w:pStyle w:val="Pagrindinistekstas"/>
        <w:shd w:val="clear" w:color="auto" w:fill="FFFFFF"/>
        <w:jc w:val="center"/>
        <w:rPr>
          <w:b/>
          <w:bCs/>
        </w:rPr>
      </w:pPr>
      <w:r w:rsidRPr="00B90BB6">
        <w:rPr>
          <w:b/>
          <w:bCs/>
        </w:rPr>
        <w:t xml:space="preserve">1.1. PAGRINDINIŲ STEBĖSENOS RODIKLIŲ SAVIVALDYBĖJE ANALIZĖ IR INTERPRETAVIMAS („ŠVIESOFORAS“) </w:t>
      </w:r>
    </w:p>
    <w:p w:rsidR="006038A1" w:rsidRDefault="00ED6A9A" w:rsidP="006038A1">
      <w:pPr>
        <w:pStyle w:val="Pagrindinistekstas"/>
        <w:shd w:val="clear" w:color="auto" w:fill="FFFFFF"/>
        <w:spacing w:after="0"/>
        <w:jc w:val="both"/>
      </w:pPr>
      <w:r w:rsidRPr="00B90BB6">
        <w:tab/>
        <w:t>Pagrindinio rodiklių sąrašo</w:t>
      </w:r>
      <w:r w:rsidR="007928EE">
        <w:t xml:space="preserve"> </w:t>
      </w:r>
      <w:r w:rsidRPr="00B90BB6">
        <w:t>analizė i</w:t>
      </w:r>
      <w:r w:rsidR="009D18D8">
        <w:t>r interpretavimas</w:t>
      </w:r>
      <w:r w:rsidR="007928EE">
        <w:t xml:space="preserve"> atliekamas </w:t>
      </w:r>
      <w:r w:rsidRPr="00B90BB6">
        <w:t xml:space="preserve">lyginant praėjusių metų Panevėžio miesto savivaldybės </w:t>
      </w:r>
      <w:r w:rsidR="00D45587">
        <w:t xml:space="preserve">rodiklius su Lietuvos vidurkiu. </w:t>
      </w:r>
    </w:p>
    <w:p w:rsidR="00ED6A9A" w:rsidRPr="00B90BB6" w:rsidRDefault="00ED6A9A" w:rsidP="006038A1">
      <w:pPr>
        <w:pStyle w:val="Pagrindinistekstas"/>
        <w:shd w:val="clear" w:color="auto" w:fill="FFFFFF"/>
        <w:spacing w:after="0"/>
        <w:ind w:firstLine="709"/>
        <w:jc w:val="both"/>
      </w:pPr>
      <w:r w:rsidRPr="00B90BB6">
        <w:t>Vadovaujantis „šviesoforo“ principu, visos 60 Lietuvos savivaldybių suskirstytos į 5 grupes (po 12 sa</w:t>
      </w:r>
      <w:r w:rsidR="00B36D51">
        <w:t>vivaldybių kiekvienoje grupėje)</w:t>
      </w:r>
      <w:r w:rsidRPr="00B90BB6">
        <w:t>:</w:t>
      </w:r>
    </w:p>
    <w:p w:rsidR="00F85D2D" w:rsidRDefault="00ED6A9A" w:rsidP="00ED575D">
      <w:pPr>
        <w:pStyle w:val="Sraopastraipa"/>
        <w:widowControl w:val="0"/>
        <w:numPr>
          <w:ilvl w:val="0"/>
          <w:numId w:val="12"/>
        </w:numPr>
        <w:tabs>
          <w:tab w:val="left" w:pos="993"/>
        </w:tabs>
        <w:suppressAutoHyphens/>
        <w:ind w:left="709" w:firstLine="0"/>
        <w:jc w:val="both"/>
        <w:rPr>
          <w:sz w:val="24"/>
          <w:szCs w:val="24"/>
        </w:rPr>
      </w:pPr>
      <w:r w:rsidRPr="00F85D2D">
        <w:rPr>
          <w:sz w:val="24"/>
          <w:szCs w:val="24"/>
        </w:rPr>
        <w:t>12 savivaldybių, kuriose stebimas rodiklis atspindi geriausią situaciją, priskiriamos savivaldybių su geriausiais rodikliais grupei ir žymimos</w:t>
      </w:r>
      <w:r w:rsidRPr="00F85D2D">
        <w:rPr>
          <w:b/>
          <w:bCs/>
          <w:i/>
          <w:iCs/>
          <w:sz w:val="24"/>
          <w:szCs w:val="24"/>
        </w:rPr>
        <w:t xml:space="preserve"> </w:t>
      </w:r>
      <w:r w:rsidRPr="00F85D2D">
        <w:rPr>
          <w:b/>
          <w:bCs/>
          <w:i/>
          <w:iCs/>
          <w:color w:val="008000"/>
          <w:sz w:val="24"/>
          <w:szCs w:val="24"/>
        </w:rPr>
        <w:t>žalia spalva</w:t>
      </w:r>
      <w:r w:rsidRPr="00F85D2D">
        <w:rPr>
          <w:sz w:val="24"/>
          <w:szCs w:val="24"/>
        </w:rPr>
        <w:t>;</w:t>
      </w:r>
    </w:p>
    <w:p w:rsidR="00F85D2D" w:rsidRDefault="00ED6A9A" w:rsidP="00ED575D">
      <w:pPr>
        <w:pStyle w:val="Sraopastraipa"/>
        <w:widowControl w:val="0"/>
        <w:numPr>
          <w:ilvl w:val="0"/>
          <w:numId w:val="12"/>
        </w:numPr>
        <w:tabs>
          <w:tab w:val="left" w:pos="993"/>
        </w:tabs>
        <w:suppressAutoHyphens/>
        <w:ind w:left="709" w:firstLine="0"/>
        <w:jc w:val="both"/>
        <w:rPr>
          <w:sz w:val="24"/>
          <w:szCs w:val="24"/>
        </w:rPr>
      </w:pPr>
      <w:r w:rsidRPr="00F85D2D">
        <w:rPr>
          <w:sz w:val="24"/>
          <w:szCs w:val="24"/>
        </w:rPr>
        <w:t xml:space="preserve">12 savivaldybių, kuriose stebimas rodiklis rodo prasčiausią situaciją, priskiriamos savivaldybių su prasčiausiais rodikliais grupei ir žymimos </w:t>
      </w:r>
      <w:r w:rsidRPr="00F85D2D">
        <w:rPr>
          <w:b/>
          <w:bCs/>
          <w:i/>
          <w:iCs/>
          <w:color w:val="FF0000"/>
          <w:sz w:val="24"/>
          <w:szCs w:val="24"/>
        </w:rPr>
        <w:t>raudona spalva</w:t>
      </w:r>
      <w:r w:rsidRPr="00F85D2D">
        <w:rPr>
          <w:sz w:val="24"/>
          <w:szCs w:val="24"/>
        </w:rPr>
        <w:t xml:space="preserve">; </w:t>
      </w:r>
    </w:p>
    <w:p w:rsidR="00ED6A9A" w:rsidRPr="00ED575D" w:rsidRDefault="00ED6A9A" w:rsidP="00ED575D">
      <w:pPr>
        <w:pStyle w:val="Sraopastraipa"/>
        <w:widowControl w:val="0"/>
        <w:numPr>
          <w:ilvl w:val="0"/>
          <w:numId w:val="12"/>
        </w:numPr>
        <w:suppressAutoHyphens/>
        <w:ind w:left="993" w:hanging="284"/>
        <w:jc w:val="both"/>
        <w:rPr>
          <w:sz w:val="24"/>
          <w:szCs w:val="24"/>
        </w:rPr>
      </w:pPr>
      <w:r w:rsidRPr="00ED575D">
        <w:rPr>
          <w:sz w:val="24"/>
          <w:szCs w:val="24"/>
        </w:rPr>
        <w:t>likusių 36 savivaldybių rodiklio reikšmės žymimos</w:t>
      </w:r>
      <w:r w:rsidRPr="00ED575D">
        <w:rPr>
          <w:b/>
          <w:bCs/>
          <w:i/>
          <w:iCs/>
          <w:color w:val="000000"/>
          <w:sz w:val="24"/>
          <w:szCs w:val="24"/>
          <w:shd w:val="clear" w:color="auto" w:fill="FFFF00"/>
        </w:rPr>
        <w:t xml:space="preserve"> geltona spalva</w:t>
      </w:r>
      <w:r w:rsidRPr="00ED575D">
        <w:rPr>
          <w:sz w:val="24"/>
          <w:szCs w:val="24"/>
        </w:rPr>
        <w:t>.</w:t>
      </w:r>
    </w:p>
    <w:p w:rsidR="00ED6A9A" w:rsidRPr="00B90BB6" w:rsidRDefault="00ED6A9A" w:rsidP="00ED6A9A">
      <w:pPr>
        <w:pStyle w:val="Pagrindinistekstas"/>
        <w:jc w:val="both"/>
      </w:pPr>
      <w:r w:rsidRPr="00B90BB6">
        <w:tab/>
        <w:t xml:space="preserve">Šių savivaldybių rodikliai interpretuojami kaip atitinkantys Lietuvos </w:t>
      </w:r>
      <w:r w:rsidR="00432980">
        <w:t>vidurkį. Pagrindinių rodiklių sąrašo analizės ir interpretavimo</w:t>
      </w:r>
      <w:r w:rsidR="00FF622E">
        <w:t xml:space="preserve"> tikslas </w:t>
      </w:r>
      <w:r w:rsidR="00FF622E">
        <w:rPr>
          <w:rFonts w:cs="Times New Roman"/>
        </w:rPr>
        <w:t>̶</w:t>
      </w:r>
      <w:r w:rsidR="00FF622E">
        <w:t xml:space="preserve"> įvertinti </w:t>
      </w:r>
      <w:r w:rsidR="006E76EF">
        <w:t>savivaldybės</w:t>
      </w:r>
      <w:r w:rsidR="00FF622E">
        <w:t xml:space="preserve"> gyventojų sveikatos ir ją lemiančių veiksnių situaciją</w:t>
      </w:r>
      <w:r w:rsidRPr="00B90BB6">
        <w:t xml:space="preserve"> Lietuvos sveikatos programos tikslų ir užda</w:t>
      </w:r>
      <w:r w:rsidR="006E76EF">
        <w:t>vinių įgyvendinimo kontekste, numatyti,</w:t>
      </w:r>
      <w:r w:rsidRPr="00B90BB6">
        <w:t xml:space="preserve"> kokių intervencijų/priemonių reikia imtis, siekiant stiprinti savivaldybės gyven</w:t>
      </w:r>
      <w:r w:rsidR="006E76EF">
        <w:t>tojų sveikatą ir mažinti j</w:t>
      </w:r>
      <w:r w:rsidRPr="00B90BB6">
        <w:t>os netolygumus. Panevėžio miesto gyventojų visuomenės sveikatos stebėsenos ataskaitoje analizuojamų rodiklių duomenys ir jų interpretavimas pateikiami 1 lentelėje „Panevėžio miesto savivaldybės visuomenės sveikatos stebėsenos rodiklių profilis“.</w:t>
      </w:r>
    </w:p>
    <w:p w:rsidR="00ED6A9A" w:rsidRDefault="00ED6A9A" w:rsidP="00ED6A9A">
      <w:pPr>
        <w:pStyle w:val="Pagrindinistekstas"/>
        <w:jc w:val="both"/>
        <w:rPr>
          <w:i/>
          <w:iCs/>
          <w:sz w:val="18"/>
          <w:szCs w:val="18"/>
        </w:rPr>
      </w:pPr>
      <w:r>
        <w:rPr>
          <w:i/>
          <w:iCs/>
          <w:sz w:val="20"/>
          <w:szCs w:val="20"/>
        </w:rPr>
        <w:tab/>
      </w:r>
      <w:r>
        <w:rPr>
          <w:i/>
          <w:iCs/>
          <w:sz w:val="18"/>
          <w:szCs w:val="18"/>
        </w:rPr>
        <w:t>Pirmame lentelės stulpelyje pateikiamas pagrin</w:t>
      </w:r>
      <w:r w:rsidR="003069DD">
        <w:rPr>
          <w:i/>
          <w:iCs/>
          <w:sz w:val="18"/>
          <w:szCs w:val="18"/>
        </w:rPr>
        <w:t>dinis rodiklių sąrašas (toliau</w:t>
      </w:r>
      <w:proofErr w:type="gramStart"/>
      <w:r w:rsidR="00484DD8">
        <w:rPr>
          <w:i/>
          <w:iCs/>
          <w:sz w:val="18"/>
          <w:szCs w:val="18"/>
        </w:rPr>
        <w:t xml:space="preserve"> </w:t>
      </w:r>
      <w:r w:rsidR="003069DD">
        <w:rPr>
          <w:i/>
          <w:iCs/>
          <w:sz w:val="18"/>
          <w:szCs w:val="18"/>
        </w:rPr>
        <w:t xml:space="preserve"> </w:t>
      </w:r>
      <w:proofErr w:type="gramEnd"/>
      <w:r w:rsidR="003069DD">
        <w:rPr>
          <w:rFonts w:cs="Times New Roman"/>
          <w:i/>
          <w:iCs/>
          <w:sz w:val="18"/>
          <w:szCs w:val="18"/>
        </w:rPr>
        <w:t>̶</w:t>
      </w:r>
      <w:r>
        <w:rPr>
          <w:i/>
          <w:iCs/>
          <w:sz w:val="18"/>
          <w:szCs w:val="18"/>
        </w:rPr>
        <w:t xml:space="preserve"> </w:t>
      </w:r>
      <w:r w:rsidR="00484DD8">
        <w:rPr>
          <w:i/>
          <w:iCs/>
          <w:sz w:val="18"/>
          <w:szCs w:val="18"/>
        </w:rPr>
        <w:t xml:space="preserve"> </w:t>
      </w:r>
      <w:r>
        <w:rPr>
          <w:i/>
          <w:iCs/>
          <w:sz w:val="18"/>
          <w:szCs w:val="18"/>
        </w:rPr>
        <w:t xml:space="preserve">PRS) suskirstytas pagal Lietuvos sveikatos programoje numatomus įgyvendinti tikslus ir uždavinius. Antrajame stulpelyje pateikiama Panevėžio miesto savivaldybės rodiklio reikšmė, trečiajame – atitinkamo rodiklio Lietuvos vidurkio reikšmė, ketvirtajame – mažiausia reikšmė tarp visų savivaldybių, penktajame – didžiausia reikšmė tarp visų savivaldybių, šeštajame – savivaldybės rodiklio interpretavimas (reikšmės savivaldybėje santykis su Lietuvos vidurkio reikšme ir savivaldybės vietos tarpe visų savivaldybių pavaizdavimas pagal „šviesoforo“ principą). </w:t>
      </w:r>
    </w:p>
    <w:p w:rsidR="00ED6A9A" w:rsidRDefault="00ED6A9A" w:rsidP="00ED6A9A">
      <w:pPr>
        <w:pStyle w:val="Pagrindinistekstas"/>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29"/>
        <w:gridCol w:w="863"/>
        <w:gridCol w:w="730"/>
        <w:gridCol w:w="669"/>
        <w:gridCol w:w="746"/>
        <w:gridCol w:w="826"/>
      </w:tblGrid>
      <w:tr w:rsidR="00ED6A9A" w:rsidTr="006B697D">
        <w:tc>
          <w:tcPr>
            <w:tcW w:w="5829" w:type="dxa"/>
            <w:tcBorders>
              <w:top w:val="single" w:sz="1" w:space="0" w:color="000000"/>
              <w:left w:val="single" w:sz="1" w:space="0" w:color="000000"/>
              <w:bottom w:val="single" w:sz="1" w:space="0" w:color="000000"/>
            </w:tcBorders>
            <w:shd w:val="clear" w:color="auto" w:fill="E6E6E6"/>
          </w:tcPr>
          <w:p w:rsidR="00ED6A9A" w:rsidRDefault="00ED6A9A" w:rsidP="006B697D">
            <w:pPr>
              <w:pStyle w:val="Lentelsturinys"/>
              <w:snapToGrid w:val="0"/>
              <w:jc w:val="center"/>
              <w:rPr>
                <w:b/>
                <w:bCs/>
                <w:sz w:val="14"/>
                <w:szCs w:val="14"/>
              </w:rPr>
            </w:pPr>
            <w:r>
              <w:rPr>
                <w:b/>
                <w:bCs/>
                <w:sz w:val="14"/>
                <w:szCs w:val="14"/>
              </w:rPr>
              <w:t>Rodiklis</w:t>
            </w:r>
          </w:p>
        </w:tc>
        <w:tc>
          <w:tcPr>
            <w:tcW w:w="863" w:type="dxa"/>
            <w:tcBorders>
              <w:top w:val="single" w:sz="1" w:space="0" w:color="000000"/>
              <w:left w:val="single" w:sz="1" w:space="0" w:color="000000"/>
              <w:bottom w:val="single" w:sz="1" w:space="0" w:color="000000"/>
            </w:tcBorders>
            <w:shd w:val="clear" w:color="auto" w:fill="E6E6E6"/>
          </w:tcPr>
          <w:p w:rsidR="00ED6A9A" w:rsidRDefault="00ED6A9A" w:rsidP="006B697D">
            <w:pPr>
              <w:pStyle w:val="Lentelsturinys"/>
              <w:snapToGrid w:val="0"/>
              <w:jc w:val="center"/>
              <w:rPr>
                <w:b/>
                <w:bCs/>
                <w:sz w:val="14"/>
                <w:szCs w:val="14"/>
              </w:rPr>
            </w:pPr>
            <w:r>
              <w:rPr>
                <w:b/>
                <w:bCs/>
                <w:sz w:val="14"/>
                <w:szCs w:val="14"/>
              </w:rPr>
              <w:t>Savivaldybės rodiklis</w:t>
            </w:r>
          </w:p>
        </w:tc>
        <w:tc>
          <w:tcPr>
            <w:tcW w:w="730" w:type="dxa"/>
            <w:tcBorders>
              <w:top w:val="single" w:sz="1" w:space="0" w:color="000000"/>
              <w:left w:val="single" w:sz="1" w:space="0" w:color="000000"/>
              <w:bottom w:val="single" w:sz="1" w:space="0" w:color="000000"/>
            </w:tcBorders>
            <w:shd w:val="clear" w:color="auto" w:fill="E6E6E6"/>
          </w:tcPr>
          <w:p w:rsidR="00ED6A9A" w:rsidRDefault="00ED6A9A" w:rsidP="006B697D">
            <w:pPr>
              <w:pStyle w:val="Lentelsturinys"/>
              <w:snapToGrid w:val="0"/>
              <w:jc w:val="center"/>
              <w:rPr>
                <w:b/>
                <w:bCs/>
                <w:sz w:val="14"/>
                <w:szCs w:val="14"/>
              </w:rPr>
            </w:pPr>
            <w:r>
              <w:rPr>
                <w:b/>
                <w:bCs/>
                <w:sz w:val="14"/>
                <w:szCs w:val="14"/>
              </w:rPr>
              <w:t>Lietuvos rodiklis</w:t>
            </w:r>
          </w:p>
        </w:tc>
        <w:tc>
          <w:tcPr>
            <w:tcW w:w="669" w:type="dxa"/>
            <w:tcBorders>
              <w:top w:val="single" w:sz="1" w:space="0" w:color="000000"/>
              <w:left w:val="single" w:sz="1" w:space="0" w:color="000000"/>
              <w:bottom w:val="single" w:sz="1" w:space="0" w:color="000000"/>
            </w:tcBorders>
            <w:shd w:val="clear" w:color="auto" w:fill="E6E6E6"/>
          </w:tcPr>
          <w:p w:rsidR="00ED6A9A" w:rsidRDefault="00ED6A9A" w:rsidP="006B697D">
            <w:pPr>
              <w:pStyle w:val="Lentelsturinys"/>
              <w:snapToGrid w:val="0"/>
              <w:jc w:val="center"/>
              <w:rPr>
                <w:b/>
                <w:bCs/>
                <w:sz w:val="14"/>
                <w:szCs w:val="14"/>
              </w:rPr>
            </w:pPr>
            <w:r>
              <w:rPr>
                <w:b/>
                <w:bCs/>
                <w:sz w:val="14"/>
                <w:szCs w:val="14"/>
              </w:rPr>
              <w:t>Minimali reikšmė</w:t>
            </w:r>
          </w:p>
        </w:tc>
        <w:tc>
          <w:tcPr>
            <w:tcW w:w="746" w:type="dxa"/>
            <w:tcBorders>
              <w:top w:val="single" w:sz="1" w:space="0" w:color="000000"/>
              <w:left w:val="single" w:sz="1" w:space="0" w:color="000000"/>
              <w:bottom w:val="single" w:sz="1" w:space="0" w:color="000000"/>
            </w:tcBorders>
            <w:shd w:val="clear" w:color="auto" w:fill="E6E6E6"/>
          </w:tcPr>
          <w:p w:rsidR="00ED6A9A" w:rsidRDefault="00ED6A9A" w:rsidP="006B697D">
            <w:pPr>
              <w:pStyle w:val="Lentelsturinys"/>
              <w:snapToGrid w:val="0"/>
              <w:jc w:val="center"/>
              <w:rPr>
                <w:b/>
                <w:bCs/>
                <w:sz w:val="14"/>
                <w:szCs w:val="14"/>
              </w:rPr>
            </w:pPr>
            <w:r>
              <w:rPr>
                <w:b/>
                <w:bCs/>
                <w:sz w:val="14"/>
                <w:szCs w:val="14"/>
              </w:rPr>
              <w:t>Maksimali reikšmė</w:t>
            </w:r>
          </w:p>
        </w:tc>
        <w:tc>
          <w:tcPr>
            <w:tcW w:w="826" w:type="dxa"/>
            <w:tcBorders>
              <w:top w:val="single" w:sz="1" w:space="0" w:color="000000"/>
              <w:left w:val="single" w:sz="1" w:space="0" w:color="000000"/>
              <w:bottom w:val="single" w:sz="1" w:space="0" w:color="000000"/>
              <w:right w:val="single" w:sz="1" w:space="0" w:color="000000"/>
            </w:tcBorders>
            <w:shd w:val="clear" w:color="auto" w:fill="E6E6E6"/>
          </w:tcPr>
          <w:p w:rsidR="00ED6A9A" w:rsidRDefault="00ED6A9A" w:rsidP="006B697D">
            <w:pPr>
              <w:pStyle w:val="Lentelsturinys"/>
              <w:snapToGrid w:val="0"/>
              <w:jc w:val="center"/>
              <w:rPr>
                <w:b/>
                <w:bCs/>
                <w:sz w:val="14"/>
                <w:szCs w:val="14"/>
              </w:rPr>
            </w:pPr>
            <w:r>
              <w:rPr>
                <w:b/>
                <w:bCs/>
                <w:sz w:val="14"/>
                <w:szCs w:val="14"/>
              </w:rPr>
              <w:t>Santykis: savivaldybė/Lietuva</w:t>
            </w:r>
          </w:p>
        </w:tc>
      </w:tr>
      <w:tr w:rsidR="00ED6A9A" w:rsidTr="006B697D">
        <w:tc>
          <w:tcPr>
            <w:tcW w:w="9663" w:type="dxa"/>
            <w:gridSpan w:val="6"/>
            <w:tcBorders>
              <w:left w:val="single" w:sz="1" w:space="0" w:color="000000"/>
              <w:bottom w:val="single" w:sz="1" w:space="0" w:color="000000"/>
              <w:right w:val="single" w:sz="1" w:space="0" w:color="000000"/>
            </w:tcBorders>
            <w:shd w:val="clear" w:color="auto" w:fill="auto"/>
          </w:tcPr>
          <w:p w:rsidR="00ED6A9A" w:rsidRDefault="003B5CE3" w:rsidP="006B697D">
            <w:pPr>
              <w:pStyle w:val="Lentelsturinys"/>
              <w:shd w:val="clear" w:color="auto" w:fill="FFFFFF"/>
              <w:snapToGrid w:val="0"/>
              <w:rPr>
                <w:b/>
                <w:bCs/>
                <w:sz w:val="18"/>
                <w:szCs w:val="18"/>
              </w:rPr>
            </w:pPr>
            <w:r>
              <w:rPr>
                <w:b/>
                <w:bCs/>
                <w:sz w:val="18"/>
                <w:szCs w:val="18"/>
              </w:rPr>
              <w:t xml:space="preserve">Strateginis tikslas </w:t>
            </w:r>
            <w:r>
              <w:rPr>
                <w:rFonts w:cs="Times New Roman"/>
                <w:b/>
                <w:bCs/>
                <w:sz w:val="18"/>
                <w:szCs w:val="18"/>
              </w:rPr>
              <w:t>̶</w:t>
            </w:r>
            <w:r w:rsidR="00ED6A9A">
              <w:rPr>
                <w:b/>
                <w:bCs/>
                <w:sz w:val="18"/>
                <w:szCs w:val="18"/>
              </w:rPr>
              <w:t xml:space="preserve"> pasiekti, kad 2025 metais šalies gyventojai būtų sveikesni ir gyventų ilgiau, pagerėtų gyventojų sveikata ir sumažėtų sveikatos netolygumai </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Vidutinė tikėtina gyvenimo trukmė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74,9</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68,7</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79,4</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7DA647"/>
              <w:snapToGrid w:val="0"/>
              <w:rPr>
                <w:sz w:val="18"/>
                <w:szCs w:val="18"/>
              </w:rPr>
            </w:pPr>
            <w:r>
              <w:rPr>
                <w:sz w:val="18"/>
                <w:szCs w:val="18"/>
              </w:rPr>
              <w:t>1,02</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Išvengiamas mirtingumas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34,4</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33,7</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21,1</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43,5</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1,02</w:t>
            </w:r>
          </w:p>
        </w:tc>
      </w:tr>
      <w:tr w:rsidR="00ED6A9A" w:rsidTr="006B697D">
        <w:tc>
          <w:tcPr>
            <w:tcW w:w="9663" w:type="dxa"/>
            <w:gridSpan w:val="6"/>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b/>
                <w:bCs/>
                <w:sz w:val="18"/>
                <w:szCs w:val="18"/>
                <w:shd w:val="clear" w:color="auto" w:fill="FFFFFF"/>
              </w:rPr>
            </w:pPr>
            <w:r>
              <w:rPr>
                <w:b/>
                <w:bCs/>
                <w:sz w:val="18"/>
                <w:szCs w:val="18"/>
                <w:shd w:val="clear" w:color="auto" w:fill="FFFFFF"/>
              </w:rPr>
              <w:t xml:space="preserve">1 TIKSLAS. Sukurti saugesnę socialinę aplinką, mažinti sveikatos netolygumus ir socialinę atskirtį </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Mirtingumas dėl savižudybių (X60</w:t>
            </w:r>
            <w:proofErr w:type="gramStart"/>
            <w:r>
              <w:rPr>
                <w:sz w:val="18"/>
                <w:szCs w:val="18"/>
              </w:rPr>
              <w:t>-</w:t>
            </w:r>
            <w:proofErr w:type="gramEnd"/>
            <w:r>
              <w:rPr>
                <w:sz w:val="18"/>
                <w:szCs w:val="18"/>
              </w:rPr>
              <w:t xml:space="preserve">X84) 100 000 </w:t>
            </w:r>
            <w:proofErr w:type="spellStart"/>
            <w:r>
              <w:rPr>
                <w:sz w:val="18"/>
                <w:szCs w:val="18"/>
              </w:rPr>
              <w:t>gyv</w:t>
            </w:r>
            <w:proofErr w:type="spellEnd"/>
            <w:r>
              <w:rPr>
                <w:sz w:val="18"/>
                <w:szCs w:val="18"/>
              </w:rPr>
              <w:t xml:space="preserve">.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28,2</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28,7</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11,4</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103,6</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00"/>
              <w:snapToGrid w:val="0"/>
              <w:rPr>
                <w:sz w:val="18"/>
                <w:szCs w:val="18"/>
              </w:rPr>
            </w:pPr>
            <w:r>
              <w:rPr>
                <w:sz w:val="18"/>
                <w:szCs w:val="18"/>
              </w:rPr>
              <w:t>0,9</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Standartizuotas mirtingumas dėl savižudybių (X60</w:t>
            </w:r>
            <w:proofErr w:type="gramStart"/>
            <w:r>
              <w:rPr>
                <w:sz w:val="18"/>
                <w:szCs w:val="18"/>
              </w:rPr>
              <w:t>-</w:t>
            </w:r>
            <w:proofErr w:type="gramEnd"/>
            <w:r>
              <w:rPr>
                <w:sz w:val="18"/>
                <w:szCs w:val="18"/>
              </w:rPr>
              <w:t xml:space="preserve">X84) 100 000 </w:t>
            </w:r>
            <w:proofErr w:type="spellStart"/>
            <w:r>
              <w:rPr>
                <w:sz w:val="18"/>
                <w:szCs w:val="18"/>
              </w:rPr>
              <w:t>gyv</w:t>
            </w:r>
            <w:proofErr w:type="spellEnd"/>
            <w:r>
              <w:rPr>
                <w:sz w:val="18"/>
                <w:szCs w:val="18"/>
              </w:rPr>
              <w:t xml:space="preserve">.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25,3</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28,2</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10,6</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96,3</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shd w:val="clear" w:color="auto" w:fill="FFFF00"/>
              </w:rPr>
            </w:pPr>
            <w:r>
              <w:rPr>
                <w:sz w:val="18"/>
                <w:szCs w:val="18"/>
                <w:shd w:val="clear" w:color="auto" w:fill="FFFF00"/>
              </w:rPr>
              <w:t>0,98</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 nesimokančių mokyklose, skaičius 1000 vaikų</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66,2</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31,9</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193</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1</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Socialinės rizikos šeimų skaičius 1000 </w:t>
            </w:r>
            <w:proofErr w:type="spellStart"/>
            <w:r>
              <w:rPr>
                <w:sz w:val="18"/>
                <w:szCs w:val="18"/>
              </w:rPr>
              <w:t>gyv</w:t>
            </w:r>
            <w:proofErr w:type="spellEnd"/>
            <w:r>
              <w:rPr>
                <w:sz w:val="18"/>
                <w:szCs w:val="18"/>
              </w:rPr>
              <w:t>.</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2,1</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3,4</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1,2</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8,8</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7DA647"/>
              <w:snapToGrid w:val="0"/>
              <w:rPr>
                <w:sz w:val="18"/>
                <w:szCs w:val="18"/>
              </w:rPr>
            </w:pPr>
            <w:r>
              <w:rPr>
                <w:sz w:val="18"/>
                <w:szCs w:val="18"/>
              </w:rPr>
              <w:t>0,64</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Ilgalaikio nedarbo lygis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1,9</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2,2</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0,6</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8,1</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0,86</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Gyventojų skaičiaus pokytis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-17,5</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-14,2</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-0,7</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-30,5</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1,23</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Mirtingumas dėl išorinių priežasčių (V01</w:t>
            </w:r>
            <w:proofErr w:type="gramStart"/>
            <w:r>
              <w:rPr>
                <w:sz w:val="18"/>
                <w:szCs w:val="18"/>
              </w:rPr>
              <w:t>-</w:t>
            </w:r>
            <w:proofErr w:type="gramEnd"/>
            <w:r>
              <w:rPr>
                <w:sz w:val="18"/>
                <w:szCs w:val="18"/>
              </w:rPr>
              <w:t xml:space="preserve">Y98) 100 000 </w:t>
            </w:r>
            <w:proofErr w:type="spellStart"/>
            <w:r>
              <w:rPr>
                <w:sz w:val="18"/>
                <w:szCs w:val="18"/>
              </w:rPr>
              <w:t>gyv</w:t>
            </w:r>
            <w:proofErr w:type="spellEnd"/>
            <w:r>
              <w:rPr>
                <w:sz w:val="18"/>
                <w:szCs w:val="18"/>
              </w:rPr>
              <w:t xml:space="preserve">.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87,7</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106,8</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38,3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209,2</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00"/>
              <w:snapToGrid w:val="0"/>
              <w:rPr>
                <w:color w:val="000000"/>
                <w:sz w:val="18"/>
                <w:szCs w:val="18"/>
                <w:shd w:val="clear" w:color="auto" w:fill="FFFF00"/>
              </w:rPr>
            </w:pPr>
            <w:r>
              <w:rPr>
                <w:color w:val="000000"/>
                <w:sz w:val="18"/>
                <w:szCs w:val="18"/>
                <w:shd w:val="clear" w:color="auto" w:fill="FFFF00"/>
              </w:rPr>
              <w:t>0,8</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Standartizuotas mirtingumo dėl išorinių priežasčių (V01</w:t>
            </w:r>
            <w:proofErr w:type="gramStart"/>
            <w:r>
              <w:rPr>
                <w:sz w:val="18"/>
                <w:szCs w:val="18"/>
              </w:rPr>
              <w:t>-</w:t>
            </w:r>
            <w:proofErr w:type="gramEnd"/>
            <w:r>
              <w:rPr>
                <w:sz w:val="18"/>
                <w:szCs w:val="18"/>
              </w:rPr>
              <w:t xml:space="preserve">Y98) 100 000 </w:t>
            </w:r>
            <w:proofErr w:type="spellStart"/>
            <w:r>
              <w:rPr>
                <w:sz w:val="18"/>
                <w:szCs w:val="18"/>
              </w:rPr>
              <w:t>gyv</w:t>
            </w:r>
            <w:proofErr w:type="spellEnd"/>
            <w:r>
              <w:rPr>
                <w:sz w:val="18"/>
                <w:szCs w:val="18"/>
              </w:rPr>
              <w:t xml:space="preserve">.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000000"/>
                <w:sz w:val="18"/>
                <w:szCs w:val="18"/>
              </w:rPr>
            </w:pPr>
            <w:r>
              <w:rPr>
                <w:color w:val="000000"/>
                <w:sz w:val="18"/>
                <w:szCs w:val="18"/>
              </w:rPr>
              <w:t>81,5</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105,5</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34,9</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214,8</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7DA647"/>
              <w:snapToGrid w:val="0"/>
              <w:rPr>
                <w:sz w:val="18"/>
                <w:szCs w:val="18"/>
              </w:rPr>
            </w:pPr>
            <w:r>
              <w:rPr>
                <w:sz w:val="18"/>
                <w:szCs w:val="18"/>
              </w:rPr>
              <w:t>0,82</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Mokinių, gaunančių nemokamą maitinimą mokyklose, skaičius 1000 vaikų</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183,2</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188,6</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426,3</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0,97</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Socialinės pašalpos gavėjų skaičius 1000 </w:t>
            </w:r>
            <w:proofErr w:type="spellStart"/>
            <w:r>
              <w:rPr>
                <w:sz w:val="18"/>
                <w:szCs w:val="18"/>
              </w:rPr>
              <w:t>gyv</w:t>
            </w:r>
            <w:proofErr w:type="spellEnd"/>
            <w:r>
              <w:rPr>
                <w:sz w:val="18"/>
                <w:szCs w:val="18"/>
              </w:rPr>
              <w:t>.</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31,3</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30,6</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3,9</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93,2</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1,02</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Sergamumas tuberkulioze (A15</w:t>
            </w:r>
            <w:proofErr w:type="gramStart"/>
            <w:r>
              <w:rPr>
                <w:sz w:val="18"/>
                <w:szCs w:val="18"/>
              </w:rPr>
              <w:t>-</w:t>
            </w:r>
            <w:proofErr w:type="gramEnd"/>
            <w:r>
              <w:rPr>
                <w:sz w:val="18"/>
                <w:szCs w:val="18"/>
              </w:rPr>
              <w:t xml:space="preserve">A19) 100 000 </w:t>
            </w:r>
            <w:proofErr w:type="spellStart"/>
            <w:r>
              <w:rPr>
                <w:sz w:val="18"/>
                <w:szCs w:val="18"/>
              </w:rPr>
              <w:t>gyv</w:t>
            </w:r>
            <w:proofErr w:type="spellEnd"/>
            <w:r>
              <w:rPr>
                <w:sz w:val="18"/>
                <w:szCs w:val="18"/>
              </w:rPr>
              <w:t xml:space="preserve">.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29,2</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40,1</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10,3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114,5</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579D1C"/>
              <w:snapToGrid w:val="0"/>
              <w:rPr>
                <w:sz w:val="18"/>
                <w:szCs w:val="18"/>
              </w:rPr>
            </w:pPr>
            <w:r>
              <w:rPr>
                <w:sz w:val="18"/>
                <w:szCs w:val="18"/>
              </w:rPr>
              <w:t>0,73</w:t>
            </w:r>
          </w:p>
        </w:tc>
      </w:tr>
      <w:tr w:rsidR="00ED6A9A" w:rsidTr="006B697D">
        <w:tc>
          <w:tcPr>
            <w:tcW w:w="9663" w:type="dxa"/>
            <w:gridSpan w:val="6"/>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b/>
                <w:bCs/>
                <w:sz w:val="18"/>
                <w:szCs w:val="18"/>
                <w:shd w:val="clear" w:color="auto" w:fill="FFFFFF"/>
              </w:rPr>
            </w:pPr>
            <w:r>
              <w:rPr>
                <w:b/>
                <w:bCs/>
                <w:sz w:val="18"/>
                <w:szCs w:val="18"/>
                <w:shd w:val="clear" w:color="auto" w:fill="FFFFFF"/>
              </w:rPr>
              <w:t xml:space="preserve">2 TIKSLAS. Sukurti sveikatai palankią fizinę darbo ir gyvenamąją aplinką </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Asmenų, žuvusių ar sunkiai sužalotų dėl nelaimingų atsitikimų darbe, skaičius 1000 darbingo amžiaus </w:t>
            </w:r>
            <w:proofErr w:type="spellStart"/>
            <w:r>
              <w:rPr>
                <w:sz w:val="18"/>
                <w:szCs w:val="18"/>
              </w:rPr>
              <w:t>gyv</w:t>
            </w:r>
            <w:proofErr w:type="spellEnd"/>
            <w:r>
              <w:rPr>
                <w:sz w:val="18"/>
                <w:szCs w:val="18"/>
              </w:rPr>
              <w:t>.</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0,9</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0,9</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0,3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2,6</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99"/>
              <w:snapToGrid w:val="0"/>
              <w:rPr>
                <w:sz w:val="18"/>
                <w:szCs w:val="18"/>
              </w:rPr>
            </w:pPr>
            <w:r>
              <w:rPr>
                <w:sz w:val="18"/>
                <w:szCs w:val="18"/>
              </w:rPr>
              <w:t>0,99</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Susižalojimo dėl nukritimo atvejų skaičius (W00</w:t>
            </w:r>
            <w:proofErr w:type="gramStart"/>
            <w:r>
              <w:rPr>
                <w:sz w:val="18"/>
                <w:szCs w:val="18"/>
              </w:rPr>
              <w:t>-</w:t>
            </w:r>
            <w:proofErr w:type="gramEnd"/>
            <w:r>
              <w:rPr>
                <w:sz w:val="18"/>
                <w:szCs w:val="18"/>
              </w:rPr>
              <w:t xml:space="preserve">W19) 65+ m. amžiaus grupėje 100 000 </w:t>
            </w:r>
            <w:proofErr w:type="spellStart"/>
            <w:r>
              <w:rPr>
                <w:sz w:val="18"/>
                <w:szCs w:val="18"/>
              </w:rPr>
              <w:t>gyv</w:t>
            </w:r>
            <w:proofErr w:type="spellEnd"/>
            <w:r>
              <w:rPr>
                <w:sz w:val="18"/>
                <w:szCs w:val="18"/>
              </w:rPr>
              <w:t>.</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117,4</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146,9</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85,2</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222,8</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579D1C"/>
              <w:snapToGrid w:val="0"/>
              <w:rPr>
                <w:sz w:val="18"/>
                <w:szCs w:val="18"/>
              </w:rPr>
            </w:pPr>
            <w:r>
              <w:rPr>
                <w:sz w:val="18"/>
                <w:szCs w:val="18"/>
              </w:rPr>
              <w:t>0,8</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Darbingo amžiaus asmenų, pirmą kartą pripažintų neįgaliais, skaičius 100 000 </w:t>
            </w:r>
            <w:proofErr w:type="spellStart"/>
            <w:r>
              <w:rPr>
                <w:sz w:val="18"/>
                <w:szCs w:val="18"/>
              </w:rPr>
              <w:t>gyv</w:t>
            </w:r>
            <w:proofErr w:type="spellEnd"/>
            <w:r>
              <w:rPr>
                <w:sz w:val="18"/>
                <w:szCs w:val="18"/>
              </w:rPr>
              <w:t>.</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68,9</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65,8</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29,3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108,4</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1,05</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lastRenderedPageBreak/>
              <w:t>Sergamumas žarnyno infekcinėmis ligomis (A00</w:t>
            </w:r>
            <w:proofErr w:type="gramStart"/>
            <w:r>
              <w:rPr>
                <w:sz w:val="18"/>
                <w:szCs w:val="18"/>
              </w:rPr>
              <w:t>-</w:t>
            </w:r>
            <w:proofErr w:type="gramEnd"/>
            <w:r>
              <w:rPr>
                <w:sz w:val="18"/>
                <w:szCs w:val="18"/>
              </w:rPr>
              <w:t xml:space="preserve">A08) 100 000 </w:t>
            </w:r>
            <w:proofErr w:type="spellStart"/>
            <w:r>
              <w:rPr>
                <w:sz w:val="18"/>
                <w:szCs w:val="18"/>
              </w:rPr>
              <w:t>gyv</w:t>
            </w:r>
            <w:proofErr w:type="spellEnd"/>
            <w:r>
              <w:rPr>
                <w:sz w:val="18"/>
                <w:szCs w:val="18"/>
              </w:rPr>
              <w:t>.</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126,2</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77,6</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10</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126,2</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0000"/>
              <w:snapToGrid w:val="0"/>
              <w:rPr>
                <w:sz w:val="18"/>
                <w:szCs w:val="18"/>
              </w:rPr>
            </w:pPr>
            <w:r>
              <w:rPr>
                <w:sz w:val="18"/>
                <w:szCs w:val="18"/>
              </w:rPr>
              <w:t>1,63</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Mirtingumas dėl </w:t>
            </w:r>
            <w:r w:rsidR="00E45B09">
              <w:rPr>
                <w:sz w:val="18"/>
                <w:szCs w:val="18"/>
              </w:rPr>
              <w:t>atsitiktinio paskendimo</w:t>
            </w:r>
            <w:r>
              <w:rPr>
                <w:sz w:val="18"/>
                <w:szCs w:val="18"/>
              </w:rPr>
              <w:t xml:space="preserve"> (W65</w:t>
            </w:r>
            <w:proofErr w:type="gramStart"/>
            <w:r>
              <w:rPr>
                <w:sz w:val="18"/>
                <w:szCs w:val="18"/>
              </w:rPr>
              <w:t>-</w:t>
            </w:r>
            <w:proofErr w:type="gramEnd"/>
            <w:r>
              <w:rPr>
                <w:sz w:val="18"/>
                <w:szCs w:val="18"/>
              </w:rPr>
              <w:t xml:space="preserve">W74)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5,4</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6,6</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1,7</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32,7</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00"/>
              <w:snapToGrid w:val="0"/>
              <w:rPr>
                <w:sz w:val="18"/>
                <w:szCs w:val="18"/>
              </w:rPr>
            </w:pPr>
            <w:r>
              <w:rPr>
                <w:sz w:val="18"/>
                <w:szCs w:val="18"/>
              </w:rPr>
              <w:t>0,8</w:t>
            </w:r>
          </w:p>
        </w:tc>
      </w:tr>
      <w:tr w:rsidR="00ED6A9A" w:rsidTr="006B697D">
        <w:tc>
          <w:tcPr>
            <w:tcW w:w="5829" w:type="dxa"/>
            <w:tcBorders>
              <w:left w:val="single" w:sz="1" w:space="0" w:color="000000"/>
              <w:bottom w:val="single" w:sz="1" w:space="0" w:color="000000"/>
            </w:tcBorders>
            <w:shd w:val="clear" w:color="auto" w:fill="auto"/>
          </w:tcPr>
          <w:p w:rsidR="00ED6A9A" w:rsidRDefault="00E45B09" w:rsidP="006B697D">
            <w:pPr>
              <w:pStyle w:val="Lentelsturinys"/>
              <w:snapToGrid w:val="0"/>
              <w:rPr>
                <w:sz w:val="18"/>
                <w:szCs w:val="18"/>
              </w:rPr>
            </w:pPr>
            <w:r>
              <w:rPr>
                <w:sz w:val="18"/>
                <w:szCs w:val="18"/>
              </w:rPr>
              <w:t>Standartizuotas mirtingumas</w:t>
            </w:r>
            <w:r w:rsidR="00ED6A9A">
              <w:rPr>
                <w:sz w:val="18"/>
                <w:szCs w:val="18"/>
              </w:rPr>
              <w:t xml:space="preserve"> dėl </w:t>
            </w:r>
            <w:r>
              <w:rPr>
                <w:sz w:val="18"/>
                <w:szCs w:val="18"/>
              </w:rPr>
              <w:t>atsitiktinio paskendimo</w:t>
            </w:r>
            <w:r w:rsidR="00ED6A9A">
              <w:rPr>
                <w:sz w:val="18"/>
                <w:szCs w:val="18"/>
              </w:rPr>
              <w:t xml:space="preserve"> (W65</w:t>
            </w:r>
            <w:proofErr w:type="gramStart"/>
            <w:r w:rsidR="00ED6A9A">
              <w:rPr>
                <w:sz w:val="18"/>
                <w:szCs w:val="18"/>
              </w:rPr>
              <w:t>-</w:t>
            </w:r>
            <w:proofErr w:type="gramEnd"/>
            <w:r w:rsidR="00ED6A9A">
              <w:rPr>
                <w:sz w:val="18"/>
                <w:szCs w:val="18"/>
              </w:rPr>
              <w:t xml:space="preserve">W74)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5,5</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6,5</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1,7</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29,7</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00"/>
              <w:snapToGrid w:val="0"/>
              <w:rPr>
                <w:sz w:val="18"/>
                <w:szCs w:val="18"/>
              </w:rPr>
            </w:pPr>
            <w:r>
              <w:rPr>
                <w:sz w:val="18"/>
                <w:szCs w:val="18"/>
              </w:rPr>
              <w:t>0,82</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Mi</w:t>
            </w:r>
            <w:r w:rsidR="00E45B09">
              <w:rPr>
                <w:sz w:val="18"/>
                <w:szCs w:val="18"/>
              </w:rPr>
              <w:t>rtingumas dėl nukritimo</w:t>
            </w:r>
            <w:r>
              <w:rPr>
                <w:sz w:val="18"/>
                <w:szCs w:val="18"/>
              </w:rPr>
              <w:t xml:space="preserve"> (W00</w:t>
            </w:r>
            <w:proofErr w:type="gramStart"/>
            <w:r>
              <w:rPr>
                <w:sz w:val="18"/>
                <w:szCs w:val="18"/>
              </w:rPr>
              <w:t>-</w:t>
            </w:r>
            <w:proofErr w:type="gramEnd"/>
            <w:r>
              <w:rPr>
                <w:sz w:val="18"/>
                <w:szCs w:val="18"/>
              </w:rPr>
              <w:t xml:space="preserve">W19)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10,8</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14</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5,1</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39,6</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00"/>
              <w:snapToGrid w:val="0"/>
              <w:rPr>
                <w:sz w:val="18"/>
                <w:szCs w:val="18"/>
              </w:rPr>
            </w:pPr>
            <w:r>
              <w:rPr>
                <w:sz w:val="18"/>
                <w:szCs w:val="18"/>
              </w:rPr>
              <w:t>0,77</w:t>
            </w:r>
          </w:p>
        </w:tc>
      </w:tr>
      <w:tr w:rsidR="00ED6A9A" w:rsidTr="006B697D">
        <w:tc>
          <w:tcPr>
            <w:tcW w:w="5829" w:type="dxa"/>
            <w:tcBorders>
              <w:left w:val="single" w:sz="1" w:space="0" w:color="000000"/>
              <w:bottom w:val="single" w:sz="1" w:space="0" w:color="000000"/>
            </w:tcBorders>
            <w:shd w:val="clear" w:color="auto" w:fill="auto"/>
          </w:tcPr>
          <w:p w:rsidR="00ED6A9A" w:rsidRDefault="00E45B09" w:rsidP="006B697D">
            <w:pPr>
              <w:pStyle w:val="Lentelsturinys"/>
              <w:snapToGrid w:val="0"/>
              <w:rPr>
                <w:sz w:val="18"/>
                <w:szCs w:val="18"/>
              </w:rPr>
            </w:pPr>
            <w:r>
              <w:rPr>
                <w:sz w:val="18"/>
                <w:szCs w:val="18"/>
              </w:rPr>
              <w:t>Standartizuotas mirtingumas dėl nukritimo</w:t>
            </w:r>
            <w:r w:rsidR="00ED6A9A">
              <w:rPr>
                <w:sz w:val="18"/>
                <w:szCs w:val="18"/>
              </w:rPr>
              <w:t xml:space="preserve"> (W00</w:t>
            </w:r>
            <w:proofErr w:type="gramStart"/>
            <w:r w:rsidR="00ED6A9A">
              <w:rPr>
                <w:sz w:val="18"/>
                <w:szCs w:val="18"/>
              </w:rPr>
              <w:t>-</w:t>
            </w:r>
            <w:proofErr w:type="gramEnd"/>
            <w:r w:rsidR="00ED6A9A">
              <w:rPr>
                <w:sz w:val="18"/>
                <w:szCs w:val="18"/>
              </w:rPr>
              <w:t xml:space="preserve">W19)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9,8</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13,9</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4,4</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33,9</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0,77</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Mirtinguma</w:t>
            </w:r>
            <w:r w:rsidR="00E45B09">
              <w:rPr>
                <w:sz w:val="18"/>
                <w:szCs w:val="18"/>
              </w:rPr>
              <w:t>s dėl transporto įvykių</w:t>
            </w:r>
            <w:r>
              <w:rPr>
                <w:sz w:val="18"/>
                <w:szCs w:val="18"/>
              </w:rPr>
              <w:t xml:space="preserve"> (V00</w:t>
            </w:r>
            <w:proofErr w:type="gramStart"/>
            <w:r>
              <w:rPr>
                <w:sz w:val="18"/>
                <w:szCs w:val="18"/>
              </w:rPr>
              <w:t>-</w:t>
            </w:r>
            <w:proofErr w:type="gramEnd"/>
            <w:r>
              <w:rPr>
                <w:sz w:val="18"/>
                <w:szCs w:val="18"/>
              </w:rPr>
              <w:t xml:space="preserve">V99)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15,2</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8,6</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32,2</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00"/>
              <w:snapToGrid w:val="0"/>
              <w:rPr>
                <w:sz w:val="18"/>
                <w:szCs w:val="18"/>
              </w:rPr>
            </w:pPr>
            <w:r>
              <w:rPr>
                <w:sz w:val="18"/>
                <w:szCs w:val="18"/>
              </w:rPr>
              <w:t>1,8</w:t>
            </w:r>
          </w:p>
        </w:tc>
      </w:tr>
      <w:tr w:rsidR="00ED6A9A" w:rsidTr="006B697D">
        <w:tc>
          <w:tcPr>
            <w:tcW w:w="5829" w:type="dxa"/>
            <w:tcBorders>
              <w:left w:val="single" w:sz="1" w:space="0" w:color="000000"/>
              <w:bottom w:val="single" w:sz="1" w:space="0" w:color="000000"/>
            </w:tcBorders>
            <w:shd w:val="clear" w:color="auto" w:fill="auto"/>
          </w:tcPr>
          <w:p w:rsidR="00ED6A9A" w:rsidRDefault="00E45B09" w:rsidP="006B697D">
            <w:pPr>
              <w:pStyle w:val="Lentelsturinys"/>
              <w:snapToGrid w:val="0"/>
              <w:rPr>
                <w:sz w:val="18"/>
                <w:szCs w:val="18"/>
              </w:rPr>
            </w:pPr>
            <w:r>
              <w:rPr>
                <w:sz w:val="18"/>
                <w:szCs w:val="18"/>
              </w:rPr>
              <w:t>Standartizuotas mirtingumas dėl transporto įvykių</w:t>
            </w:r>
            <w:r w:rsidR="00ED6A9A">
              <w:rPr>
                <w:sz w:val="18"/>
                <w:szCs w:val="18"/>
              </w:rPr>
              <w:t xml:space="preserve"> (V00</w:t>
            </w:r>
            <w:proofErr w:type="gramStart"/>
            <w:r w:rsidR="00ED6A9A">
              <w:rPr>
                <w:sz w:val="18"/>
                <w:szCs w:val="18"/>
              </w:rPr>
              <w:t>-</w:t>
            </w:r>
            <w:proofErr w:type="gramEnd"/>
            <w:r w:rsidR="00ED6A9A">
              <w:rPr>
                <w:sz w:val="18"/>
                <w:szCs w:val="18"/>
              </w:rPr>
              <w:t xml:space="preserve">V99)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13,7</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8,5</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37,9</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0000"/>
              <w:snapToGrid w:val="0"/>
              <w:rPr>
                <w:sz w:val="18"/>
                <w:szCs w:val="18"/>
              </w:rPr>
            </w:pPr>
            <w:r>
              <w:rPr>
                <w:sz w:val="18"/>
                <w:szCs w:val="18"/>
              </w:rPr>
              <w:t>1,77</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Pėsčiųjų mirtingumas dėl transporto įvykių (V00</w:t>
            </w:r>
            <w:proofErr w:type="gramStart"/>
            <w:r>
              <w:rPr>
                <w:sz w:val="18"/>
                <w:szCs w:val="18"/>
              </w:rPr>
              <w:t>-</w:t>
            </w:r>
            <w:proofErr w:type="gramEnd"/>
            <w:r>
              <w:rPr>
                <w:sz w:val="18"/>
                <w:szCs w:val="18"/>
              </w:rPr>
              <w:t>V09) 100 000 gyventojų</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6,5</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3,4</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0,9</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18,6</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0000"/>
              <w:snapToGrid w:val="0"/>
              <w:rPr>
                <w:sz w:val="18"/>
                <w:szCs w:val="18"/>
              </w:rPr>
            </w:pPr>
            <w:r>
              <w:rPr>
                <w:sz w:val="18"/>
                <w:szCs w:val="18"/>
              </w:rPr>
              <w:t>1,92</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Transporto įvykiuose patirtų traumų (V00</w:t>
            </w:r>
            <w:proofErr w:type="gramStart"/>
            <w:r>
              <w:rPr>
                <w:sz w:val="18"/>
                <w:szCs w:val="18"/>
              </w:rPr>
              <w:t>-</w:t>
            </w:r>
            <w:proofErr w:type="gramEnd"/>
            <w:r>
              <w:rPr>
                <w:sz w:val="18"/>
                <w:szCs w:val="18"/>
              </w:rPr>
              <w:t xml:space="preserve">V99) skaičius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92,1</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65,4</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19,3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133,5</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0000"/>
              <w:snapToGrid w:val="0"/>
              <w:rPr>
                <w:sz w:val="18"/>
                <w:szCs w:val="18"/>
              </w:rPr>
            </w:pPr>
            <w:r>
              <w:rPr>
                <w:sz w:val="18"/>
                <w:szCs w:val="18"/>
              </w:rPr>
              <w:t>1,41</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Į atmosferą iš stacionarių taršos šaltinių išmestų teršalų kiekis, tenkantis 1 kv. km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40888 kg.</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1079 kg.</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lang w:val="en-US"/>
              </w:rPr>
            </w:pPr>
            <w:r>
              <w:rPr>
                <w:sz w:val="18"/>
                <w:szCs w:val="18"/>
                <w:lang w:val="en-US"/>
              </w:rPr>
              <w:t>-</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lang w:val="en-US"/>
              </w:rPr>
            </w:pPr>
            <w:r>
              <w:rPr>
                <w:sz w:val="18"/>
                <w:szCs w:val="18"/>
                <w:lang w:val="en-US"/>
              </w:rPr>
              <w:t>-</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0000"/>
              <w:snapToGrid w:val="0"/>
              <w:rPr>
                <w:color w:val="FF0000"/>
                <w:sz w:val="18"/>
                <w:szCs w:val="18"/>
                <w:lang w:val="en-US"/>
              </w:rPr>
            </w:pPr>
            <w:r>
              <w:rPr>
                <w:color w:val="FF0000"/>
                <w:sz w:val="18"/>
                <w:szCs w:val="18"/>
              </w:rPr>
              <w:t>-</w:t>
            </w:r>
            <w:r>
              <w:rPr>
                <w:color w:val="FF0000"/>
                <w:sz w:val="18"/>
                <w:szCs w:val="18"/>
                <w:lang w:val="en-US"/>
              </w:rPr>
              <w:t>-</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Viešai tiekiamo geriamojo vandens prieinamumas vartotojams, proc.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96,1</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rPr>
                <w:sz w:val="18"/>
                <w:szCs w:val="18"/>
              </w:rPr>
            </w:pPr>
            <w:r>
              <w:rPr>
                <w:sz w:val="18"/>
                <w:szCs w:val="18"/>
              </w:rPr>
              <w:t>-</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Nuotekų tvarkymo paslaugų prieinamumas vartotojams, proc.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96,4</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rPr>
                <w:sz w:val="18"/>
                <w:szCs w:val="18"/>
              </w:rPr>
            </w:pPr>
            <w:r>
              <w:rPr>
                <w:sz w:val="18"/>
                <w:szCs w:val="18"/>
              </w:rPr>
              <w:t>-</w:t>
            </w:r>
          </w:p>
        </w:tc>
      </w:tr>
      <w:tr w:rsidR="00ED6A9A" w:rsidTr="006B697D">
        <w:tc>
          <w:tcPr>
            <w:tcW w:w="9663" w:type="dxa"/>
            <w:gridSpan w:val="6"/>
            <w:tcBorders>
              <w:left w:val="single" w:sz="1" w:space="0" w:color="000000"/>
              <w:bottom w:val="single" w:sz="1" w:space="0" w:color="000000"/>
              <w:right w:val="single" w:sz="1" w:space="0" w:color="000000"/>
            </w:tcBorders>
            <w:shd w:val="clear" w:color="auto" w:fill="CCCCCC"/>
          </w:tcPr>
          <w:p w:rsidR="00ED6A9A" w:rsidRDefault="00ED6A9A" w:rsidP="006B697D">
            <w:pPr>
              <w:pStyle w:val="Lentelsturinys"/>
              <w:shd w:val="clear" w:color="auto" w:fill="FFFFFF"/>
              <w:snapToGrid w:val="0"/>
              <w:rPr>
                <w:b/>
                <w:bCs/>
                <w:sz w:val="18"/>
                <w:szCs w:val="18"/>
                <w:shd w:val="clear" w:color="auto" w:fill="FFFFFF"/>
              </w:rPr>
            </w:pPr>
            <w:r>
              <w:rPr>
                <w:b/>
                <w:bCs/>
                <w:sz w:val="18"/>
                <w:szCs w:val="18"/>
                <w:shd w:val="clear" w:color="auto" w:fill="FFFFFF"/>
              </w:rPr>
              <w:t xml:space="preserve">3 TIKSLAS. Formuoti sveiką gyvenseną ir jos kultūrą </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Mirtingumas dėl priežasčių, susijusių </w:t>
            </w:r>
            <w:r w:rsidR="007D3DF6">
              <w:rPr>
                <w:sz w:val="18"/>
                <w:szCs w:val="18"/>
              </w:rPr>
              <w:t>su narkotikų vartojimu,</w:t>
            </w:r>
            <w:r>
              <w:rPr>
                <w:sz w:val="18"/>
                <w:szCs w:val="18"/>
              </w:rPr>
              <w:t xml:space="preserve">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3,2</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4,5</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0,7</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30,8</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00"/>
              <w:snapToGrid w:val="0"/>
              <w:rPr>
                <w:sz w:val="18"/>
                <w:szCs w:val="18"/>
              </w:rPr>
            </w:pPr>
            <w:r>
              <w:rPr>
                <w:sz w:val="18"/>
                <w:szCs w:val="18"/>
              </w:rPr>
              <w:t>0,7</w:t>
            </w:r>
          </w:p>
        </w:tc>
      </w:tr>
      <w:tr w:rsidR="00ED6A9A" w:rsidTr="006B697D">
        <w:tc>
          <w:tcPr>
            <w:tcW w:w="5829" w:type="dxa"/>
            <w:tcBorders>
              <w:left w:val="single" w:sz="1" w:space="0" w:color="000000"/>
              <w:bottom w:val="single" w:sz="1" w:space="0" w:color="000000"/>
            </w:tcBorders>
            <w:shd w:val="clear" w:color="auto" w:fill="auto"/>
          </w:tcPr>
          <w:p w:rsidR="00ED6A9A" w:rsidRDefault="007D3DF6" w:rsidP="006B697D">
            <w:pPr>
              <w:pStyle w:val="Lentelsturinys"/>
              <w:snapToGrid w:val="0"/>
              <w:rPr>
                <w:sz w:val="18"/>
                <w:szCs w:val="18"/>
              </w:rPr>
            </w:pPr>
            <w:r>
              <w:rPr>
                <w:sz w:val="18"/>
                <w:szCs w:val="18"/>
              </w:rPr>
              <w:t>Standartizuotas mirtingumas</w:t>
            </w:r>
            <w:r w:rsidR="00ED6A9A">
              <w:rPr>
                <w:sz w:val="18"/>
                <w:szCs w:val="18"/>
              </w:rPr>
              <w:t xml:space="preserve"> dėl priežasčių, susijusių </w:t>
            </w:r>
            <w:r>
              <w:rPr>
                <w:sz w:val="18"/>
                <w:szCs w:val="18"/>
              </w:rPr>
              <w:t>su narkotikų vartojimu</w:t>
            </w:r>
            <w:r w:rsidR="00ED6A9A">
              <w:rPr>
                <w:sz w:val="18"/>
                <w:szCs w:val="18"/>
              </w:rPr>
              <w:t xml:space="preserve">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4,6</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0,7</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42,3</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0,73</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Mirtingumas dėl priežasčių, susijusių </w:t>
            </w:r>
            <w:r w:rsidR="007D3DF6">
              <w:rPr>
                <w:sz w:val="18"/>
                <w:szCs w:val="18"/>
              </w:rPr>
              <w:t>su alkoholio vartojimu,</w:t>
            </w:r>
            <w:r>
              <w:rPr>
                <w:sz w:val="18"/>
                <w:szCs w:val="18"/>
              </w:rPr>
              <w:t xml:space="preserve">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15,2</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23,4</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7,4</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65,4</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00"/>
              <w:snapToGrid w:val="0"/>
              <w:rPr>
                <w:sz w:val="18"/>
                <w:szCs w:val="18"/>
              </w:rPr>
            </w:pPr>
            <w:r>
              <w:rPr>
                <w:sz w:val="18"/>
                <w:szCs w:val="18"/>
              </w:rPr>
              <w:t>0,6</w:t>
            </w:r>
          </w:p>
        </w:tc>
      </w:tr>
      <w:tr w:rsidR="00ED6A9A" w:rsidTr="006B697D">
        <w:tc>
          <w:tcPr>
            <w:tcW w:w="5829" w:type="dxa"/>
            <w:tcBorders>
              <w:left w:val="single" w:sz="1" w:space="0" w:color="000000"/>
              <w:bottom w:val="single" w:sz="1" w:space="0" w:color="000000"/>
            </w:tcBorders>
            <w:shd w:val="clear" w:color="auto" w:fill="auto"/>
          </w:tcPr>
          <w:p w:rsidR="00ED6A9A" w:rsidRDefault="007D3DF6" w:rsidP="006B697D">
            <w:pPr>
              <w:pStyle w:val="Lentelsturinys"/>
              <w:snapToGrid w:val="0"/>
              <w:rPr>
                <w:sz w:val="18"/>
                <w:szCs w:val="18"/>
              </w:rPr>
            </w:pPr>
            <w:r>
              <w:rPr>
                <w:sz w:val="18"/>
                <w:szCs w:val="18"/>
              </w:rPr>
              <w:t>Standartizuotas mirtingumas</w:t>
            </w:r>
            <w:r w:rsidR="00ED6A9A">
              <w:rPr>
                <w:sz w:val="18"/>
                <w:szCs w:val="18"/>
              </w:rPr>
              <w:t xml:space="preserve"> dėl priežasčių, susijusių su alkoholio vartojimu, rodiklis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12,8</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23</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7,9</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64,7</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7DA647"/>
              <w:snapToGrid w:val="0"/>
              <w:rPr>
                <w:sz w:val="18"/>
                <w:szCs w:val="18"/>
              </w:rPr>
            </w:pPr>
            <w:r>
              <w:rPr>
                <w:sz w:val="18"/>
                <w:szCs w:val="18"/>
              </w:rPr>
              <w:t>0,65</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Nusikalstamos veikos, susijusios su disponavimu narkotinėmis medžiagomis ir jų kontrabanda (nusikaltimai)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56,3</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54,2</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326,9</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0000"/>
              <w:snapToGrid w:val="0"/>
              <w:rPr>
                <w:sz w:val="18"/>
                <w:szCs w:val="18"/>
              </w:rPr>
            </w:pPr>
            <w:r>
              <w:rPr>
                <w:sz w:val="18"/>
                <w:szCs w:val="18"/>
              </w:rPr>
              <w:t>1,04</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Gyventojų skaičius, tenkantis vienai licencijai verstis mažmenine prekyba tabako gaminiais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274,8</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172,4</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31,1</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397,5</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7DA647"/>
              <w:snapToGrid w:val="0"/>
              <w:rPr>
                <w:sz w:val="18"/>
                <w:szCs w:val="18"/>
              </w:rPr>
            </w:pPr>
            <w:r>
              <w:rPr>
                <w:sz w:val="18"/>
                <w:szCs w:val="18"/>
              </w:rPr>
              <w:t>1,59</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Gyventojų skaičius, tenkantis vienai licencijai verstis mažmenine prekyba alkoholiniais gėrimais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174,6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150,2</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24,5</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324,6</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1,16</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Kūdikių, išimtinai žindytų iki 6 mėn. amžiaus, dalis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25,5</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35,4</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13,2</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76,9</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0,72</w:t>
            </w:r>
          </w:p>
        </w:tc>
      </w:tr>
      <w:tr w:rsidR="00ED6A9A" w:rsidTr="006B697D">
        <w:tc>
          <w:tcPr>
            <w:tcW w:w="9663" w:type="dxa"/>
            <w:gridSpan w:val="6"/>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FF"/>
              <w:snapToGrid w:val="0"/>
              <w:rPr>
                <w:b/>
                <w:bCs/>
                <w:sz w:val="18"/>
                <w:szCs w:val="18"/>
                <w:shd w:val="clear" w:color="auto" w:fill="FFFFFF"/>
              </w:rPr>
            </w:pPr>
            <w:r>
              <w:rPr>
                <w:b/>
                <w:bCs/>
                <w:sz w:val="18"/>
                <w:szCs w:val="18"/>
                <w:shd w:val="clear" w:color="auto" w:fill="FFFFFF"/>
              </w:rPr>
              <w:t xml:space="preserve">4 TIKSLAS. Užtikrinti kokybišką ir efektyvią sveikatos priežiūrą, orientuotą į gyventojų poreikius </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Išvengiamų </w:t>
            </w:r>
            <w:proofErr w:type="spellStart"/>
            <w:r>
              <w:rPr>
                <w:sz w:val="18"/>
                <w:szCs w:val="18"/>
              </w:rPr>
              <w:t>hospitalizacijų</w:t>
            </w:r>
            <w:proofErr w:type="spellEnd"/>
            <w:r>
              <w:rPr>
                <w:sz w:val="18"/>
                <w:szCs w:val="18"/>
              </w:rPr>
              <w:t xml:space="preserve"> skaičius 1000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28,7</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33,8</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21,3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67,1</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7DA647"/>
              <w:snapToGrid w:val="0"/>
              <w:rPr>
                <w:sz w:val="18"/>
                <w:szCs w:val="18"/>
              </w:rPr>
            </w:pPr>
            <w:r>
              <w:rPr>
                <w:sz w:val="18"/>
                <w:szCs w:val="18"/>
              </w:rPr>
              <w:t>0,85</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Išvengiamų </w:t>
            </w:r>
            <w:proofErr w:type="spellStart"/>
            <w:r>
              <w:rPr>
                <w:sz w:val="18"/>
                <w:szCs w:val="18"/>
              </w:rPr>
              <w:t>hospitalizacijų</w:t>
            </w:r>
            <w:proofErr w:type="spellEnd"/>
            <w:r>
              <w:rPr>
                <w:sz w:val="18"/>
                <w:szCs w:val="18"/>
              </w:rPr>
              <w:t xml:space="preserve"> dėl diabeto ir jo komplikacijų skaičius 1000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8,1</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6,6</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3,9</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10,4</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0000"/>
              <w:snapToGrid w:val="0"/>
              <w:rPr>
                <w:sz w:val="18"/>
                <w:szCs w:val="18"/>
              </w:rPr>
            </w:pPr>
            <w:r>
              <w:rPr>
                <w:sz w:val="18"/>
                <w:szCs w:val="18"/>
              </w:rPr>
              <w:t>1,23</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Slaugytojų, tenkančių vienam gydytojui, skaičius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2,4</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2,1</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6,4</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1,15</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Šeimos medicinos paslaugas teikiančių gydytojų skaičius 10 000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7,3</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11,8</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0,9</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Apsilankymų pas gydytojus skaičius, tenkantis vienam gyventojui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9,4</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8,5</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11,1</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7DA647"/>
              <w:snapToGrid w:val="0"/>
              <w:rPr>
                <w:sz w:val="18"/>
                <w:szCs w:val="18"/>
              </w:rPr>
            </w:pPr>
            <w:r>
              <w:rPr>
                <w:sz w:val="18"/>
                <w:szCs w:val="18"/>
              </w:rPr>
              <w:t>1,1</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Savi</w:t>
            </w:r>
            <w:r w:rsidR="007D3DF6">
              <w:rPr>
                <w:sz w:val="18"/>
                <w:szCs w:val="18"/>
              </w:rPr>
              <w:t>valdybei pavaldžių stacionarias</w:t>
            </w:r>
            <w:r>
              <w:rPr>
                <w:sz w:val="18"/>
                <w:szCs w:val="18"/>
              </w:rPr>
              <w:t xml:space="preserve"> ASP paslaugas teikiančių asmens sveikatos priežiūros įstaigų pacientų pasitenkinimo lygis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18,6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18,8</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16,3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21,8</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0,99</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Sergamumas vaistams atsparia tuberkulioze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1,1</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4,1</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1,1</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19,7</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0,26</w:t>
            </w:r>
          </w:p>
        </w:tc>
      </w:tr>
      <w:tr w:rsidR="00ED6A9A" w:rsidTr="006B697D">
        <w:tc>
          <w:tcPr>
            <w:tcW w:w="5829" w:type="dxa"/>
            <w:tcBorders>
              <w:left w:val="single" w:sz="1" w:space="0" w:color="000000"/>
              <w:bottom w:val="single" w:sz="1" w:space="0" w:color="000000"/>
            </w:tcBorders>
            <w:shd w:val="clear" w:color="auto" w:fill="auto"/>
          </w:tcPr>
          <w:p w:rsidR="00ED6A9A" w:rsidRDefault="007D3DF6" w:rsidP="006B697D">
            <w:pPr>
              <w:pStyle w:val="Lentelsturinys"/>
              <w:snapToGrid w:val="0"/>
              <w:rPr>
                <w:sz w:val="18"/>
                <w:szCs w:val="18"/>
              </w:rPr>
            </w:pPr>
            <w:r>
              <w:rPr>
                <w:sz w:val="18"/>
                <w:szCs w:val="18"/>
              </w:rPr>
              <w:t>Sergamumas ŽIV (B20</w:t>
            </w:r>
            <w:proofErr w:type="gramStart"/>
            <w:r>
              <w:rPr>
                <w:sz w:val="18"/>
                <w:szCs w:val="18"/>
              </w:rPr>
              <w:t>-</w:t>
            </w:r>
            <w:proofErr w:type="gramEnd"/>
            <w:r>
              <w:rPr>
                <w:sz w:val="18"/>
                <w:szCs w:val="18"/>
              </w:rPr>
              <w:t xml:space="preserve">B24) ir </w:t>
            </w:r>
            <w:r w:rsidR="00ED6A9A">
              <w:rPr>
                <w:sz w:val="18"/>
                <w:szCs w:val="18"/>
              </w:rPr>
              <w:t xml:space="preserve">lytiškai plintančiomis ligomis (A50-A64)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1,3</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2,9</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0,2</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6,4</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0,45</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Kūdikių (vaikų iki 1 m. amžiaus) mirtingumas 1000 gyvų gimusių kūdikių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9,3</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4,5</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19,5</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0000"/>
              <w:snapToGrid w:val="0"/>
              <w:rPr>
                <w:sz w:val="18"/>
                <w:szCs w:val="18"/>
              </w:rPr>
            </w:pPr>
            <w:r>
              <w:rPr>
                <w:sz w:val="18"/>
                <w:szCs w:val="18"/>
              </w:rPr>
              <w:t>2,04</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2 metų amžiaus vaikų MMR1 (tymų, epideminio parotito, raudonukės vakcina 1 dozė) skiepijimo apimtys (proc.)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96,9</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93,7</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88,7</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99,5</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1,03</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1 metų amžiaus vaikų DTP3 (difterijos, stabligės, kokliušo vakcina 3 dozės) skiepijimo apimtys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96,6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94,1</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87,9</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100</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99"/>
              <w:snapToGrid w:val="0"/>
              <w:rPr>
                <w:sz w:val="18"/>
                <w:szCs w:val="18"/>
              </w:rPr>
            </w:pPr>
            <w:r>
              <w:rPr>
                <w:sz w:val="18"/>
                <w:szCs w:val="18"/>
              </w:rPr>
              <w:t>1,03</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Tikslinės populiacijos dalis (proc.), dalyvavusi vaikų krūminių dantų dengimo </w:t>
            </w:r>
            <w:proofErr w:type="spellStart"/>
            <w:r>
              <w:rPr>
                <w:sz w:val="18"/>
                <w:szCs w:val="18"/>
              </w:rPr>
              <w:t>silantinėmis</w:t>
            </w:r>
            <w:proofErr w:type="spellEnd"/>
            <w:r>
              <w:rPr>
                <w:sz w:val="18"/>
                <w:szCs w:val="18"/>
              </w:rPr>
              <w:t xml:space="preserve"> medžiagomis programoje</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15,1</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17</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5,7</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54</w:t>
            </w:r>
          </w:p>
        </w:tc>
        <w:tc>
          <w:tcPr>
            <w:tcW w:w="82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hd w:val="clear" w:color="auto" w:fill="FFFF66"/>
              <w:snapToGrid w:val="0"/>
              <w:rPr>
                <w:sz w:val="18"/>
                <w:szCs w:val="18"/>
              </w:rPr>
            </w:pPr>
            <w:r>
              <w:rPr>
                <w:sz w:val="18"/>
                <w:szCs w:val="18"/>
              </w:rPr>
              <w:t>0,88</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Vaikų, kuriems nustatytas dantų ėduonis (K02), skaičius 1 000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4,2</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4,2</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2,5</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6,2</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66"/>
              <w:snapToGrid w:val="0"/>
              <w:rPr>
                <w:sz w:val="18"/>
                <w:szCs w:val="18"/>
                <w:shd w:val="clear" w:color="auto" w:fill="FFFF00"/>
              </w:rPr>
            </w:pPr>
            <w:r>
              <w:rPr>
                <w:sz w:val="18"/>
                <w:szCs w:val="18"/>
                <w:shd w:val="clear" w:color="auto" w:fill="FFFF00"/>
              </w:rPr>
              <w:t>1</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Paauglių </w:t>
            </w:r>
            <w:proofErr w:type="gramStart"/>
            <w:r>
              <w:rPr>
                <w:sz w:val="18"/>
                <w:szCs w:val="18"/>
              </w:rPr>
              <w:t>(</w:t>
            </w:r>
            <w:proofErr w:type="gramEnd"/>
            <w:r>
              <w:rPr>
                <w:sz w:val="18"/>
                <w:szCs w:val="18"/>
              </w:rPr>
              <w:t xml:space="preserve">15–17 m.) gimdymų skaičius 1000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6,2</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1,1</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25,1</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66"/>
              <w:snapToGrid w:val="0"/>
              <w:rPr>
                <w:sz w:val="18"/>
                <w:szCs w:val="18"/>
                <w:shd w:val="clear" w:color="auto" w:fill="FFFF00"/>
              </w:rPr>
            </w:pPr>
            <w:r>
              <w:rPr>
                <w:sz w:val="18"/>
                <w:szCs w:val="18"/>
                <w:shd w:val="clear" w:color="auto" w:fill="FFFF00"/>
              </w:rPr>
              <w:t>0,58</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lastRenderedPageBreak/>
              <w:t>Mirtingumas nuo kraujotakos sistemos ligų (I00</w:t>
            </w:r>
            <w:proofErr w:type="gramStart"/>
            <w:r>
              <w:rPr>
                <w:sz w:val="18"/>
                <w:szCs w:val="18"/>
              </w:rPr>
              <w:t>-</w:t>
            </w:r>
            <w:proofErr w:type="gramEnd"/>
            <w:r>
              <w:rPr>
                <w:sz w:val="18"/>
                <w:szCs w:val="18"/>
              </w:rPr>
              <w:t xml:space="preserve">I99)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788,5</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805,5</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574,6</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1463,1</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00"/>
              <w:snapToGrid w:val="0"/>
              <w:rPr>
                <w:sz w:val="18"/>
                <w:szCs w:val="18"/>
                <w:shd w:val="clear" w:color="auto" w:fill="FFFF00"/>
              </w:rPr>
            </w:pPr>
            <w:r>
              <w:rPr>
                <w:sz w:val="18"/>
                <w:szCs w:val="18"/>
                <w:shd w:val="clear" w:color="auto" w:fill="FFFF00"/>
              </w:rPr>
              <w:t>0,97</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Standartizuotas mirtingumo nuo kraujotakos sistemos ligų (I00</w:t>
            </w:r>
            <w:proofErr w:type="gramStart"/>
            <w:r>
              <w:rPr>
                <w:sz w:val="18"/>
                <w:szCs w:val="18"/>
              </w:rPr>
              <w:t>-</w:t>
            </w:r>
            <w:proofErr w:type="gramEnd"/>
            <w:r>
              <w:rPr>
                <w:sz w:val="18"/>
                <w:szCs w:val="18"/>
              </w:rPr>
              <w:t xml:space="preserve">I99)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740,3</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804,4</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524,3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1114,3</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66"/>
              <w:snapToGrid w:val="0"/>
              <w:rPr>
                <w:sz w:val="18"/>
                <w:szCs w:val="18"/>
                <w:shd w:val="clear" w:color="auto" w:fill="FFFF66"/>
              </w:rPr>
            </w:pPr>
            <w:r>
              <w:rPr>
                <w:sz w:val="18"/>
                <w:szCs w:val="18"/>
                <w:shd w:val="clear" w:color="auto" w:fill="FFFF66"/>
              </w:rPr>
              <w:t>0,98</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Mirtingumas nuo piktybinių navikų (C00</w:t>
            </w:r>
            <w:proofErr w:type="gramStart"/>
            <w:r>
              <w:rPr>
                <w:sz w:val="18"/>
                <w:szCs w:val="18"/>
              </w:rPr>
              <w:t>-</w:t>
            </w:r>
            <w:proofErr w:type="gramEnd"/>
            <w:r>
              <w:rPr>
                <w:sz w:val="18"/>
                <w:szCs w:val="18"/>
              </w:rPr>
              <w:t xml:space="preserve">C97)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317,4</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285,2</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199,8</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496,7</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00"/>
              <w:snapToGrid w:val="0"/>
              <w:rPr>
                <w:sz w:val="18"/>
                <w:szCs w:val="18"/>
                <w:shd w:val="clear" w:color="auto" w:fill="FFFF00"/>
              </w:rPr>
            </w:pPr>
            <w:r>
              <w:rPr>
                <w:sz w:val="18"/>
                <w:szCs w:val="18"/>
                <w:shd w:val="clear" w:color="auto" w:fill="FFFF00"/>
              </w:rPr>
              <w:t>1,11</w:t>
            </w:r>
          </w:p>
        </w:tc>
      </w:tr>
      <w:tr w:rsidR="00ED6A9A" w:rsidTr="006B697D">
        <w:tc>
          <w:tcPr>
            <w:tcW w:w="5829" w:type="dxa"/>
            <w:tcBorders>
              <w:left w:val="single" w:sz="1" w:space="0" w:color="000000"/>
              <w:bottom w:val="single" w:sz="1" w:space="0" w:color="000000"/>
            </w:tcBorders>
            <w:shd w:val="clear" w:color="auto" w:fill="auto"/>
          </w:tcPr>
          <w:p w:rsidR="00ED6A9A" w:rsidRDefault="007D3DF6" w:rsidP="006B697D">
            <w:pPr>
              <w:pStyle w:val="Lentelsturinys"/>
              <w:snapToGrid w:val="0"/>
              <w:rPr>
                <w:sz w:val="18"/>
                <w:szCs w:val="18"/>
              </w:rPr>
            </w:pPr>
            <w:r>
              <w:rPr>
                <w:sz w:val="18"/>
                <w:szCs w:val="18"/>
              </w:rPr>
              <w:t>Standartizuotas mirtingumas</w:t>
            </w:r>
            <w:r w:rsidR="00ED6A9A">
              <w:rPr>
                <w:sz w:val="18"/>
                <w:szCs w:val="18"/>
              </w:rPr>
              <w:t xml:space="preserve"> nuo piktybinių navikų (C00</w:t>
            </w:r>
            <w:proofErr w:type="gramStart"/>
            <w:r w:rsidR="00ED6A9A">
              <w:rPr>
                <w:sz w:val="18"/>
                <w:szCs w:val="18"/>
              </w:rPr>
              <w:t>-</w:t>
            </w:r>
            <w:proofErr w:type="gramEnd"/>
            <w:r w:rsidR="00ED6A9A">
              <w:rPr>
                <w:sz w:val="18"/>
                <w:szCs w:val="18"/>
              </w:rPr>
              <w:t>C97) 100 000 gyventojų</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298,6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282,1</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232,1</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492,9</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66"/>
              <w:snapToGrid w:val="0"/>
              <w:rPr>
                <w:sz w:val="18"/>
                <w:szCs w:val="18"/>
                <w:shd w:val="clear" w:color="auto" w:fill="FFFF00"/>
              </w:rPr>
            </w:pPr>
            <w:r>
              <w:rPr>
                <w:sz w:val="18"/>
                <w:szCs w:val="18"/>
                <w:shd w:val="clear" w:color="auto" w:fill="FFFF00"/>
              </w:rPr>
              <w:t>1,11</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Mirtingumas nuo </w:t>
            </w:r>
            <w:proofErr w:type="spellStart"/>
            <w:r>
              <w:rPr>
                <w:sz w:val="18"/>
                <w:szCs w:val="18"/>
              </w:rPr>
              <w:t>cerebrovaskulinių</w:t>
            </w:r>
            <w:proofErr w:type="spellEnd"/>
            <w:r>
              <w:rPr>
                <w:sz w:val="18"/>
                <w:szCs w:val="18"/>
              </w:rPr>
              <w:t xml:space="preserve"> ligų (I60</w:t>
            </w:r>
            <w:proofErr w:type="gramStart"/>
            <w:r>
              <w:rPr>
                <w:sz w:val="18"/>
                <w:szCs w:val="18"/>
              </w:rPr>
              <w:t>-</w:t>
            </w:r>
            <w:proofErr w:type="gramEnd"/>
            <w:r>
              <w:rPr>
                <w:sz w:val="18"/>
                <w:szCs w:val="18"/>
              </w:rPr>
              <w:t xml:space="preserve">I69)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128,9</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195,2</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107,3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617,8</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00"/>
              <w:snapToGrid w:val="0"/>
              <w:rPr>
                <w:sz w:val="18"/>
                <w:szCs w:val="18"/>
                <w:shd w:val="clear" w:color="auto" w:fill="FFFF00"/>
              </w:rPr>
            </w:pPr>
            <w:r>
              <w:rPr>
                <w:sz w:val="18"/>
                <w:szCs w:val="18"/>
                <w:shd w:val="clear" w:color="auto" w:fill="FFFF00"/>
              </w:rPr>
              <w:t>0,66</w:t>
            </w:r>
          </w:p>
        </w:tc>
      </w:tr>
      <w:tr w:rsidR="00ED6A9A" w:rsidTr="006B697D">
        <w:tc>
          <w:tcPr>
            <w:tcW w:w="5829" w:type="dxa"/>
            <w:tcBorders>
              <w:left w:val="single" w:sz="1" w:space="0" w:color="000000"/>
              <w:bottom w:val="single" w:sz="1" w:space="0" w:color="000000"/>
            </w:tcBorders>
            <w:shd w:val="clear" w:color="auto" w:fill="auto"/>
          </w:tcPr>
          <w:p w:rsidR="00ED6A9A" w:rsidRDefault="007D3DF6" w:rsidP="006B697D">
            <w:pPr>
              <w:pStyle w:val="Lentelsturinys"/>
              <w:snapToGrid w:val="0"/>
              <w:rPr>
                <w:sz w:val="18"/>
                <w:szCs w:val="18"/>
              </w:rPr>
            </w:pPr>
            <w:r>
              <w:rPr>
                <w:sz w:val="18"/>
                <w:szCs w:val="18"/>
              </w:rPr>
              <w:t>Standartizuotas mirtingumas</w:t>
            </w:r>
            <w:r w:rsidR="00ED6A9A">
              <w:rPr>
                <w:sz w:val="18"/>
                <w:szCs w:val="18"/>
              </w:rPr>
              <w:t xml:space="preserve"> nuo </w:t>
            </w:r>
            <w:proofErr w:type="spellStart"/>
            <w:r w:rsidR="00ED6A9A">
              <w:rPr>
                <w:sz w:val="18"/>
                <w:szCs w:val="18"/>
              </w:rPr>
              <w:t>cerebrovaskulinių</w:t>
            </w:r>
            <w:proofErr w:type="spellEnd"/>
            <w:r w:rsidR="00ED6A9A">
              <w:rPr>
                <w:sz w:val="18"/>
                <w:szCs w:val="18"/>
              </w:rPr>
              <w:t xml:space="preserve"> ligų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120,1</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194,5</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76,6</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518,7</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7DA647"/>
              <w:snapToGrid w:val="0"/>
              <w:rPr>
                <w:sz w:val="18"/>
                <w:szCs w:val="18"/>
                <w:shd w:val="clear" w:color="auto" w:fill="7DA647"/>
              </w:rPr>
            </w:pPr>
            <w:r>
              <w:rPr>
                <w:sz w:val="18"/>
                <w:szCs w:val="18"/>
                <w:shd w:val="clear" w:color="auto" w:fill="7DA647"/>
              </w:rPr>
              <w:t>0,66</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Sergamumas II tipo cukriniu diabetu (E11) 100 000 gyventojų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45,5</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45,6</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24,2</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81,2</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579D1C"/>
              <w:snapToGrid w:val="0"/>
              <w:rPr>
                <w:sz w:val="18"/>
                <w:szCs w:val="18"/>
                <w:shd w:val="clear" w:color="auto" w:fill="579D1C"/>
              </w:rPr>
            </w:pPr>
            <w:r>
              <w:rPr>
                <w:sz w:val="18"/>
                <w:szCs w:val="18"/>
                <w:shd w:val="clear" w:color="auto" w:fill="579D1C"/>
              </w:rPr>
              <w:t>0,66</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Tikslinės populiacijos dalis (proc.), dalyvavusi atrankinės </w:t>
            </w:r>
            <w:proofErr w:type="spellStart"/>
            <w:r>
              <w:rPr>
                <w:sz w:val="18"/>
                <w:szCs w:val="18"/>
              </w:rPr>
              <w:t>mamografinės</w:t>
            </w:r>
            <w:proofErr w:type="spellEnd"/>
            <w:r>
              <w:rPr>
                <w:sz w:val="18"/>
                <w:szCs w:val="18"/>
              </w:rPr>
              <w:t xml:space="preserve"> patikros dėl krūties vėžio finansavimo programoje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56,9</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46,5</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13,5</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64,8</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7DA647"/>
              <w:snapToGrid w:val="0"/>
              <w:rPr>
                <w:sz w:val="18"/>
                <w:szCs w:val="18"/>
                <w:shd w:val="clear" w:color="auto" w:fill="7DA647"/>
              </w:rPr>
            </w:pPr>
            <w:r>
              <w:rPr>
                <w:sz w:val="18"/>
                <w:szCs w:val="18"/>
                <w:shd w:val="clear" w:color="auto" w:fill="7DA647"/>
              </w:rPr>
              <w:t>1,22</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Tikslinės populiacijos dalis (proc.), dalyvavusi gimdos kaklelio piktybinių navikų prevencinių priemonių, apmokamų iš Privalomojo sveikatos draudimo biudžeto lėšų, finansavimo programoje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59,4</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52,5</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28,3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71,9</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7DA647"/>
              <w:snapToGrid w:val="0"/>
              <w:rPr>
                <w:sz w:val="18"/>
                <w:szCs w:val="18"/>
                <w:shd w:val="clear" w:color="auto" w:fill="7DA647"/>
              </w:rPr>
            </w:pPr>
            <w:r>
              <w:rPr>
                <w:sz w:val="18"/>
                <w:szCs w:val="18"/>
                <w:shd w:val="clear" w:color="auto" w:fill="7DA647"/>
              </w:rPr>
              <w:t>1,13</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Tikslinės populiacijos dalis (proc.), dalyvavusi storosios žarnos vėžio ankstyvosios diagnostikos finansavimo programoje</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55,1</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49,9</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18,6</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65,6</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579D1C"/>
              <w:snapToGrid w:val="0"/>
              <w:rPr>
                <w:sz w:val="18"/>
                <w:szCs w:val="18"/>
                <w:shd w:val="clear" w:color="auto" w:fill="579D1C"/>
              </w:rPr>
            </w:pPr>
            <w:r>
              <w:rPr>
                <w:sz w:val="18"/>
                <w:szCs w:val="18"/>
                <w:shd w:val="clear" w:color="auto" w:fill="579D1C"/>
              </w:rPr>
              <w:t>1,1</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Tikslinės populiacijos dalis (proc.), dalyvavusi asmenų, priskirtinų širdies ir kraujagyslių ligų didelės rizikos grupei, atrankos ir prevencijos priemonių finansavimo programoje</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38,6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39</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14,7</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55,6</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66"/>
              <w:snapToGrid w:val="0"/>
              <w:rPr>
                <w:sz w:val="18"/>
                <w:szCs w:val="18"/>
                <w:shd w:val="clear" w:color="auto" w:fill="FFFF66"/>
              </w:rPr>
            </w:pPr>
            <w:r>
              <w:rPr>
                <w:sz w:val="18"/>
                <w:szCs w:val="18"/>
                <w:shd w:val="clear" w:color="auto" w:fill="FFFF66"/>
              </w:rPr>
              <w:t>0,99</w:t>
            </w:r>
          </w:p>
        </w:tc>
      </w:tr>
      <w:tr w:rsidR="00ED6A9A" w:rsidTr="006B697D">
        <w:tc>
          <w:tcPr>
            <w:tcW w:w="5829" w:type="dxa"/>
            <w:tcBorders>
              <w:left w:val="single" w:sz="1" w:space="0" w:color="000000"/>
              <w:bottom w:val="single" w:sz="1" w:space="0" w:color="000000"/>
            </w:tcBorders>
            <w:shd w:val="clear" w:color="auto" w:fill="94BD5E"/>
          </w:tcPr>
          <w:p w:rsidR="00ED6A9A" w:rsidRDefault="00ED6A9A" w:rsidP="006B697D">
            <w:pPr>
              <w:pStyle w:val="Lentelsturinys"/>
              <w:shd w:val="clear" w:color="auto" w:fill="94BD5E"/>
              <w:snapToGrid w:val="0"/>
              <w:rPr>
                <w:b/>
                <w:bCs/>
                <w:sz w:val="18"/>
                <w:szCs w:val="18"/>
                <w:shd w:val="clear" w:color="auto" w:fill="94BD5E"/>
              </w:rPr>
            </w:pPr>
            <w:r>
              <w:rPr>
                <w:b/>
                <w:bCs/>
                <w:sz w:val="18"/>
                <w:szCs w:val="18"/>
                <w:shd w:val="clear" w:color="auto" w:fill="94BD5E"/>
              </w:rPr>
              <w:t xml:space="preserve">Vaikų gyvensenos stebėsenos rodikliai </w:t>
            </w:r>
          </w:p>
        </w:tc>
        <w:tc>
          <w:tcPr>
            <w:tcW w:w="863" w:type="dxa"/>
            <w:tcBorders>
              <w:left w:val="single" w:sz="1" w:space="0" w:color="000000"/>
              <w:bottom w:val="single" w:sz="1" w:space="0" w:color="000000"/>
            </w:tcBorders>
            <w:shd w:val="clear" w:color="auto" w:fill="94BD5E"/>
          </w:tcPr>
          <w:p w:rsidR="00ED6A9A" w:rsidRDefault="00ED6A9A" w:rsidP="006B697D">
            <w:pPr>
              <w:pStyle w:val="Lentelsturinys"/>
              <w:snapToGrid w:val="0"/>
              <w:jc w:val="center"/>
              <w:rPr>
                <w:b/>
                <w:bCs/>
                <w:sz w:val="14"/>
                <w:szCs w:val="14"/>
              </w:rPr>
            </w:pPr>
            <w:r>
              <w:rPr>
                <w:b/>
                <w:bCs/>
                <w:sz w:val="14"/>
                <w:szCs w:val="14"/>
              </w:rPr>
              <w:t>Savivaldybės rodiklis</w:t>
            </w:r>
          </w:p>
        </w:tc>
        <w:tc>
          <w:tcPr>
            <w:tcW w:w="730" w:type="dxa"/>
            <w:tcBorders>
              <w:left w:val="single" w:sz="1" w:space="0" w:color="000000"/>
              <w:bottom w:val="single" w:sz="1" w:space="0" w:color="000000"/>
            </w:tcBorders>
            <w:shd w:val="clear" w:color="auto" w:fill="94BD5E"/>
          </w:tcPr>
          <w:p w:rsidR="00ED6A9A" w:rsidRDefault="00ED6A9A" w:rsidP="006B697D">
            <w:pPr>
              <w:pStyle w:val="Lentelsturinys"/>
              <w:snapToGrid w:val="0"/>
              <w:jc w:val="center"/>
              <w:rPr>
                <w:b/>
                <w:bCs/>
                <w:sz w:val="14"/>
                <w:szCs w:val="14"/>
              </w:rPr>
            </w:pPr>
            <w:r>
              <w:rPr>
                <w:b/>
                <w:bCs/>
                <w:sz w:val="14"/>
                <w:szCs w:val="14"/>
              </w:rPr>
              <w:t>Lietuvos rodiklis</w:t>
            </w:r>
          </w:p>
        </w:tc>
        <w:tc>
          <w:tcPr>
            <w:tcW w:w="669" w:type="dxa"/>
            <w:tcBorders>
              <w:left w:val="single" w:sz="1" w:space="0" w:color="000000"/>
              <w:bottom w:val="single" w:sz="1" w:space="0" w:color="000000"/>
            </w:tcBorders>
            <w:shd w:val="clear" w:color="auto" w:fill="94BD5E"/>
          </w:tcPr>
          <w:p w:rsidR="00ED6A9A" w:rsidRDefault="00ED6A9A" w:rsidP="006B697D">
            <w:pPr>
              <w:pStyle w:val="Lentelsturinys"/>
              <w:snapToGrid w:val="0"/>
              <w:jc w:val="center"/>
              <w:rPr>
                <w:b/>
                <w:bCs/>
                <w:sz w:val="14"/>
                <w:szCs w:val="14"/>
              </w:rPr>
            </w:pPr>
            <w:r>
              <w:rPr>
                <w:b/>
                <w:bCs/>
                <w:sz w:val="14"/>
                <w:szCs w:val="14"/>
              </w:rPr>
              <w:t>Minimali reikšmė</w:t>
            </w:r>
          </w:p>
        </w:tc>
        <w:tc>
          <w:tcPr>
            <w:tcW w:w="746" w:type="dxa"/>
            <w:tcBorders>
              <w:left w:val="single" w:sz="1" w:space="0" w:color="000000"/>
              <w:bottom w:val="single" w:sz="1" w:space="0" w:color="000000"/>
            </w:tcBorders>
            <w:shd w:val="clear" w:color="auto" w:fill="94BD5E"/>
          </w:tcPr>
          <w:p w:rsidR="00ED6A9A" w:rsidRDefault="00ED6A9A" w:rsidP="006B697D">
            <w:pPr>
              <w:pStyle w:val="Lentelsturinys"/>
              <w:snapToGrid w:val="0"/>
              <w:jc w:val="center"/>
              <w:rPr>
                <w:b/>
                <w:bCs/>
                <w:sz w:val="14"/>
                <w:szCs w:val="14"/>
              </w:rPr>
            </w:pPr>
            <w:r>
              <w:rPr>
                <w:b/>
                <w:bCs/>
                <w:sz w:val="14"/>
                <w:szCs w:val="14"/>
              </w:rPr>
              <w:t>Maksimali reikšmė</w:t>
            </w:r>
          </w:p>
        </w:tc>
        <w:tc>
          <w:tcPr>
            <w:tcW w:w="826" w:type="dxa"/>
            <w:tcBorders>
              <w:left w:val="single" w:sz="1" w:space="0" w:color="000000"/>
              <w:bottom w:val="single" w:sz="1" w:space="0" w:color="000000"/>
              <w:right w:val="single" w:sz="1" w:space="0" w:color="000000"/>
            </w:tcBorders>
            <w:shd w:val="clear" w:color="auto" w:fill="94BD5E"/>
          </w:tcPr>
          <w:p w:rsidR="00ED6A9A" w:rsidRDefault="00ED6A9A" w:rsidP="006B697D">
            <w:pPr>
              <w:pStyle w:val="Lentelsturinys"/>
              <w:snapToGrid w:val="0"/>
              <w:jc w:val="center"/>
              <w:rPr>
                <w:b/>
                <w:bCs/>
                <w:sz w:val="14"/>
                <w:szCs w:val="14"/>
              </w:rPr>
            </w:pPr>
            <w:r>
              <w:rPr>
                <w:b/>
                <w:bCs/>
                <w:sz w:val="14"/>
                <w:szCs w:val="14"/>
              </w:rPr>
              <w:t>Santykis: savivaldybė/Lietuva</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 xml:space="preserve">Mokyklinio amžiaus vaikų, kurie kasdien, ne pamokų metu, sportuoja apie 60 min. ir ilgiau, dalis </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9,3</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9,7</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2,9</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15,3</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0,95</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 kasdien valgančių pusryčius,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57,5</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51,7</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39</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62,3</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1,11</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 kurie bent kartą per dieną valgo vaisius,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37,1</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38,6</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30,7</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48,8</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0,96</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 kurie bent kartą per dieną valgo daržoves,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35,9</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36,5</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24,2</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44,3</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0,98</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w:t>
            </w:r>
            <w:r w:rsidR="007D3DF6">
              <w:rPr>
                <w:sz w:val="18"/>
                <w:szCs w:val="18"/>
              </w:rPr>
              <w:t xml:space="preserve"> </w:t>
            </w:r>
            <w:r>
              <w:rPr>
                <w:sz w:val="18"/>
                <w:szCs w:val="18"/>
              </w:rPr>
              <w:t>kurie per paskutinius 12 mėnesių bent kartą rūkė tabako gaminius arba elektronines cigaretes,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19,2</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20,1</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8,8</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35,7</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0,95</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w:t>
            </w:r>
            <w:r w:rsidR="007D3DF6">
              <w:rPr>
                <w:sz w:val="18"/>
                <w:szCs w:val="18"/>
              </w:rPr>
              <w:t xml:space="preserve"> </w:t>
            </w:r>
            <w:r>
              <w:rPr>
                <w:sz w:val="18"/>
                <w:szCs w:val="18"/>
              </w:rPr>
              <w:t>kurie per paskutines 30 dienų bent kartą rūkė tabako gaminius arba elektronines cigaretes,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12,4</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12,8</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4,4</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20,3</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0,96</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 kurie per paskutines 30 dienų bent kartą vartojo alkoholinius gėrimus,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11,5</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15,3</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26</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0,75</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w:t>
            </w:r>
            <w:r w:rsidR="007D3DF6">
              <w:rPr>
                <w:sz w:val="18"/>
                <w:szCs w:val="18"/>
              </w:rPr>
              <w:t xml:space="preserve"> </w:t>
            </w:r>
            <w:r>
              <w:rPr>
                <w:sz w:val="18"/>
                <w:szCs w:val="18"/>
              </w:rPr>
              <w:t>kurie per paskutinius 12 mėnesių bent kartą vartojo alkoholinius gėrimus,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26,8</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29,3</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14,2</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46,5</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0,91</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 kurie per paskutinius 12 mėnesius bent kartą vartojo marihuaną ar hašišą (kanapes/žolę),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3,1</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0</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6,3</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napToGrid w:val="0"/>
              <w:rPr>
                <w:color w:val="000000"/>
                <w:sz w:val="18"/>
                <w:szCs w:val="18"/>
                <w:shd w:val="clear" w:color="auto" w:fill="FFFFFF"/>
              </w:rPr>
            </w:pPr>
            <w:r>
              <w:rPr>
                <w:color w:val="000000"/>
                <w:sz w:val="18"/>
                <w:szCs w:val="18"/>
                <w:shd w:val="clear" w:color="auto" w:fill="FFFFFF"/>
              </w:rPr>
              <w:t>0,51</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 kurie per paskutines 30 dienų bent kartą vartojo marihuaną ar hašišą (kanapes/žolę),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000000"/>
                <w:sz w:val="18"/>
                <w:szCs w:val="18"/>
              </w:rPr>
            </w:pPr>
            <w:r>
              <w:rPr>
                <w:color w:val="000000"/>
                <w:sz w:val="18"/>
                <w:szCs w:val="18"/>
              </w:rPr>
              <w:t>1,2</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1,9</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0</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4,3</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0,63</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 kurie per paskutinius 12 mėnesius bent kart</w:t>
            </w:r>
            <w:r w:rsidR="007D3DF6">
              <w:rPr>
                <w:sz w:val="18"/>
                <w:szCs w:val="18"/>
              </w:rPr>
              <w:t xml:space="preserve">ą vartojo narkotikus, išskyrus </w:t>
            </w:r>
            <w:r>
              <w:rPr>
                <w:sz w:val="18"/>
                <w:szCs w:val="18"/>
              </w:rPr>
              <w:t>marihuaną ar hašišą (kanapes/žolę),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000000"/>
                <w:sz w:val="18"/>
                <w:szCs w:val="18"/>
              </w:rPr>
            </w:pPr>
            <w:r>
              <w:rPr>
                <w:color w:val="000000"/>
                <w:sz w:val="18"/>
                <w:szCs w:val="18"/>
              </w:rPr>
              <w:t>0,7</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1,3</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0</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5,2</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0,53</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w:t>
            </w:r>
            <w:r w:rsidR="007D3DF6">
              <w:rPr>
                <w:sz w:val="18"/>
                <w:szCs w:val="18"/>
              </w:rPr>
              <w:t xml:space="preserve"> </w:t>
            </w:r>
            <w:r>
              <w:rPr>
                <w:sz w:val="18"/>
                <w:szCs w:val="18"/>
              </w:rPr>
              <w:t>kurie per paskutines 30 dienų bent kart</w:t>
            </w:r>
            <w:r w:rsidR="007D3DF6">
              <w:rPr>
                <w:sz w:val="18"/>
                <w:szCs w:val="18"/>
              </w:rPr>
              <w:t xml:space="preserve">ą vartojo narkotikus, išskyrus </w:t>
            </w:r>
            <w:r>
              <w:rPr>
                <w:sz w:val="18"/>
                <w:szCs w:val="18"/>
              </w:rPr>
              <w:t>marihuaną ar hašišą (kanapes/žolę),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000000"/>
                <w:sz w:val="18"/>
                <w:szCs w:val="18"/>
              </w:rPr>
            </w:pPr>
            <w:r>
              <w:rPr>
                <w:color w:val="000000"/>
                <w:sz w:val="18"/>
                <w:szCs w:val="18"/>
              </w:rPr>
              <w:t>0,5</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1,1</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0</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4,1</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0,45</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w:t>
            </w:r>
            <w:r w:rsidR="007D3DF6">
              <w:rPr>
                <w:sz w:val="18"/>
                <w:szCs w:val="18"/>
              </w:rPr>
              <w:t xml:space="preserve"> </w:t>
            </w:r>
            <w:r>
              <w:rPr>
                <w:sz w:val="18"/>
                <w:szCs w:val="18"/>
              </w:rPr>
              <w:t>kurie vidutiniškai 4 ir daugiau valandų per dieną žiūri televizorių, žaidžia kompiuteriu,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000000"/>
                <w:sz w:val="18"/>
                <w:szCs w:val="18"/>
              </w:rPr>
            </w:pPr>
            <w:r>
              <w:rPr>
                <w:color w:val="000000"/>
                <w:sz w:val="18"/>
                <w:szCs w:val="18"/>
              </w:rPr>
              <w:t>17,6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19,4</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12,1</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27</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0,9</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 iš kurių tyčiojosi per paskutinius du mėnesius,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000000"/>
                <w:sz w:val="18"/>
                <w:szCs w:val="18"/>
              </w:rPr>
            </w:pPr>
            <w:r>
              <w:rPr>
                <w:color w:val="000000"/>
                <w:sz w:val="18"/>
                <w:szCs w:val="18"/>
              </w:rPr>
              <w:t>34,8</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45</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21,7</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53,9</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0,77</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w:t>
            </w:r>
            <w:r w:rsidR="00944A14">
              <w:rPr>
                <w:sz w:val="18"/>
                <w:szCs w:val="18"/>
              </w:rPr>
              <w:t xml:space="preserve"> </w:t>
            </w:r>
            <w:r>
              <w:rPr>
                <w:sz w:val="18"/>
                <w:szCs w:val="18"/>
              </w:rPr>
              <w:t>kurie patys tyčiojosi iš kitų vaikų per paskutinius du mėnesius,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000000"/>
                <w:sz w:val="18"/>
                <w:szCs w:val="18"/>
              </w:rPr>
            </w:pPr>
            <w:r>
              <w:rPr>
                <w:color w:val="000000"/>
                <w:sz w:val="18"/>
                <w:szCs w:val="18"/>
              </w:rPr>
              <w:t>30,3</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41,6</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30,3</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57,8</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0,72</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w:t>
            </w:r>
            <w:r w:rsidR="00944A14">
              <w:rPr>
                <w:sz w:val="18"/>
                <w:szCs w:val="18"/>
              </w:rPr>
              <w:t xml:space="preserve"> </w:t>
            </w:r>
            <w:r>
              <w:rPr>
                <w:sz w:val="18"/>
                <w:szCs w:val="18"/>
              </w:rPr>
              <w:t>kurie valosi dantis šepetėliu ir pasta dažniau nei kartą per dieną,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000000"/>
                <w:sz w:val="18"/>
                <w:szCs w:val="18"/>
              </w:rPr>
            </w:pPr>
            <w:r>
              <w:rPr>
                <w:color w:val="000000"/>
                <w:sz w:val="18"/>
                <w:szCs w:val="18"/>
              </w:rPr>
              <w:t>60,6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55,6</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42,2</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73,5</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1,08</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w:t>
            </w:r>
            <w:r w:rsidR="00944A14">
              <w:rPr>
                <w:sz w:val="18"/>
                <w:szCs w:val="18"/>
              </w:rPr>
              <w:t xml:space="preserve"> </w:t>
            </w:r>
            <w:r>
              <w:rPr>
                <w:sz w:val="18"/>
                <w:szCs w:val="18"/>
              </w:rPr>
              <w:t>kurie visada tamsiuoju paros metu būdami lauke nešioja atšvaitus,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000000"/>
                <w:sz w:val="18"/>
                <w:szCs w:val="18"/>
              </w:rPr>
            </w:pPr>
            <w:r>
              <w:rPr>
                <w:color w:val="000000"/>
                <w:sz w:val="18"/>
                <w:szCs w:val="18"/>
              </w:rPr>
              <w:t>24,6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27,5</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17,4</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45,8</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0,89</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 kurie visada segi saugos diržą važiuodami automobilyje,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000000"/>
                <w:sz w:val="18"/>
                <w:szCs w:val="18"/>
              </w:rPr>
            </w:pPr>
            <w:r>
              <w:rPr>
                <w:color w:val="000000"/>
                <w:sz w:val="18"/>
                <w:szCs w:val="18"/>
              </w:rPr>
              <w:t>74,6</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74,9</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67</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86,5</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0,99</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lastRenderedPageBreak/>
              <w:t>Mokyklinio amžiaus vaikų, kurie jaučiasi labai laimingi arba pakankamai laimingi galvodami apie savo dabartinį gyvenimą,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000000"/>
                <w:sz w:val="18"/>
                <w:szCs w:val="18"/>
              </w:rPr>
            </w:pPr>
            <w:r>
              <w:rPr>
                <w:color w:val="000000"/>
                <w:sz w:val="18"/>
                <w:szCs w:val="18"/>
              </w:rPr>
              <w:t>86,3</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86,2</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81,7</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94,1</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1</w:t>
            </w:r>
          </w:p>
        </w:tc>
      </w:tr>
      <w:tr w:rsidR="00ED6A9A" w:rsidTr="006B697D">
        <w:tc>
          <w:tcPr>
            <w:tcW w:w="5829"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18"/>
                <w:szCs w:val="18"/>
              </w:rPr>
            </w:pPr>
            <w:r>
              <w:rPr>
                <w:sz w:val="18"/>
                <w:szCs w:val="18"/>
              </w:rPr>
              <w:t>Mokyklinio amžiaus vaikų, kurie savo sveikatą vertina puikiai arba gerai, dalis</w:t>
            </w:r>
          </w:p>
        </w:tc>
        <w:tc>
          <w:tcPr>
            <w:tcW w:w="86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000000"/>
                <w:sz w:val="18"/>
                <w:szCs w:val="18"/>
              </w:rPr>
            </w:pPr>
            <w:r>
              <w:rPr>
                <w:color w:val="000000"/>
                <w:sz w:val="18"/>
                <w:szCs w:val="18"/>
              </w:rPr>
              <w:t>85,2</w:t>
            </w:r>
          </w:p>
        </w:tc>
        <w:tc>
          <w:tcPr>
            <w:tcW w:w="7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85,1</w:t>
            </w:r>
          </w:p>
        </w:tc>
        <w:tc>
          <w:tcPr>
            <w:tcW w:w="66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77,2</w:t>
            </w:r>
          </w:p>
        </w:tc>
        <w:tc>
          <w:tcPr>
            <w:tcW w:w="746"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sz w:val="18"/>
                <w:szCs w:val="18"/>
              </w:rPr>
            </w:pPr>
            <w:r>
              <w:rPr>
                <w:sz w:val="18"/>
                <w:szCs w:val="18"/>
              </w:rPr>
              <w:t>100</w:t>
            </w:r>
          </w:p>
        </w:tc>
        <w:tc>
          <w:tcPr>
            <w:tcW w:w="826"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rPr>
                <w:sz w:val="18"/>
                <w:szCs w:val="18"/>
              </w:rPr>
            </w:pPr>
            <w:r>
              <w:rPr>
                <w:sz w:val="18"/>
                <w:szCs w:val="18"/>
              </w:rPr>
              <w:t>1</w:t>
            </w:r>
          </w:p>
        </w:tc>
      </w:tr>
    </w:tbl>
    <w:p w:rsidR="00ED6A9A" w:rsidRDefault="00ED6A9A" w:rsidP="00ED6A9A">
      <w:pPr>
        <w:rPr>
          <w:sz w:val="16"/>
          <w:szCs w:val="16"/>
        </w:rPr>
      </w:pPr>
      <w:r>
        <w:rPr>
          <w:b/>
          <w:bCs/>
          <w:i/>
          <w:iCs/>
          <w:sz w:val="16"/>
          <w:szCs w:val="16"/>
        </w:rPr>
        <w:t>1 lentelė</w:t>
      </w:r>
      <w:r>
        <w:rPr>
          <w:i/>
          <w:iCs/>
          <w:sz w:val="16"/>
          <w:szCs w:val="16"/>
        </w:rPr>
        <w:t>. Panevėžio miesto savivaldybės visuomenės sveikatos stebėsenos rodiklių profilis</w:t>
      </w:r>
      <w:r>
        <w:rPr>
          <w:sz w:val="16"/>
          <w:szCs w:val="16"/>
        </w:rPr>
        <w:t xml:space="preserve"> </w:t>
      </w:r>
    </w:p>
    <w:p w:rsidR="00ED6A9A" w:rsidRDefault="00ED6A9A" w:rsidP="00ED6A9A"/>
    <w:p w:rsidR="00ED6A9A" w:rsidRPr="00B90BB6" w:rsidRDefault="00ED6A9A" w:rsidP="00ED6A9A">
      <w:pPr>
        <w:jc w:val="both"/>
        <w:rPr>
          <w:color w:val="000000"/>
          <w:sz w:val="24"/>
          <w:szCs w:val="24"/>
        </w:rPr>
      </w:pPr>
      <w:r>
        <w:rPr>
          <w:color w:val="000000"/>
        </w:rPr>
        <w:tab/>
      </w:r>
      <w:r w:rsidRPr="00B90BB6">
        <w:rPr>
          <w:color w:val="000000"/>
          <w:sz w:val="24"/>
          <w:szCs w:val="24"/>
        </w:rPr>
        <w:t xml:space="preserve">Iš 1 lentelėje „Panevėžio miesto savivaldybės visuomenės sveikatos stebėsenos rodiklių profilis“ pateiktų PRS rodiklių reikšmių Panevėžio miesto savivaldybėje palyginimo su atitinkamu Lietuvos vidurkio rodikliu matyti, kad už Lietuvos vidurkį geresni buvo šie rezultatai </w:t>
      </w:r>
      <w:r w:rsidRPr="00B90BB6">
        <w:rPr>
          <w:b/>
          <w:bCs/>
          <w:i/>
          <w:iCs/>
          <w:color w:val="00AE00"/>
          <w:sz w:val="24"/>
          <w:szCs w:val="24"/>
        </w:rPr>
        <w:t>(žalioji zona)</w:t>
      </w:r>
      <w:r w:rsidRPr="00B90BB6">
        <w:rPr>
          <w:color w:val="000000"/>
          <w:sz w:val="24"/>
          <w:szCs w:val="24"/>
        </w:rPr>
        <w:t>:</w:t>
      </w:r>
    </w:p>
    <w:p w:rsidR="00ED6A9A" w:rsidRPr="00B90BB6" w:rsidRDefault="00ED6A9A" w:rsidP="00ED6A9A">
      <w:pPr>
        <w:pStyle w:val="Lentelsturinys"/>
        <w:numPr>
          <w:ilvl w:val="0"/>
          <w:numId w:val="3"/>
        </w:numPr>
        <w:snapToGrid w:val="0"/>
        <w:jc w:val="both"/>
        <w:rPr>
          <w:color w:val="579D1C"/>
        </w:rPr>
      </w:pPr>
      <w:r w:rsidRPr="00B90BB6">
        <w:rPr>
          <w:color w:val="579D1C"/>
        </w:rPr>
        <w:t>Vidutinė tikėtina gyvenimo trukmė;</w:t>
      </w:r>
    </w:p>
    <w:p w:rsidR="00ED6A9A" w:rsidRPr="00B90BB6" w:rsidRDefault="00ED6A9A" w:rsidP="00ED6A9A">
      <w:pPr>
        <w:pStyle w:val="Lentelsturinys"/>
        <w:numPr>
          <w:ilvl w:val="0"/>
          <w:numId w:val="3"/>
        </w:numPr>
        <w:snapToGrid w:val="0"/>
        <w:jc w:val="both"/>
        <w:rPr>
          <w:color w:val="579D1C"/>
        </w:rPr>
      </w:pPr>
      <w:r w:rsidRPr="00B90BB6">
        <w:rPr>
          <w:color w:val="579D1C"/>
        </w:rPr>
        <w:t>Standartizuotas mirtingumas dėl savižudybių;</w:t>
      </w:r>
    </w:p>
    <w:p w:rsidR="00ED6A9A" w:rsidRPr="00B90BB6" w:rsidRDefault="00ED6A9A" w:rsidP="00ED6A9A">
      <w:pPr>
        <w:pStyle w:val="Lentelsturinys"/>
        <w:numPr>
          <w:ilvl w:val="0"/>
          <w:numId w:val="3"/>
        </w:numPr>
        <w:snapToGrid w:val="0"/>
        <w:jc w:val="both"/>
        <w:rPr>
          <w:color w:val="579D1C"/>
        </w:rPr>
      </w:pPr>
      <w:r w:rsidRPr="00B90BB6">
        <w:rPr>
          <w:color w:val="579D1C"/>
        </w:rPr>
        <w:t>Socialinės rizikos šeimų skaičius;</w:t>
      </w:r>
    </w:p>
    <w:p w:rsidR="00ED6A9A" w:rsidRPr="00B90BB6" w:rsidRDefault="005E39CD" w:rsidP="00ED6A9A">
      <w:pPr>
        <w:pStyle w:val="Lentelsturinys"/>
        <w:numPr>
          <w:ilvl w:val="0"/>
          <w:numId w:val="3"/>
        </w:numPr>
        <w:snapToGrid w:val="0"/>
        <w:jc w:val="both"/>
        <w:rPr>
          <w:color w:val="579D1C"/>
        </w:rPr>
      </w:pPr>
      <w:r>
        <w:rPr>
          <w:color w:val="579D1C"/>
        </w:rPr>
        <w:t>Standartizuotas mirtingumas</w:t>
      </w:r>
      <w:r w:rsidR="00ED6A9A" w:rsidRPr="00B90BB6">
        <w:rPr>
          <w:color w:val="579D1C"/>
        </w:rPr>
        <w:t xml:space="preserve"> dėl išorinių priežasčių;</w:t>
      </w:r>
    </w:p>
    <w:p w:rsidR="00ED6A9A" w:rsidRPr="00B90BB6" w:rsidRDefault="00ED6A9A" w:rsidP="00ED6A9A">
      <w:pPr>
        <w:pStyle w:val="Lentelsturinys"/>
        <w:numPr>
          <w:ilvl w:val="0"/>
          <w:numId w:val="3"/>
        </w:numPr>
        <w:snapToGrid w:val="0"/>
        <w:jc w:val="both"/>
        <w:rPr>
          <w:color w:val="579D1C"/>
        </w:rPr>
      </w:pPr>
      <w:r w:rsidRPr="00B90BB6">
        <w:rPr>
          <w:color w:val="579D1C"/>
        </w:rPr>
        <w:t>Sergamumas tuberkulioze;</w:t>
      </w:r>
    </w:p>
    <w:p w:rsidR="00ED6A9A" w:rsidRPr="00B90BB6" w:rsidRDefault="00ED6A9A" w:rsidP="00ED6A9A">
      <w:pPr>
        <w:pStyle w:val="Lentelsturinys"/>
        <w:numPr>
          <w:ilvl w:val="0"/>
          <w:numId w:val="3"/>
        </w:numPr>
        <w:snapToGrid w:val="0"/>
        <w:jc w:val="both"/>
        <w:rPr>
          <w:color w:val="579D1C"/>
        </w:rPr>
      </w:pPr>
      <w:r w:rsidRPr="00B90BB6">
        <w:rPr>
          <w:color w:val="579D1C"/>
        </w:rPr>
        <w:t>Susižalojimo dėl nukritimo atvejų skaičius 65+ m. amžiaus grupėje;</w:t>
      </w:r>
    </w:p>
    <w:p w:rsidR="00ED6A9A" w:rsidRPr="00B90BB6" w:rsidRDefault="005E39CD" w:rsidP="00ED6A9A">
      <w:pPr>
        <w:pStyle w:val="Lentelsturinys"/>
        <w:numPr>
          <w:ilvl w:val="0"/>
          <w:numId w:val="3"/>
        </w:numPr>
        <w:snapToGrid w:val="0"/>
        <w:jc w:val="both"/>
        <w:rPr>
          <w:color w:val="579D1C"/>
        </w:rPr>
      </w:pPr>
      <w:r>
        <w:rPr>
          <w:color w:val="579D1C"/>
        </w:rPr>
        <w:t>Standartizuotas mirtingumas</w:t>
      </w:r>
      <w:r w:rsidR="00ED6A9A" w:rsidRPr="00B90BB6">
        <w:rPr>
          <w:color w:val="579D1C"/>
        </w:rPr>
        <w:t xml:space="preserve"> dėl priežasčių, susijusių su alkoholio vartojimu; </w:t>
      </w:r>
    </w:p>
    <w:p w:rsidR="00ED6A9A" w:rsidRPr="00B90BB6" w:rsidRDefault="00ED6A9A" w:rsidP="00ED6A9A">
      <w:pPr>
        <w:pStyle w:val="Lentelsturinys"/>
        <w:numPr>
          <w:ilvl w:val="0"/>
          <w:numId w:val="3"/>
        </w:numPr>
        <w:snapToGrid w:val="0"/>
        <w:jc w:val="both"/>
        <w:rPr>
          <w:color w:val="579D1C"/>
        </w:rPr>
      </w:pPr>
      <w:r w:rsidRPr="00B90BB6">
        <w:rPr>
          <w:color w:val="579D1C"/>
        </w:rPr>
        <w:t>Gyventojų skaičius, tenkantis vienai licencijai verstis mažmenine prekyba tabako gaminiais;</w:t>
      </w:r>
    </w:p>
    <w:p w:rsidR="00ED6A9A" w:rsidRPr="00B90BB6" w:rsidRDefault="00ED6A9A" w:rsidP="00ED6A9A">
      <w:pPr>
        <w:pStyle w:val="Lentelsturinys"/>
        <w:numPr>
          <w:ilvl w:val="0"/>
          <w:numId w:val="3"/>
        </w:numPr>
        <w:snapToGrid w:val="0"/>
        <w:jc w:val="both"/>
        <w:rPr>
          <w:color w:val="579D1C"/>
        </w:rPr>
      </w:pPr>
      <w:r w:rsidRPr="00B90BB6">
        <w:rPr>
          <w:color w:val="579D1C"/>
        </w:rPr>
        <w:t xml:space="preserve">Išvengiamų </w:t>
      </w:r>
      <w:proofErr w:type="spellStart"/>
      <w:r w:rsidRPr="00B90BB6">
        <w:rPr>
          <w:color w:val="579D1C"/>
        </w:rPr>
        <w:t>hospitalizacijų</w:t>
      </w:r>
      <w:proofErr w:type="spellEnd"/>
      <w:r w:rsidRPr="00B90BB6">
        <w:rPr>
          <w:color w:val="579D1C"/>
        </w:rPr>
        <w:t xml:space="preserve"> skaičius;</w:t>
      </w:r>
    </w:p>
    <w:p w:rsidR="00ED6A9A" w:rsidRPr="00B90BB6" w:rsidRDefault="00ED6A9A" w:rsidP="00ED6A9A">
      <w:pPr>
        <w:pStyle w:val="Lentelsturinys"/>
        <w:numPr>
          <w:ilvl w:val="0"/>
          <w:numId w:val="3"/>
        </w:numPr>
        <w:snapToGrid w:val="0"/>
        <w:jc w:val="both"/>
        <w:rPr>
          <w:color w:val="579D1C"/>
        </w:rPr>
      </w:pPr>
      <w:r w:rsidRPr="00B90BB6">
        <w:rPr>
          <w:color w:val="579D1C"/>
        </w:rPr>
        <w:t>Apsilankymų pas gydytojus skaičius, tenkantis vienam gyventojui;</w:t>
      </w:r>
    </w:p>
    <w:p w:rsidR="00ED6A9A" w:rsidRPr="00B90BB6" w:rsidRDefault="00ED6A9A" w:rsidP="00ED6A9A">
      <w:pPr>
        <w:pStyle w:val="Lentelsturinys"/>
        <w:numPr>
          <w:ilvl w:val="0"/>
          <w:numId w:val="3"/>
        </w:numPr>
        <w:snapToGrid w:val="0"/>
        <w:jc w:val="both"/>
        <w:rPr>
          <w:color w:val="579D1C"/>
        </w:rPr>
      </w:pPr>
      <w:r w:rsidRPr="00B90BB6">
        <w:rPr>
          <w:color w:val="579D1C"/>
        </w:rPr>
        <w:t xml:space="preserve">Standartizuotas mirtingumo nuo </w:t>
      </w:r>
      <w:proofErr w:type="spellStart"/>
      <w:r w:rsidRPr="00B90BB6">
        <w:rPr>
          <w:color w:val="579D1C"/>
        </w:rPr>
        <w:t>cerebrovaskulinių</w:t>
      </w:r>
      <w:proofErr w:type="spellEnd"/>
      <w:r w:rsidRPr="00B90BB6">
        <w:rPr>
          <w:color w:val="579D1C"/>
        </w:rPr>
        <w:t xml:space="preserve"> ligų;</w:t>
      </w:r>
    </w:p>
    <w:p w:rsidR="00ED6A9A" w:rsidRPr="00B90BB6" w:rsidRDefault="00ED6A9A" w:rsidP="00ED6A9A">
      <w:pPr>
        <w:pStyle w:val="Lentelsturinys"/>
        <w:numPr>
          <w:ilvl w:val="0"/>
          <w:numId w:val="3"/>
        </w:numPr>
        <w:snapToGrid w:val="0"/>
        <w:jc w:val="both"/>
        <w:rPr>
          <w:color w:val="579D1C"/>
        </w:rPr>
      </w:pPr>
      <w:r w:rsidRPr="00B90BB6">
        <w:rPr>
          <w:color w:val="579D1C"/>
        </w:rPr>
        <w:t>Sergamumas II tipo cukriniu diabetu;</w:t>
      </w:r>
    </w:p>
    <w:p w:rsidR="00ED6A9A" w:rsidRPr="00B90BB6" w:rsidRDefault="005E39CD" w:rsidP="00ED6A9A">
      <w:pPr>
        <w:pStyle w:val="Lentelsturinys"/>
        <w:numPr>
          <w:ilvl w:val="0"/>
          <w:numId w:val="3"/>
        </w:numPr>
        <w:snapToGrid w:val="0"/>
        <w:jc w:val="both"/>
        <w:rPr>
          <w:color w:val="579D1C"/>
        </w:rPr>
      </w:pPr>
      <w:r>
        <w:rPr>
          <w:color w:val="579D1C"/>
        </w:rPr>
        <w:t>Tikslinės</w:t>
      </w:r>
      <w:r w:rsidR="00ED6A9A" w:rsidRPr="00B90BB6">
        <w:rPr>
          <w:color w:val="579D1C"/>
        </w:rPr>
        <w:t xml:space="preserve"> populiacijos dalis (proc.), dalyvavusi atrankinės </w:t>
      </w:r>
      <w:proofErr w:type="spellStart"/>
      <w:r w:rsidR="00ED6A9A" w:rsidRPr="00B90BB6">
        <w:rPr>
          <w:color w:val="579D1C"/>
        </w:rPr>
        <w:t>mamografinės</w:t>
      </w:r>
      <w:proofErr w:type="spellEnd"/>
      <w:r w:rsidR="00ED6A9A" w:rsidRPr="00B90BB6">
        <w:rPr>
          <w:color w:val="579D1C"/>
        </w:rPr>
        <w:t xml:space="preserve"> patikros dėl krūties vėžio finansavimo programoje; </w:t>
      </w:r>
    </w:p>
    <w:p w:rsidR="00ED6A9A" w:rsidRPr="00B90BB6" w:rsidRDefault="00ED6A9A" w:rsidP="00ED6A9A">
      <w:pPr>
        <w:pStyle w:val="Lentelsturinys"/>
        <w:numPr>
          <w:ilvl w:val="0"/>
          <w:numId w:val="3"/>
        </w:numPr>
        <w:snapToGrid w:val="0"/>
        <w:jc w:val="both"/>
        <w:rPr>
          <w:color w:val="579D1C"/>
        </w:rPr>
      </w:pPr>
      <w:r w:rsidRPr="00B90BB6">
        <w:rPr>
          <w:color w:val="579D1C"/>
        </w:rPr>
        <w:t>Tikslinės populiacijos dalis (proc.), dalyvavusi gimdos kaklelio piktybinių navikų prevencinių priemonių, apmokamų iš Privalomojo sveikatos draudimo biudžeto lėšų, finansavimo programoje;</w:t>
      </w:r>
    </w:p>
    <w:p w:rsidR="00ED6A9A" w:rsidRPr="00B90BB6" w:rsidRDefault="00ED6A9A" w:rsidP="00ED6A9A">
      <w:pPr>
        <w:pStyle w:val="Lentelsturinys"/>
        <w:numPr>
          <w:ilvl w:val="0"/>
          <w:numId w:val="3"/>
        </w:numPr>
        <w:snapToGrid w:val="0"/>
        <w:jc w:val="both"/>
        <w:rPr>
          <w:color w:val="579D1C"/>
        </w:rPr>
      </w:pPr>
      <w:r w:rsidRPr="00B90BB6">
        <w:rPr>
          <w:color w:val="579D1C"/>
        </w:rPr>
        <w:t>Tikslinės populiacijos dalis (proc.), dalyvavusi storosios žarnos vėžio ankstyvosios diagnostikos finansavimo programoje.</w:t>
      </w:r>
      <w:r w:rsidRPr="00B90BB6">
        <w:rPr>
          <w:color w:val="579D1C"/>
        </w:rPr>
        <w:tab/>
      </w:r>
    </w:p>
    <w:p w:rsidR="00ED6A9A" w:rsidRPr="00B90BB6" w:rsidRDefault="00ED6A9A" w:rsidP="00ED6A9A">
      <w:pPr>
        <w:jc w:val="both"/>
        <w:rPr>
          <w:b/>
          <w:bCs/>
          <w:color w:val="000000"/>
          <w:sz w:val="24"/>
          <w:szCs w:val="24"/>
        </w:rPr>
      </w:pPr>
      <w:r w:rsidRPr="00B90BB6">
        <w:rPr>
          <w:i/>
          <w:iCs/>
          <w:color w:val="000000"/>
          <w:sz w:val="24"/>
          <w:szCs w:val="24"/>
        </w:rPr>
        <w:tab/>
      </w:r>
      <w:r w:rsidRPr="00B90BB6">
        <w:rPr>
          <w:color w:val="000000"/>
          <w:sz w:val="24"/>
          <w:szCs w:val="24"/>
        </w:rPr>
        <w:t xml:space="preserve">Aštuonios rodiklių reikšmės patenka į prasčiausių savivaldybių </w:t>
      </w:r>
      <w:proofErr w:type="spellStart"/>
      <w:r w:rsidRPr="00B90BB6">
        <w:rPr>
          <w:color w:val="000000"/>
          <w:sz w:val="24"/>
          <w:szCs w:val="24"/>
        </w:rPr>
        <w:t>kvintilių</w:t>
      </w:r>
      <w:proofErr w:type="spellEnd"/>
      <w:r w:rsidRPr="00B90BB6">
        <w:rPr>
          <w:color w:val="000000"/>
          <w:sz w:val="24"/>
          <w:szCs w:val="24"/>
        </w:rPr>
        <w:t xml:space="preserve"> grupę </w:t>
      </w:r>
      <w:r w:rsidRPr="00B90BB6">
        <w:rPr>
          <w:b/>
          <w:bCs/>
          <w:color w:val="FF0000"/>
          <w:sz w:val="24"/>
          <w:szCs w:val="24"/>
        </w:rPr>
        <w:t>(</w:t>
      </w:r>
      <w:r w:rsidRPr="00B90BB6">
        <w:rPr>
          <w:b/>
          <w:bCs/>
          <w:i/>
          <w:iCs/>
          <w:color w:val="FF0000"/>
          <w:sz w:val="24"/>
          <w:szCs w:val="24"/>
        </w:rPr>
        <w:t>raudonoji zona</w:t>
      </w:r>
      <w:r w:rsidRPr="00B90BB6">
        <w:rPr>
          <w:b/>
          <w:bCs/>
          <w:color w:val="FF0000"/>
          <w:sz w:val="24"/>
          <w:szCs w:val="24"/>
        </w:rPr>
        <w:t>)</w:t>
      </w:r>
      <w:r w:rsidRPr="00B90BB6">
        <w:rPr>
          <w:b/>
          <w:bCs/>
          <w:color w:val="000000"/>
          <w:sz w:val="24"/>
          <w:szCs w:val="24"/>
        </w:rPr>
        <w:t xml:space="preserve">: </w:t>
      </w:r>
    </w:p>
    <w:p w:rsidR="00ED6A9A" w:rsidRPr="00B90BB6" w:rsidRDefault="00ED6A9A" w:rsidP="00ED6A9A">
      <w:pPr>
        <w:pStyle w:val="Lentelsturinys"/>
        <w:numPr>
          <w:ilvl w:val="0"/>
          <w:numId w:val="4"/>
        </w:numPr>
        <w:snapToGrid w:val="0"/>
        <w:jc w:val="both"/>
        <w:rPr>
          <w:color w:val="FF0000"/>
        </w:rPr>
      </w:pPr>
      <w:r w:rsidRPr="00B90BB6">
        <w:rPr>
          <w:color w:val="FF0000"/>
        </w:rPr>
        <w:t>Sergamumas žarnyno infekcinėmis ligomis;</w:t>
      </w:r>
    </w:p>
    <w:p w:rsidR="00ED6A9A" w:rsidRPr="00B90BB6" w:rsidRDefault="00ED6A9A" w:rsidP="00ED6A9A">
      <w:pPr>
        <w:pStyle w:val="Lentelsturinys"/>
        <w:numPr>
          <w:ilvl w:val="0"/>
          <w:numId w:val="4"/>
        </w:numPr>
        <w:snapToGrid w:val="0"/>
        <w:jc w:val="both"/>
        <w:rPr>
          <w:color w:val="FF0000"/>
        </w:rPr>
      </w:pPr>
      <w:r w:rsidRPr="00B90BB6">
        <w:rPr>
          <w:color w:val="FF0000"/>
        </w:rPr>
        <w:t xml:space="preserve">Į atmosferą iš stacionarių taršos šaltinių išmestų teršalų kiekis, tenkantis 1 kv. km; </w:t>
      </w:r>
    </w:p>
    <w:p w:rsidR="00ED6A9A" w:rsidRPr="00B90BB6" w:rsidRDefault="00ED6A9A" w:rsidP="00ED6A9A">
      <w:pPr>
        <w:pStyle w:val="Lentelsturinys"/>
        <w:numPr>
          <w:ilvl w:val="0"/>
          <w:numId w:val="4"/>
        </w:numPr>
        <w:snapToGrid w:val="0"/>
        <w:jc w:val="both"/>
        <w:rPr>
          <w:color w:val="FF0000"/>
        </w:rPr>
      </w:pPr>
      <w:r w:rsidRPr="00B90BB6">
        <w:rPr>
          <w:color w:val="FF0000"/>
        </w:rPr>
        <w:t>Standartizuotas mirtingumas dėl transporto įvykių;</w:t>
      </w:r>
    </w:p>
    <w:p w:rsidR="00ED6A9A" w:rsidRPr="00B90BB6" w:rsidRDefault="00ED6A9A" w:rsidP="00ED6A9A">
      <w:pPr>
        <w:pStyle w:val="Lentelsturinys"/>
        <w:numPr>
          <w:ilvl w:val="0"/>
          <w:numId w:val="4"/>
        </w:numPr>
        <w:snapToGrid w:val="0"/>
        <w:jc w:val="both"/>
        <w:rPr>
          <w:color w:val="FF0000"/>
        </w:rPr>
      </w:pPr>
      <w:r w:rsidRPr="00B90BB6">
        <w:rPr>
          <w:color w:val="FF0000"/>
        </w:rPr>
        <w:t>Pėsčiųjų mirtingumas dėl transporto įvykių;</w:t>
      </w:r>
    </w:p>
    <w:p w:rsidR="00ED6A9A" w:rsidRPr="00B90BB6" w:rsidRDefault="005E39CD" w:rsidP="00ED6A9A">
      <w:pPr>
        <w:pStyle w:val="Lentelsturinys"/>
        <w:numPr>
          <w:ilvl w:val="0"/>
          <w:numId w:val="4"/>
        </w:numPr>
        <w:snapToGrid w:val="0"/>
        <w:jc w:val="both"/>
        <w:rPr>
          <w:color w:val="FF0000"/>
        </w:rPr>
      </w:pPr>
      <w:r>
        <w:rPr>
          <w:color w:val="FF0000"/>
        </w:rPr>
        <w:t>Transporto įvykiuose patirtos traumos</w:t>
      </w:r>
      <w:r w:rsidR="00ED6A9A" w:rsidRPr="00B90BB6">
        <w:rPr>
          <w:color w:val="FF0000"/>
        </w:rPr>
        <w:t>;</w:t>
      </w:r>
    </w:p>
    <w:p w:rsidR="00ED6A9A" w:rsidRPr="00B90BB6" w:rsidRDefault="00ED6A9A" w:rsidP="00ED6A9A">
      <w:pPr>
        <w:pStyle w:val="Lentelsturinys"/>
        <w:numPr>
          <w:ilvl w:val="0"/>
          <w:numId w:val="4"/>
        </w:numPr>
        <w:snapToGrid w:val="0"/>
        <w:jc w:val="both"/>
        <w:rPr>
          <w:color w:val="FF0000"/>
        </w:rPr>
      </w:pPr>
      <w:r w:rsidRPr="00B90BB6">
        <w:rPr>
          <w:color w:val="FF0000"/>
        </w:rPr>
        <w:t>Nusikalstamos veikos, susijusios su disponavimu narkotinėmis medžiagomis ir jų kontrabanda (nusikaltimai);</w:t>
      </w:r>
    </w:p>
    <w:p w:rsidR="00ED6A9A" w:rsidRPr="00B90BB6" w:rsidRDefault="00ED6A9A" w:rsidP="00ED6A9A">
      <w:pPr>
        <w:pStyle w:val="Lentelsturinys"/>
        <w:numPr>
          <w:ilvl w:val="0"/>
          <w:numId w:val="4"/>
        </w:numPr>
        <w:snapToGrid w:val="0"/>
        <w:jc w:val="both"/>
        <w:rPr>
          <w:color w:val="FF0000"/>
        </w:rPr>
      </w:pPr>
      <w:r w:rsidRPr="00B90BB6">
        <w:rPr>
          <w:color w:val="FF0000"/>
        </w:rPr>
        <w:t xml:space="preserve">Išvengiamų </w:t>
      </w:r>
      <w:proofErr w:type="spellStart"/>
      <w:r w:rsidRPr="00B90BB6">
        <w:rPr>
          <w:color w:val="FF0000"/>
        </w:rPr>
        <w:t>hospitalizacijų</w:t>
      </w:r>
      <w:proofErr w:type="spellEnd"/>
      <w:r w:rsidRPr="00B90BB6">
        <w:rPr>
          <w:color w:val="FF0000"/>
        </w:rPr>
        <w:t xml:space="preserve"> dėl diabeto ir jo komplikacijų skaičius;</w:t>
      </w:r>
    </w:p>
    <w:p w:rsidR="00ED6A9A" w:rsidRPr="00B90BB6" w:rsidRDefault="00ED6A9A" w:rsidP="00ED6A9A">
      <w:pPr>
        <w:pStyle w:val="Lentelsturinys"/>
        <w:numPr>
          <w:ilvl w:val="0"/>
          <w:numId w:val="4"/>
        </w:numPr>
        <w:snapToGrid w:val="0"/>
        <w:jc w:val="both"/>
        <w:rPr>
          <w:color w:val="FF0000"/>
        </w:rPr>
      </w:pPr>
      <w:r w:rsidRPr="00B90BB6">
        <w:rPr>
          <w:color w:val="FF0000"/>
        </w:rPr>
        <w:t>Kūdikių (vaikų iki 1 m. amžiaus) mirtingumas 1000 gyvų gimusių kūdikių.</w:t>
      </w:r>
    </w:p>
    <w:p w:rsidR="00ED6A9A" w:rsidRPr="00B90BB6" w:rsidRDefault="00ED6A9A" w:rsidP="00ED6A9A">
      <w:pPr>
        <w:pStyle w:val="Lentelsturinys"/>
        <w:snapToGrid w:val="0"/>
        <w:jc w:val="both"/>
        <w:rPr>
          <w:color w:val="000000"/>
          <w:shd w:val="clear" w:color="auto" w:fill="FFFF00"/>
        </w:rPr>
      </w:pPr>
      <w:r w:rsidRPr="00B90BB6">
        <w:rPr>
          <w:color w:val="000000"/>
        </w:rPr>
        <w:t xml:space="preserve">Kiti rodikliai patenka į Lietuvos vidurkį atitinkančią </w:t>
      </w:r>
      <w:proofErr w:type="spellStart"/>
      <w:r w:rsidRPr="00B90BB6">
        <w:rPr>
          <w:color w:val="000000"/>
        </w:rPr>
        <w:t>kvintilių</w:t>
      </w:r>
      <w:proofErr w:type="spellEnd"/>
      <w:r w:rsidRPr="00B90BB6">
        <w:rPr>
          <w:color w:val="000000"/>
        </w:rPr>
        <w:t xml:space="preserve"> grupę</w:t>
      </w:r>
      <w:r w:rsidRPr="00B90BB6">
        <w:rPr>
          <w:color w:val="000000"/>
          <w:shd w:val="clear" w:color="auto" w:fill="FFFFFF"/>
        </w:rPr>
        <w:t xml:space="preserve"> </w:t>
      </w:r>
      <w:r w:rsidRPr="00B90BB6">
        <w:rPr>
          <w:i/>
          <w:iCs/>
          <w:color w:val="000000"/>
          <w:shd w:val="clear" w:color="auto" w:fill="FFFF00"/>
        </w:rPr>
        <w:t>geltonoji zona</w:t>
      </w:r>
      <w:r w:rsidRPr="00B90BB6">
        <w:rPr>
          <w:color w:val="000000"/>
          <w:shd w:val="clear" w:color="auto" w:fill="FFFF00"/>
        </w:rPr>
        <w:t xml:space="preserve">. </w:t>
      </w:r>
    </w:p>
    <w:p w:rsidR="00ED6A9A" w:rsidRPr="00B90BB6" w:rsidRDefault="00ED6A9A" w:rsidP="00ED6A9A">
      <w:pPr>
        <w:pStyle w:val="Lentelsturinys"/>
        <w:snapToGrid w:val="0"/>
        <w:jc w:val="both"/>
        <w:rPr>
          <w:color w:val="000000"/>
        </w:rPr>
      </w:pPr>
      <w:r w:rsidRPr="00B90BB6">
        <w:rPr>
          <w:color w:val="000000"/>
        </w:rPr>
        <w:tab/>
        <w:t>Jau treti metai</w:t>
      </w:r>
      <w:r w:rsidR="005E39CD">
        <w:rPr>
          <w:color w:val="000000"/>
        </w:rPr>
        <w:t xml:space="preserve"> (2014</w:t>
      </w:r>
      <w:proofErr w:type="gramStart"/>
      <w:r w:rsidR="005E39CD">
        <w:rPr>
          <w:color w:val="000000"/>
        </w:rPr>
        <w:t>-</w:t>
      </w:r>
      <w:proofErr w:type="gramEnd"/>
      <w:r w:rsidR="005E39CD">
        <w:rPr>
          <w:color w:val="000000"/>
        </w:rPr>
        <w:t>2016 m.) Panevėžio miesto savivaldybė „raudonuoja</w:t>
      </w:r>
      <w:r w:rsidRPr="00B90BB6">
        <w:rPr>
          <w:color w:val="000000"/>
        </w:rPr>
        <w:t xml:space="preserve">“ dėl sergamumo žarnyno infekcinėmis ligomis, transporto įvykiuose patirtų traumų ir išvengiamų </w:t>
      </w:r>
      <w:proofErr w:type="spellStart"/>
      <w:r w:rsidRPr="00B90BB6">
        <w:rPr>
          <w:color w:val="000000"/>
        </w:rPr>
        <w:t>hospitalizacijų</w:t>
      </w:r>
      <w:proofErr w:type="spellEnd"/>
      <w:r w:rsidRPr="00B90BB6">
        <w:rPr>
          <w:color w:val="000000"/>
        </w:rPr>
        <w:t xml:space="preserve"> dėl diabeto ir jo komplikacijų. </w:t>
      </w:r>
    </w:p>
    <w:p w:rsidR="00ED6A9A" w:rsidRPr="00B90BB6" w:rsidRDefault="00ED6A9A" w:rsidP="00ED6A9A">
      <w:pPr>
        <w:pStyle w:val="Lentelsturinys"/>
        <w:snapToGrid w:val="0"/>
        <w:jc w:val="both"/>
        <w:rPr>
          <w:color w:val="000000"/>
        </w:rPr>
      </w:pPr>
      <w:r w:rsidRPr="00B90BB6">
        <w:rPr>
          <w:color w:val="000000"/>
        </w:rPr>
        <w:tab/>
        <w:t xml:space="preserve">Detaliai analizei, kaip prioritetinės sveikatos problemos, pasirinkti šie rodikliai: </w:t>
      </w:r>
    </w:p>
    <w:p w:rsidR="00ED6A9A" w:rsidRPr="00B90BB6" w:rsidRDefault="00ED6A9A" w:rsidP="00ED6A9A">
      <w:pPr>
        <w:pStyle w:val="Lentelsturinys"/>
        <w:snapToGrid w:val="0"/>
        <w:jc w:val="both"/>
        <w:rPr>
          <w:color w:val="000000"/>
        </w:rPr>
      </w:pPr>
      <w:r w:rsidRPr="00B90BB6">
        <w:rPr>
          <w:b/>
          <w:bCs/>
          <w:color w:val="000000"/>
        </w:rPr>
        <w:t xml:space="preserve">1. Infekcinės ligos </w:t>
      </w:r>
      <w:r w:rsidR="005E39CD">
        <w:rPr>
          <w:rFonts w:cs="Times New Roman"/>
          <w:color w:val="000000"/>
        </w:rPr>
        <w:t>̶</w:t>
      </w:r>
      <w:r w:rsidRPr="00B90BB6">
        <w:rPr>
          <w:color w:val="000000"/>
        </w:rPr>
        <w:t xml:space="preserve"> sergamumas žarnyno infekcinėmis ligomis;</w:t>
      </w:r>
    </w:p>
    <w:p w:rsidR="00ED6A9A" w:rsidRPr="00B90BB6" w:rsidRDefault="00ED6A9A" w:rsidP="00ED6A9A">
      <w:pPr>
        <w:jc w:val="both"/>
        <w:rPr>
          <w:color w:val="000000"/>
          <w:sz w:val="24"/>
          <w:szCs w:val="24"/>
        </w:rPr>
      </w:pPr>
      <w:r w:rsidRPr="00B90BB6">
        <w:rPr>
          <w:b/>
          <w:bCs/>
          <w:color w:val="000000"/>
          <w:sz w:val="24"/>
          <w:szCs w:val="24"/>
        </w:rPr>
        <w:t>2. Traumos ir išorinės priežastys</w:t>
      </w:r>
      <w:r w:rsidR="005E39CD">
        <w:rPr>
          <w:color w:val="000000"/>
          <w:sz w:val="24"/>
          <w:szCs w:val="24"/>
        </w:rPr>
        <w:t xml:space="preserve"> ̶</w:t>
      </w:r>
      <w:r w:rsidRPr="00B90BB6">
        <w:rPr>
          <w:color w:val="000000"/>
          <w:sz w:val="24"/>
          <w:szCs w:val="24"/>
        </w:rPr>
        <w:t xml:space="preserve"> transporto įvykiuose patirtos traumos, pėsčiųjų mirtingumas dėl transporto įvykių, transporto įvykiuose patirtos traumos.</w:t>
      </w:r>
    </w:p>
    <w:p w:rsidR="00ED6A9A" w:rsidRPr="00B90BB6" w:rsidRDefault="00ED6A9A" w:rsidP="00ED6A9A">
      <w:pPr>
        <w:jc w:val="both"/>
        <w:rPr>
          <w:b/>
          <w:bCs/>
          <w:color w:val="000000"/>
          <w:sz w:val="24"/>
          <w:szCs w:val="24"/>
        </w:rPr>
      </w:pPr>
      <w:r w:rsidRPr="00B90BB6">
        <w:rPr>
          <w:b/>
          <w:bCs/>
          <w:color w:val="000000"/>
          <w:sz w:val="24"/>
          <w:szCs w:val="24"/>
        </w:rPr>
        <w:t xml:space="preserve">3. Išvengiamų </w:t>
      </w:r>
      <w:proofErr w:type="spellStart"/>
      <w:r w:rsidRPr="00B90BB6">
        <w:rPr>
          <w:b/>
          <w:bCs/>
          <w:color w:val="000000"/>
          <w:sz w:val="24"/>
          <w:szCs w:val="24"/>
        </w:rPr>
        <w:t>hospitalizacijų</w:t>
      </w:r>
      <w:proofErr w:type="spellEnd"/>
      <w:r w:rsidRPr="00B90BB6">
        <w:rPr>
          <w:b/>
          <w:bCs/>
          <w:color w:val="000000"/>
          <w:sz w:val="24"/>
          <w:szCs w:val="24"/>
        </w:rPr>
        <w:t xml:space="preserve"> dėl diabeto ir jo komplikacijų skaičius.</w:t>
      </w:r>
    </w:p>
    <w:p w:rsidR="00ED6A9A" w:rsidRPr="00B90BB6" w:rsidRDefault="00ED6A9A" w:rsidP="00ED6A9A">
      <w:pPr>
        <w:jc w:val="both"/>
        <w:rPr>
          <w:color w:val="000000"/>
          <w:sz w:val="24"/>
          <w:szCs w:val="24"/>
        </w:rPr>
      </w:pPr>
    </w:p>
    <w:p w:rsidR="00ED6A9A" w:rsidRPr="00B90BB6" w:rsidRDefault="00ED6A9A" w:rsidP="00ED6A9A">
      <w:pPr>
        <w:jc w:val="center"/>
        <w:rPr>
          <w:b/>
          <w:bCs/>
          <w:color w:val="000000"/>
          <w:sz w:val="24"/>
          <w:szCs w:val="24"/>
        </w:rPr>
      </w:pPr>
      <w:r w:rsidRPr="00B90BB6">
        <w:rPr>
          <w:b/>
          <w:bCs/>
          <w:color w:val="000000"/>
          <w:sz w:val="24"/>
          <w:szCs w:val="24"/>
        </w:rPr>
        <w:t>1.2. DEMOGRAFINĖ IR SOCIOEKONOMINĖ BŪKLĖ</w:t>
      </w:r>
    </w:p>
    <w:p w:rsidR="00ED6A9A" w:rsidRPr="00B90BB6" w:rsidRDefault="00ED6A9A" w:rsidP="00ED6A9A">
      <w:pPr>
        <w:jc w:val="center"/>
        <w:rPr>
          <w:b/>
          <w:bCs/>
          <w:sz w:val="24"/>
          <w:szCs w:val="24"/>
        </w:rPr>
      </w:pPr>
    </w:p>
    <w:p w:rsidR="00ED6A9A" w:rsidRPr="00B90BB6" w:rsidRDefault="00ED6A9A" w:rsidP="00ED6A9A">
      <w:pPr>
        <w:jc w:val="both"/>
        <w:rPr>
          <w:color w:val="000000"/>
          <w:sz w:val="24"/>
          <w:szCs w:val="24"/>
        </w:rPr>
      </w:pPr>
      <w:r w:rsidRPr="00B90BB6">
        <w:rPr>
          <w:color w:val="000000"/>
          <w:sz w:val="24"/>
          <w:szCs w:val="24"/>
        </w:rPr>
        <w:tab/>
        <w:t xml:space="preserve">2016 metų pradžioje Panevėžio mieste nuolatinis gyventojų skaičius buvo </w:t>
      </w:r>
      <w:r w:rsidRPr="00B90BB6">
        <w:rPr>
          <w:b/>
          <w:bCs/>
          <w:color w:val="000000"/>
          <w:sz w:val="24"/>
          <w:szCs w:val="24"/>
        </w:rPr>
        <w:t>93</w:t>
      </w:r>
      <w:r w:rsidR="0036029D">
        <w:rPr>
          <w:b/>
          <w:bCs/>
          <w:color w:val="000000"/>
          <w:sz w:val="24"/>
          <w:szCs w:val="24"/>
        </w:rPr>
        <w:t xml:space="preserve"> </w:t>
      </w:r>
      <w:r w:rsidRPr="00B90BB6">
        <w:rPr>
          <w:b/>
          <w:bCs/>
          <w:color w:val="000000"/>
          <w:sz w:val="24"/>
          <w:szCs w:val="24"/>
        </w:rPr>
        <w:t>598</w:t>
      </w:r>
      <w:r w:rsidRPr="00B90BB6">
        <w:rPr>
          <w:color w:val="000000"/>
          <w:sz w:val="24"/>
          <w:szCs w:val="24"/>
        </w:rPr>
        <w:t>. Vertinant vyrų ir moterų demografinę situaciją tiek Panevėžyje, tiek kituose didžiuosiuose miestuose ir visoje Lietuvoje, moterų yra daugiau nei vyrų. 2016 metais Pa</w:t>
      </w:r>
      <w:r w:rsidR="0036029D">
        <w:rPr>
          <w:color w:val="000000"/>
          <w:sz w:val="24"/>
          <w:szCs w:val="24"/>
        </w:rPr>
        <w:t>nevėžio mieste vidutinis</w:t>
      </w:r>
      <w:r w:rsidRPr="00B90BB6">
        <w:rPr>
          <w:color w:val="000000"/>
          <w:sz w:val="24"/>
          <w:szCs w:val="24"/>
        </w:rPr>
        <w:t xml:space="preserve"> vyrų skaičius buvo 41</w:t>
      </w:r>
      <w:r w:rsidR="0036029D">
        <w:rPr>
          <w:color w:val="000000"/>
          <w:sz w:val="24"/>
          <w:szCs w:val="24"/>
        </w:rPr>
        <w:t xml:space="preserve"> </w:t>
      </w:r>
      <w:r w:rsidRPr="00B90BB6">
        <w:rPr>
          <w:color w:val="000000"/>
          <w:sz w:val="24"/>
          <w:szCs w:val="24"/>
        </w:rPr>
        <w:t>152, o moterų – 52</w:t>
      </w:r>
      <w:r w:rsidR="0036029D">
        <w:rPr>
          <w:color w:val="000000"/>
          <w:sz w:val="24"/>
          <w:szCs w:val="24"/>
        </w:rPr>
        <w:t xml:space="preserve"> </w:t>
      </w:r>
      <w:r w:rsidRPr="00B90BB6">
        <w:rPr>
          <w:color w:val="000000"/>
          <w:sz w:val="24"/>
          <w:szCs w:val="24"/>
        </w:rPr>
        <w:t xml:space="preserve">446. </w:t>
      </w:r>
    </w:p>
    <w:p w:rsidR="00ED6A9A" w:rsidRPr="00B90BB6" w:rsidRDefault="00ED6A9A" w:rsidP="00ED6A9A">
      <w:pPr>
        <w:jc w:val="both"/>
        <w:rPr>
          <w:color w:val="000000"/>
          <w:sz w:val="24"/>
          <w:szCs w:val="24"/>
        </w:rPr>
      </w:pPr>
      <w:r w:rsidRPr="00B90BB6">
        <w:rPr>
          <w:color w:val="000000"/>
          <w:sz w:val="24"/>
          <w:szCs w:val="24"/>
        </w:rPr>
        <w:tab/>
        <w:t>Vienas iš pagrindinių veiksnių, lemiančių gyventojų senėjimą, yra vidutinės gyvenimo trukmės ilgėjimas. Vidutinė tikėtina gyvenimo trukmė</w:t>
      </w:r>
      <w:r w:rsidR="00CF0E7F">
        <w:rPr>
          <w:color w:val="000000"/>
          <w:sz w:val="24"/>
          <w:szCs w:val="24"/>
        </w:rPr>
        <w:t xml:space="preserve"> </w:t>
      </w:r>
      <w:r w:rsidRPr="00B90BB6">
        <w:rPr>
          <w:color w:val="000000"/>
          <w:sz w:val="24"/>
          <w:szCs w:val="24"/>
        </w:rPr>
        <w:t xml:space="preserve">– tikimybinis rodiklis, rodantis, kiek vidutiniškai metų </w:t>
      </w:r>
      <w:r w:rsidRPr="00B90BB6">
        <w:rPr>
          <w:color w:val="000000"/>
          <w:sz w:val="24"/>
          <w:szCs w:val="24"/>
        </w:rPr>
        <w:lastRenderedPageBreak/>
        <w:t>gyvens kiekvienas gimęs arba sulaukęs tam tikro amžiaus žmogus, jeigu visą būsimą tiriamosios kartos gyvenimą mirtingumo lygis kiekvienoje gyventojų amžiaus grupėje liks nepakitęs. Nuo 2015 m. iki 2016 m. Panevėžio miesto gyventojų vidutinė tikėtina gyvenimo trukmė išliko panaši</w:t>
      </w:r>
      <w:r w:rsidR="00CF0E7F">
        <w:rPr>
          <w:color w:val="000000"/>
          <w:sz w:val="24"/>
          <w:szCs w:val="24"/>
        </w:rPr>
        <w:t xml:space="preserve"> ̶</w:t>
      </w:r>
      <w:r w:rsidRPr="00B90BB6">
        <w:rPr>
          <w:color w:val="000000"/>
          <w:sz w:val="24"/>
          <w:szCs w:val="24"/>
        </w:rPr>
        <w:t xml:space="preserve"> nuo 76,81 m. iki 76 m. </w:t>
      </w:r>
    </w:p>
    <w:p w:rsidR="00ED6A9A" w:rsidRPr="00B90BB6" w:rsidRDefault="00ED6A9A" w:rsidP="00ED6A9A">
      <w:pPr>
        <w:jc w:val="both"/>
        <w:rPr>
          <w:color w:val="FF3366"/>
          <w:sz w:val="24"/>
          <w:szCs w:val="24"/>
        </w:rPr>
      </w:pPr>
      <w:r w:rsidRPr="00B90BB6">
        <w:rPr>
          <w:color w:val="000000"/>
          <w:sz w:val="24"/>
          <w:szCs w:val="24"/>
        </w:rPr>
        <w:tab/>
        <w:t>R</w:t>
      </w:r>
      <w:r w:rsidR="00CF0E7F">
        <w:rPr>
          <w:color w:val="000000"/>
          <w:sz w:val="24"/>
          <w:szCs w:val="24"/>
        </w:rPr>
        <w:t>emiantis paskutiniais</w:t>
      </w:r>
      <w:r w:rsidRPr="00B90BB6">
        <w:rPr>
          <w:color w:val="000000"/>
          <w:sz w:val="24"/>
          <w:szCs w:val="24"/>
        </w:rPr>
        <w:t xml:space="preserve"> Higienos instituto Sveikatos informacijos centro duomenimis, gimstamumo rodiklis </w:t>
      </w:r>
      <w:r w:rsidR="00CF0E7F">
        <w:rPr>
          <w:color w:val="000000"/>
          <w:sz w:val="24"/>
          <w:szCs w:val="24"/>
        </w:rPr>
        <w:t>2016 m. Panevėžio mieste mažėjo</w:t>
      </w:r>
      <w:r w:rsidRPr="00B90BB6">
        <w:rPr>
          <w:color w:val="000000"/>
          <w:sz w:val="24"/>
          <w:szCs w:val="24"/>
        </w:rPr>
        <w:t xml:space="preserve">. 2015 metais šis rodiklis buvo lygus 10/1 000 </w:t>
      </w:r>
      <w:proofErr w:type="spellStart"/>
      <w:r w:rsidRPr="00B90BB6">
        <w:rPr>
          <w:color w:val="000000"/>
          <w:sz w:val="24"/>
          <w:szCs w:val="24"/>
        </w:rPr>
        <w:t>gyv</w:t>
      </w:r>
      <w:proofErr w:type="spellEnd"/>
      <w:r w:rsidRPr="00B90BB6">
        <w:rPr>
          <w:color w:val="000000"/>
          <w:sz w:val="24"/>
          <w:szCs w:val="24"/>
        </w:rPr>
        <w:t xml:space="preserve">., o 2016 metais – 9,3/1000 </w:t>
      </w:r>
      <w:proofErr w:type="spellStart"/>
      <w:r w:rsidRPr="00B90BB6">
        <w:rPr>
          <w:color w:val="000000"/>
          <w:sz w:val="24"/>
          <w:szCs w:val="24"/>
        </w:rPr>
        <w:t>gyv</w:t>
      </w:r>
      <w:proofErr w:type="spellEnd"/>
      <w:r w:rsidRPr="00B90BB6">
        <w:rPr>
          <w:color w:val="000000"/>
          <w:sz w:val="24"/>
          <w:szCs w:val="24"/>
        </w:rPr>
        <w:t>. Tiek Lietuvoje, tiek</w:t>
      </w:r>
      <w:r w:rsidR="00CF0E7F">
        <w:rPr>
          <w:color w:val="000000"/>
          <w:sz w:val="24"/>
          <w:szCs w:val="24"/>
        </w:rPr>
        <w:t xml:space="preserve"> Panevėžio miesto savivaldybėje</w:t>
      </w:r>
      <w:r w:rsidRPr="00B90BB6">
        <w:rPr>
          <w:color w:val="000000"/>
          <w:sz w:val="24"/>
          <w:szCs w:val="24"/>
        </w:rPr>
        <w:t xml:space="preserve"> bendras gimstamumo rodiklis 1 000 gyventojų 2016 m., lyginant su 2015 m.</w:t>
      </w:r>
      <w:r w:rsidR="00CF0E7F">
        <w:rPr>
          <w:color w:val="000000"/>
          <w:sz w:val="24"/>
          <w:szCs w:val="24"/>
        </w:rPr>
        <w:t>,</w:t>
      </w:r>
      <w:r w:rsidRPr="00B90BB6">
        <w:rPr>
          <w:color w:val="000000"/>
          <w:sz w:val="24"/>
          <w:szCs w:val="24"/>
        </w:rPr>
        <w:t xml:space="preserve"> buvo mažesnis. 2016 metais Panevėžio mieste gimė 867 naujagimiai. Lyginant su 2015 metais – 76 naujagimiais mažiau.</w:t>
      </w:r>
      <w:r w:rsidRPr="00B90BB6">
        <w:rPr>
          <w:color w:val="FF3366"/>
          <w:sz w:val="24"/>
          <w:szCs w:val="24"/>
        </w:rPr>
        <w:t xml:space="preserve"> </w:t>
      </w:r>
    </w:p>
    <w:p w:rsidR="00ED6A9A" w:rsidRPr="00B90BB6" w:rsidRDefault="00ED6A9A" w:rsidP="00ED6A9A">
      <w:pPr>
        <w:spacing w:line="100" w:lineRule="atLeast"/>
        <w:jc w:val="both"/>
        <w:rPr>
          <w:color w:val="000000"/>
          <w:sz w:val="24"/>
          <w:szCs w:val="24"/>
        </w:rPr>
      </w:pPr>
      <w:r w:rsidRPr="00B90BB6">
        <w:rPr>
          <w:color w:val="000000"/>
          <w:sz w:val="24"/>
          <w:szCs w:val="24"/>
        </w:rPr>
        <w:tab/>
        <w:t>2016 metais Panevėžio mieste mirė 1297 gyventojų, t.y. 64 gyventojais daugiau nei 2015 metais.</w:t>
      </w:r>
    </w:p>
    <w:p w:rsidR="00ED6A9A" w:rsidRPr="00B90BB6" w:rsidRDefault="00ED6A9A" w:rsidP="00ED6A9A">
      <w:pPr>
        <w:spacing w:line="100" w:lineRule="atLeast"/>
        <w:jc w:val="both"/>
        <w:rPr>
          <w:sz w:val="24"/>
          <w:szCs w:val="24"/>
        </w:rPr>
      </w:pPr>
      <w:r w:rsidRPr="00B90BB6">
        <w:rPr>
          <w:color w:val="000000"/>
          <w:sz w:val="24"/>
          <w:szCs w:val="24"/>
        </w:rPr>
        <w:tab/>
      </w:r>
      <w:r w:rsidRPr="00B90BB6">
        <w:rPr>
          <w:sz w:val="24"/>
          <w:szCs w:val="24"/>
        </w:rPr>
        <w:t xml:space="preserve">Šeima – tai pirminė valstybės ląstelė, kurioje pilnavertiškai gali augti vaikai, formuotis jų pilietiškas požiūris. Ypač svarbu, kad kiekvienam vaikui būtų sudaromos galimybės augti šeimoje. Kaip rodo Higienos instituto Sveikatos informacijos centro duomenys, Panevėžio mieste santuokų skaičius, tenkantis 1 000 gyventojų, didėja. 2016 m. Panevėžio mieste bendrasis santuokų rodiklis buvo 6,6/1 000 </w:t>
      </w:r>
      <w:proofErr w:type="spellStart"/>
      <w:r w:rsidRPr="00B90BB6">
        <w:rPr>
          <w:sz w:val="24"/>
          <w:szCs w:val="24"/>
        </w:rPr>
        <w:t>gyv</w:t>
      </w:r>
      <w:proofErr w:type="spellEnd"/>
      <w:r w:rsidRPr="00B90BB6">
        <w:rPr>
          <w:sz w:val="24"/>
          <w:szCs w:val="24"/>
        </w:rPr>
        <w:t xml:space="preserve">. (606 santuokos). Ištuokų rodiklis 1000 </w:t>
      </w:r>
      <w:proofErr w:type="spellStart"/>
      <w:r w:rsidRPr="00B90BB6">
        <w:rPr>
          <w:sz w:val="24"/>
          <w:szCs w:val="24"/>
        </w:rPr>
        <w:t>gyv</w:t>
      </w:r>
      <w:proofErr w:type="spellEnd"/>
      <w:r w:rsidRPr="00B90BB6">
        <w:rPr>
          <w:sz w:val="24"/>
          <w:szCs w:val="24"/>
        </w:rPr>
        <w:t>. Panevėžio miesto savivaldybėje 201</w:t>
      </w:r>
      <w:r w:rsidR="001C031B">
        <w:rPr>
          <w:sz w:val="24"/>
          <w:szCs w:val="24"/>
        </w:rPr>
        <w:t>6 metais buvo mažesnis, nei</w:t>
      </w:r>
      <w:r w:rsidRPr="00B90BB6">
        <w:rPr>
          <w:sz w:val="24"/>
          <w:szCs w:val="24"/>
        </w:rPr>
        <w:t xml:space="preserve"> 2015 metais (284).</w:t>
      </w:r>
    </w:p>
    <w:p w:rsidR="00ED6A9A" w:rsidRPr="00B90BB6" w:rsidRDefault="00ED6A9A" w:rsidP="00ED6A9A">
      <w:pPr>
        <w:spacing w:line="100" w:lineRule="atLeast"/>
        <w:jc w:val="both"/>
        <w:rPr>
          <w:color w:val="000000"/>
          <w:sz w:val="24"/>
          <w:szCs w:val="24"/>
        </w:rPr>
      </w:pPr>
      <w:r w:rsidRPr="00B90BB6">
        <w:rPr>
          <w:color w:val="000000"/>
          <w:sz w:val="24"/>
          <w:szCs w:val="24"/>
        </w:rPr>
        <w:tab/>
        <w:t>Išanalizavus statistinius duomenis</w:t>
      </w:r>
      <w:r w:rsidR="001C031B">
        <w:rPr>
          <w:color w:val="000000"/>
          <w:sz w:val="24"/>
          <w:szCs w:val="24"/>
        </w:rPr>
        <w:t>,</w:t>
      </w:r>
      <w:r w:rsidRPr="00B90BB6">
        <w:rPr>
          <w:color w:val="000000"/>
          <w:sz w:val="24"/>
          <w:szCs w:val="24"/>
        </w:rPr>
        <w:t xml:space="preserve"> matyti</w:t>
      </w:r>
      <w:r w:rsidR="001C031B">
        <w:rPr>
          <w:color w:val="000000"/>
          <w:sz w:val="24"/>
          <w:szCs w:val="24"/>
        </w:rPr>
        <w:t>, kad ketverių metų laikotarpiu</w:t>
      </w:r>
      <w:r w:rsidRPr="00B90BB6">
        <w:rPr>
          <w:color w:val="000000"/>
          <w:sz w:val="24"/>
          <w:szCs w:val="24"/>
        </w:rPr>
        <w:t xml:space="preserve"> </w:t>
      </w:r>
      <w:proofErr w:type="gramStart"/>
      <w:r w:rsidR="001C031B">
        <w:rPr>
          <w:color w:val="000000"/>
          <w:sz w:val="24"/>
          <w:szCs w:val="24"/>
        </w:rPr>
        <w:t>(</w:t>
      </w:r>
      <w:proofErr w:type="gramEnd"/>
      <w:r w:rsidR="001C031B">
        <w:rPr>
          <w:color w:val="000000"/>
          <w:sz w:val="24"/>
          <w:szCs w:val="24"/>
        </w:rPr>
        <w:t>nuo 2013 m. iki 2016 m.) Panevėžio mieste</w:t>
      </w:r>
      <w:r w:rsidRPr="00B90BB6">
        <w:rPr>
          <w:color w:val="000000"/>
          <w:sz w:val="24"/>
          <w:szCs w:val="24"/>
        </w:rPr>
        <w:t xml:space="preserve"> 2016 metais buvo užr</w:t>
      </w:r>
      <w:r w:rsidR="001C031B">
        <w:rPr>
          <w:color w:val="000000"/>
          <w:sz w:val="24"/>
          <w:szCs w:val="24"/>
        </w:rPr>
        <w:t>egistruotas didžiausias</w:t>
      </w:r>
      <w:r w:rsidRPr="00B90BB6">
        <w:rPr>
          <w:color w:val="000000"/>
          <w:sz w:val="24"/>
          <w:szCs w:val="24"/>
        </w:rPr>
        <w:t xml:space="preserve"> mirusių kūdikių</w:t>
      </w:r>
      <w:r w:rsidR="001C031B">
        <w:rPr>
          <w:color w:val="000000"/>
          <w:sz w:val="24"/>
          <w:szCs w:val="24"/>
        </w:rPr>
        <w:t xml:space="preserve"> skaičius ̶</w:t>
      </w:r>
      <w:r w:rsidRPr="00B90BB6">
        <w:rPr>
          <w:color w:val="000000"/>
          <w:sz w:val="24"/>
          <w:szCs w:val="24"/>
        </w:rPr>
        <w:t xml:space="preserve"> 8.</w:t>
      </w:r>
    </w:p>
    <w:p w:rsidR="00ED6A9A" w:rsidRPr="00B90BB6" w:rsidRDefault="00ED6A9A" w:rsidP="00ED6A9A">
      <w:pPr>
        <w:jc w:val="both"/>
        <w:rPr>
          <w:color w:val="000000"/>
          <w:sz w:val="24"/>
          <w:szCs w:val="24"/>
        </w:rPr>
      </w:pPr>
      <w:r w:rsidRPr="00B90BB6">
        <w:rPr>
          <w:color w:val="000000"/>
          <w:sz w:val="24"/>
          <w:szCs w:val="24"/>
        </w:rPr>
        <w:tab/>
      </w:r>
    </w:p>
    <w:tbl>
      <w:tblPr>
        <w:tblW w:w="0" w:type="auto"/>
        <w:tblInd w:w="108" w:type="dxa"/>
        <w:tblLayout w:type="fixed"/>
        <w:tblLook w:val="0000" w:firstRow="0" w:lastRow="0" w:firstColumn="0" w:lastColumn="0" w:noHBand="0" w:noVBand="0"/>
      </w:tblPr>
      <w:tblGrid>
        <w:gridCol w:w="3698"/>
        <w:gridCol w:w="1546"/>
        <w:gridCol w:w="1580"/>
        <w:gridCol w:w="1461"/>
        <w:gridCol w:w="1456"/>
      </w:tblGrid>
      <w:tr w:rsidR="00ED6A9A" w:rsidTr="006B697D">
        <w:trPr>
          <w:trHeight w:val="445"/>
        </w:trPr>
        <w:tc>
          <w:tcPr>
            <w:tcW w:w="3698"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b/>
                <w:bCs/>
                <w:color w:val="000000"/>
                <w:sz w:val="22"/>
                <w:szCs w:val="22"/>
              </w:rPr>
            </w:pPr>
            <w:r>
              <w:rPr>
                <w:rFonts w:eastAsia="Calibri"/>
                <w:b/>
                <w:bCs/>
                <w:color w:val="000000"/>
                <w:sz w:val="22"/>
                <w:szCs w:val="22"/>
              </w:rPr>
              <w:t>Natūrali gyventojų kaita</w:t>
            </w:r>
          </w:p>
        </w:tc>
        <w:tc>
          <w:tcPr>
            <w:tcW w:w="1546"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b/>
                <w:color w:val="000000"/>
                <w:sz w:val="22"/>
                <w:szCs w:val="22"/>
              </w:rPr>
            </w:pPr>
            <w:r>
              <w:rPr>
                <w:rFonts w:eastAsia="Calibri"/>
                <w:b/>
                <w:color w:val="000000"/>
                <w:sz w:val="22"/>
                <w:szCs w:val="22"/>
              </w:rPr>
              <w:t>2013 m.</w:t>
            </w:r>
          </w:p>
        </w:tc>
        <w:tc>
          <w:tcPr>
            <w:tcW w:w="1580"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b/>
                <w:color w:val="000000"/>
                <w:sz w:val="22"/>
                <w:szCs w:val="22"/>
              </w:rPr>
            </w:pPr>
            <w:r>
              <w:rPr>
                <w:rFonts w:eastAsia="Calibri"/>
                <w:b/>
                <w:color w:val="000000"/>
                <w:sz w:val="22"/>
                <w:szCs w:val="22"/>
              </w:rPr>
              <w:t>2014 m.</w:t>
            </w:r>
          </w:p>
        </w:tc>
        <w:tc>
          <w:tcPr>
            <w:tcW w:w="1461"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b/>
                <w:color w:val="000000"/>
                <w:sz w:val="22"/>
                <w:szCs w:val="22"/>
              </w:rPr>
            </w:pPr>
            <w:r>
              <w:rPr>
                <w:rFonts w:eastAsia="Calibri"/>
                <w:b/>
                <w:color w:val="000000"/>
                <w:sz w:val="22"/>
                <w:szCs w:val="22"/>
              </w:rPr>
              <w:t>2015 m.</w:t>
            </w:r>
          </w:p>
        </w:tc>
        <w:tc>
          <w:tcPr>
            <w:tcW w:w="1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A9A" w:rsidRDefault="00ED6A9A" w:rsidP="006B697D">
            <w:pPr>
              <w:snapToGrid w:val="0"/>
              <w:jc w:val="center"/>
              <w:rPr>
                <w:rFonts w:eastAsia="Calibri"/>
                <w:b/>
                <w:color w:val="000000"/>
                <w:sz w:val="22"/>
                <w:szCs w:val="22"/>
              </w:rPr>
            </w:pPr>
            <w:r>
              <w:rPr>
                <w:rFonts w:eastAsia="Calibri"/>
                <w:b/>
                <w:color w:val="000000"/>
                <w:sz w:val="22"/>
                <w:szCs w:val="22"/>
              </w:rPr>
              <w:t>2016 m.</w:t>
            </w:r>
          </w:p>
        </w:tc>
      </w:tr>
      <w:tr w:rsidR="00ED6A9A" w:rsidTr="006B697D">
        <w:trPr>
          <w:trHeight w:val="299"/>
        </w:trPr>
        <w:tc>
          <w:tcPr>
            <w:tcW w:w="3698"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Gimė</w:t>
            </w:r>
          </w:p>
        </w:tc>
        <w:tc>
          <w:tcPr>
            <w:tcW w:w="1546"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861</w:t>
            </w:r>
          </w:p>
        </w:tc>
        <w:tc>
          <w:tcPr>
            <w:tcW w:w="1580"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904</w:t>
            </w:r>
          </w:p>
        </w:tc>
        <w:tc>
          <w:tcPr>
            <w:tcW w:w="1461"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943</w:t>
            </w:r>
          </w:p>
        </w:tc>
        <w:tc>
          <w:tcPr>
            <w:tcW w:w="1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867</w:t>
            </w:r>
          </w:p>
        </w:tc>
      </w:tr>
      <w:tr w:rsidR="00ED6A9A" w:rsidTr="006B697D">
        <w:trPr>
          <w:trHeight w:val="255"/>
        </w:trPr>
        <w:tc>
          <w:tcPr>
            <w:tcW w:w="3698"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Mirė</w:t>
            </w:r>
          </w:p>
        </w:tc>
        <w:tc>
          <w:tcPr>
            <w:tcW w:w="1546"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1179</w:t>
            </w:r>
          </w:p>
        </w:tc>
        <w:tc>
          <w:tcPr>
            <w:tcW w:w="1580"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1121</w:t>
            </w:r>
          </w:p>
        </w:tc>
        <w:tc>
          <w:tcPr>
            <w:tcW w:w="1461"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1233</w:t>
            </w:r>
          </w:p>
        </w:tc>
        <w:tc>
          <w:tcPr>
            <w:tcW w:w="1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1290</w:t>
            </w:r>
          </w:p>
        </w:tc>
      </w:tr>
      <w:tr w:rsidR="00ED6A9A" w:rsidTr="006B697D">
        <w:trPr>
          <w:trHeight w:val="300"/>
        </w:trPr>
        <w:tc>
          <w:tcPr>
            <w:tcW w:w="3698"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Natūrali kaita</w:t>
            </w:r>
          </w:p>
        </w:tc>
        <w:tc>
          <w:tcPr>
            <w:tcW w:w="1546"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-318</w:t>
            </w:r>
          </w:p>
        </w:tc>
        <w:tc>
          <w:tcPr>
            <w:tcW w:w="1580"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-217</w:t>
            </w:r>
          </w:p>
        </w:tc>
        <w:tc>
          <w:tcPr>
            <w:tcW w:w="1461"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-290</w:t>
            </w:r>
          </w:p>
        </w:tc>
        <w:tc>
          <w:tcPr>
            <w:tcW w:w="1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-423</w:t>
            </w:r>
          </w:p>
        </w:tc>
      </w:tr>
      <w:tr w:rsidR="00ED6A9A" w:rsidTr="006B697D">
        <w:trPr>
          <w:trHeight w:val="335"/>
        </w:trPr>
        <w:tc>
          <w:tcPr>
            <w:tcW w:w="3698"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Įregistruota santuokų</w:t>
            </w:r>
          </w:p>
        </w:tc>
        <w:tc>
          <w:tcPr>
            <w:tcW w:w="1546"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622</w:t>
            </w:r>
          </w:p>
        </w:tc>
        <w:tc>
          <w:tcPr>
            <w:tcW w:w="1580"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632</w:t>
            </w:r>
          </w:p>
        </w:tc>
        <w:tc>
          <w:tcPr>
            <w:tcW w:w="1461"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650</w:t>
            </w:r>
          </w:p>
        </w:tc>
        <w:tc>
          <w:tcPr>
            <w:tcW w:w="1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606</w:t>
            </w:r>
          </w:p>
        </w:tc>
      </w:tr>
      <w:tr w:rsidR="00ED6A9A" w:rsidTr="006B697D">
        <w:trPr>
          <w:trHeight w:val="70"/>
        </w:trPr>
        <w:tc>
          <w:tcPr>
            <w:tcW w:w="3698"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 xml:space="preserve">Įregistruota ištuokų </w:t>
            </w:r>
          </w:p>
        </w:tc>
        <w:tc>
          <w:tcPr>
            <w:tcW w:w="1546"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keepNext/>
              <w:snapToGrid w:val="0"/>
              <w:jc w:val="center"/>
              <w:rPr>
                <w:rFonts w:eastAsia="Calibri"/>
                <w:color w:val="000000"/>
                <w:sz w:val="22"/>
                <w:szCs w:val="22"/>
              </w:rPr>
            </w:pPr>
            <w:r>
              <w:rPr>
                <w:rFonts w:eastAsia="Calibri"/>
                <w:color w:val="000000"/>
                <w:sz w:val="22"/>
                <w:szCs w:val="22"/>
              </w:rPr>
              <w:t>302</w:t>
            </w:r>
          </w:p>
        </w:tc>
        <w:tc>
          <w:tcPr>
            <w:tcW w:w="1580"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keepNext/>
              <w:snapToGrid w:val="0"/>
              <w:jc w:val="center"/>
              <w:rPr>
                <w:rFonts w:eastAsia="Calibri"/>
                <w:color w:val="000000"/>
                <w:sz w:val="22"/>
                <w:szCs w:val="22"/>
              </w:rPr>
            </w:pPr>
            <w:r>
              <w:rPr>
                <w:rFonts w:eastAsia="Calibri"/>
                <w:color w:val="000000"/>
                <w:sz w:val="22"/>
                <w:szCs w:val="22"/>
              </w:rPr>
              <w:t>288</w:t>
            </w:r>
          </w:p>
        </w:tc>
        <w:tc>
          <w:tcPr>
            <w:tcW w:w="1461"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keepNext/>
              <w:snapToGrid w:val="0"/>
              <w:jc w:val="center"/>
              <w:rPr>
                <w:rFonts w:eastAsia="Calibri"/>
                <w:color w:val="000000"/>
                <w:sz w:val="22"/>
                <w:szCs w:val="22"/>
              </w:rPr>
            </w:pPr>
            <w:r>
              <w:rPr>
                <w:rFonts w:eastAsia="Calibri"/>
                <w:color w:val="000000"/>
                <w:sz w:val="22"/>
                <w:szCs w:val="22"/>
              </w:rPr>
              <w:t>286</w:t>
            </w:r>
          </w:p>
        </w:tc>
        <w:tc>
          <w:tcPr>
            <w:tcW w:w="1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A9A" w:rsidRDefault="00ED6A9A" w:rsidP="006B697D">
            <w:pPr>
              <w:keepNext/>
              <w:snapToGrid w:val="0"/>
              <w:jc w:val="center"/>
              <w:rPr>
                <w:rFonts w:eastAsia="Calibri"/>
                <w:color w:val="000000"/>
                <w:sz w:val="22"/>
                <w:szCs w:val="22"/>
              </w:rPr>
            </w:pPr>
            <w:r>
              <w:rPr>
                <w:rFonts w:eastAsia="Calibri"/>
                <w:color w:val="000000"/>
                <w:sz w:val="22"/>
                <w:szCs w:val="22"/>
              </w:rPr>
              <w:t>284</w:t>
            </w:r>
          </w:p>
        </w:tc>
      </w:tr>
      <w:tr w:rsidR="00ED6A9A" w:rsidTr="006B697D">
        <w:trPr>
          <w:trHeight w:val="375"/>
        </w:trPr>
        <w:tc>
          <w:tcPr>
            <w:tcW w:w="3698"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snapToGrid w:val="0"/>
              <w:jc w:val="center"/>
              <w:rPr>
                <w:rFonts w:eastAsia="Calibri"/>
                <w:color w:val="000000"/>
                <w:sz w:val="22"/>
                <w:szCs w:val="22"/>
              </w:rPr>
            </w:pPr>
            <w:r>
              <w:rPr>
                <w:rFonts w:eastAsia="Calibri"/>
                <w:color w:val="000000"/>
                <w:sz w:val="22"/>
                <w:szCs w:val="22"/>
              </w:rPr>
              <w:t>Kūdikių iki 1 m. mirtingumas</w:t>
            </w:r>
          </w:p>
        </w:tc>
        <w:tc>
          <w:tcPr>
            <w:tcW w:w="1546"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keepNext/>
              <w:snapToGrid w:val="0"/>
              <w:jc w:val="center"/>
              <w:rPr>
                <w:rFonts w:eastAsia="Calibri"/>
                <w:color w:val="000000"/>
                <w:sz w:val="22"/>
                <w:szCs w:val="22"/>
              </w:rPr>
            </w:pPr>
            <w:r>
              <w:rPr>
                <w:rFonts w:eastAsia="Calibri"/>
                <w:color w:val="000000"/>
                <w:sz w:val="22"/>
                <w:szCs w:val="22"/>
              </w:rPr>
              <w:t>4</w:t>
            </w:r>
          </w:p>
        </w:tc>
        <w:tc>
          <w:tcPr>
            <w:tcW w:w="1580"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keepNext/>
              <w:snapToGrid w:val="0"/>
              <w:jc w:val="center"/>
              <w:rPr>
                <w:rFonts w:eastAsia="Calibri"/>
                <w:color w:val="000000"/>
                <w:sz w:val="22"/>
                <w:szCs w:val="22"/>
              </w:rPr>
            </w:pPr>
            <w:r>
              <w:rPr>
                <w:rFonts w:eastAsia="Calibri"/>
                <w:color w:val="000000"/>
                <w:sz w:val="22"/>
                <w:szCs w:val="22"/>
              </w:rPr>
              <w:t>3</w:t>
            </w:r>
          </w:p>
        </w:tc>
        <w:tc>
          <w:tcPr>
            <w:tcW w:w="1461" w:type="dxa"/>
            <w:tcBorders>
              <w:top w:val="single" w:sz="4" w:space="0" w:color="000000"/>
              <w:left w:val="single" w:sz="4" w:space="0" w:color="000000"/>
              <w:bottom w:val="single" w:sz="4" w:space="0" w:color="000000"/>
            </w:tcBorders>
            <w:shd w:val="clear" w:color="auto" w:fill="FFFFFF"/>
            <w:vAlign w:val="center"/>
          </w:tcPr>
          <w:p w:rsidR="00ED6A9A" w:rsidRDefault="00ED6A9A" w:rsidP="006B697D">
            <w:pPr>
              <w:keepNext/>
              <w:snapToGrid w:val="0"/>
              <w:jc w:val="center"/>
              <w:rPr>
                <w:rFonts w:eastAsia="Calibri"/>
                <w:color w:val="000000"/>
                <w:sz w:val="22"/>
                <w:szCs w:val="22"/>
              </w:rPr>
            </w:pPr>
            <w:r>
              <w:rPr>
                <w:rFonts w:eastAsia="Calibri"/>
                <w:color w:val="000000"/>
                <w:sz w:val="22"/>
                <w:szCs w:val="22"/>
              </w:rPr>
              <w:t>6</w:t>
            </w:r>
          </w:p>
        </w:tc>
        <w:tc>
          <w:tcPr>
            <w:tcW w:w="1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A9A" w:rsidRDefault="00ED6A9A" w:rsidP="006B697D">
            <w:pPr>
              <w:keepNext/>
              <w:snapToGrid w:val="0"/>
              <w:jc w:val="center"/>
              <w:rPr>
                <w:rFonts w:eastAsia="Calibri"/>
                <w:color w:val="000000"/>
                <w:sz w:val="22"/>
                <w:szCs w:val="22"/>
              </w:rPr>
            </w:pPr>
            <w:r>
              <w:rPr>
                <w:rFonts w:eastAsia="Calibri"/>
                <w:color w:val="000000"/>
                <w:sz w:val="22"/>
                <w:szCs w:val="22"/>
              </w:rPr>
              <w:t>8</w:t>
            </w:r>
          </w:p>
        </w:tc>
      </w:tr>
    </w:tbl>
    <w:p w:rsidR="00ED6A9A" w:rsidRDefault="00ED6A9A" w:rsidP="00ED6A9A">
      <w:pPr>
        <w:jc w:val="both"/>
        <w:rPr>
          <w:i/>
          <w:iCs/>
          <w:color w:val="000000"/>
          <w:sz w:val="16"/>
          <w:szCs w:val="16"/>
        </w:rPr>
      </w:pPr>
      <w:r>
        <w:rPr>
          <w:b/>
          <w:bCs/>
          <w:i/>
          <w:iCs/>
          <w:color w:val="000000"/>
          <w:sz w:val="16"/>
          <w:szCs w:val="16"/>
        </w:rPr>
        <w:t>2 lentelė</w:t>
      </w:r>
      <w:r>
        <w:rPr>
          <w:i/>
          <w:iCs/>
          <w:color w:val="000000"/>
          <w:sz w:val="16"/>
          <w:szCs w:val="16"/>
        </w:rPr>
        <w:t>.</w:t>
      </w:r>
      <w:r>
        <w:rPr>
          <w:b/>
          <w:bCs/>
          <w:i/>
          <w:iCs/>
          <w:color w:val="000000"/>
          <w:sz w:val="16"/>
          <w:szCs w:val="16"/>
        </w:rPr>
        <w:t xml:space="preserve"> N</w:t>
      </w:r>
      <w:r>
        <w:rPr>
          <w:i/>
          <w:iCs/>
          <w:color w:val="000000"/>
          <w:sz w:val="16"/>
          <w:szCs w:val="16"/>
        </w:rPr>
        <w:t>atūrali gyventojų kaita Panevėžio mieste 2013–2016 m. (</w:t>
      </w:r>
      <w:proofErr w:type="spellStart"/>
      <w:r>
        <w:rPr>
          <w:i/>
          <w:iCs/>
          <w:color w:val="000000"/>
          <w:sz w:val="16"/>
          <w:szCs w:val="16"/>
        </w:rPr>
        <w:t>absol</w:t>
      </w:r>
      <w:proofErr w:type="spellEnd"/>
      <w:r>
        <w:rPr>
          <w:i/>
          <w:iCs/>
          <w:color w:val="000000"/>
          <w:sz w:val="16"/>
          <w:szCs w:val="16"/>
        </w:rPr>
        <w:t>.</w:t>
      </w:r>
      <w:r w:rsidR="00B271E1">
        <w:rPr>
          <w:i/>
          <w:iCs/>
          <w:color w:val="000000"/>
          <w:sz w:val="16"/>
          <w:szCs w:val="16"/>
        </w:rPr>
        <w:t xml:space="preserve"> </w:t>
      </w:r>
      <w:proofErr w:type="spellStart"/>
      <w:r>
        <w:rPr>
          <w:i/>
          <w:iCs/>
          <w:color w:val="000000"/>
          <w:sz w:val="16"/>
          <w:szCs w:val="16"/>
        </w:rPr>
        <w:t>skč</w:t>
      </w:r>
      <w:proofErr w:type="spellEnd"/>
      <w:r>
        <w:rPr>
          <w:i/>
          <w:iCs/>
          <w:color w:val="000000"/>
          <w:sz w:val="16"/>
          <w:szCs w:val="16"/>
        </w:rPr>
        <w:t>)</w:t>
      </w:r>
    </w:p>
    <w:p w:rsidR="00ED6A9A" w:rsidRDefault="00ED6A9A" w:rsidP="00ED6A9A">
      <w:pPr>
        <w:spacing w:line="100" w:lineRule="atLeast"/>
        <w:jc w:val="both"/>
        <w:rPr>
          <w:i/>
          <w:iCs/>
          <w:color w:val="000000"/>
          <w:kern w:val="1"/>
          <w:sz w:val="16"/>
          <w:szCs w:val="16"/>
        </w:rPr>
      </w:pPr>
      <w:r>
        <w:rPr>
          <w:color w:val="000000"/>
          <w:kern w:val="1"/>
          <w:sz w:val="16"/>
          <w:szCs w:val="16"/>
        </w:rPr>
        <w:t>(</w:t>
      </w:r>
      <w:r>
        <w:rPr>
          <w:i/>
          <w:iCs/>
          <w:color w:val="000000"/>
          <w:kern w:val="1"/>
          <w:sz w:val="16"/>
          <w:szCs w:val="16"/>
        </w:rPr>
        <w:t>Šaltinis – Higienos instituto Sveikatos informacijos centras)</w:t>
      </w:r>
    </w:p>
    <w:p w:rsidR="00ED6A9A" w:rsidRDefault="00ED6A9A" w:rsidP="00ED6A9A">
      <w:pPr>
        <w:spacing w:line="100" w:lineRule="atLeast"/>
        <w:jc w:val="both"/>
        <w:rPr>
          <w:sz w:val="16"/>
          <w:szCs w:val="16"/>
        </w:rPr>
      </w:pPr>
    </w:p>
    <w:p w:rsidR="00ED6A9A" w:rsidRPr="00B90BB6" w:rsidRDefault="00ED6A9A" w:rsidP="00ED6A9A">
      <w:pPr>
        <w:spacing w:line="100" w:lineRule="atLeast"/>
        <w:jc w:val="both"/>
        <w:rPr>
          <w:sz w:val="24"/>
          <w:szCs w:val="24"/>
        </w:rPr>
      </w:pPr>
      <w:r>
        <w:rPr>
          <w:color w:val="000000"/>
        </w:rPr>
        <w:tab/>
      </w:r>
      <w:r w:rsidRPr="00B90BB6">
        <w:rPr>
          <w:sz w:val="24"/>
          <w:szCs w:val="24"/>
        </w:rPr>
        <w:t xml:space="preserve">Pagrindinės nuolatinių gyventojų mažėjimo priežastys – emigracija ir neigiama natūrali gyventojų kaita. </w:t>
      </w:r>
    </w:p>
    <w:p w:rsidR="00ED6A9A" w:rsidRPr="00B90BB6" w:rsidRDefault="00ED6A9A" w:rsidP="00ED6A9A">
      <w:pPr>
        <w:spacing w:line="100" w:lineRule="atLeast"/>
        <w:jc w:val="both"/>
        <w:rPr>
          <w:color w:val="000000"/>
          <w:sz w:val="24"/>
          <w:szCs w:val="24"/>
        </w:rPr>
      </w:pPr>
      <w:r w:rsidRPr="00B90BB6">
        <w:rPr>
          <w:color w:val="000000"/>
          <w:sz w:val="24"/>
          <w:szCs w:val="24"/>
        </w:rPr>
        <w:tab/>
        <w:t>2016 metais iš Lietuvos emigravo 50</w:t>
      </w:r>
      <w:r w:rsidR="00E116EE">
        <w:rPr>
          <w:color w:val="000000"/>
          <w:sz w:val="24"/>
          <w:szCs w:val="24"/>
        </w:rPr>
        <w:t xml:space="preserve"> </w:t>
      </w:r>
      <w:r w:rsidRPr="00B90BB6">
        <w:rPr>
          <w:color w:val="000000"/>
          <w:sz w:val="24"/>
          <w:szCs w:val="24"/>
        </w:rPr>
        <w:t>978 asmenys. Per tuos metus Lietuvos gyventojų sumažėjo daugiau kaip procentu. 2016 metais iš Panevėžio miesto į užsienį emigravo 1</w:t>
      </w:r>
      <w:r w:rsidR="00E116EE">
        <w:rPr>
          <w:color w:val="000000"/>
          <w:sz w:val="24"/>
          <w:szCs w:val="24"/>
        </w:rPr>
        <w:t xml:space="preserve"> </w:t>
      </w:r>
      <w:r w:rsidRPr="00B90BB6">
        <w:rPr>
          <w:color w:val="000000"/>
          <w:sz w:val="24"/>
          <w:szCs w:val="24"/>
        </w:rPr>
        <w:t xml:space="preserve">616 </w:t>
      </w:r>
      <w:r w:rsidR="00E116EE">
        <w:rPr>
          <w:color w:val="000000"/>
          <w:sz w:val="24"/>
          <w:szCs w:val="24"/>
        </w:rPr>
        <w:t>gyventojai</w:t>
      </w:r>
      <w:r w:rsidRPr="00B90BB6">
        <w:rPr>
          <w:color w:val="000000"/>
          <w:sz w:val="24"/>
          <w:szCs w:val="24"/>
        </w:rPr>
        <w:t xml:space="preserve">, lyginant su </w:t>
      </w:r>
      <w:r w:rsidR="00E116EE">
        <w:rPr>
          <w:color w:val="000000"/>
          <w:sz w:val="24"/>
          <w:szCs w:val="24"/>
        </w:rPr>
        <w:t>2015 metais – 319 panevėžiečių</w:t>
      </w:r>
      <w:r w:rsidRPr="00B90BB6">
        <w:rPr>
          <w:color w:val="000000"/>
          <w:sz w:val="24"/>
          <w:szCs w:val="24"/>
        </w:rPr>
        <w:t xml:space="preserve"> daugiau. Per paskutinius penkerius metus (</w:t>
      </w:r>
      <w:r w:rsidR="00E116EE">
        <w:rPr>
          <w:color w:val="000000"/>
          <w:sz w:val="24"/>
          <w:szCs w:val="24"/>
        </w:rPr>
        <w:t>nuo 2012 m. iki 2016 m.) daugiausiai</w:t>
      </w:r>
      <w:r w:rsidRPr="00B90BB6">
        <w:rPr>
          <w:color w:val="000000"/>
          <w:sz w:val="24"/>
          <w:szCs w:val="24"/>
        </w:rPr>
        <w:t xml:space="preserve"> Panevėžio miesto gyventojų </w:t>
      </w:r>
      <w:r w:rsidR="00E116EE">
        <w:rPr>
          <w:color w:val="000000"/>
          <w:sz w:val="24"/>
          <w:szCs w:val="24"/>
        </w:rPr>
        <w:t xml:space="preserve">emigravo 2016 m. </w:t>
      </w:r>
      <w:r w:rsidRPr="00B90BB6">
        <w:rPr>
          <w:color w:val="000000"/>
          <w:sz w:val="24"/>
          <w:szCs w:val="24"/>
        </w:rPr>
        <w:t>(3 lentelė).</w:t>
      </w:r>
    </w:p>
    <w:p w:rsidR="00ED6A9A" w:rsidRPr="00B90BB6" w:rsidRDefault="00ED6A9A" w:rsidP="00ED6A9A">
      <w:pPr>
        <w:spacing w:line="100" w:lineRule="atLeast"/>
        <w:jc w:val="both"/>
        <w:rPr>
          <w:sz w:val="24"/>
          <w:szCs w:val="24"/>
        </w:rPr>
      </w:pPr>
    </w:p>
    <w:tbl>
      <w:tblPr>
        <w:tblW w:w="0" w:type="auto"/>
        <w:tblInd w:w="65" w:type="dxa"/>
        <w:tblLayout w:type="fixed"/>
        <w:tblCellMar>
          <w:top w:w="55" w:type="dxa"/>
          <w:left w:w="55" w:type="dxa"/>
          <w:bottom w:w="55" w:type="dxa"/>
          <w:right w:w="55" w:type="dxa"/>
        </w:tblCellMar>
        <w:tblLook w:val="0000" w:firstRow="0" w:lastRow="0" w:firstColumn="0" w:lastColumn="0" w:noHBand="0" w:noVBand="0"/>
      </w:tblPr>
      <w:tblGrid>
        <w:gridCol w:w="3632"/>
        <w:gridCol w:w="1539"/>
        <w:gridCol w:w="1303"/>
        <w:gridCol w:w="1411"/>
        <w:gridCol w:w="1718"/>
      </w:tblGrid>
      <w:tr w:rsidR="00ED6A9A" w:rsidTr="006B697D">
        <w:tc>
          <w:tcPr>
            <w:tcW w:w="3632" w:type="dxa"/>
            <w:tcBorders>
              <w:top w:val="single" w:sz="1" w:space="0" w:color="000000"/>
              <w:left w:val="single" w:sz="1" w:space="0" w:color="000000"/>
              <w:bottom w:val="single" w:sz="1" w:space="0" w:color="000000"/>
            </w:tcBorders>
            <w:shd w:val="clear" w:color="auto" w:fill="FFFFFF"/>
            <w:vAlign w:val="center"/>
          </w:tcPr>
          <w:p w:rsidR="00ED6A9A" w:rsidRDefault="00ED6A9A" w:rsidP="006B697D">
            <w:pPr>
              <w:pStyle w:val="Lentelsturinys"/>
              <w:shd w:val="clear" w:color="auto" w:fill="FFFFFF"/>
              <w:snapToGrid w:val="0"/>
              <w:jc w:val="center"/>
              <w:rPr>
                <w:b/>
                <w:sz w:val="22"/>
                <w:szCs w:val="22"/>
                <w:shd w:val="clear" w:color="auto" w:fill="FFFFFF"/>
              </w:rPr>
            </w:pPr>
            <w:r>
              <w:rPr>
                <w:b/>
                <w:sz w:val="22"/>
                <w:szCs w:val="22"/>
                <w:shd w:val="clear" w:color="auto" w:fill="FFFFFF"/>
              </w:rPr>
              <w:t>Tarptautinė migracija</w:t>
            </w:r>
          </w:p>
        </w:tc>
        <w:tc>
          <w:tcPr>
            <w:tcW w:w="1539" w:type="dxa"/>
            <w:tcBorders>
              <w:top w:val="single" w:sz="1" w:space="0" w:color="000000"/>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rPr>
                <w:b/>
                <w:bCs/>
                <w:sz w:val="22"/>
                <w:szCs w:val="22"/>
              </w:rPr>
            </w:pPr>
            <w:r>
              <w:rPr>
                <w:b/>
                <w:bCs/>
                <w:sz w:val="22"/>
                <w:szCs w:val="22"/>
              </w:rPr>
              <w:t>2013 m.</w:t>
            </w:r>
          </w:p>
        </w:tc>
        <w:tc>
          <w:tcPr>
            <w:tcW w:w="1303" w:type="dxa"/>
            <w:tcBorders>
              <w:top w:val="single" w:sz="1" w:space="0" w:color="000000"/>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rPr>
                <w:b/>
                <w:bCs/>
                <w:sz w:val="22"/>
                <w:szCs w:val="22"/>
              </w:rPr>
            </w:pPr>
            <w:r>
              <w:rPr>
                <w:b/>
                <w:bCs/>
                <w:sz w:val="22"/>
                <w:szCs w:val="22"/>
              </w:rPr>
              <w:t>2014 m.</w:t>
            </w:r>
          </w:p>
        </w:tc>
        <w:tc>
          <w:tcPr>
            <w:tcW w:w="1411" w:type="dxa"/>
            <w:tcBorders>
              <w:top w:val="single" w:sz="1" w:space="0" w:color="000000"/>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rPr>
                <w:b/>
                <w:bCs/>
                <w:sz w:val="22"/>
                <w:szCs w:val="22"/>
              </w:rPr>
            </w:pPr>
            <w:r>
              <w:rPr>
                <w:b/>
                <w:bCs/>
                <w:sz w:val="22"/>
                <w:szCs w:val="22"/>
              </w:rPr>
              <w:t>2015 m.</w:t>
            </w:r>
          </w:p>
        </w:tc>
        <w:tc>
          <w:tcPr>
            <w:tcW w:w="1718"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ED6A9A" w:rsidRDefault="00ED6A9A" w:rsidP="006B697D">
            <w:pPr>
              <w:pStyle w:val="Lentelsturinys"/>
              <w:snapToGrid w:val="0"/>
              <w:jc w:val="center"/>
              <w:rPr>
                <w:b/>
                <w:bCs/>
                <w:sz w:val="22"/>
                <w:szCs w:val="22"/>
              </w:rPr>
            </w:pPr>
            <w:r>
              <w:rPr>
                <w:b/>
                <w:bCs/>
                <w:sz w:val="22"/>
                <w:szCs w:val="22"/>
              </w:rPr>
              <w:t>2016 m.</w:t>
            </w:r>
          </w:p>
        </w:tc>
      </w:tr>
      <w:tr w:rsidR="00ED6A9A" w:rsidTr="006B697D">
        <w:tc>
          <w:tcPr>
            <w:tcW w:w="3632" w:type="dxa"/>
            <w:tcBorders>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rPr>
                <w:sz w:val="22"/>
                <w:szCs w:val="22"/>
              </w:rPr>
            </w:pPr>
            <w:r>
              <w:rPr>
                <w:sz w:val="22"/>
                <w:szCs w:val="22"/>
              </w:rPr>
              <w:t>Atvyko</w:t>
            </w:r>
          </w:p>
        </w:tc>
        <w:tc>
          <w:tcPr>
            <w:tcW w:w="1539" w:type="dxa"/>
            <w:tcBorders>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pPr>
            <w:r>
              <w:t>533</w:t>
            </w:r>
          </w:p>
        </w:tc>
        <w:tc>
          <w:tcPr>
            <w:tcW w:w="1303" w:type="dxa"/>
            <w:tcBorders>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pPr>
            <w:r>
              <w:t>510</w:t>
            </w:r>
          </w:p>
        </w:tc>
        <w:tc>
          <w:tcPr>
            <w:tcW w:w="1411" w:type="dxa"/>
            <w:tcBorders>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pPr>
            <w:r>
              <w:t>445</w:t>
            </w:r>
          </w:p>
        </w:tc>
        <w:tc>
          <w:tcPr>
            <w:tcW w:w="1718" w:type="dxa"/>
            <w:tcBorders>
              <w:left w:val="single" w:sz="1" w:space="0" w:color="000000"/>
              <w:bottom w:val="single" w:sz="1" w:space="0" w:color="000000"/>
              <w:right w:val="single" w:sz="1" w:space="0" w:color="000000"/>
            </w:tcBorders>
            <w:shd w:val="clear" w:color="auto" w:fill="FFFFFF"/>
            <w:vAlign w:val="center"/>
          </w:tcPr>
          <w:p w:rsidR="00ED6A9A" w:rsidRDefault="00ED6A9A" w:rsidP="006B697D">
            <w:pPr>
              <w:pStyle w:val="Lentelsturinys"/>
              <w:snapToGrid w:val="0"/>
              <w:jc w:val="center"/>
            </w:pPr>
            <w:r>
              <w:t>431</w:t>
            </w:r>
          </w:p>
        </w:tc>
      </w:tr>
      <w:tr w:rsidR="00ED6A9A" w:rsidTr="006B697D">
        <w:tc>
          <w:tcPr>
            <w:tcW w:w="3632" w:type="dxa"/>
            <w:tcBorders>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rPr>
                <w:sz w:val="22"/>
                <w:szCs w:val="22"/>
              </w:rPr>
            </w:pPr>
            <w:r>
              <w:rPr>
                <w:sz w:val="22"/>
                <w:szCs w:val="22"/>
              </w:rPr>
              <w:t>Išvyko</w:t>
            </w:r>
          </w:p>
        </w:tc>
        <w:tc>
          <w:tcPr>
            <w:tcW w:w="1539" w:type="dxa"/>
            <w:tcBorders>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pPr>
            <w:r>
              <w:t>1011</w:t>
            </w:r>
          </w:p>
        </w:tc>
        <w:tc>
          <w:tcPr>
            <w:tcW w:w="1303" w:type="dxa"/>
            <w:tcBorders>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pPr>
            <w:r>
              <w:t>995</w:t>
            </w:r>
          </w:p>
        </w:tc>
        <w:tc>
          <w:tcPr>
            <w:tcW w:w="1411" w:type="dxa"/>
            <w:tcBorders>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pPr>
            <w:r>
              <w:t>1297</w:t>
            </w:r>
          </w:p>
        </w:tc>
        <w:tc>
          <w:tcPr>
            <w:tcW w:w="1718" w:type="dxa"/>
            <w:tcBorders>
              <w:left w:val="single" w:sz="1" w:space="0" w:color="000000"/>
              <w:bottom w:val="single" w:sz="1" w:space="0" w:color="000000"/>
              <w:right w:val="single" w:sz="1" w:space="0" w:color="000000"/>
            </w:tcBorders>
            <w:shd w:val="clear" w:color="auto" w:fill="FFFFFF"/>
            <w:vAlign w:val="center"/>
          </w:tcPr>
          <w:p w:rsidR="00ED6A9A" w:rsidRDefault="00ED6A9A" w:rsidP="006B697D">
            <w:pPr>
              <w:pStyle w:val="Lentelsturinys"/>
              <w:snapToGrid w:val="0"/>
              <w:jc w:val="center"/>
            </w:pPr>
            <w:r>
              <w:t>1616</w:t>
            </w:r>
          </w:p>
        </w:tc>
      </w:tr>
      <w:tr w:rsidR="00ED6A9A" w:rsidTr="006B697D">
        <w:trPr>
          <w:trHeight w:val="100"/>
        </w:trPr>
        <w:tc>
          <w:tcPr>
            <w:tcW w:w="3632" w:type="dxa"/>
            <w:tcBorders>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rPr>
                <w:sz w:val="22"/>
                <w:szCs w:val="22"/>
              </w:rPr>
            </w:pPr>
            <w:r>
              <w:rPr>
                <w:sz w:val="22"/>
                <w:szCs w:val="22"/>
              </w:rPr>
              <w:t>Neto migracija</w:t>
            </w:r>
          </w:p>
        </w:tc>
        <w:tc>
          <w:tcPr>
            <w:tcW w:w="1539" w:type="dxa"/>
            <w:tcBorders>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pPr>
            <w:r>
              <w:t>-478</w:t>
            </w:r>
          </w:p>
        </w:tc>
        <w:tc>
          <w:tcPr>
            <w:tcW w:w="1303" w:type="dxa"/>
            <w:tcBorders>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pPr>
            <w:r>
              <w:t>-485</w:t>
            </w:r>
          </w:p>
        </w:tc>
        <w:tc>
          <w:tcPr>
            <w:tcW w:w="1411" w:type="dxa"/>
            <w:tcBorders>
              <w:left w:val="single" w:sz="1" w:space="0" w:color="000000"/>
              <w:bottom w:val="single" w:sz="1" w:space="0" w:color="000000"/>
            </w:tcBorders>
            <w:shd w:val="clear" w:color="auto" w:fill="FFFFFF"/>
            <w:vAlign w:val="center"/>
          </w:tcPr>
          <w:p w:rsidR="00ED6A9A" w:rsidRDefault="00ED6A9A" w:rsidP="006B697D">
            <w:pPr>
              <w:pStyle w:val="Lentelsturinys"/>
              <w:snapToGrid w:val="0"/>
              <w:jc w:val="center"/>
            </w:pPr>
            <w:r>
              <w:t>-852</w:t>
            </w:r>
          </w:p>
        </w:tc>
        <w:tc>
          <w:tcPr>
            <w:tcW w:w="1718" w:type="dxa"/>
            <w:tcBorders>
              <w:left w:val="single" w:sz="1" w:space="0" w:color="000000"/>
              <w:bottom w:val="single" w:sz="1" w:space="0" w:color="000000"/>
              <w:right w:val="single" w:sz="1" w:space="0" w:color="000000"/>
            </w:tcBorders>
            <w:shd w:val="clear" w:color="auto" w:fill="FFFFFF"/>
            <w:vAlign w:val="center"/>
          </w:tcPr>
          <w:p w:rsidR="00ED6A9A" w:rsidRDefault="00ED6A9A" w:rsidP="006B697D">
            <w:pPr>
              <w:pStyle w:val="Lentelsturinys"/>
              <w:snapToGrid w:val="0"/>
              <w:jc w:val="center"/>
            </w:pPr>
            <w:r>
              <w:t>-1185</w:t>
            </w:r>
          </w:p>
        </w:tc>
      </w:tr>
    </w:tbl>
    <w:p w:rsidR="00ED6A9A" w:rsidRDefault="00ED6A9A" w:rsidP="00ED6A9A">
      <w:pPr>
        <w:spacing w:line="100" w:lineRule="atLeast"/>
        <w:jc w:val="both"/>
        <w:rPr>
          <w:i/>
          <w:iCs/>
          <w:color w:val="000000"/>
          <w:sz w:val="16"/>
          <w:szCs w:val="16"/>
        </w:rPr>
      </w:pPr>
      <w:r>
        <w:rPr>
          <w:b/>
          <w:bCs/>
          <w:i/>
          <w:iCs/>
          <w:color w:val="000000"/>
          <w:sz w:val="16"/>
          <w:szCs w:val="16"/>
        </w:rPr>
        <w:t>3 lentelė</w:t>
      </w:r>
      <w:r>
        <w:rPr>
          <w:i/>
          <w:iCs/>
          <w:color w:val="000000"/>
          <w:sz w:val="16"/>
          <w:szCs w:val="16"/>
        </w:rPr>
        <w:t>.</w:t>
      </w:r>
      <w:r>
        <w:rPr>
          <w:b/>
          <w:bCs/>
          <w:i/>
          <w:iCs/>
          <w:color w:val="000000"/>
          <w:sz w:val="16"/>
          <w:szCs w:val="16"/>
        </w:rPr>
        <w:t xml:space="preserve"> </w:t>
      </w:r>
      <w:r>
        <w:rPr>
          <w:i/>
          <w:iCs/>
          <w:color w:val="000000"/>
          <w:sz w:val="16"/>
          <w:szCs w:val="16"/>
        </w:rPr>
        <w:t>Tarptautinė migracija Panevėžio mieste 2013–2016 m. (</w:t>
      </w:r>
      <w:proofErr w:type="spellStart"/>
      <w:r>
        <w:rPr>
          <w:i/>
          <w:iCs/>
          <w:color w:val="000000"/>
          <w:sz w:val="16"/>
          <w:szCs w:val="16"/>
        </w:rPr>
        <w:t>absol</w:t>
      </w:r>
      <w:proofErr w:type="spellEnd"/>
      <w:r>
        <w:rPr>
          <w:i/>
          <w:iCs/>
          <w:color w:val="000000"/>
          <w:sz w:val="16"/>
          <w:szCs w:val="16"/>
        </w:rPr>
        <w:t xml:space="preserve">. </w:t>
      </w:r>
      <w:proofErr w:type="spellStart"/>
      <w:r>
        <w:rPr>
          <w:i/>
          <w:iCs/>
          <w:color w:val="000000"/>
          <w:sz w:val="16"/>
          <w:szCs w:val="16"/>
        </w:rPr>
        <w:t>skč</w:t>
      </w:r>
      <w:proofErr w:type="spellEnd"/>
      <w:r>
        <w:rPr>
          <w:i/>
          <w:iCs/>
          <w:color w:val="000000"/>
          <w:sz w:val="16"/>
          <w:szCs w:val="16"/>
        </w:rPr>
        <w:t>.)</w:t>
      </w:r>
    </w:p>
    <w:p w:rsidR="00ED6A9A" w:rsidRDefault="00ED6A9A" w:rsidP="00ED6A9A">
      <w:pPr>
        <w:spacing w:line="100" w:lineRule="atLeast"/>
        <w:jc w:val="both"/>
        <w:rPr>
          <w:i/>
          <w:iCs/>
          <w:color w:val="000000"/>
          <w:kern w:val="1"/>
          <w:sz w:val="16"/>
          <w:szCs w:val="16"/>
        </w:rPr>
      </w:pPr>
      <w:r>
        <w:rPr>
          <w:color w:val="000000"/>
          <w:kern w:val="1"/>
          <w:sz w:val="16"/>
          <w:szCs w:val="16"/>
        </w:rPr>
        <w:t>(</w:t>
      </w:r>
      <w:r>
        <w:rPr>
          <w:i/>
          <w:iCs/>
          <w:color w:val="000000"/>
          <w:kern w:val="1"/>
          <w:sz w:val="16"/>
          <w:szCs w:val="16"/>
        </w:rPr>
        <w:t>Šaltinis – Higienos instituto Sveikatos informacijos centras)</w:t>
      </w:r>
    </w:p>
    <w:p w:rsidR="00ED6A9A" w:rsidRDefault="00ED6A9A" w:rsidP="00ED6A9A">
      <w:pPr>
        <w:pStyle w:val="Lentelsturinys"/>
        <w:snapToGrid w:val="0"/>
        <w:jc w:val="both"/>
        <w:rPr>
          <w:color w:val="000000"/>
        </w:rPr>
      </w:pPr>
    </w:p>
    <w:p w:rsidR="00ED6A9A" w:rsidRPr="00B90BB6" w:rsidRDefault="00ED6A9A" w:rsidP="00ED6A9A">
      <w:pPr>
        <w:pStyle w:val="Lentelsturinys"/>
        <w:snapToGrid w:val="0"/>
        <w:jc w:val="both"/>
        <w:rPr>
          <w:color w:val="000000"/>
        </w:rPr>
      </w:pPr>
      <w:r>
        <w:rPr>
          <w:color w:val="000000"/>
        </w:rPr>
        <w:tab/>
      </w:r>
      <w:r w:rsidRPr="00B90BB6">
        <w:rPr>
          <w:color w:val="000000"/>
        </w:rPr>
        <w:t>Panevėžio mieste 2016 metais mirė 1297 gyventojų, t.</w:t>
      </w:r>
      <w:r w:rsidR="00FF5B24">
        <w:rPr>
          <w:color w:val="000000"/>
        </w:rPr>
        <w:t xml:space="preserve"> </w:t>
      </w:r>
      <w:r w:rsidRPr="00B90BB6">
        <w:rPr>
          <w:color w:val="000000"/>
        </w:rPr>
        <w:t xml:space="preserve">y 64 asmenimis daugiau nei 2015 metais. </w:t>
      </w:r>
    </w:p>
    <w:p w:rsidR="00ED6A9A" w:rsidRPr="00B90BB6" w:rsidRDefault="00ED6A9A" w:rsidP="00ED6A9A">
      <w:pPr>
        <w:spacing w:line="100" w:lineRule="atLeast"/>
        <w:jc w:val="both"/>
        <w:rPr>
          <w:i/>
          <w:iCs/>
          <w:color w:val="000000"/>
          <w:sz w:val="24"/>
          <w:szCs w:val="24"/>
        </w:rPr>
      </w:pPr>
      <w:r w:rsidRPr="00B90BB6">
        <w:rPr>
          <w:color w:val="000000"/>
          <w:sz w:val="24"/>
          <w:szCs w:val="24"/>
        </w:rPr>
        <w:tab/>
        <w:t xml:space="preserve">Panevėžio miesto gyventojų mirties priežasčių struktūra nepakito. Pagrindinės mirties priežastys – </w:t>
      </w:r>
      <w:r w:rsidRPr="00B90BB6">
        <w:rPr>
          <w:i/>
          <w:iCs/>
          <w:color w:val="000000"/>
          <w:sz w:val="24"/>
          <w:szCs w:val="24"/>
        </w:rPr>
        <w:t>kraujotakos sistemos ligos, piktybiniai navikai ir išorinės mirties priežastys.</w:t>
      </w:r>
    </w:p>
    <w:p w:rsidR="00ED6A9A" w:rsidRPr="00B90BB6" w:rsidRDefault="00ED6A9A" w:rsidP="00ED6A9A">
      <w:pPr>
        <w:spacing w:line="100" w:lineRule="atLeast"/>
        <w:jc w:val="both"/>
        <w:rPr>
          <w:color w:val="000000"/>
          <w:sz w:val="24"/>
          <w:szCs w:val="24"/>
        </w:rPr>
      </w:pPr>
      <w:r w:rsidRPr="00B90BB6">
        <w:rPr>
          <w:color w:val="000000"/>
          <w:sz w:val="24"/>
          <w:szCs w:val="24"/>
        </w:rPr>
        <w:tab/>
        <w:t xml:space="preserve">Panevėžyje 2016 metais </w:t>
      </w:r>
      <w:r w:rsidRPr="00B90BB6">
        <w:rPr>
          <w:b/>
          <w:bCs/>
          <w:i/>
          <w:iCs/>
          <w:color w:val="000000"/>
          <w:sz w:val="24"/>
          <w:szCs w:val="24"/>
        </w:rPr>
        <w:t>nuo kraujotakos sistemos ligų</w:t>
      </w:r>
      <w:r w:rsidR="00FF5B24">
        <w:rPr>
          <w:color w:val="000000"/>
          <w:sz w:val="24"/>
          <w:szCs w:val="24"/>
        </w:rPr>
        <w:t xml:space="preserve"> mirė 728 asmenys,</w:t>
      </w:r>
      <w:r w:rsidRPr="00B90BB6">
        <w:rPr>
          <w:color w:val="000000"/>
          <w:sz w:val="24"/>
          <w:szCs w:val="24"/>
        </w:rPr>
        <w:t xml:space="preserve"> 38 gyvento</w:t>
      </w:r>
      <w:r w:rsidR="00FF5B24">
        <w:rPr>
          <w:color w:val="000000"/>
          <w:sz w:val="24"/>
          <w:szCs w:val="24"/>
        </w:rPr>
        <w:t>jais daugiau nei 2015 metais. Tai</w:t>
      </w:r>
      <w:r w:rsidRPr="00B90BB6">
        <w:rPr>
          <w:color w:val="000000"/>
          <w:sz w:val="24"/>
          <w:szCs w:val="24"/>
        </w:rPr>
        <w:t xml:space="preserve"> sudaro</w:t>
      </w:r>
      <w:r w:rsidRPr="00B90BB6">
        <w:rPr>
          <w:color w:val="800000"/>
          <w:sz w:val="24"/>
          <w:szCs w:val="24"/>
        </w:rPr>
        <w:t xml:space="preserve"> </w:t>
      </w:r>
      <w:r w:rsidR="00FF5B24">
        <w:rPr>
          <w:color w:val="000000"/>
          <w:sz w:val="24"/>
          <w:szCs w:val="24"/>
        </w:rPr>
        <w:t>daugiau nei pusę</w:t>
      </w:r>
      <w:r w:rsidRPr="00B90BB6">
        <w:rPr>
          <w:color w:val="800000"/>
          <w:sz w:val="24"/>
          <w:szCs w:val="24"/>
        </w:rPr>
        <w:t xml:space="preserve"> </w:t>
      </w:r>
      <w:r w:rsidRPr="00B90BB6">
        <w:rPr>
          <w:color w:val="000000"/>
          <w:sz w:val="24"/>
          <w:szCs w:val="24"/>
        </w:rPr>
        <w:t>(55 proc.)</w:t>
      </w:r>
      <w:r w:rsidR="00FF5B24">
        <w:rPr>
          <w:color w:val="000000"/>
          <w:sz w:val="24"/>
          <w:szCs w:val="24"/>
        </w:rPr>
        <w:t xml:space="preserve"> mirusiųjų asmenų</w:t>
      </w:r>
      <w:r w:rsidRPr="00B90BB6">
        <w:rPr>
          <w:color w:val="800000"/>
          <w:sz w:val="24"/>
          <w:szCs w:val="24"/>
        </w:rPr>
        <w:t>.</w:t>
      </w:r>
      <w:r w:rsidRPr="00B90BB6">
        <w:rPr>
          <w:color w:val="000000"/>
          <w:sz w:val="24"/>
          <w:szCs w:val="24"/>
        </w:rPr>
        <w:t xml:space="preserve"> Moterys nuo kraujotakos sistemos ligų miršta dažniau nei vyrai. 2016 metais Panevėžio mieste nuo kraujotakos sistemos ligų mirė 447 moterys, t.y. 57 moterimis daugiau nei 2015 metais. Vyrų mirtingumas 2016 metais sumažėjo 19 atvejų.</w:t>
      </w:r>
    </w:p>
    <w:p w:rsidR="00ED6A9A" w:rsidRPr="00B90BB6" w:rsidRDefault="00ED6A9A" w:rsidP="00ED6A9A">
      <w:pPr>
        <w:spacing w:line="100" w:lineRule="atLeast"/>
        <w:jc w:val="both"/>
        <w:rPr>
          <w:color w:val="000000"/>
          <w:sz w:val="24"/>
          <w:szCs w:val="24"/>
        </w:rPr>
      </w:pPr>
      <w:r w:rsidRPr="00B90BB6">
        <w:rPr>
          <w:sz w:val="24"/>
          <w:szCs w:val="24"/>
        </w:rPr>
        <w:tab/>
        <w:t xml:space="preserve">Antroje mirties priežasčių struktūros vietoje – </w:t>
      </w:r>
      <w:r w:rsidRPr="00B90BB6">
        <w:rPr>
          <w:b/>
          <w:bCs/>
          <w:i/>
          <w:iCs/>
          <w:sz w:val="24"/>
          <w:szCs w:val="24"/>
        </w:rPr>
        <w:t>piktybiniai navikai</w:t>
      </w:r>
      <w:r w:rsidRPr="00B90BB6">
        <w:rPr>
          <w:sz w:val="24"/>
          <w:szCs w:val="24"/>
        </w:rPr>
        <w:t xml:space="preserve">. </w:t>
      </w:r>
      <w:r w:rsidRPr="00B90BB6">
        <w:rPr>
          <w:color w:val="000000"/>
          <w:sz w:val="24"/>
          <w:szCs w:val="24"/>
        </w:rPr>
        <w:t>2016 metais nuo šių ligų mirė 293</w:t>
      </w:r>
      <w:r w:rsidR="00CA69D9">
        <w:rPr>
          <w:color w:val="000000"/>
          <w:sz w:val="24"/>
          <w:szCs w:val="24"/>
        </w:rPr>
        <w:t xml:space="preserve"> panevėžiečiai, tai 16 asmenų</w:t>
      </w:r>
      <w:r w:rsidRPr="00B90BB6">
        <w:rPr>
          <w:color w:val="000000"/>
          <w:sz w:val="24"/>
          <w:szCs w:val="24"/>
        </w:rPr>
        <w:t xml:space="preserve"> daugiau nei 2015 metais ir sudarė 22 proc.</w:t>
      </w:r>
      <w:r w:rsidRPr="00B90BB6">
        <w:rPr>
          <w:color w:val="94006B"/>
          <w:sz w:val="24"/>
          <w:szCs w:val="24"/>
        </w:rPr>
        <w:t xml:space="preserve"> </w:t>
      </w:r>
      <w:r w:rsidRPr="00B90BB6">
        <w:rPr>
          <w:color w:val="000000"/>
          <w:sz w:val="24"/>
          <w:szCs w:val="24"/>
        </w:rPr>
        <w:t xml:space="preserve">visų mirusiųjų. Iš jų </w:t>
      </w:r>
      <w:r w:rsidR="00CA69D9">
        <w:rPr>
          <w:color w:val="000000"/>
          <w:sz w:val="24"/>
          <w:szCs w:val="24"/>
        </w:rPr>
        <w:t xml:space="preserve">daugiausiai </w:t>
      </w:r>
      <w:r w:rsidR="00CA69D9">
        <w:rPr>
          <w:color w:val="000000"/>
          <w:sz w:val="24"/>
          <w:szCs w:val="24"/>
        </w:rPr>
        <w:lastRenderedPageBreak/>
        <w:t>mirė nuo trachėjos ir</w:t>
      </w:r>
      <w:r w:rsidRPr="00B90BB6">
        <w:rPr>
          <w:color w:val="000000"/>
          <w:sz w:val="24"/>
          <w:szCs w:val="24"/>
        </w:rPr>
        <w:t xml:space="preserve"> plaučių navikų (46), krūties vėžio (24), priešinės liaukos naviko (25) ir skrandžio navikų (21). 2016 m</w:t>
      </w:r>
      <w:r w:rsidR="00CA69D9">
        <w:rPr>
          <w:color w:val="000000"/>
          <w:sz w:val="24"/>
          <w:szCs w:val="24"/>
        </w:rPr>
        <w:t>etais vyrų (160) mirtingumas dėl</w:t>
      </w:r>
      <w:r w:rsidRPr="00B90BB6">
        <w:rPr>
          <w:color w:val="000000"/>
          <w:sz w:val="24"/>
          <w:szCs w:val="24"/>
        </w:rPr>
        <w:t xml:space="preserve"> piktybinių navikų buvo didesnis nei moterų (133). </w:t>
      </w:r>
    </w:p>
    <w:p w:rsidR="00ED6A9A" w:rsidRPr="00B90BB6" w:rsidRDefault="00ED6A9A" w:rsidP="00ED6A9A">
      <w:pPr>
        <w:spacing w:line="100" w:lineRule="atLeast"/>
        <w:jc w:val="both"/>
        <w:rPr>
          <w:color w:val="000000"/>
          <w:sz w:val="24"/>
          <w:szCs w:val="24"/>
        </w:rPr>
      </w:pPr>
      <w:r w:rsidRPr="00B90BB6">
        <w:rPr>
          <w:b/>
          <w:bCs/>
          <w:i/>
          <w:iCs/>
          <w:color w:val="000000"/>
          <w:sz w:val="24"/>
          <w:szCs w:val="24"/>
        </w:rPr>
        <w:tab/>
        <w:t>Nuo išorinių priežasčių</w:t>
      </w:r>
      <w:r w:rsidRPr="00B90BB6">
        <w:rPr>
          <w:color w:val="000000"/>
          <w:sz w:val="24"/>
          <w:szCs w:val="24"/>
        </w:rPr>
        <w:t xml:space="preserve"> 2</w:t>
      </w:r>
      <w:r w:rsidR="00CA69D9">
        <w:rPr>
          <w:color w:val="000000"/>
          <w:sz w:val="24"/>
          <w:szCs w:val="24"/>
        </w:rPr>
        <w:t>016 metais mirė 81 panevėžietis</w:t>
      </w:r>
      <w:r w:rsidRPr="00B90BB6">
        <w:rPr>
          <w:color w:val="000000"/>
          <w:sz w:val="24"/>
          <w:szCs w:val="24"/>
        </w:rPr>
        <w:t>, t. y.</w:t>
      </w:r>
      <w:r w:rsidRPr="00B90BB6">
        <w:rPr>
          <w:color w:val="94006B"/>
          <w:sz w:val="24"/>
          <w:szCs w:val="24"/>
        </w:rPr>
        <w:t xml:space="preserve"> </w:t>
      </w:r>
      <w:r w:rsidRPr="00B90BB6">
        <w:rPr>
          <w:color w:val="000000"/>
          <w:sz w:val="24"/>
          <w:szCs w:val="24"/>
        </w:rPr>
        <w:t>6 proc. visų mirusiųjų.</w:t>
      </w:r>
      <w:r w:rsidRPr="00B90BB6">
        <w:rPr>
          <w:color w:val="800000"/>
          <w:sz w:val="24"/>
          <w:szCs w:val="24"/>
        </w:rPr>
        <w:t xml:space="preserve"> </w:t>
      </w:r>
      <w:r w:rsidRPr="00B90BB6">
        <w:rPr>
          <w:color w:val="000000"/>
          <w:sz w:val="24"/>
          <w:szCs w:val="24"/>
        </w:rPr>
        <w:t>Nuo 2015 metų šis mirtingumo rodiklis sumažėjo 4 asmenimis. Tačiau padaugėjo mirčių dėl tyčinių susižalojimų. Jei 2015 metais Panevėžio mieste buvo užregistruota 19 savižudybių, tai 2016 metais – 26. Vyrų (64) mirtingumas nu</w:t>
      </w:r>
      <w:r w:rsidR="00805FD2">
        <w:rPr>
          <w:color w:val="000000"/>
          <w:sz w:val="24"/>
          <w:szCs w:val="24"/>
        </w:rPr>
        <w:t>o išorinių priežasčių yra ženkliai</w:t>
      </w:r>
      <w:r w:rsidRPr="00B90BB6">
        <w:rPr>
          <w:color w:val="000000"/>
          <w:sz w:val="24"/>
          <w:szCs w:val="24"/>
        </w:rPr>
        <w:t xml:space="preserve"> didesnis nei moterų (17). </w:t>
      </w:r>
    </w:p>
    <w:p w:rsidR="00ED6A9A" w:rsidRPr="00B90BB6" w:rsidRDefault="00ED6A9A" w:rsidP="00ED6A9A">
      <w:pPr>
        <w:spacing w:line="100" w:lineRule="atLeast"/>
        <w:jc w:val="both"/>
        <w:rPr>
          <w:color w:val="000000"/>
          <w:sz w:val="24"/>
          <w:szCs w:val="24"/>
        </w:rPr>
      </w:pPr>
      <w:r w:rsidRPr="00B90BB6">
        <w:rPr>
          <w:color w:val="000000"/>
          <w:sz w:val="24"/>
          <w:szCs w:val="24"/>
        </w:rPr>
        <w:tab/>
        <w:t>2016 metais Panevėžio mieste mirė 612 vyrų, lyginant su 2016 metais – 3 vyrais daugiau. Daugiausiai vyrų mirė nuo krau</w:t>
      </w:r>
      <w:r w:rsidR="00BE387C">
        <w:rPr>
          <w:color w:val="000000"/>
          <w:sz w:val="24"/>
          <w:szCs w:val="24"/>
        </w:rPr>
        <w:t>jotakos sistemos ligų (281</w:t>
      </w:r>
      <w:r w:rsidRPr="00B90BB6">
        <w:rPr>
          <w:color w:val="000000"/>
          <w:sz w:val="24"/>
          <w:szCs w:val="24"/>
        </w:rPr>
        <w:t>). Nuo piktybinių navikų 2016 metais Panevėžyje mirė 160 vyrų</w:t>
      </w:r>
      <w:r w:rsidR="00BE387C">
        <w:rPr>
          <w:color w:val="000000"/>
          <w:sz w:val="24"/>
          <w:szCs w:val="24"/>
        </w:rPr>
        <w:t>, o nuo išorinių priežasčių</w:t>
      </w:r>
      <w:r w:rsidRPr="00B90BB6">
        <w:rPr>
          <w:color w:val="000000"/>
          <w:sz w:val="24"/>
          <w:szCs w:val="24"/>
        </w:rPr>
        <w:t xml:space="preserve"> – 64 vyrai.</w:t>
      </w:r>
    </w:p>
    <w:p w:rsidR="00ED6A9A" w:rsidRPr="00B90BB6" w:rsidRDefault="00ED6A9A" w:rsidP="00ED6A9A">
      <w:pPr>
        <w:pStyle w:val="Lentelsturinys"/>
        <w:snapToGrid w:val="0"/>
        <w:jc w:val="both"/>
        <w:rPr>
          <w:color w:val="000000"/>
        </w:rPr>
      </w:pPr>
      <w:r w:rsidRPr="00B90BB6">
        <w:rPr>
          <w:color w:val="000000"/>
        </w:rPr>
        <w:tab/>
        <w:t>2016 metais Panevėžyje mirė 685 moterys, lygina</w:t>
      </w:r>
      <w:r w:rsidR="00BE387C">
        <w:rPr>
          <w:color w:val="000000"/>
        </w:rPr>
        <w:t>nt su 2015 metais – 61 moterimi</w:t>
      </w:r>
      <w:r w:rsidRPr="00B90BB6">
        <w:rPr>
          <w:color w:val="000000"/>
        </w:rPr>
        <w:t xml:space="preserve"> daugiau. Kaip ir vyrų, daugiausiai moterų mirė nuo kraujotakos sistemos ligų (447 </w:t>
      </w:r>
      <w:r w:rsidR="00B32C9C">
        <w:rPr>
          <w:color w:val="000000"/>
        </w:rPr>
        <w:t>moterys), nuo piktybinių navikų mirė 133 moterys,</w:t>
      </w:r>
      <w:r w:rsidRPr="00B90BB6">
        <w:rPr>
          <w:color w:val="000000"/>
        </w:rPr>
        <w:t xml:space="preserve"> nuo išorinių priežasčių – 17 moterų.</w:t>
      </w:r>
    </w:p>
    <w:p w:rsidR="00B32C9C" w:rsidRDefault="00ED6A9A" w:rsidP="00ED6A9A">
      <w:pPr>
        <w:pStyle w:val="Lentelsturinys"/>
        <w:snapToGrid w:val="0"/>
        <w:jc w:val="both"/>
        <w:rPr>
          <w:color w:val="000000"/>
        </w:rPr>
      </w:pPr>
      <w:r w:rsidRPr="00B90BB6">
        <w:rPr>
          <w:color w:val="000000"/>
        </w:rPr>
        <w:tab/>
        <w:t>Mažėjant Panevėžio mieste socialinių pašalpų gavėjų skaičiui, mažėja ir išlaidos socialinei pašalpai. Nuo 2013 metų mieste socialinių išmokų sumažėjo 3</w:t>
      </w:r>
      <w:r w:rsidR="00B32C9C">
        <w:rPr>
          <w:color w:val="000000"/>
        </w:rPr>
        <w:t xml:space="preserve"> </w:t>
      </w:r>
      <w:r w:rsidRPr="00B90BB6">
        <w:rPr>
          <w:color w:val="000000"/>
        </w:rPr>
        <w:t xml:space="preserve">571,5 Eurais. </w:t>
      </w:r>
    </w:p>
    <w:p w:rsidR="00ED6A9A" w:rsidRPr="00B90BB6" w:rsidRDefault="00B32C9C" w:rsidP="00ED6A9A">
      <w:pPr>
        <w:pStyle w:val="Lentelsturinys"/>
        <w:snapToGrid w:val="0"/>
        <w:jc w:val="both"/>
        <w:rPr>
          <w:color w:val="000000"/>
        </w:rPr>
      </w:pPr>
      <w:r>
        <w:rPr>
          <w:color w:val="000000"/>
        </w:rPr>
        <w:t xml:space="preserve">            Analizuojant tre</w:t>
      </w:r>
      <w:r w:rsidR="00ED6A9A" w:rsidRPr="00B90BB6">
        <w:rPr>
          <w:color w:val="000000"/>
        </w:rPr>
        <w:t>jų met</w:t>
      </w:r>
      <w:r>
        <w:rPr>
          <w:color w:val="000000"/>
        </w:rPr>
        <w:t xml:space="preserve">ų laikotarpį </w:t>
      </w:r>
      <w:proofErr w:type="gramStart"/>
      <w:r>
        <w:rPr>
          <w:color w:val="000000"/>
        </w:rPr>
        <w:t>(</w:t>
      </w:r>
      <w:proofErr w:type="gramEnd"/>
      <w:r w:rsidR="000F37B9">
        <w:rPr>
          <w:color w:val="000000"/>
        </w:rPr>
        <w:t xml:space="preserve">nuo 2014 m. iki </w:t>
      </w:r>
      <w:r>
        <w:rPr>
          <w:color w:val="000000"/>
        </w:rPr>
        <w:t>2016</w:t>
      </w:r>
      <w:r w:rsidR="000F37B9">
        <w:rPr>
          <w:color w:val="000000"/>
        </w:rPr>
        <w:t xml:space="preserve"> m.</w:t>
      </w:r>
      <w:r>
        <w:rPr>
          <w:color w:val="000000"/>
        </w:rPr>
        <w:t>), matyti</w:t>
      </w:r>
      <w:r w:rsidR="00ED6A9A" w:rsidRPr="00B90BB6">
        <w:rPr>
          <w:color w:val="000000"/>
        </w:rPr>
        <w:t>, kad kasmet didėja nesimokan</w:t>
      </w:r>
      <w:r w:rsidR="000F37B9">
        <w:rPr>
          <w:color w:val="000000"/>
        </w:rPr>
        <w:t xml:space="preserve">čių Panevėžio miesto mokyklose </w:t>
      </w:r>
      <w:r w:rsidR="00ED6A9A" w:rsidRPr="00B90BB6">
        <w:rPr>
          <w:color w:val="000000"/>
        </w:rPr>
        <w:t>vaikų skaičius. Pagrindinė to priežastis – emigravimas iš šalies. 2016 metais iš 49</w:t>
      </w:r>
      <w:r w:rsidR="000F37B9">
        <w:rPr>
          <w:color w:val="000000"/>
        </w:rPr>
        <w:t>4 nelankančių mokyklos mokinių</w:t>
      </w:r>
      <w:r w:rsidR="00ED6A9A" w:rsidRPr="00B90BB6">
        <w:rPr>
          <w:color w:val="000000"/>
        </w:rPr>
        <w:t xml:space="preserve"> 493</w:t>
      </w:r>
      <w:r w:rsidR="000F37B9">
        <w:rPr>
          <w:color w:val="000000"/>
        </w:rPr>
        <w:t xml:space="preserve"> buvo</w:t>
      </w:r>
      <w:r w:rsidR="00ED6A9A" w:rsidRPr="00B90BB6">
        <w:rPr>
          <w:color w:val="000000"/>
        </w:rPr>
        <w:t xml:space="preserve"> išvykę iš šalies.</w:t>
      </w:r>
    </w:p>
    <w:p w:rsidR="00B271E1" w:rsidRDefault="00B271E1" w:rsidP="00D12968">
      <w:pPr>
        <w:pStyle w:val="Lentelsturinys"/>
        <w:shd w:val="clear" w:color="auto" w:fill="FFFFFF"/>
        <w:tabs>
          <w:tab w:val="left" w:pos="3268"/>
          <w:tab w:val="center" w:pos="4819"/>
        </w:tabs>
        <w:snapToGrid w:val="0"/>
        <w:rPr>
          <w:b/>
          <w:bCs/>
          <w:color w:val="000000"/>
          <w:sz w:val="26"/>
          <w:szCs w:val="26"/>
        </w:rPr>
      </w:pPr>
    </w:p>
    <w:p w:rsidR="0092383D" w:rsidRDefault="00D12968" w:rsidP="00D12968">
      <w:pPr>
        <w:pStyle w:val="Lentelsturinys"/>
        <w:shd w:val="clear" w:color="auto" w:fill="FFFFFF"/>
        <w:tabs>
          <w:tab w:val="left" w:pos="3268"/>
          <w:tab w:val="center" w:pos="4819"/>
        </w:tabs>
        <w:snapToGrid w:val="0"/>
        <w:rPr>
          <w:b/>
          <w:bCs/>
          <w:color w:val="000000"/>
          <w:sz w:val="26"/>
          <w:szCs w:val="26"/>
        </w:rPr>
      </w:pPr>
      <w:r>
        <w:rPr>
          <w:b/>
          <w:bCs/>
          <w:color w:val="000000"/>
          <w:sz w:val="26"/>
          <w:szCs w:val="26"/>
        </w:rPr>
        <w:tab/>
      </w: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92383D" w:rsidRDefault="0092383D" w:rsidP="00D12968">
      <w:pPr>
        <w:pStyle w:val="Lentelsturinys"/>
        <w:shd w:val="clear" w:color="auto" w:fill="FFFFFF"/>
        <w:tabs>
          <w:tab w:val="left" w:pos="3268"/>
          <w:tab w:val="center" w:pos="4819"/>
        </w:tabs>
        <w:snapToGrid w:val="0"/>
        <w:rPr>
          <w:b/>
          <w:bCs/>
          <w:color w:val="000000"/>
          <w:sz w:val="26"/>
          <w:szCs w:val="26"/>
        </w:rPr>
      </w:pPr>
    </w:p>
    <w:p w:rsidR="00ED6A9A" w:rsidRDefault="00ED6A9A" w:rsidP="0092383D">
      <w:pPr>
        <w:pStyle w:val="Lentelsturinys"/>
        <w:shd w:val="clear" w:color="auto" w:fill="FFFFFF"/>
        <w:tabs>
          <w:tab w:val="left" w:pos="3268"/>
          <w:tab w:val="center" w:pos="4819"/>
        </w:tabs>
        <w:snapToGrid w:val="0"/>
        <w:jc w:val="center"/>
        <w:rPr>
          <w:b/>
          <w:bCs/>
          <w:color w:val="000000"/>
          <w:sz w:val="26"/>
          <w:szCs w:val="26"/>
        </w:rPr>
      </w:pPr>
      <w:r>
        <w:rPr>
          <w:b/>
          <w:bCs/>
          <w:color w:val="000000"/>
          <w:sz w:val="26"/>
          <w:szCs w:val="26"/>
        </w:rPr>
        <w:t>2. SPECIALIOJI DALIS</w:t>
      </w:r>
    </w:p>
    <w:p w:rsidR="00ED6A9A" w:rsidRDefault="00ED6A9A" w:rsidP="00ED6A9A">
      <w:pPr>
        <w:pStyle w:val="Lentelsturinys"/>
        <w:shd w:val="clear" w:color="auto" w:fill="FFFFFF"/>
        <w:snapToGrid w:val="0"/>
        <w:jc w:val="center"/>
        <w:rPr>
          <w:b/>
          <w:bCs/>
          <w:color w:val="000000"/>
        </w:rPr>
      </w:pPr>
    </w:p>
    <w:p w:rsidR="00ED6A9A" w:rsidRDefault="00ED6A9A" w:rsidP="00ED6A9A">
      <w:pPr>
        <w:pStyle w:val="Lentelsturinys"/>
        <w:snapToGrid w:val="0"/>
        <w:jc w:val="center"/>
        <w:rPr>
          <w:i/>
          <w:iCs/>
          <w:sz w:val="28"/>
          <w:szCs w:val="28"/>
        </w:rPr>
      </w:pPr>
      <w:r>
        <w:rPr>
          <w:i/>
          <w:iCs/>
          <w:sz w:val="28"/>
          <w:szCs w:val="28"/>
        </w:rPr>
        <w:t>Atrinktų rodiklių detali analizė ir interpretavimas</w:t>
      </w:r>
    </w:p>
    <w:p w:rsidR="00ED6A9A" w:rsidRDefault="00ED6A9A" w:rsidP="00ED6A9A">
      <w:pPr>
        <w:pStyle w:val="Lentelsturinys"/>
        <w:snapToGrid w:val="0"/>
        <w:jc w:val="center"/>
        <w:rPr>
          <w:b/>
          <w:bCs/>
          <w:sz w:val="28"/>
          <w:szCs w:val="28"/>
        </w:rPr>
      </w:pPr>
    </w:p>
    <w:p w:rsidR="00ED6A9A" w:rsidRPr="00B90BB6" w:rsidRDefault="00ED6A9A" w:rsidP="00ED6A9A">
      <w:pPr>
        <w:shd w:val="clear" w:color="auto" w:fill="FFFFFF"/>
        <w:snapToGrid w:val="0"/>
        <w:spacing w:line="100" w:lineRule="atLeast"/>
        <w:ind w:firstLine="285"/>
        <w:jc w:val="center"/>
        <w:rPr>
          <w:b/>
          <w:bCs/>
          <w:color w:val="000000"/>
          <w:sz w:val="24"/>
          <w:szCs w:val="24"/>
        </w:rPr>
      </w:pPr>
      <w:r w:rsidRPr="00B90BB6">
        <w:rPr>
          <w:b/>
          <w:bCs/>
          <w:color w:val="000000"/>
          <w:sz w:val="24"/>
          <w:szCs w:val="24"/>
        </w:rPr>
        <w:t>2.1. PANEV</w:t>
      </w:r>
      <w:r w:rsidR="00D12968">
        <w:rPr>
          <w:b/>
          <w:bCs/>
          <w:color w:val="000000"/>
          <w:sz w:val="24"/>
          <w:szCs w:val="24"/>
        </w:rPr>
        <w:t>ĖŽIO MIESTO GYVENTOJŲ SVEIKATA IR</w:t>
      </w:r>
      <w:r w:rsidRPr="00B90BB6">
        <w:rPr>
          <w:b/>
          <w:bCs/>
          <w:color w:val="000000"/>
          <w:sz w:val="24"/>
          <w:szCs w:val="24"/>
        </w:rPr>
        <w:t xml:space="preserve"> INFEKCINĖS LIGOS </w:t>
      </w:r>
    </w:p>
    <w:p w:rsidR="00ED6A9A" w:rsidRPr="00B90BB6" w:rsidRDefault="00ED6A9A" w:rsidP="00ED6A9A">
      <w:pPr>
        <w:shd w:val="clear" w:color="auto" w:fill="FFFFFF"/>
        <w:snapToGrid w:val="0"/>
        <w:spacing w:line="100" w:lineRule="atLeast"/>
        <w:ind w:firstLine="285"/>
        <w:jc w:val="center"/>
        <w:rPr>
          <w:b/>
          <w:bCs/>
          <w:color w:val="000000"/>
          <w:sz w:val="24"/>
          <w:szCs w:val="24"/>
        </w:rPr>
      </w:pPr>
      <w:r w:rsidRPr="00B90BB6">
        <w:rPr>
          <w:b/>
          <w:bCs/>
          <w:color w:val="000000"/>
          <w:sz w:val="24"/>
          <w:szCs w:val="24"/>
        </w:rPr>
        <w:t>2.1.1. Panevėžio miesto savivaldybės gyventojų sveikata</w:t>
      </w:r>
    </w:p>
    <w:p w:rsidR="00ED6A9A" w:rsidRPr="00B90BB6" w:rsidRDefault="00ED6A9A" w:rsidP="00ED6A9A">
      <w:pPr>
        <w:shd w:val="clear" w:color="auto" w:fill="FFFFFF"/>
        <w:snapToGrid w:val="0"/>
        <w:spacing w:line="100" w:lineRule="atLeast"/>
        <w:ind w:firstLine="285"/>
        <w:jc w:val="center"/>
        <w:rPr>
          <w:b/>
          <w:bCs/>
          <w:i/>
          <w:iCs/>
          <w:color w:val="000000"/>
          <w:sz w:val="24"/>
          <w:szCs w:val="24"/>
        </w:rPr>
      </w:pPr>
    </w:p>
    <w:p w:rsidR="0092383D" w:rsidRPr="00B90BB6" w:rsidRDefault="0092383D" w:rsidP="0092383D">
      <w:pPr>
        <w:spacing w:line="100" w:lineRule="atLeast"/>
        <w:ind w:firstLine="567"/>
        <w:jc w:val="both"/>
        <w:rPr>
          <w:color w:val="000000"/>
          <w:sz w:val="24"/>
          <w:szCs w:val="24"/>
        </w:rPr>
      </w:pPr>
      <w:r w:rsidRPr="00B90BB6">
        <w:rPr>
          <w:iCs/>
          <w:color w:val="000000"/>
          <w:sz w:val="24"/>
          <w:szCs w:val="24"/>
        </w:rPr>
        <w:t>Higienos instituto Sveikatos informacijos centro</w:t>
      </w:r>
      <w:r w:rsidRPr="00B90BB6">
        <w:rPr>
          <w:color w:val="000000"/>
          <w:sz w:val="24"/>
          <w:szCs w:val="24"/>
        </w:rPr>
        <w:t xml:space="preserve"> duomenimis</w:t>
      </w:r>
      <w:r>
        <w:rPr>
          <w:color w:val="000000"/>
          <w:sz w:val="24"/>
          <w:szCs w:val="24"/>
        </w:rPr>
        <w:t>,</w:t>
      </w:r>
      <w:r w:rsidRPr="00B90BB6">
        <w:rPr>
          <w:color w:val="000000"/>
          <w:sz w:val="24"/>
          <w:szCs w:val="24"/>
        </w:rPr>
        <w:t xml:space="preserve"> 2016 m. Panevėžio mieste ambulatorines paslaugas teikiančiose sveikatos priežiūros įstaigose viso užregistruota 3</w:t>
      </w:r>
      <w:r>
        <w:rPr>
          <w:color w:val="000000"/>
          <w:sz w:val="24"/>
          <w:szCs w:val="24"/>
        </w:rPr>
        <w:t xml:space="preserve"> </w:t>
      </w:r>
      <w:r w:rsidRPr="00B90BB6">
        <w:rPr>
          <w:color w:val="000000"/>
          <w:sz w:val="24"/>
          <w:szCs w:val="24"/>
        </w:rPr>
        <w:t>871,4 susirgimų (1000 gyventojų)</w:t>
      </w:r>
      <w:r>
        <w:rPr>
          <w:color w:val="000000"/>
          <w:sz w:val="24"/>
          <w:szCs w:val="24"/>
        </w:rPr>
        <w:t>. Šie rodikliai parodo, kad visų</w:t>
      </w:r>
      <w:r w:rsidRPr="00B90BB6">
        <w:rPr>
          <w:color w:val="000000"/>
          <w:sz w:val="24"/>
          <w:szCs w:val="24"/>
        </w:rPr>
        <w:t xml:space="preserve"> užregistruotų susirgimų skaičius Panevėžio mieste kasmet didėja ir lenkia Lietuvos vidurkį. </w:t>
      </w:r>
    </w:p>
    <w:p w:rsidR="00ED6A9A" w:rsidRPr="00B90BB6" w:rsidRDefault="00ED6A9A" w:rsidP="00ED6A9A">
      <w:pPr>
        <w:spacing w:line="100" w:lineRule="atLeast"/>
        <w:jc w:val="both"/>
        <w:rPr>
          <w:color w:val="000000"/>
          <w:sz w:val="24"/>
          <w:szCs w:val="24"/>
        </w:rPr>
      </w:pPr>
    </w:p>
    <w:p w:rsidR="00ED6A9A" w:rsidRDefault="00ED6A9A" w:rsidP="00ED6A9A">
      <w:pPr>
        <w:shd w:val="clear" w:color="auto" w:fill="FFFFFF"/>
        <w:spacing w:line="100" w:lineRule="atLeast"/>
        <w:jc w:val="both"/>
        <w:rPr>
          <w:b/>
          <w:bCs/>
          <w:color w:val="000000"/>
          <w:kern w:val="1"/>
          <w:sz w:val="16"/>
          <w:szCs w:val="16"/>
        </w:rPr>
      </w:pPr>
      <w:r>
        <w:rPr>
          <w:b/>
          <w:bCs/>
          <w:i/>
          <w:iCs/>
          <w:color w:val="000000"/>
          <w:kern w:val="1"/>
          <w:sz w:val="16"/>
          <w:szCs w:val="16"/>
        </w:rPr>
        <w:tab/>
        <w:t xml:space="preserve">   </w:t>
      </w:r>
      <w:r>
        <w:rPr>
          <w:b/>
          <w:bCs/>
          <w:color w:val="000000"/>
          <w:kern w:val="1"/>
          <w:sz w:val="16"/>
          <w:szCs w:val="16"/>
        </w:rPr>
        <w:t xml:space="preserve"> 1</w:t>
      </w:r>
      <w:r>
        <w:rPr>
          <w:noProof/>
          <w:lang w:eastAsia="lt-LT"/>
        </w:rPr>
        <w:drawing>
          <wp:anchor distT="0" distB="0" distL="0" distR="0" simplePos="0" relativeHeight="251661312" behindDoc="0" locked="0" layoutInCell="1" allowOverlap="1">
            <wp:simplePos x="0" y="0"/>
            <wp:positionH relativeFrom="column">
              <wp:align>center</wp:align>
            </wp:positionH>
            <wp:positionV relativeFrom="paragraph">
              <wp:posOffset>0</wp:posOffset>
            </wp:positionV>
            <wp:extent cx="4309110" cy="2061210"/>
            <wp:effectExtent l="0" t="0" r="0" b="0"/>
            <wp:wrapTopAndBottom/>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9110" cy="2061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olor w:val="000000"/>
          <w:kern w:val="1"/>
          <w:sz w:val="16"/>
          <w:szCs w:val="16"/>
        </w:rPr>
        <w:t xml:space="preserve"> pav. Panevėžio miesto suaugusiųjų nuo 18 m. susirgimų skaičius, užregistruotas ambulatorinę pagalbą teikiančiose </w:t>
      </w:r>
      <w:r>
        <w:rPr>
          <w:b/>
          <w:bCs/>
          <w:color w:val="000000"/>
          <w:kern w:val="1"/>
          <w:sz w:val="16"/>
          <w:szCs w:val="16"/>
        </w:rPr>
        <w:tab/>
      </w:r>
      <w:r>
        <w:rPr>
          <w:b/>
          <w:bCs/>
          <w:color w:val="000000"/>
          <w:kern w:val="1"/>
          <w:sz w:val="16"/>
          <w:szCs w:val="16"/>
        </w:rPr>
        <w:tab/>
      </w:r>
      <w:r>
        <w:rPr>
          <w:b/>
          <w:bCs/>
          <w:color w:val="000000"/>
          <w:kern w:val="1"/>
          <w:sz w:val="16"/>
          <w:szCs w:val="16"/>
        </w:rPr>
        <w:tab/>
      </w:r>
      <w:r>
        <w:rPr>
          <w:b/>
          <w:bCs/>
          <w:color w:val="000000"/>
          <w:kern w:val="1"/>
          <w:sz w:val="16"/>
          <w:szCs w:val="16"/>
        </w:rPr>
        <w:tab/>
      </w:r>
      <w:r>
        <w:rPr>
          <w:b/>
          <w:bCs/>
          <w:color w:val="000000"/>
          <w:kern w:val="1"/>
          <w:sz w:val="16"/>
          <w:szCs w:val="16"/>
        </w:rPr>
        <w:tab/>
      </w:r>
      <w:r>
        <w:rPr>
          <w:b/>
          <w:bCs/>
          <w:color w:val="000000"/>
          <w:kern w:val="1"/>
          <w:sz w:val="16"/>
          <w:szCs w:val="16"/>
        </w:rPr>
        <w:tab/>
        <w:t>įstaigose 1000 gyventojų 2012–2016 m.</w:t>
      </w:r>
    </w:p>
    <w:p w:rsidR="00ED6A9A" w:rsidRDefault="00ED6A9A" w:rsidP="00ED6A9A">
      <w:pPr>
        <w:shd w:val="clear" w:color="auto" w:fill="FFFFFF"/>
        <w:spacing w:line="100" w:lineRule="atLeast"/>
        <w:jc w:val="center"/>
        <w:rPr>
          <w:sz w:val="16"/>
          <w:szCs w:val="16"/>
        </w:rPr>
      </w:pPr>
    </w:p>
    <w:p w:rsidR="00ED6A9A" w:rsidRDefault="00ED6A9A" w:rsidP="00ED6A9A">
      <w:pPr>
        <w:shd w:val="clear" w:color="auto" w:fill="FFFFFF"/>
        <w:spacing w:line="100" w:lineRule="atLeast"/>
        <w:jc w:val="center"/>
        <w:rPr>
          <w:i/>
          <w:iCs/>
          <w:color w:val="000000"/>
          <w:kern w:val="1"/>
          <w:sz w:val="14"/>
          <w:szCs w:val="14"/>
        </w:rPr>
      </w:pPr>
      <w:r>
        <w:rPr>
          <w:color w:val="000000"/>
          <w:kern w:val="1"/>
          <w:sz w:val="14"/>
          <w:szCs w:val="14"/>
        </w:rPr>
        <w:t xml:space="preserve"> (</w:t>
      </w:r>
      <w:r>
        <w:rPr>
          <w:i/>
          <w:iCs/>
          <w:color w:val="000000"/>
          <w:kern w:val="1"/>
          <w:sz w:val="14"/>
          <w:szCs w:val="14"/>
        </w:rPr>
        <w:t>Šaltinis – Higienos instituto Sveikatos informacijos centras)</w:t>
      </w:r>
    </w:p>
    <w:p w:rsidR="006E1D55" w:rsidRPr="00B90BB6" w:rsidRDefault="006E1D55" w:rsidP="0092383D">
      <w:pPr>
        <w:spacing w:line="100" w:lineRule="atLeast"/>
        <w:ind w:firstLine="567"/>
        <w:jc w:val="both"/>
        <w:rPr>
          <w:color w:val="000000"/>
          <w:sz w:val="24"/>
          <w:szCs w:val="24"/>
        </w:rPr>
      </w:pPr>
      <w:r w:rsidRPr="00B90BB6">
        <w:rPr>
          <w:color w:val="000000"/>
          <w:sz w:val="24"/>
          <w:szCs w:val="24"/>
        </w:rPr>
        <w:t>Naujų susirgimo atvejų mieste užregistruota 1774,2 (1000 gyventojų). Remiantis šiais duomenimis</w:t>
      </w:r>
      <w:r>
        <w:rPr>
          <w:color w:val="000000"/>
          <w:sz w:val="24"/>
          <w:szCs w:val="24"/>
        </w:rPr>
        <w:t>,</w:t>
      </w:r>
      <w:r w:rsidRPr="00B90BB6">
        <w:rPr>
          <w:color w:val="000000"/>
          <w:sz w:val="24"/>
          <w:szCs w:val="24"/>
        </w:rPr>
        <w:t xml:space="preserve"> matyti, kad naujų susirgimo atvejų taip</w:t>
      </w:r>
      <w:r>
        <w:rPr>
          <w:color w:val="000000"/>
          <w:sz w:val="24"/>
          <w:szCs w:val="24"/>
        </w:rPr>
        <w:t xml:space="preserve"> pat</w:t>
      </w:r>
      <w:r w:rsidRPr="00B90BB6">
        <w:rPr>
          <w:color w:val="000000"/>
          <w:sz w:val="24"/>
          <w:szCs w:val="24"/>
        </w:rPr>
        <w:t xml:space="preserve"> kasmet didėja (1 pav.).</w:t>
      </w:r>
    </w:p>
    <w:p w:rsidR="00ED6A9A" w:rsidRDefault="00ED6A9A" w:rsidP="00ED6A9A">
      <w:pPr>
        <w:spacing w:line="100" w:lineRule="atLeast"/>
        <w:jc w:val="both"/>
      </w:pPr>
    </w:p>
    <w:p w:rsidR="00ED6A9A" w:rsidRDefault="00ED6A9A" w:rsidP="00ED6A9A">
      <w:pPr>
        <w:spacing w:before="120" w:after="120" w:line="100" w:lineRule="atLeast"/>
        <w:jc w:val="center"/>
        <w:rPr>
          <w:b/>
          <w:bCs/>
          <w:color w:val="000000"/>
          <w:sz w:val="16"/>
          <w:szCs w:val="16"/>
        </w:rPr>
      </w:pPr>
      <w:r>
        <w:rPr>
          <w:b/>
          <w:bCs/>
          <w:color w:val="000000"/>
          <w:sz w:val="16"/>
          <w:szCs w:val="16"/>
        </w:rPr>
        <w:t>2</w:t>
      </w:r>
      <w:r>
        <w:rPr>
          <w:noProof/>
          <w:lang w:eastAsia="lt-LT"/>
        </w:rPr>
        <w:drawing>
          <wp:anchor distT="0" distB="0" distL="0" distR="0" simplePos="0" relativeHeight="251662336" behindDoc="0" locked="0" layoutInCell="1" allowOverlap="1">
            <wp:simplePos x="0" y="0"/>
            <wp:positionH relativeFrom="column">
              <wp:align>center</wp:align>
            </wp:positionH>
            <wp:positionV relativeFrom="paragraph">
              <wp:posOffset>0</wp:posOffset>
            </wp:positionV>
            <wp:extent cx="4365625" cy="2255520"/>
            <wp:effectExtent l="0" t="0" r="0" b="0"/>
            <wp:wrapTopAndBottom/>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5625" cy="2255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olor w:val="000000"/>
          <w:sz w:val="16"/>
          <w:szCs w:val="16"/>
        </w:rPr>
        <w:t xml:space="preserve"> pav. Panevėžio miesto vaikų 0–17 metų susirgimų skaičius užregistruotas ambulatorinę pagalbą teikiančiose įstaigose 1000 gyventojų 2012–2016 m.</w:t>
      </w:r>
    </w:p>
    <w:p w:rsidR="00ED6A9A" w:rsidRDefault="00ED6A9A" w:rsidP="00ED6A9A">
      <w:pPr>
        <w:shd w:val="clear" w:color="auto" w:fill="FFFFFF"/>
        <w:spacing w:before="120" w:after="120" w:line="100" w:lineRule="atLeast"/>
        <w:jc w:val="center"/>
        <w:rPr>
          <w:i/>
          <w:iCs/>
          <w:color w:val="000000"/>
          <w:kern w:val="1"/>
          <w:sz w:val="14"/>
          <w:szCs w:val="14"/>
        </w:rPr>
      </w:pPr>
      <w:r>
        <w:rPr>
          <w:i/>
          <w:iCs/>
          <w:color w:val="000000"/>
          <w:kern w:val="1"/>
          <w:sz w:val="14"/>
          <w:szCs w:val="14"/>
        </w:rPr>
        <w:t>(Šaltinis – Higienos instituto Sveikatos informacijos centras)</w:t>
      </w:r>
    </w:p>
    <w:p w:rsidR="006E1D55" w:rsidRDefault="006E1D55" w:rsidP="006E1D55">
      <w:pPr>
        <w:spacing w:line="100" w:lineRule="atLeast"/>
        <w:jc w:val="both"/>
        <w:rPr>
          <w:color w:val="000000"/>
          <w:sz w:val="24"/>
          <w:szCs w:val="24"/>
        </w:rPr>
      </w:pPr>
      <w:r>
        <w:rPr>
          <w:color w:val="000000"/>
          <w:sz w:val="24"/>
          <w:szCs w:val="24"/>
        </w:rPr>
        <w:tab/>
        <w:t>Vaikų nuo 0 iki 17 metų bendras sergamumas (</w:t>
      </w:r>
      <w:r>
        <w:rPr>
          <w:i/>
          <w:iCs/>
          <w:color w:val="000000"/>
          <w:sz w:val="24"/>
          <w:szCs w:val="24"/>
        </w:rPr>
        <w:t>viso užregistruoti susirgimai</w:t>
      </w:r>
      <w:r>
        <w:rPr>
          <w:color w:val="000000"/>
          <w:sz w:val="24"/>
          <w:szCs w:val="24"/>
        </w:rPr>
        <w:t>) 2016 metais Panevėžio mieste sumažėjo. 2015 metais susirgimų buvo užregistruota 5034 (1000 vaikų), o 2016 metais – 5014,4 (1000 vaikų). Naujų susirgimų atvejų 2016 metais buvo užregistruota 3309,0 (1000 vaikų), t. y 38,3 (1000 vaikų) atvejų daugiau nei 2015 metais (2 pav.).</w:t>
      </w:r>
    </w:p>
    <w:p w:rsidR="006E1D55" w:rsidRDefault="006E1D55" w:rsidP="006E1D55">
      <w:pPr>
        <w:spacing w:line="100" w:lineRule="atLeast"/>
        <w:jc w:val="both"/>
      </w:pPr>
    </w:p>
    <w:p w:rsidR="00ED6A9A" w:rsidRPr="00B90BB6" w:rsidRDefault="00ED6A9A" w:rsidP="00ED6A9A">
      <w:pPr>
        <w:spacing w:line="100" w:lineRule="atLeast"/>
        <w:jc w:val="both"/>
        <w:rPr>
          <w:sz w:val="24"/>
          <w:szCs w:val="24"/>
        </w:rPr>
      </w:pPr>
    </w:p>
    <w:p w:rsidR="00ED6A9A" w:rsidRDefault="00ED6A9A" w:rsidP="00ED6A9A">
      <w:pPr>
        <w:spacing w:line="360" w:lineRule="auto"/>
        <w:jc w:val="center"/>
        <w:rPr>
          <w:b/>
          <w:bCs/>
          <w:sz w:val="16"/>
          <w:szCs w:val="16"/>
        </w:rPr>
      </w:pPr>
      <w:r>
        <w:rPr>
          <w:b/>
          <w:bCs/>
          <w:color w:val="000000"/>
          <w:kern w:val="1"/>
          <w:sz w:val="16"/>
          <w:szCs w:val="16"/>
        </w:rPr>
        <w:lastRenderedPageBreak/>
        <w:t>3</w:t>
      </w:r>
      <w:r>
        <w:rPr>
          <w:noProof/>
          <w:lang w:eastAsia="lt-LT"/>
        </w:rPr>
        <w:drawing>
          <wp:anchor distT="0" distB="0" distL="0" distR="0" simplePos="0" relativeHeight="251663360" behindDoc="0" locked="0" layoutInCell="1" allowOverlap="1">
            <wp:simplePos x="0" y="0"/>
            <wp:positionH relativeFrom="column">
              <wp:align>center</wp:align>
            </wp:positionH>
            <wp:positionV relativeFrom="paragraph">
              <wp:posOffset>0</wp:posOffset>
            </wp:positionV>
            <wp:extent cx="4834890" cy="2454910"/>
            <wp:effectExtent l="0" t="0" r="3810" b="2540"/>
            <wp:wrapTopAndBottom/>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4890" cy="2454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olor w:val="000000"/>
          <w:kern w:val="1"/>
          <w:sz w:val="16"/>
          <w:szCs w:val="16"/>
        </w:rPr>
        <w:t xml:space="preserve"> pav. Viso 2012–2016 metais Panevėžio mieste užregistruota susirgimų pagal ligų lokalizaciją 1000 gyventojų</w:t>
      </w:r>
      <w:r>
        <w:rPr>
          <w:b/>
          <w:bCs/>
          <w:sz w:val="16"/>
          <w:szCs w:val="16"/>
        </w:rPr>
        <w:t>.</w:t>
      </w:r>
    </w:p>
    <w:p w:rsidR="00ED6A9A" w:rsidRDefault="00ED6A9A" w:rsidP="00ED6A9A">
      <w:pPr>
        <w:shd w:val="clear" w:color="auto" w:fill="FFFFFF"/>
        <w:spacing w:before="120" w:after="120" w:line="100" w:lineRule="atLeast"/>
        <w:ind w:firstLine="300"/>
        <w:jc w:val="center"/>
        <w:rPr>
          <w:i/>
          <w:iCs/>
          <w:color w:val="000000"/>
          <w:kern w:val="1"/>
          <w:sz w:val="14"/>
          <w:szCs w:val="14"/>
        </w:rPr>
      </w:pPr>
      <w:r>
        <w:rPr>
          <w:i/>
          <w:iCs/>
          <w:color w:val="000000"/>
          <w:kern w:val="1"/>
          <w:sz w:val="14"/>
          <w:szCs w:val="14"/>
        </w:rPr>
        <w:t xml:space="preserve">(Šaltinis – Higienos instituto Sveikatos informacijos </w:t>
      </w:r>
      <w:proofErr w:type="gramStart"/>
      <w:r>
        <w:rPr>
          <w:i/>
          <w:iCs/>
          <w:color w:val="000000"/>
          <w:kern w:val="1"/>
          <w:sz w:val="14"/>
          <w:szCs w:val="14"/>
        </w:rPr>
        <w:t>centras )</w:t>
      </w:r>
      <w:proofErr w:type="gramEnd"/>
    </w:p>
    <w:p w:rsidR="006E1D55" w:rsidRPr="00B90BB6" w:rsidRDefault="006E1D55" w:rsidP="006E1D55">
      <w:pPr>
        <w:shd w:val="clear" w:color="auto" w:fill="FFFFFF"/>
        <w:spacing w:before="120" w:after="120" w:line="100" w:lineRule="atLeast"/>
        <w:jc w:val="both"/>
        <w:rPr>
          <w:color w:val="000000"/>
          <w:kern w:val="1"/>
          <w:sz w:val="24"/>
          <w:szCs w:val="24"/>
        </w:rPr>
      </w:pPr>
      <w:r>
        <w:rPr>
          <w:color w:val="004A4A"/>
          <w:kern w:val="1"/>
        </w:rPr>
        <w:tab/>
      </w:r>
      <w:r w:rsidRPr="00B90BB6">
        <w:rPr>
          <w:color w:val="004A4A"/>
          <w:kern w:val="1"/>
          <w:sz w:val="24"/>
          <w:szCs w:val="24"/>
        </w:rPr>
        <w:t>2</w:t>
      </w:r>
      <w:r w:rsidRPr="00B90BB6">
        <w:rPr>
          <w:color w:val="000000"/>
          <w:kern w:val="1"/>
          <w:sz w:val="24"/>
          <w:szCs w:val="24"/>
        </w:rPr>
        <w:t>016 metais P</w:t>
      </w:r>
      <w:r>
        <w:rPr>
          <w:color w:val="000000"/>
          <w:kern w:val="1"/>
          <w:sz w:val="24"/>
          <w:szCs w:val="24"/>
        </w:rPr>
        <w:t>anevėžio mieste</w:t>
      </w:r>
      <w:r w:rsidRPr="00B90BB6">
        <w:rPr>
          <w:color w:val="000000"/>
          <w:kern w:val="1"/>
          <w:sz w:val="24"/>
          <w:szCs w:val="24"/>
        </w:rPr>
        <w:t xml:space="preserve"> </w:t>
      </w:r>
      <w:r>
        <w:rPr>
          <w:color w:val="000000"/>
          <w:kern w:val="1"/>
          <w:sz w:val="24"/>
          <w:szCs w:val="24"/>
        </w:rPr>
        <w:t xml:space="preserve">užregistruotas </w:t>
      </w:r>
      <w:r w:rsidRPr="00B90BB6">
        <w:rPr>
          <w:color w:val="000000"/>
          <w:kern w:val="1"/>
          <w:sz w:val="24"/>
          <w:szCs w:val="24"/>
        </w:rPr>
        <w:t xml:space="preserve">didžiausias </w:t>
      </w:r>
      <w:r w:rsidRPr="00B90BB6">
        <w:rPr>
          <w:b/>
          <w:bCs/>
          <w:i/>
          <w:iCs/>
          <w:color w:val="000000"/>
          <w:kern w:val="1"/>
          <w:sz w:val="24"/>
          <w:szCs w:val="24"/>
        </w:rPr>
        <w:t xml:space="preserve">bendras sergamumas </w:t>
      </w:r>
      <w:r w:rsidRPr="00B90BB6">
        <w:rPr>
          <w:color w:val="000000"/>
          <w:kern w:val="1"/>
          <w:sz w:val="24"/>
          <w:szCs w:val="24"/>
        </w:rPr>
        <w:t>(viso už</w:t>
      </w:r>
      <w:r>
        <w:rPr>
          <w:color w:val="000000"/>
          <w:kern w:val="1"/>
          <w:sz w:val="24"/>
          <w:szCs w:val="24"/>
        </w:rPr>
        <w:t>registruotų ligų)</w:t>
      </w:r>
      <w:r w:rsidRPr="00B90BB6">
        <w:rPr>
          <w:color w:val="000000"/>
          <w:kern w:val="1"/>
          <w:sz w:val="24"/>
          <w:szCs w:val="24"/>
        </w:rPr>
        <w:t xml:space="preserve"> kvėpavimo sistemos ligomis (586,98/1000 </w:t>
      </w:r>
      <w:proofErr w:type="spellStart"/>
      <w:r w:rsidRPr="00B90BB6">
        <w:rPr>
          <w:color w:val="000000"/>
          <w:kern w:val="1"/>
          <w:sz w:val="24"/>
          <w:szCs w:val="24"/>
        </w:rPr>
        <w:t>gyv</w:t>
      </w:r>
      <w:proofErr w:type="spellEnd"/>
      <w:r w:rsidRPr="00B90BB6">
        <w:rPr>
          <w:color w:val="000000"/>
          <w:kern w:val="1"/>
          <w:sz w:val="24"/>
          <w:szCs w:val="24"/>
        </w:rPr>
        <w:t>.)</w:t>
      </w:r>
      <w:r>
        <w:rPr>
          <w:color w:val="000000"/>
          <w:kern w:val="1"/>
          <w:sz w:val="24"/>
          <w:szCs w:val="24"/>
        </w:rPr>
        <w:t>,</w:t>
      </w:r>
      <w:r w:rsidRPr="00B90BB6">
        <w:rPr>
          <w:color w:val="000000"/>
          <w:kern w:val="1"/>
          <w:sz w:val="24"/>
          <w:szCs w:val="24"/>
        </w:rPr>
        <w:t xml:space="preserve"> kraujotakos sistemos ligomis (506,3/1000 </w:t>
      </w:r>
      <w:proofErr w:type="spellStart"/>
      <w:r w:rsidRPr="00B90BB6">
        <w:rPr>
          <w:color w:val="000000"/>
          <w:kern w:val="1"/>
          <w:sz w:val="24"/>
          <w:szCs w:val="24"/>
        </w:rPr>
        <w:t>gyv</w:t>
      </w:r>
      <w:proofErr w:type="spellEnd"/>
      <w:r w:rsidRPr="00B90BB6">
        <w:rPr>
          <w:color w:val="000000"/>
          <w:kern w:val="1"/>
          <w:sz w:val="24"/>
          <w:szCs w:val="24"/>
        </w:rPr>
        <w:t xml:space="preserve">.), jungiamojo audinio ir skeleto sistemos ligomis ( 372,7/1000 </w:t>
      </w:r>
      <w:proofErr w:type="spellStart"/>
      <w:r w:rsidRPr="00B90BB6">
        <w:rPr>
          <w:color w:val="000000"/>
          <w:kern w:val="1"/>
          <w:sz w:val="24"/>
          <w:szCs w:val="24"/>
        </w:rPr>
        <w:t>gyv</w:t>
      </w:r>
      <w:proofErr w:type="spellEnd"/>
      <w:r w:rsidRPr="00B90BB6">
        <w:rPr>
          <w:color w:val="000000"/>
          <w:kern w:val="1"/>
          <w:sz w:val="24"/>
          <w:szCs w:val="24"/>
        </w:rPr>
        <w:t xml:space="preserve">.), akių ligomis ( 306,08/1000 </w:t>
      </w:r>
      <w:proofErr w:type="spellStart"/>
      <w:r w:rsidRPr="00B90BB6">
        <w:rPr>
          <w:color w:val="000000"/>
          <w:kern w:val="1"/>
          <w:sz w:val="24"/>
          <w:szCs w:val="24"/>
        </w:rPr>
        <w:t>gyv</w:t>
      </w:r>
      <w:proofErr w:type="spellEnd"/>
      <w:r w:rsidRPr="00B90BB6">
        <w:rPr>
          <w:color w:val="000000"/>
          <w:kern w:val="1"/>
          <w:sz w:val="24"/>
          <w:szCs w:val="24"/>
        </w:rPr>
        <w:t xml:space="preserve">.), </w:t>
      </w:r>
      <w:proofErr w:type="spellStart"/>
      <w:r w:rsidRPr="00B90BB6">
        <w:rPr>
          <w:color w:val="000000"/>
          <w:kern w:val="1"/>
          <w:sz w:val="24"/>
          <w:szCs w:val="24"/>
        </w:rPr>
        <w:t>urogenitalinės</w:t>
      </w:r>
      <w:proofErr w:type="spellEnd"/>
      <w:r w:rsidRPr="00B90BB6">
        <w:rPr>
          <w:color w:val="000000"/>
          <w:kern w:val="1"/>
          <w:sz w:val="24"/>
          <w:szCs w:val="24"/>
        </w:rPr>
        <w:t xml:space="preserve"> sistemos ligomis (266,84/1000 </w:t>
      </w:r>
      <w:proofErr w:type="spellStart"/>
      <w:r w:rsidRPr="00B90BB6">
        <w:rPr>
          <w:color w:val="000000"/>
          <w:kern w:val="1"/>
          <w:sz w:val="24"/>
          <w:szCs w:val="24"/>
        </w:rPr>
        <w:t>gyv</w:t>
      </w:r>
      <w:proofErr w:type="spellEnd"/>
      <w:r w:rsidRPr="00B90BB6">
        <w:rPr>
          <w:color w:val="000000"/>
          <w:kern w:val="1"/>
          <w:sz w:val="24"/>
          <w:szCs w:val="24"/>
        </w:rPr>
        <w:t xml:space="preserve">.) ir endokrininės sistemos ligomis (268,21/1000 </w:t>
      </w:r>
      <w:proofErr w:type="spellStart"/>
      <w:r w:rsidRPr="00B90BB6">
        <w:rPr>
          <w:color w:val="000000"/>
          <w:kern w:val="1"/>
          <w:sz w:val="24"/>
          <w:szCs w:val="24"/>
        </w:rPr>
        <w:t>gyv</w:t>
      </w:r>
      <w:proofErr w:type="spellEnd"/>
      <w:r w:rsidRPr="00B90BB6">
        <w:rPr>
          <w:color w:val="000000"/>
          <w:kern w:val="1"/>
          <w:sz w:val="24"/>
          <w:szCs w:val="24"/>
        </w:rPr>
        <w:t>.) (3 pav.).</w:t>
      </w:r>
    </w:p>
    <w:p w:rsidR="006E1D55" w:rsidRPr="00B90BB6" w:rsidRDefault="006E1D55" w:rsidP="006E1D55">
      <w:pPr>
        <w:spacing w:line="100" w:lineRule="atLeast"/>
        <w:jc w:val="both"/>
        <w:rPr>
          <w:color w:val="000000"/>
          <w:kern w:val="1"/>
          <w:sz w:val="24"/>
          <w:szCs w:val="24"/>
        </w:rPr>
      </w:pPr>
      <w:r w:rsidRPr="00B90BB6">
        <w:rPr>
          <w:color w:val="000000"/>
          <w:kern w:val="1"/>
          <w:sz w:val="24"/>
          <w:szCs w:val="24"/>
        </w:rPr>
        <w:tab/>
        <w:t>2016 metai</w:t>
      </w:r>
      <w:r>
        <w:rPr>
          <w:color w:val="000000"/>
          <w:kern w:val="1"/>
          <w:sz w:val="24"/>
          <w:szCs w:val="24"/>
        </w:rPr>
        <w:t>s Panevėžio mieste sumažėjo</w:t>
      </w:r>
      <w:r w:rsidRPr="00B90BB6">
        <w:rPr>
          <w:color w:val="000000"/>
          <w:kern w:val="1"/>
          <w:sz w:val="24"/>
          <w:szCs w:val="24"/>
        </w:rPr>
        <w:t xml:space="preserve"> užregistruotų sus</w:t>
      </w:r>
      <w:r>
        <w:rPr>
          <w:color w:val="000000"/>
          <w:kern w:val="1"/>
          <w:sz w:val="24"/>
          <w:szCs w:val="24"/>
        </w:rPr>
        <w:t>irgimų</w:t>
      </w:r>
      <w:r w:rsidRPr="00B90BB6">
        <w:rPr>
          <w:color w:val="000000"/>
          <w:kern w:val="1"/>
          <w:sz w:val="24"/>
          <w:szCs w:val="24"/>
        </w:rPr>
        <w:t xml:space="preserve"> </w:t>
      </w:r>
      <w:proofErr w:type="spellStart"/>
      <w:r w:rsidRPr="00B90BB6">
        <w:rPr>
          <w:color w:val="000000"/>
          <w:kern w:val="1"/>
          <w:sz w:val="24"/>
          <w:szCs w:val="24"/>
        </w:rPr>
        <w:t>urogenitalinės</w:t>
      </w:r>
      <w:proofErr w:type="spellEnd"/>
      <w:r w:rsidRPr="00B90BB6">
        <w:rPr>
          <w:color w:val="000000"/>
          <w:kern w:val="1"/>
          <w:sz w:val="24"/>
          <w:szCs w:val="24"/>
        </w:rPr>
        <w:t xml:space="preserve"> sistemos ligomis ir virškinimo sistemos ligomis.</w:t>
      </w:r>
    </w:p>
    <w:p w:rsidR="00ED6A9A" w:rsidRPr="00B90BB6" w:rsidRDefault="00ED6A9A" w:rsidP="00ED6A9A">
      <w:pPr>
        <w:shd w:val="clear" w:color="auto" w:fill="FFFFFF"/>
        <w:snapToGrid w:val="0"/>
        <w:spacing w:line="100" w:lineRule="atLeast"/>
        <w:ind w:firstLine="285"/>
        <w:jc w:val="both"/>
        <w:rPr>
          <w:color w:val="000000"/>
          <w:kern w:val="1"/>
          <w:sz w:val="24"/>
          <w:szCs w:val="24"/>
        </w:rPr>
      </w:pPr>
      <w:r>
        <w:rPr>
          <w:color w:val="000000"/>
          <w:kern w:val="1"/>
          <w:sz w:val="24"/>
          <w:szCs w:val="24"/>
        </w:rPr>
        <w:tab/>
      </w:r>
      <w:r w:rsidR="00DF7F28">
        <w:rPr>
          <w:color w:val="000000"/>
          <w:kern w:val="1"/>
          <w:sz w:val="24"/>
          <w:szCs w:val="24"/>
        </w:rPr>
        <w:t>D</w:t>
      </w:r>
      <w:r w:rsidRPr="00B90BB6">
        <w:rPr>
          <w:color w:val="000000"/>
          <w:kern w:val="1"/>
          <w:sz w:val="24"/>
          <w:szCs w:val="24"/>
        </w:rPr>
        <w:t>ažniau serga vyresnio amžiaus panevėži</w:t>
      </w:r>
      <w:r w:rsidR="00DF7F28">
        <w:rPr>
          <w:color w:val="000000"/>
          <w:kern w:val="1"/>
          <w:sz w:val="24"/>
          <w:szCs w:val="24"/>
        </w:rPr>
        <w:t>ečiai t.y. vyresni nei 65 metų amžiaus</w:t>
      </w:r>
      <w:r w:rsidRPr="00B90BB6">
        <w:rPr>
          <w:color w:val="000000"/>
          <w:kern w:val="1"/>
          <w:sz w:val="24"/>
          <w:szCs w:val="24"/>
        </w:rPr>
        <w:t>. Mažiausia</w:t>
      </w:r>
      <w:r w:rsidR="00DF7F28">
        <w:rPr>
          <w:color w:val="000000"/>
          <w:kern w:val="1"/>
          <w:sz w:val="24"/>
          <w:szCs w:val="24"/>
        </w:rPr>
        <w:t>i</w:t>
      </w:r>
      <w:r w:rsidRPr="00B90BB6">
        <w:rPr>
          <w:color w:val="000000"/>
          <w:kern w:val="1"/>
          <w:sz w:val="24"/>
          <w:szCs w:val="24"/>
        </w:rPr>
        <w:t xml:space="preserve"> serga 18–44 metų amžiaus asmenys. Nors vyrų mirtingumas yra didesnis negu moterų, sergančių moterų yra žymiai daugiau visose ligų grupėse, išskyrus traumas</w:t>
      </w:r>
      <w:r w:rsidR="00DF7F28">
        <w:rPr>
          <w:color w:val="000000"/>
          <w:kern w:val="1"/>
          <w:sz w:val="24"/>
          <w:szCs w:val="24"/>
        </w:rPr>
        <w:t xml:space="preserve">. Tai </w:t>
      </w:r>
      <w:r w:rsidRPr="00B90BB6">
        <w:rPr>
          <w:color w:val="000000"/>
          <w:kern w:val="1"/>
          <w:sz w:val="24"/>
          <w:szCs w:val="24"/>
        </w:rPr>
        <w:t xml:space="preserve">susiję su atsakingesniu moterų požiūriu į savo sveikatą. </w:t>
      </w:r>
    </w:p>
    <w:p w:rsidR="00ED6A9A" w:rsidRDefault="00ED6A9A" w:rsidP="00ED6A9A">
      <w:pPr>
        <w:shd w:val="clear" w:color="auto" w:fill="FFFFFF"/>
        <w:snapToGrid w:val="0"/>
        <w:spacing w:line="100" w:lineRule="atLeast"/>
        <w:ind w:firstLine="285"/>
        <w:jc w:val="both"/>
        <w:rPr>
          <w:color w:val="000000"/>
          <w:kern w:val="1"/>
          <w:sz w:val="24"/>
          <w:szCs w:val="24"/>
        </w:rPr>
      </w:pPr>
    </w:p>
    <w:p w:rsidR="006E1D55" w:rsidRDefault="006E1D55" w:rsidP="0092383D">
      <w:pPr>
        <w:shd w:val="clear" w:color="auto" w:fill="FFFFFF"/>
        <w:snapToGrid w:val="0"/>
        <w:spacing w:line="100" w:lineRule="atLeast"/>
        <w:jc w:val="both"/>
        <w:rPr>
          <w:color w:val="000000"/>
          <w:kern w:val="1"/>
          <w:sz w:val="24"/>
          <w:szCs w:val="24"/>
        </w:rPr>
      </w:pPr>
    </w:p>
    <w:p w:rsidR="006E1D55" w:rsidRPr="00B90BB6" w:rsidRDefault="006E1D55" w:rsidP="00ED6A9A">
      <w:pPr>
        <w:shd w:val="clear" w:color="auto" w:fill="FFFFFF"/>
        <w:snapToGrid w:val="0"/>
        <w:spacing w:line="100" w:lineRule="atLeast"/>
        <w:ind w:firstLine="285"/>
        <w:jc w:val="both"/>
        <w:rPr>
          <w:color w:val="000000"/>
          <w:kern w:val="1"/>
          <w:sz w:val="24"/>
          <w:szCs w:val="24"/>
        </w:rPr>
      </w:pPr>
    </w:p>
    <w:p w:rsidR="00ED6A9A" w:rsidRPr="00B90BB6" w:rsidRDefault="00ED6A9A" w:rsidP="00ED6A9A">
      <w:pPr>
        <w:spacing w:line="100" w:lineRule="atLeast"/>
        <w:jc w:val="both"/>
        <w:rPr>
          <w:b/>
          <w:bCs/>
          <w:color w:val="000000"/>
          <w:sz w:val="24"/>
          <w:szCs w:val="24"/>
        </w:rPr>
      </w:pPr>
      <w:r w:rsidRPr="00B90BB6">
        <w:rPr>
          <w:iCs/>
          <w:color w:val="000000"/>
          <w:sz w:val="24"/>
          <w:szCs w:val="24"/>
        </w:rPr>
        <w:tab/>
      </w:r>
      <w:r w:rsidRPr="00B90BB6">
        <w:rPr>
          <w:iCs/>
          <w:color w:val="000000"/>
          <w:sz w:val="24"/>
          <w:szCs w:val="24"/>
        </w:rPr>
        <w:tab/>
      </w:r>
      <w:r w:rsidRPr="00B90BB6">
        <w:rPr>
          <w:iCs/>
          <w:color w:val="000000"/>
          <w:sz w:val="24"/>
          <w:szCs w:val="24"/>
        </w:rPr>
        <w:tab/>
      </w:r>
      <w:r w:rsidRPr="00B90BB6">
        <w:rPr>
          <w:b/>
          <w:bCs/>
          <w:color w:val="000000"/>
          <w:sz w:val="24"/>
          <w:szCs w:val="24"/>
        </w:rPr>
        <w:t xml:space="preserve">2.1.2. Sergamumas infekcinėmis ir parazitinėmis ligomis </w:t>
      </w:r>
    </w:p>
    <w:p w:rsidR="00ED6A9A" w:rsidRDefault="00ED6A9A" w:rsidP="00ED6A9A">
      <w:pPr>
        <w:shd w:val="clear" w:color="auto" w:fill="FFFFFF"/>
        <w:snapToGrid w:val="0"/>
        <w:spacing w:line="100" w:lineRule="atLeast"/>
        <w:ind w:firstLine="285"/>
        <w:jc w:val="center"/>
        <w:rPr>
          <w:sz w:val="24"/>
          <w:szCs w:val="24"/>
        </w:rPr>
      </w:pPr>
    </w:p>
    <w:p w:rsidR="0092383D" w:rsidRDefault="0092383D" w:rsidP="0092383D">
      <w:pPr>
        <w:shd w:val="clear" w:color="auto" w:fill="FFFFFF"/>
        <w:snapToGrid w:val="0"/>
        <w:spacing w:line="100" w:lineRule="atLeast"/>
        <w:ind w:firstLine="567"/>
        <w:jc w:val="both"/>
        <w:rPr>
          <w:bCs/>
          <w:color w:val="000000"/>
          <w:sz w:val="24"/>
          <w:szCs w:val="24"/>
        </w:rPr>
      </w:pPr>
      <w:r w:rsidRPr="00B90BB6">
        <w:rPr>
          <w:bCs/>
          <w:color w:val="000000"/>
          <w:sz w:val="24"/>
          <w:szCs w:val="24"/>
        </w:rPr>
        <w:t xml:space="preserve">Sergamumas infekcinėmis ir parazitinėmis ligomis išlieka svarbia visuomenės sveikatos sritimi. Analizuojant statistinius </w:t>
      </w:r>
      <w:r>
        <w:rPr>
          <w:bCs/>
          <w:color w:val="000000"/>
          <w:sz w:val="24"/>
          <w:szCs w:val="24"/>
        </w:rPr>
        <w:t>duomenis, matyti</w:t>
      </w:r>
      <w:r w:rsidRPr="00B90BB6">
        <w:rPr>
          <w:bCs/>
          <w:color w:val="000000"/>
          <w:sz w:val="24"/>
          <w:szCs w:val="24"/>
        </w:rPr>
        <w:t xml:space="preserve">, kad naujai </w:t>
      </w:r>
      <w:r>
        <w:rPr>
          <w:bCs/>
          <w:color w:val="000000"/>
          <w:sz w:val="24"/>
          <w:szCs w:val="24"/>
        </w:rPr>
        <w:t>užregistruotų susirgimų</w:t>
      </w:r>
      <w:r w:rsidRPr="00B90BB6">
        <w:rPr>
          <w:bCs/>
          <w:color w:val="000000"/>
          <w:sz w:val="24"/>
          <w:szCs w:val="24"/>
        </w:rPr>
        <w:t xml:space="preserve"> infekcinėmis ir parazitinėmis ligomis </w:t>
      </w:r>
      <w:r>
        <w:rPr>
          <w:bCs/>
          <w:color w:val="000000"/>
          <w:sz w:val="24"/>
          <w:szCs w:val="24"/>
        </w:rPr>
        <w:t xml:space="preserve">skaičius </w:t>
      </w:r>
      <w:r w:rsidRPr="00B90BB6">
        <w:rPr>
          <w:bCs/>
          <w:color w:val="000000"/>
          <w:sz w:val="24"/>
          <w:szCs w:val="24"/>
        </w:rPr>
        <w:t>Panevėžio mieste kasmet daugėja.</w:t>
      </w:r>
    </w:p>
    <w:p w:rsidR="0092383D" w:rsidRPr="00B90BB6" w:rsidRDefault="0092383D" w:rsidP="0092383D">
      <w:pPr>
        <w:shd w:val="clear" w:color="auto" w:fill="FFFFFF"/>
        <w:snapToGrid w:val="0"/>
        <w:spacing w:line="100" w:lineRule="atLeast"/>
        <w:ind w:firstLine="567"/>
        <w:jc w:val="both"/>
        <w:rPr>
          <w:sz w:val="24"/>
          <w:szCs w:val="24"/>
        </w:rPr>
      </w:pPr>
    </w:p>
    <w:p w:rsidR="00ED6A9A" w:rsidRDefault="00ED6A9A" w:rsidP="00ED6A9A">
      <w:pPr>
        <w:shd w:val="clear" w:color="auto" w:fill="FFFFFF"/>
        <w:snapToGrid w:val="0"/>
        <w:spacing w:line="100" w:lineRule="atLeast"/>
        <w:jc w:val="center"/>
        <w:rPr>
          <w:b/>
          <w:bCs/>
          <w:color w:val="000000"/>
          <w:sz w:val="16"/>
          <w:szCs w:val="16"/>
        </w:rPr>
      </w:pPr>
      <w:r>
        <w:rPr>
          <w:b/>
          <w:bCs/>
          <w:color w:val="000000"/>
          <w:sz w:val="16"/>
          <w:szCs w:val="16"/>
        </w:rPr>
        <w:t xml:space="preserve">4 </w:t>
      </w:r>
      <w:r>
        <w:rPr>
          <w:noProof/>
          <w:lang w:eastAsia="lt-LT"/>
        </w:rPr>
        <w:drawing>
          <wp:anchor distT="0" distB="0" distL="0" distR="0" simplePos="0" relativeHeight="251667456" behindDoc="0" locked="0" layoutInCell="1" allowOverlap="1">
            <wp:simplePos x="0" y="0"/>
            <wp:positionH relativeFrom="column">
              <wp:align>center</wp:align>
            </wp:positionH>
            <wp:positionV relativeFrom="paragraph">
              <wp:posOffset>0</wp:posOffset>
            </wp:positionV>
            <wp:extent cx="4547235" cy="2276475"/>
            <wp:effectExtent l="0" t="0" r="5715" b="9525"/>
            <wp:wrapTopAndBottom/>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7235" cy="2276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olor w:val="000000"/>
          <w:sz w:val="16"/>
          <w:szCs w:val="16"/>
        </w:rPr>
        <w:t>pav. Naujai užregistruoti susirgimų atvejai infekcinėmis ir parazitinėmis ligomis Lietuvoje ir Panevėžio mieste</w:t>
      </w:r>
    </w:p>
    <w:p w:rsidR="00ED6A9A" w:rsidRDefault="00ED6A9A" w:rsidP="00ED6A9A">
      <w:pPr>
        <w:shd w:val="clear" w:color="auto" w:fill="FFFFFF"/>
        <w:snapToGrid w:val="0"/>
        <w:spacing w:line="100" w:lineRule="atLeast"/>
        <w:jc w:val="center"/>
        <w:rPr>
          <w:b/>
          <w:bCs/>
          <w:color w:val="000000"/>
          <w:sz w:val="16"/>
          <w:szCs w:val="16"/>
        </w:rPr>
      </w:pPr>
      <w:r>
        <w:rPr>
          <w:b/>
          <w:bCs/>
          <w:color w:val="000000"/>
          <w:sz w:val="16"/>
          <w:szCs w:val="16"/>
        </w:rPr>
        <w:t xml:space="preserve"> 2011</w:t>
      </w:r>
      <w:proofErr w:type="gramStart"/>
      <w:r>
        <w:rPr>
          <w:b/>
          <w:bCs/>
          <w:color w:val="000000"/>
          <w:sz w:val="16"/>
          <w:szCs w:val="16"/>
        </w:rPr>
        <w:t>-</w:t>
      </w:r>
      <w:proofErr w:type="gramEnd"/>
      <w:r>
        <w:rPr>
          <w:b/>
          <w:bCs/>
          <w:color w:val="000000"/>
          <w:sz w:val="16"/>
          <w:szCs w:val="16"/>
        </w:rPr>
        <w:t xml:space="preserve">2016 m. 1000 </w:t>
      </w:r>
      <w:proofErr w:type="spellStart"/>
      <w:r>
        <w:rPr>
          <w:b/>
          <w:bCs/>
          <w:color w:val="000000"/>
          <w:sz w:val="16"/>
          <w:szCs w:val="16"/>
        </w:rPr>
        <w:t>gyv</w:t>
      </w:r>
      <w:proofErr w:type="spellEnd"/>
      <w:r>
        <w:rPr>
          <w:b/>
          <w:bCs/>
          <w:color w:val="000000"/>
          <w:sz w:val="16"/>
          <w:szCs w:val="16"/>
        </w:rPr>
        <w:t>.</w:t>
      </w:r>
    </w:p>
    <w:p w:rsidR="00ED6A9A" w:rsidRDefault="00ED6A9A" w:rsidP="00ED6A9A">
      <w:pPr>
        <w:shd w:val="clear" w:color="auto" w:fill="FFFFFF"/>
        <w:snapToGrid w:val="0"/>
        <w:spacing w:line="100" w:lineRule="atLeast"/>
        <w:jc w:val="center"/>
      </w:pPr>
    </w:p>
    <w:p w:rsidR="00ED6A9A" w:rsidRDefault="00ED6A9A" w:rsidP="00ED6A9A">
      <w:pPr>
        <w:shd w:val="clear" w:color="auto" w:fill="FFFFFF"/>
        <w:snapToGrid w:val="0"/>
        <w:spacing w:line="100" w:lineRule="atLeast"/>
        <w:jc w:val="center"/>
        <w:rPr>
          <w:bCs/>
          <w:i/>
          <w:iCs/>
          <w:color w:val="000000"/>
          <w:sz w:val="14"/>
          <w:szCs w:val="14"/>
        </w:rPr>
      </w:pPr>
      <w:r>
        <w:rPr>
          <w:bCs/>
          <w:i/>
          <w:iCs/>
          <w:color w:val="000000"/>
          <w:sz w:val="14"/>
          <w:szCs w:val="14"/>
        </w:rPr>
        <w:t>(Šaltinis: Higienos instituto Sveikatos informacijos centras)</w:t>
      </w:r>
    </w:p>
    <w:p w:rsidR="006E1D55" w:rsidRDefault="006E1D55" w:rsidP="007B46F5">
      <w:pPr>
        <w:shd w:val="clear" w:color="auto" w:fill="FFFFFF"/>
        <w:snapToGrid w:val="0"/>
        <w:spacing w:line="100" w:lineRule="atLeast"/>
        <w:jc w:val="both"/>
        <w:rPr>
          <w:bCs/>
          <w:color w:val="000000"/>
          <w:sz w:val="24"/>
          <w:szCs w:val="24"/>
        </w:rPr>
      </w:pPr>
    </w:p>
    <w:p w:rsidR="0092383D" w:rsidRDefault="007B46F5" w:rsidP="0092383D">
      <w:pPr>
        <w:shd w:val="clear" w:color="auto" w:fill="FFFFFF"/>
        <w:snapToGrid w:val="0"/>
        <w:spacing w:line="100" w:lineRule="atLeast"/>
        <w:jc w:val="both"/>
        <w:rPr>
          <w:bCs/>
          <w:color w:val="000000"/>
          <w:sz w:val="24"/>
          <w:szCs w:val="24"/>
        </w:rPr>
      </w:pPr>
      <w:r w:rsidRPr="00B90BB6">
        <w:rPr>
          <w:bCs/>
          <w:color w:val="000000"/>
          <w:sz w:val="24"/>
          <w:szCs w:val="24"/>
        </w:rPr>
        <w:lastRenderedPageBreak/>
        <w:tab/>
        <w:t xml:space="preserve">2016 metais Panevėžio mieste naujai </w:t>
      </w:r>
      <w:r>
        <w:rPr>
          <w:bCs/>
          <w:color w:val="000000"/>
          <w:sz w:val="24"/>
          <w:szCs w:val="24"/>
        </w:rPr>
        <w:t>užregistruotų susirgimų</w:t>
      </w:r>
      <w:r w:rsidRPr="00B90BB6">
        <w:rPr>
          <w:bCs/>
          <w:color w:val="000000"/>
          <w:sz w:val="24"/>
          <w:szCs w:val="24"/>
        </w:rPr>
        <w:t xml:space="preserve"> infekcinėmis ir parazitinėmis ligomis </w:t>
      </w:r>
      <w:r>
        <w:rPr>
          <w:bCs/>
          <w:color w:val="000000"/>
          <w:sz w:val="24"/>
          <w:szCs w:val="24"/>
        </w:rPr>
        <w:t xml:space="preserve">skaičius </w:t>
      </w:r>
      <w:r w:rsidRPr="00B90BB6">
        <w:rPr>
          <w:bCs/>
          <w:color w:val="000000"/>
          <w:sz w:val="24"/>
          <w:szCs w:val="24"/>
        </w:rPr>
        <w:t xml:space="preserve">siekė 69,55/1000 </w:t>
      </w:r>
      <w:proofErr w:type="spellStart"/>
      <w:r w:rsidRPr="00B90BB6">
        <w:rPr>
          <w:bCs/>
          <w:color w:val="000000"/>
          <w:sz w:val="24"/>
          <w:szCs w:val="24"/>
        </w:rPr>
        <w:t>gyv</w:t>
      </w:r>
      <w:proofErr w:type="spellEnd"/>
      <w:r w:rsidRPr="00B90BB6">
        <w:rPr>
          <w:bCs/>
          <w:color w:val="000000"/>
          <w:sz w:val="24"/>
          <w:szCs w:val="24"/>
        </w:rPr>
        <w:t xml:space="preserve">. tai yra daugiau nei 2015 metais (54,65/1000 </w:t>
      </w:r>
      <w:proofErr w:type="spellStart"/>
      <w:r w:rsidRPr="00B90BB6">
        <w:rPr>
          <w:bCs/>
          <w:color w:val="000000"/>
          <w:sz w:val="24"/>
          <w:szCs w:val="24"/>
        </w:rPr>
        <w:t>gyv</w:t>
      </w:r>
      <w:proofErr w:type="spellEnd"/>
      <w:r w:rsidRPr="00B90BB6">
        <w:rPr>
          <w:bCs/>
          <w:color w:val="000000"/>
          <w:sz w:val="24"/>
          <w:szCs w:val="24"/>
        </w:rPr>
        <w:t xml:space="preserve">.) ir lenkė Lietuvos vidurkį (53,28/1000 </w:t>
      </w:r>
      <w:proofErr w:type="spellStart"/>
      <w:r w:rsidRPr="00B90BB6">
        <w:rPr>
          <w:bCs/>
          <w:color w:val="000000"/>
          <w:sz w:val="24"/>
          <w:szCs w:val="24"/>
        </w:rPr>
        <w:t>gyv</w:t>
      </w:r>
      <w:proofErr w:type="spellEnd"/>
      <w:r w:rsidRPr="00B90BB6">
        <w:rPr>
          <w:bCs/>
          <w:color w:val="000000"/>
          <w:sz w:val="24"/>
          <w:szCs w:val="24"/>
        </w:rPr>
        <w:t>.) (4 pav.).</w:t>
      </w:r>
    </w:p>
    <w:p w:rsidR="007B46F5" w:rsidRPr="00B90BB6" w:rsidRDefault="0092383D" w:rsidP="0092383D">
      <w:pPr>
        <w:shd w:val="clear" w:color="auto" w:fill="FFFFFF"/>
        <w:snapToGrid w:val="0"/>
        <w:spacing w:line="100" w:lineRule="atLeast"/>
        <w:ind w:firstLine="567"/>
        <w:jc w:val="both"/>
        <w:rPr>
          <w:bCs/>
          <w:color w:val="000000"/>
          <w:sz w:val="24"/>
          <w:szCs w:val="24"/>
        </w:rPr>
      </w:pPr>
      <w:r w:rsidRPr="00B90BB6">
        <w:rPr>
          <w:color w:val="000000"/>
          <w:sz w:val="24"/>
          <w:szCs w:val="24"/>
        </w:rPr>
        <w:t xml:space="preserve">Panevėžio mieste didžiausias sergamumas infekcinėmis ir parazitinėmis ligomis yra vaikų (0–17 m.) amžiaus grupėje (5 pav.). 2016 metais šis rodiklis padidėjo iki 17395,5,9/10000 </w:t>
      </w:r>
      <w:proofErr w:type="spellStart"/>
      <w:r w:rsidRPr="00B90BB6">
        <w:rPr>
          <w:color w:val="000000"/>
          <w:sz w:val="24"/>
          <w:szCs w:val="24"/>
        </w:rPr>
        <w:t>gyv</w:t>
      </w:r>
      <w:proofErr w:type="spellEnd"/>
      <w:r w:rsidRPr="00B90BB6">
        <w:rPr>
          <w:color w:val="000000"/>
          <w:sz w:val="24"/>
          <w:szCs w:val="24"/>
        </w:rPr>
        <w:t xml:space="preserve">. Per paskutinius trejus metus </w:t>
      </w:r>
      <w:proofErr w:type="gramStart"/>
      <w:r w:rsidRPr="00B90BB6">
        <w:rPr>
          <w:color w:val="000000"/>
          <w:sz w:val="24"/>
          <w:szCs w:val="24"/>
        </w:rPr>
        <w:t>(</w:t>
      </w:r>
      <w:proofErr w:type="gramEnd"/>
      <w:r>
        <w:rPr>
          <w:color w:val="000000"/>
          <w:sz w:val="24"/>
          <w:szCs w:val="24"/>
        </w:rPr>
        <w:t xml:space="preserve">nuo 2014m. iki </w:t>
      </w:r>
      <w:r w:rsidRPr="00B90BB6">
        <w:rPr>
          <w:color w:val="000000"/>
          <w:sz w:val="24"/>
          <w:szCs w:val="24"/>
        </w:rPr>
        <w:t>2016 m.) kasmet šių susirgimų daugėja, ypatingai tarp vyresnio nei 65 metų amžiaus asmenų.</w:t>
      </w:r>
    </w:p>
    <w:p w:rsidR="00ED6A9A" w:rsidRDefault="00ED6A9A" w:rsidP="00ED6A9A">
      <w:pPr>
        <w:shd w:val="clear" w:color="auto" w:fill="FFFFFF"/>
        <w:snapToGrid w:val="0"/>
        <w:spacing w:line="100" w:lineRule="atLeast"/>
        <w:jc w:val="center"/>
        <w:rPr>
          <w:bCs/>
          <w:i/>
          <w:iCs/>
          <w:color w:val="000000"/>
          <w:sz w:val="16"/>
          <w:szCs w:val="16"/>
        </w:rPr>
      </w:pPr>
    </w:p>
    <w:p w:rsidR="00ED6A9A" w:rsidRDefault="00ED6A9A" w:rsidP="00ED6A9A">
      <w:pPr>
        <w:shd w:val="clear" w:color="auto" w:fill="FFFFFF"/>
        <w:snapToGrid w:val="0"/>
        <w:spacing w:line="100" w:lineRule="atLeast"/>
        <w:jc w:val="center"/>
        <w:rPr>
          <w:b/>
          <w:bCs/>
          <w:sz w:val="16"/>
          <w:szCs w:val="16"/>
        </w:rPr>
      </w:pPr>
      <w:r>
        <w:rPr>
          <w:b/>
          <w:bCs/>
          <w:sz w:val="16"/>
          <w:szCs w:val="16"/>
        </w:rPr>
        <w:t>5 p</w:t>
      </w:r>
      <w:r>
        <w:rPr>
          <w:noProof/>
          <w:lang w:eastAsia="lt-LT"/>
        </w:rPr>
        <w:drawing>
          <wp:anchor distT="0" distB="0" distL="0" distR="0" simplePos="0" relativeHeight="251676672" behindDoc="0" locked="0" layoutInCell="1" allowOverlap="1">
            <wp:simplePos x="0" y="0"/>
            <wp:positionH relativeFrom="column">
              <wp:posOffset>687705</wp:posOffset>
            </wp:positionH>
            <wp:positionV relativeFrom="paragraph">
              <wp:posOffset>85725</wp:posOffset>
            </wp:positionV>
            <wp:extent cx="4738370" cy="2360930"/>
            <wp:effectExtent l="0" t="0" r="5080" b="1270"/>
            <wp:wrapTopAndBottom/>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8370" cy="23609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16"/>
          <w:szCs w:val="16"/>
        </w:rPr>
        <w:t>av. Ligotumas infekcinėmis ir parazitinėmis ligomis Panevėžio mieste pagal amžių ir lytį 2011</w:t>
      </w:r>
      <w:proofErr w:type="gramStart"/>
      <w:r>
        <w:rPr>
          <w:b/>
          <w:bCs/>
          <w:sz w:val="16"/>
          <w:szCs w:val="16"/>
        </w:rPr>
        <w:t>-</w:t>
      </w:r>
      <w:proofErr w:type="gramEnd"/>
      <w:r>
        <w:rPr>
          <w:b/>
          <w:bCs/>
          <w:sz w:val="16"/>
          <w:szCs w:val="16"/>
        </w:rPr>
        <w:t xml:space="preserve">2016 m. 10 000 </w:t>
      </w:r>
      <w:proofErr w:type="spellStart"/>
      <w:r>
        <w:rPr>
          <w:b/>
          <w:bCs/>
          <w:sz w:val="16"/>
          <w:szCs w:val="16"/>
        </w:rPr>
        <w:t>gyv</w:t>
      </w:r>
      <w:proofErr w:type="spellEnd"/>
      <w:r>
        <w:rPr>
          <w:b/>
          <w:bCs/>
          <w:sz w:val="16"/>
          <w:szCs w:val="16"/>
        </w:rPr>
        <w:t>.</w:t>
      </w:r>
    </w:p>
    <w:p w:rsidR="00ED6A9A" w:rsidRDefault="00ED6A9A" w:rsidP="00ED6A9A">
      <w:pPr>
        <w:shd w:val="clear" w:color="auto" w:fill="FFFFFF"/>
        <w:snapToGrid w:val="0"/>
        <w:spacing w:line="100" w:lineRule="atLeast"/>
        <w:ind w:firstLine="285"/>
        <w:jc w:val="both"/>
        <w:rPr>
          <w:b/>
          <w:bCs/>
          <w:color w:val="000000"/>
          <w:sz w:val="16"/>
          <w:szCs w:val="16"/>
        </w:rPr>
      </w:pPr>
    </w:p>
    <w:p w:rsidR="00ED6A9A" w:rsidRDefault="00ED6A9A" w:rsidP="00ED6A9A">
      <w:pPr>
        <w:shd w:val="clear" w:color="auto" w:fill="FFFFFF"/>
        <w:snapToGrid w:val="0"/>
        <w:spacing w:line="100" w:lineRule="atLeast"/>
        <w:jc w:val="center"/>
        <w:rPr>
          <w:b/>
          <w:bCs/>
          <w:color w:val="000000"/>
          <w:sz w:val="16"/>
          <w:szCs w:val="16"/>
        </w:rPr>
      </w:pPr>
    </w:p>
    <w:p w:rsidR="00ED6A9A" w:rsidRDefault="00ED6A9A" w:rsidP="00ED6A9A">
      <w:pPr>
        <w:shd w:val="clear" w:color="auto" w:fill="FFFFFF"/>
        <w:snapToGrid w:val="0"/>
        <w:spacing w:line="360" w:lineRule="auto"/>
        <w:ind w:firstLine="285"/>
        <w:jc w:val="center"/>
        <w:rPr>
          <w:bCs/>
          <w:i/>
          <w:iCs/>
          <w:color w:val="000000"/>
          <w:sz w:val="14"/>
          <w:szCs w:val="14"/>
        </w:rPr>
      </w:pPr>
      <w:r>
        <w:rPr>
          <w:bCs/>
          <w:i/>
          <w:iCs/>
          <w:color w:val="000000"/>
          <w:sz w:val="14"/>
          <w:szCs w:val="14"/>
        </w:rPr>
        <w:t>(Šaltinis: Higienos instituto Sveikatos informacijos centras)</w:t>
      </w:r>
    </w:p>
    <w:p w:rsidR="006E1D55" w:rsidRDefault="006E1D55" w:rsidP="007B46F5">
      <w:pPr>
        <w:shd w:val="clear" w:color="auto" w:fill="FFFFFF"/>
        <w:snapToGrid w:val="0"/>
        <w:spacing w:line="100" w:lineRule="atLeast"/>
        <w:jc w:val="both"/>
        <w:rPr>
          <w:color w:val="000000"/>
        </w:rPr>
      </w:pPr>
    </w:p>
    <w:p w:rsidR="007B46F5" w:rsidRPr="00B90BB6" w:rsidRDefault="007B46F5" w:rsidP="007B46F5">
      <w:pPr>
        <w:shd w:val="clear" w:color="auto" w:fill="FFFFFF"/>
        <w:snapToGrid w:val="0"/>
        <w:spacing w:line="100" w:lineRule="atLeast"/>
        <w:jc w:val="both"/>
        <w:rPr>
          <w:color w:val="000000"/>
          <w:sz w:val="24"/>
          <w:szCs w:val="24"/>
        </w:rPr>
      </w:pPr>
      <w:r>
        <w:rPr>
          <w:color w:val="000000"/>
        </w:rPr>
        <w:tab/>
      </w:r>
      <w:r w:rsidRPr="00B90BB6">
        <w:rPr>
          <w:color w:val="000000"/>
          <w:sz w:val="24"/>
          <w:szCs w:val="24"/>
        </w:rPr>
        <w:t xml:space="preserve">Infekcinėmis ir parazitinėmis ligomis daugiau serga moterys (10062,5/10 000 </w:t>
      </w:r>
      <w:proofErr w:type="spellStart"/>
      <w:r w:rsidRPr="00B90BB6">
        <w:rPr>
          <w:color w:val="000000"/>
          <w:sz w:val="24"/>
          <w:szCs w:val="24"/>
        </w:rPr>
        <w:t>gyv</w:t>
      </w:r>
      <w:proofErr w:type="spellEnd"/>
      <w:r w:rsidRPr="00B90BB6">
        <w:rPr>
          <w:color w:val="000000"/>
          <w:sz w:val="24"/>
          <w:szCs w:val="24"/>
        </w:rPr>
        <w:t xml:space="preserve">.) nei vyrai (8817,99/10 000 </w:t>
      </w:r>
      <w:proofErr w:type="spellStart"/>
      <w:r w:rsidRPr="00B90BB6">
        <w:rPr>
          <w:color w:val="000000"/>
          <w:sz w:val="24"/>
          <w:szCs w:val="24"/>
        </w:rPr>
        <w:t>gyv</w:t>
      </w:r>
      <w:proofErr w:type="spellEnd"/>
      <w:r w:rsidRPr="00B90BB6">
        <w:rPr>
          <w:color w:val="000000"/>
          <w:sz w:val="24"/>
          <w:szCs w:val="24"/>
        </w:rPr>
        <w:t>.).</w:t>
      </w:r>
    </w:p>
    <w:p w:rsidR="006E1D55" w:rsidRDefault="006E1D55" w:rsidP="0092383D">
      <w:pPr>
        <w:shd w:val="clear" w:color="auto" w:fill="FFFFFF"/>
        <w:snapToGrid w:val="0"/>
        <w:spacing w:line="360" w:lineRule="auto"/>
      </w:pPr>
    </w:p>
    <w:p w:rsidR="00ED6A9A" w:rsidRDefault="00ED6A9A" w:rsidP="00ED6A9A">
      <w:pPr>
        <w:shd w:val="clear" w:color="auto" w:fill="FFFFFF"/>
        <w:snapToGrid w:val="0"/>
        <w:spacing w:line="360" w:lineRule="auto"/>
        <w:ind w:firstLine="285"/>
        <w:jc w:val="center"/>
        <w:rPr>
          <w:b/>
          <w:bCs/>
          <w:color w:val="000000"/>
          <w:sz w:val="24"/>
          <w:szCs w:val="24"/>
        </w:rPr>
      </w:pPr>
      <w:r>
        <w:rPr>
          <w:b/>
          <w:bCs/>
          <w:color w:val="000000"/>
          <w:sz w:val="24"/>
          <w:szCs w:val="24"/>
        </w:rPr>
        <w:t>2.1.3. Sergamumas infekcinėmis žarnyno ligomis</w:t>
      </w:r>
    </w:p>
    <w:p w:rsidR="0092383D" w:rsidRDefault="0092383D" w:rsidP="00ED6A9A">
      <w:pPr>
        <w:shd w:val="clear" w:color="auto" w:fill="FFFFFF"/>
        <w:snapToGrid w:val="0"/>
        <w:spacing w:line="360" w:lineRule="auto"/>
        <w:ind w:firstLine="285"/>
        <w:jc w:val="center"/>
        <w:rPr>
          <w:b/>
          <w:bCs/>
          <w:color w:val="000000"/>
          <w:sz w:val="24"/>
          <w:szCs w:val="24"/>
        </w:rPr>
      </w:pPr>
    </w:p>
    <w:p w:rsidR="00ED6A9A" w:rsidRDefault="00ED6A9A" w:rsidP="00ED6A9A">
      <w:pPr>
        <w:pStyle w:val="Pagrindinistekstas"/>
        <w:shd w:val="clear" w:color="auto" w:fill="FFFFFF"/>
        <w:snapToGrid w:val="0"/>
        <w:spacing w:line="100" w:lineRule="atLeast"/>
        <w:ind w:left="15"/>
        <w:jc w:val="both"/>
        <w:rPr>
          <w:bCs/>
          <w:color w:val="000000"/>
        </w:rPr>
      </w:pPr>
      <w:r>
        <w:rPr>
          <w:b/>
          <w:bCs/>
          <w:i/>
          <w:iCs/>
          <w:color w:val="000000"/>
        </w:rPr>
        <w:tab/>
      </w:r>
      <w:r>
        <w:rPr>
          <w:b/>
          <w:bCs/>
          <w:color w:val="000000"/>
        </w:rPr>
        <w:t>Infekcinės žarnyno ligos</w:t>
      </w:r>
      <w:r w:rsidR="00F50C22">
        <w:rPr>
          <w:bCs/>
          <w:color w:val="000000"/>
        </w:rPr>
        <w:t xml:space="preserve"> </w:t>
      </w:r>
      <w:r w:rsidR="00F50C22">
        <w:rPr>
          <w:rFonts w:cs="Times New Roman"/>
          <w:bCs/>
          <w:color w:val="000000"/>
        </w:rPr>
        <w:t>̶</w:t>
      </w:r>
      <w:r>
        <w:rPr>
          <w:bCs/>
          <w:color w:val="000000"/>
        </w:rPr>
        <w:t xml:space="preserve"> tai tokios infek</w:t>
      </w:r>
      <w:r w:rsidR="00ED3604">
        <w:rPr>
          <w:bCs/>
          <w:color w:val="000000"/>
        </w:rPr>
        <w:t>cinės ligos, kuriomis susergama</w:t>
      </w:r>
      <w:r>
        <w:rPr>
          <w:bCs/>
          <w:color w:val="000000"/>
        </w:rPr>
        <w:t xml:space="preserve"> užsikrėtus pro burną, o ligos sukėlėjai (bakterijos ir virusai) dauginasi žarnyne. Iš jo mikroorganizmai su išmatomis patenka į aplinką. Ligos sukėlėjo šaltinis šiuo atveju yra sergantis žmogus arba sveikas bakteri</w:t>
      </w:r>
      <w:r w:rsidR="00ED3604">
        <w:rPr>
          <w:bCs/>
          <w:color w:val="000000"/>
        </w:rPr>
        <w:t>jų nešiotojas. Užsikrėsti</w:t>
      </w:r>
      <w:r>
        <w:rPr>
          <w:bCs/>
          <w:color w:val="000000"/>
        </w:rPr>
        <w:t xml:space="preserve"> infekcinėmis ligomis galima nuo užterštų rankų, durų rankenų, rankšluosčių, žaislų, indų ir kitų namų apyvokos daiktų. Vienas iš šių infekcijų plitimo būdas yra maisto produktai, ypač neplautos daržovės, iš gyventojų pirktas nevirintas pienas, ne visai išvirusi ir iškepusi mėsa, ma</w:t>
      </w:r>
      <w:r w:rsidR="00ED3604">
        <w:rPr>
          <w:bCs/>
          <w:color w:val="000000"/>
        </w:rPr>
        <w:t xml:space="preserve">udymasis užterštuose atviruose </w:t>
      </w:r>
      <w:r>
        <w:rPr>
          <w:bCs/>
          <w:color w:val="000000"/>
        </w:rPr>
        <w:t xml:space="preserve">vandens telkiniuose. Per maistą plintančioms žarnyno infekcinėms ligoms būdingas sezoniškumas. Pavyzdžiui, </w:t>
      </w:r>
      <w:proofErr w:type="spellStart"/>
      <w:r>
        <w:rPr>
          <w:bCs/>
          <w:color w:val="000000"/>
        </w:rPr>
        <w:t>rotavirusų</w:t>
      </w:r>
      <w:proofErr w:type="spellEnd"/>
      <w:r>
        <w:rPr>
          <w:bCs/>
          <w:color w:val="000000"/>
        </w:rPr>
        <w:t xml:space="preserve"> ir </w:t>
      </w:r>
      <w:proofErr w:type="spellStart"/>
      <w:r>
        <w:rPr>
          <w:bCs/>
          <w:color w:val="000000"/>
        </w:rPr>
        <w:t>norovirusų</w:t>
      </w:r>
      <w:proofErr w:type="spellEnd"/>
      <w:r>
        <w:rPr>
          <w:bCs/>
          <w:color w:val="000000"/>
        </w:rPr>
        <w:t xml:space="preserve"> sukeltomis infekcijomis dažniausiai užsikrečiama ir sergama žiemą bei ankstyvą pavasarį, o bakterinės etiologijos žarnyno infekcinėmis ligomis, tokiomis kaip salmoneliozė, </w:t>
      </w:r>
      <w:proofErr w:type="spellStart"/>
      <w:r>
        <w:rPr>
          <w:bCs/>
          <w:color w:val="000000"/>
        </w:rPr>
        <w:t>šigeliozė</w:t>
      </w:r>
      <w:proofErr w:type="spellEnd"/>
      <w:r>
        <w:rPr>
          <w:bCs/>
          <w:color w:val="000000"/>
        </w:rPr>
        <w:t xml:space="preserve">, </w:t>
      </w:r>
      <w:proofErr w:type="spellStart"/>
      <w:r>
        <w:rPr>
          <w:bCs/>
          <w:color w:val="000000"/>
        </w:rPr>
        <w:t>kampilobakteriozė</w:t>
      </w:r>
      <w:proofErr w:type="spellEnd"/>
      <w:r>
        <w:rPr>
          <w:bCs/>
          <w:color w:val="000000"/>
        </w:rPr>
        <w:t xml:space="preserve"> - šiltuoju metų laiku. Kadangi nuo daugelio žarnyno infekcinių ligų skiepų nėra, pagrindinė profilaktikos priemonė yra saugus maistas ir asmens higiena, t.y. švarios rankos ir švari aplinka. </w:t>
      </w:r>
    </w:p>
    <w:p w:rsidR="00ED6A9A" w:rsidRDefault="00ED6A9A" w:rsidP="00ED6A9A">
      <w:pPr>
        <w:pStyle w:val="Pagrindinistekstas"/>
        <w:shd w:val="clear" w:color="auto" w:fill="FFFFFF"/>
        <w:snapToGrid w:val="0"/>
        <w:spacing w:line="100" w:lineRule="atLeast"/>
        <w:jc w:val="both"/>
      </w:pPr>
      <w:r>
        <w:rPr>
          <w:noProof/>
          <w:lang w:eastAsia="lt-LT" w:bidi="ar-SA"/>
        </w:rPr>
        <w:lastRenderedPageBreak/>
        <w:drawing>
          <wp:anchor distT="0" distB="0" distL="0" distR="0" simplePos="0" relativeHeight="251665408" behindDoc="0" locked="0" layoutInCell="1" allowOverlap="1">
            <wp:simplePos x="0" y="0"/>
            <wp:positionH relativeFrom="column">
              <wp:posOffset>970915</wp:posOffset>
            </wp:positionH>
            <wp:positionV relativeFrom="paragraph">
              <wp:posOffset>56515</wp:posOffset>
            </wp:positionV>
            <wp:extent cx="4267200" cy="2585720"/>
            <wp:effectExtent l="0" t="0" r="0" b="5080"/>
            <wp:wrapTopAndBottom/>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67200" cy="2585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D6A9A" w:rsidRDefault="00ED6A9A" w:rsidP="00ED6A9A">
      <w:pPr>
        <w:shd w:val="clear" w:color="auto" w:fill="FFFFFF"/>
        <w:snapToGrid w:val="0"/>
        <w:spacing w:line="100" w:lineRule="atLeast"/>
        <w:jc w:val="center"/>
        <w:rPr>
          <w:b/>
          <w:bCs/>
          <w:color w:val="000000"/>
          <w:sz w:val="16"/>
          <w:szCs w:val="16"/>
        </w:rPr>
      </w:pPr>
      <w:r>
        <w:rPr>
          <w:b/>
          <w:bCs/>
          <w:color w:val="000000"/>
          <w:sz w:val="16"/>
          <w:szCs w:val="16"/>
        </w:rPr>
        <w:t xml:space="preserve">6 pav. Sergamumas žarnyno infekcinėmis ligomis 10 000 </w:t>
      </w:r>
      <w:proofErr w:type="spellStart"/>
      <w:r>
        <w:rPr>
          <w:b/>
          <w:bCs/>
          <w:color w:val="000000"/>
          <w:sz w:val="16"/>
          <w:szCs w:val="16"/>
        </w:rPr>
        <w:t>gyv</w:t>
      </w:r>
      <w:proofErr w:type="spellEnd"/>
      <w:r>
        <w:rPr>
          <w:b/>
          <w:bCs/>
          <w:color w:val="000000"/>
          <w:sz w:val="16"/>
          <w:szCs w:val="16"/>
        </w:rPr>
        <w:t>. 2016 m.</w:t>
      </w:r>
    </w:p>
    <w:p w:rsidR="00ED6A9A" w:rsidRDefault="00ED6A9A" w:rsidP="00ED6A9A">
      <w:pPr>
        <w:shd w:val="clear" w:color="auto" w:fill="FFFFFF"/>
        <w:snapToGrid w:val="0"/>
        <w:spacing w:line="360" w:lineRule="auto"/>
        <w:ind w:firstLine="285"/>
        <w:jc w:val="center"/>
        <w:rPr>
          <w:i/>
          <w:iCs/>
          <w:color w:val="000000"/>
          <w:sz w:val="16"/>
          <w:szCs w:val="16"/>
        </w:rPr>
      </w:pPr>
    </w:p>
    <w:p w:rsidR="00ED6A9A" w:rsidRDefault="00ED6A9A" w:rsidP="00ED6A9A">
      <w:pPr>
        <w:shd w:val="clear" w:color="auto" w:fill="FFFFFF"/>
        <w:snapToGrid w:val="0"/>
        <w:spacing w:line="360" w:lineRule="auto"/>
        <w:ind w:firstLine="285"/>
        <w:jc w:val="center"/>
        <w:rPr>
          <w:i/>
          <w:iCs/>
          <w:color w:val="000000"/>
          <w:sz w:val="14"/>
          <w:szCs w:val="14"/>
        </w:rPr>
      </w:pPr>
      <w:r>
        <w:rPr>
          <w:i/>
          <w:iCs/>
          <w:color w:val="000000"/>
          <w:sz w:val="14"/>
          <w:szCs w:val="14"/>
        </w:rPr>
        <w:t>(Šaltinis: Higienos instituto Sveikatos informacijos centras)</w:t>
      </w:r>
    </w:p>
    <w:p w:rsidR="00ED6A9A" w:rsidRDefault="00ED6A9A" w:rsidP="00ED6A9A">
      <w:pPr>
        <w:shd w:val="clear" w:color="auto" w:fill="FFFFFF"/>
        <w:snapToGrid w:val="0"/>
        <w:spacing w:line="360" w:lineRule="auto"/>
        <w:ind w:firstLine="285"/>
        <w:jc w:val="center"/>
        <w:rPr>
          <w:i/>
          <w:iCs/>
          <w:color w:val="000000"/>
          <w:sz w:val="14"/>
          <w:szCs w:val="14"/>
        </w:rPr>
      </w:pPr>
    </w:p>
    <w:p w:rsidR="007B46F5" w:rsidRDefault="007B46F5" w:rsidP="007B46F5">
      <w:pPr>
        <w:pStyle w:val="Pagrindinistekstas"/>
        <w:shd w:val="clear" w:color="auto" w:fill="FFFFFF"/>
        <w:snapToGrid w:val="0"/>
        <w:spacing w:line="100" w:lineRule="atLeast"/>
        <w:ind w:left="15"/>
        <w:jc w:val="both"/>
      </w:pPr>
      <w:r>
        <w:rPr>
          <w:bCs/>
          <w:color w:val="000000"/>
        </w:rPr>
        <w:tab/>
        <w:t xml:space="preserve">Lietuvoje didžiausias sergamumas žarnyno infekcinėmis ligomis 2016 m. buvo didžiųjų miestų bei jų rajonų savivaldybėse. Panevėžio mieste sergamumo žarnyno infekcinėmis ligomis rodiklis viršijo Lietuvos vidurkį (126,6/10 000 </w:t>
      </w:r>
      <w:proofErr w:type="spellStart"/>
      <w:r>
        <w:rPr>
          <w:bCs/>
          <w:color w:val="000000"/>
        </w:rPr>
        <w:t>gyv</w:t>
      </w:r>
      <w:proofErr w:type="spellEnd"/>
      <w:r>
        <w:rPr>
          <w:bCs/>
          <w:color w:val="000000"/>
        </w:rPr>
        <w:t xml:space="preserve">.) ir buvo didžiausias šalyje </w:t>
      </w:r>
      <w:r>
        <w:t>(6 pav.).</w:t>
      </w:r>
    </w:p>
    <w:p w:rsidR="00ED6A9A" w:rsidRDefault="00ED6A9A" w:rsidP="00ED6A9A">
      <w:pPr>
        <w:shd w:val="clear" w:color="auto" w:fill="FFFFFF"/>
        <w:snapToGrid w:val="0"/>
        <w:spacing w:line="100" w:lineRule="atLeast"/>
        <w:jc w:val="both"/>
        <w:rPr>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941"/>
        <w:gridCol w:w="1273"/>
        <w:gridCol w:w="878"/>
        <w:gridCol w:w="1244"/>
        <w:gridCol w:w="1194"/>
        <w:gridCol w:w="878"/>
        <w:gridCol w:w="1316"/>
      </w:tblGrid>
      <w:tr w:rsidR="00ED6A9A" w:rsidTr="006B697D">
        <w:tc>
          <w:tcPr>
            <w:tcW w:w="6336" w:type="dxa"/>
            <w:gridSpan w:val="4"/>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hd w:val="clear" w:color="auto" w:fill="FFFFFF"/>
              <w:snapToGrid w:val="0"/>
            </w:pPr>
          </w:p>
          <w:p w:rsidR="00ED6A9A" w:rsidRDefault="00ED6A9A" w:rsidP="006B697D">
            <w:pPr>
              <w:pStyle w:val="Lentelsturinys"/>
              <w:shd w:val="clear" w:color="auto" w:fill="FFFFFF"/>
              <w:jc w:val="center"/>
              <w:rPr>
                <w:b/>
                <w:bCs/>
              </w:rPr>
            </w:pPr>
            <w:r>
              <w:rPr>
                <w:b/>
                <w:bCs/>
              </w:rPr>
              <w:t>2015 m.</w:t>
            </w:r>
          </w:p>
        </w:tc>
        <w:tc>
          <w:tcPr>
            <w:tcW w:w="3388" w:type="dxa"/>
            <w:gridSpan w:val="3"/>
            <w:tcBorders>
              <w:top w:val="single" w:sz="1" w:space="0" w:color="000000"/>
              <w:left w:val="single" w:sz="1" w:space="0" w:color="000000"/>
              <w:bottom w:val="single" w:sz="1" w:space="0" w:color="000000"/>
              <w:right w:val="single" w:sz="1" w:space="0" w:color="000000"/>
            </w:tcBorders>
            <w:shd w:val="clear" w:color="auto" w:fill="FFFFFF"/>
          </w:tcPr>
          <w:p w:rsidR="00ED6A9A" w:rsidRDefault="00ED6A9A" w:rsidP="006B697D">
            <w:pPr>
              <w:pStyle w:val="Lentelsturinys"/>
              <w:shd w:val="clear" w:color="auto" w:fill="FFFFFF"/>
              <w:snapToGrid w:val="0"/>
              <w:jc w:val="center"/>
              <w:rPr>
                <w:b/>
                <w:bCs/>
              </w:rPr>
            </w:pPr>
          </w:p>
          <w:p w:rsidR="00ED6A9A" w:rsidRDefault="00ED6A9A" w:rsidP="006B697D">
            <w:pPr>
              <w:pStyle w:val="Lentelsturinys"/>
              <w:shd w:val="clear" w:color="auto" w:fill="FFFFFF"/>
              <w:snapToGrid w:val="0"/>
              <w:jc w:val="center"/>
              <w:rPr>
                <w:b/>
                <w:bCs/>
              </w:rPr>
            </w:pPr>
            <w:r>
              <w:rPr>
                <w:b/>
                <w:bCs/>
              </w:rPr>
              <w:t>2016 m.</w:t>
            </w:r>
          </w:p>
        </w:tc>
      </w:tr>
      <w:tr w:rsidR="00ED6A9A" w:rsidTr="006B697D">
        <w:tc>
          <w:tcPr>
            <w:tcW w:w="2941"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b/>
                <w:bCs/>
                <w:sz w:val="21"/>
                <w:szCs w:val="21"/>
              </w:rPr>
            </w:pPr>
            <w:r>
              <w:rPr>
                <w:b/>
                <w:bCs/>
                <w:sz w:val="21"/>
                <w:szCs w:val="21"/>
              </w:rPr>
              <w:t xml:space="preserve">Panevėžio m. </w:t>
            </w:r>
          </w:p>
          <w:p w:rsidR="00ED6A9A" w:rsidRDefault="00ED6A9A" w:rsidP="006B697D">
            <w:pPr>
              <w:pStyle w:val="Lentelsturinys"/>
              <w:snapToGrid w:val="0"/>
              <w:jc w:val="center"/>
              <w:rPr>
                <w:b/>
                <w:bCs/>
                <w:sz w:val="21"/>
                <w:szCs w:val="21"/>
              </w:rPr>
            </w:pPr>
            <w:r>
              <w:rPr>
                <w:b/>
                <w:bCs/>
                <w:sz w:val="21"/>
                <w:szCs w:val="21"/>
              </w:rPr>
              <w:t>Liga</w:t>
            </w:r>
          </w:p>
        </w:tc>
        <w:tc>
          <w:tcPr>
            <w:tcW w:w="127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b/>
                <w:bCs/>
                <w:sz w:val="18"/>
                <w:szCs w:val="18"/>
              </w:rPr>
            </w:pPr>
            <w:r>
              <w:rPr>
                <w:b/>
                <w:bCs/>
                <w:sz w:val="18"/>
                <w:szCs w:val="18"/>
              </w:rPr>
              <w:t>Užregistruotų atvejų skaičius</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b/>
                <w:bCs/>
                <w:sz w:val="18"/>
                <w:szCs w:val="18"/>
              </w:rPr>
            </w:pPr>
            <w:r>
              <w:rPr>
                <w:b/>
                <w:bCs/>
                <w:sz w:val="18"/>
                <w:szCs w:val="18"/>
              </w:rPr>
              <w:t xml:space="preserve">Rodiklis 10 000 </w:t>
            </w:r>
            <w:proofErr w:type="spellStart"/>
            <w:r>
              <w:rPr>
                <w:b/>
                <w:bCs/>
                <w:sz w:val="18"/>
                <w:szCs w:val="18"/>
              </w:rPr>
              <w:t>gyv</w:t>
            </w:r>
            <w:proofErr w:type="spellEnd"/>
            <w:r>
              <w:rPr>
                <w:b/>
                <w:bCs/>
                <w:sz w:val="18"/>
                <w:szCs w:val="18"/>
              </w:rPr>
              <w:t>.</w:t>
            </w:r>
          </w:p>
        </w:tc>
        <w:tc>
          <w:tcPr>
            <w:tcW w:w="124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b/>
                <w:bCs/>
                <w:sz w:val="18"/>
                <w:szCs w:val="18"/>
              </w:rPr>
            </w:pPr>
            <w:r>
              <w:rPr>
                <w:b/>
                <w:bCs/>
                <w:sz w:val="18"/>
                <w:szCs w:val="18"/>
              </w:rPr>
              <w:t>Hospitalizuotų skaičius</w:t>
            </w:r>
          </w:p>
        </w:tc>
        <w:tc>
          <w:tcPr>
            <w:tcW w:w="119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b/>
                <w:bCs/>
                <w:sz w:val="18"/>
                <w:szCs w:val="18"/>
              </w:rPr>
            </w:pPr>
            <w:r>
              <w:rPr>
                <w:b/>
                <w:bCs/>
                <w:sz w:val="18"/>
                <w:szCs w:val="18"/>
              </w:rPr>
              <w:t>Užregistruotų atvejų skaičius</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b/>
                <w:bCs/>
                <w:sz w:val="18"/>
                <w:szCs w:val="18"/>
              </w:rPr>
            </w:pPr>
            <w:r>
              <w:rPr>
                <w:b/>
                <w:bCs/>
                <w:sz w:val="18"/>
                <w:szCs w:val="18"/>
              </w:rPr>
              <w:t xml:space="preserve">Rodiklis 10 000 </w:t>
            </w:r>
            <w:proofErr w:type="spellStart"/>
            <w:r>
              <w:rPr>
                <w:b/>
                <w:bCs/>
                <w:sz w:val="18"/>
                <w:szCs w:val="18"/>
              </w:rPr>
              <w:t>gyv</w:t>
            </w:r>
            <w:proofErr w:type="spellEnd"/>
            <w:r>
              <w:rPr>
                <w:b/>
                <w:bCs/>
                <w:sz w:val="18"/>
                <w:szCs w:val="18"/>
              </w:rPr>
              <w:t>.</w:t>
            </w:r>
          </w:p>
        </w:tc>
        <w:tc>
          <w:tcPr>
            <w:tcW w:w="131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rPr>
                <w:b/>
                <w:bCs/>
                <w:sz w:val="18"/>
                <w:szCs w:val="18"/>
              </w:rPr>
            </w:pPr>
            <w:r>
              <w:rPr>
                <w:b/>
                <w:bCs/>
                <w:sz w:val="18"/>
                <w:szCs w:val="18"/>
              </w:rPr>
              <w:t>Hospitalizuotų skaičius</w:t>
            </w:r>
          </w:p>
        </w:tc>
      </w:tr>
      <w:tr w:rsidR="00ED6A9A" w:rsidTr="006B697D">
        <w:tc>
          <w:tcPr>
            <w:tcW w:w="2941"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22"/>
                <w:szCs w:val="22"/>
              </w:rPr>
            </w:pPr>
            <w:r>
              <w:rPr>
                <w:sz w:val="22"/>
                <w:szCs w:val="22"/>
              </w:rPr>
              <w:t>Salmoneliozė</w:t>
            </w:r>
          </w:p>
        </w:tc>
        <w:tc>
          <w:tcPr>
            <w:tcW w:w="127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113</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11,97</w:t>
            </w:r>
          </w:p>
        </w:tc>
        <w:tc>
          <w:tcPr>
            <w:tcW w:w="124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87</w:t>
            </w:r>
          </w:p>
        </w:tc>
        <w:tc>
          <w:tcPr>
            <w:tcW w:w="119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71</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7,69</w:t>
            </w:r>
          </w:p>
        </w:tc>
        <w:tc>
          <w:tcPr>
            <w:tcW w:w="131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50</w:t>
            </w:r>
          </w:p>
        </w:tc>
      </w:tr>
      <w:tr w:rsidR="00ED6A9A" w:rsidTr="006B697D">
        <w:tc>
          <w:tcPr>
            <w:tcW w:w="2941"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22"/>
                <w:szCs w:val="22"/>
              </w:rPr>
            </w:pPr>
            <w:r>
              <w:rPr>
                <w:sz w:val="22"/>
                <w:szCs w:val="22"/>
              </w:rPr>
              <w:t>Vidurių šiltinė</w:t>
            </w:r>
          </w:p>
        </w:tc>
        <w:tc>
          <w:tcPr>
            <w:tcW w:w="127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124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119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131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0</w:t>
            </w:r>
          </w:p>
        </w:tc>
      </w:tr>
      <w:tr w:rsidR="00ED6A9A" w:rsidTr="006B697D">
        <w:tc>
          <w:tcPr>
            <w:tcW w:w="2941"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22"/>
                <w:szCs w:val="22"/>
              </w:rPr>
            </w:pPr>
            <w:proofErr w:type="spellStart"/>
            <w:r>
              <w:rPr>
                <w:sz w:val="22"/>
                <w:szCs w:val="22"/>
              </w:rPr>
              <w:t>Šigeliozė</w:t>
            </w:r>
            <w:proofErr w:type="spellEnd"/>
          </w:p>
        </w:tc>
        <w:tc>
          <w:tcPr>
            <w:tcW w:w="127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124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119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131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0</w:t>
            </w:r>
          </w:p>
        </w:tc>
      </w:tr>
      <w:tr w:rsidR="00ED6A9A" w:rsidTr="006B697D">
        <w:tc>
          <w:tcPr>
            <w:tcW w:w="2941"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22"/>
                <w:szCs w:val="22"/>
              </w:rPr>
            </w:pPr>
            <w:r>
              <w:rPr>
                <w:sz w:val="22"/>
                <w:szCs w:val="22"/>
              </w:rPr>
              <w:t>Kitos patikslintos bakterinės žarnyno infekcijos</w:t>
            </w:r>
          </w:p>
        </w:tc>
        <w:tc>
          <w:tcPr>
            <w:tcW w:w="127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88</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9,32</w:t>
            </w:r>
          </w:p>
        </w:tc>
        <w:tc>
          <w:tcPr>
            <w:tcW w:w="124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67</w:t>
            </w:r>
          </w:p>
        </w:tc>
        <w:tc>
          <w:tcPr>
            <w:tcW w:w="119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132</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14,29</w:t>
            </w:r>
          </w:p>
        </w:tc>
        <w:tc>
          <w:tcPr>
            <w:tcW w:w="131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96</w:t>
            </w:r>
          </w:p>
        </w:tc>
      </w:tr>
      <w:tr w:rsidR="00ED6A9A" w:rsidTr="006B697D">
        <w:tc>
          <w:tcPr>
            <w:tcW w:w="2941"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22"/>
                <w:szCs w:val="22"/>
              </w:rPr>
            </w:pPr>
            <w:r>
              <w:rPr>
                <w:sz w:val="22"/>
                <w:szCs w:val="22"/>
              </w:rPr>
              <w:t>Nepatikslintos bakterinės žarnyno infekcijos</w:t>
            </w:r>
          </w:p>
        </w:tc>
        <w:tc>
          <w:tcPr>
            <w:tcW w:w="127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FF0000"/>
              </w:rPr>
            </w:pPr>
            <w:r>
              <w:rPr>
                <w:color w:val="FF0000"/>
              </w:rPr>
              <w:t>345</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FF0000"/>
              </w:rPr>
            </w:pPr>
            <w:r>
              <w:rPr>
                <w:color w:val="FF0000"/>
              </w:rPr>
              <w:t>36,55</w:t>
            </w:r>
          </w:p>
        </w:tc>
        <w:tc>
          <w:tcPr>
            <w:tcW w:w="124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FF0000"/>
              </w:rPr>
            </w:pPr>
            <w:r>
              <w:rPr>
                <w:color w:val="FF0000"/>
              </w:rPr>
              <w:t>331</w:t>
            </w:r>
          </w:p>
        </w:tc>
        <w:tc>
          <w:tcPr>
            <w:tcW w:w="119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FF0000"/>
              </w:rPr>
            </w:pPr>
            <w:r>
              <w:rPr>
                <w:color w:val="FF0000"/>
              </w:rPr>
              <w:t>367</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FF0000"/>
              </w:rPr>
            </w:pPr>
            <w:r>
              <w:rPr>
                <w:color w:val="FF0000"/>
              </w:rPr>
              <w:t>39,74</w:t>
            </w:r>
          </w:p>
        </w:tc>
        <w:tc>
          <w:tcPr>
            <w:tcW w:w="131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rPr>
                <w:color w:val="FF0000"/>
              </w:rPr>
            </w:pPr>
            <w:r>
              <w:rPr>
                <w:color w:val="FF0000"/>
              </w:rPr>
              <w:t>222</w:t>
            </w:r>
          </w:p>
        </w:tc>
      </w:tr>
      <w:tr w:rsidR="00ED6A9A" w:rsidTr="006B697D">
        <w:tc>
          <w:tcPr>
            <w:tcW w:w="2941"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22"/>
                <w:szCs w:val="22"/>
              </w:rPr>
            </w:pPr>
            <w:r>
              <w:rPr>
                <w:sz w:val="22"/>
                <w:szCs w:val="22"/>
              </w:rPr>
              <w:t>Virusinės patikslintos žarnyno infekcijos</w:t>
            </w:r>
          </w:p>
        </w:tc>
        <w:tc>
          <w:tcPr>
            <w:tcW w:w="127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FF0000"/>
              </w:rPr>
            </w:pPr>
            <w:r>
              <w:rPr>
                <w:color w:val="FF0000"/>
              </w:rPr>
              <w:t>239</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FF0000"/>
              </w:rPr>
            </w:pPr>
            <w:r>
              <w:rPr>
                <w:color w:val="FF0000"/>
              </w:rPr>
              <w:t>25,32</w:t>
            </w:r>
          </w:p>
        </w:tc>
        <w:tc>
          <w:tcPr>
            <w:tcW w:w="124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FF0000"/>
              </w:rPr>
            </w:pPr>
            <w:r>
              <w:rPr>
                <w:color w:val="FF0000"/>
              </w:rPr>
              <w:t>237</w:t>
            </w:r>
          </w:p>
        </w:tc>
        <w:tc>
          <w:tcPr>
            <w:tcW w:w="119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FF0000"/>
              </w:rPr>
            </w:pPr>
            <w:r>
              <w:rPr>
                <w:color w:val="FF0000"/>
              </w:rPr>
              <w:t>380</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rPr>
                <w:color w:val="FF0000"/>
              </w:rPr>
            </w:pPr>
            <w:r>
              <w:rPr>
                <w:color w:val="FF0000"/>
              </w:rPr>
              <w:t>41,15</w:t>
            </w:r>
          </w:p>
        </w:tc>
        <w:tc>
          <w:tcPr>
            <w:tcW w:w="131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rPr>
                <w:color w:val="FF0000"/>
              </w:rPr>
            </w:pPr>
            <w:r>
              <w:rPr>
                <w:color w:val="FF0000"/>
              </w:rPr>
              <w:t>362</w:t>
            </w:r>
          </w:p>
        </w:tc>
      </w:tr>
      <w:tr w:rsidR="00ED6A9A" w:rsidTr="006B697D">
        <w:tc>
          <w:tcPr>
            <w:tcW w:w="2941"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22"/>
                <w:szCs w:val="22"/>
              </w:rPr>
            </w:pPr>
            <w:r>
              <w:rPr>
                <w:sz w:val="22"/>
                <w:szCs w:val="22"/>
              </w:rPr>
              <w:t>Nepatikslintos virusinės žarnyno infekcijos</w:t>
            </w:r>
          </w:p>
        </w:tc>
        <w:tc>
          <w:tcPr>
            <w:tcW w:w="127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215</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22,78</w:t>
            </w:r>
          </w:p>
        </w:tc>
        <w:tc>
          <w:tcPr>
            <w:tcW w:w="124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206</w:t>
            </w:r>
          </w:p>
        </w:tc>
        <w:tc>
          <w:tcPr>
            <w:tcW w:w="119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210</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22,74</w:t>
            </w:r>
          </w:p>
        </w:tc>
        <w:tc>
          <w:tcPr>
            <w:tcW w:w="131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171</w:t>
            </w:r>
          </w:p>
        </w:tc>
      </w:tr>
      <w:tr w:rsidR="00ED6A9A" w:rsidTr="006B697D">
        <w:tc>
          <w:tcPr>
            <w:tcW w:w="2941"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22"/>
                <w:szCs w:val="22"/>
              </w:rPr>
            </w:pPr>
            <w:r>
              <w:rPr>
                <w:sz w:val="22"/>
                <w:szCs w:val="22"/>
              </w:rPr>
              <w:t>Bakterinės maisto toksinės infekcijos</w:t>
            </w:r>
          </w:p>
        </w:tc>
        <w:tc>
          <w:tcPr>
            <w:tcW w:w="127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13</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1,38</w:t>
            </w:r>
          </w:p>
        </w:tc>
        <w:tc>
          <w:tcPr>
            <w:tcW w:w="124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13</w:t>
            </w:r>
          </w:p>
        </w:tc>
        <w:tc>
          <w:tcPr>
            <w:tcW w:w="119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5</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0,54</w:t>
            </w:r>
          </w:p>
        </w:tc>
        <w:tc>
          <w:tcPr>
            <w:tcW w:w="131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3</w:t>
            </w:r>
          </w:p>
        </w:tc>
      </w:tr>
      <w:tr w:rsidR="00ED6A9A" w:rsidTr="006B697D">
        <w:tc>
          <w:tcPr>
            <w:tcW w:w="2941" w:type="dxa"/>
            <w:tcBorders>
              <w:left w:val="single" w:sz="1" w:space="0" w:color="000000"/>
              <w:bottom w:val="single" w:sz="1" w:space="0" w:color="000000"/>
            </w:tcBorders>
            <w:shd w:val="clear" w:color="auto" w:fill="auto"/>
          </w:tcPr>
          <w:p w:rsidR="00ED6A9A" w:rsidRDefault="00ED6A9A" w:rsidP="006B697D">
            <w:pPr>
              <w:pStyle w:val="Lentelsturinys"/>
              <w:snapToGrid w:val="0"/>
              <w:rPr>
                <w:sz w:val="22"/>
                <w:szCs w:val="22"/>
              </w:rPr>
            </w:pPr>
            <w:r>
              <w:rPr>
                <w:sz w:val="22"/>
                <w:szCs w:val="22"/>
              </w:rPr>
              <w:t>Iš viso</w:t>
            </w:r>
          </w:p>
        </w:tc>
        <w:tc>
          <w:tcPr>
            <w:tcW w:w="1273"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1013</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107,31</w:t>
            </w:r>
          </w:p>
        </w:tc>
        <w:tc>
          <w:tcPr>
            <w:tcW w:w="124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941</w:t>
            </w:r>
          </w:p>
        </w:tc>
        <w:tc>
          <w:tcPr>
            <w:tcW w:w="119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1165</w:t>
            </w:r>
          </w:p>
        </w:tc>
        <w:tc>
          <w:tcPr>
            <w:tcW w:w="878"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126,15</w:t>
            </w:r>
          </w:p>
        </w:tc>
        <w:tc>
          <w:tcPr>
            <w:tcW w:w="1316"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904</w:t>
            </w:r>
          </w:p>
        </w:tc>
      </w:tr>
    </w:tbl>
    <w:p w:rsidR="00ED6A9A" w:rsidRDefault="00ED6A9A" w:rsidP="00ED6A9A">
      <w:pPr>
        <w:shd w:val="clear" w:color="auto" w:fill="FFFFFF"/>
        <w:snapToGrid w:val="0"/>
        <w:spacing w:line="100" w:lineRule="atLeast"/>
        <w:jc w:val="both"/>
        <w:rPr>
          <w:i/>
          <w:iCs/>
          <w:color w:val="000000"/>
          <w:sz w:val="16"/>
          <w:szCs w:val="16"/>
        </w:rPr>
      </w:pPr>
      <w:r>
        <w:rPr>
          <w:b/>
          <w:bCs/>
          <w:i/>
          <w:iCs/>
          <w:color w:val="000000"/>
          <w:sz w:val="16"/>
          <w:szCs w:val="16"/>
        </w:rPr>
        <w:t>4 lentelė.</w:t>
      </w:r>
      <w:r>
        <w:rPr>
          <w:i/>
          <w:iCs/>
          <w:color w:val="000000"/>
          <w:sz w:val="16"/>
          <w:szCs w:val="16"/>
        </w:rPr>
        <w:t xml:space="preserve"> Sergamumas bakterijų sukeltomis žarnyno infekcijomis 2015 </w:t>
      </w:r>
      <w:proofErr w:type="gramStart"/>
      <w:r>
        <w:rPr>
          <w:i/>
          <w:iCs/>
          <w:color w:val="000000"/>
          <w:sz w:val="16"/>
          <w:szCs w:val="16"/>
        </w:rPr>
        <w:t>-</w:t>
      </w:r>
      <w:proofErr w:type="gramEnd"/>
      <w:r>
        <w:rPr>
          <w:i/>
          <w:iCs/>
          <w:color w:val="000000"/>
          <w:sz w:val="16"/>
          <w:szCs w:val="16"/>
        </w:rPr>
        <w:t>2016 m. Panevėžio mieste (</w:t>
      </w:r>
      <w:proofErr w:type="spellStart"/>
      <w:r>
        <w:rPr>
          <w:i/>
          <w:iCs/>
          <w:color w:val="000000"/>
          <w:sz w:val="16"/>
          <w:szCs w:val="16"/>
        </w:rPr>
        <w:t>absol.skč</w:t>
      </w:r>
      <w:proofErr w:type="spellEnd"/>
      <w:r>
        <w:rPr>
          <w:i/>
          <w:iCs/>
          <w:color w:val="000000"/>
          <w:sz w:val="16"/>
          <w:szCs w:val="16"/>
        </w:rPr>
        <w:t>).</w:t>
      </w:r>
    </w:p>
    <w:p w:rsidR="00ED6A9A" w:rsidRDefault="00ED6A9A" w:rsidP="00ED6A9A">
      <w:pPr>
        <w:shd w:val="clear" w:color="auto" w:fill="FFFFFF"/>
        <w:snapToGrid w:val="0"/>
        <w:spacing w:line="100" w:lineRule="atLeast"/>
        <w:jc w:val="both"/>
        <w:rPr>
          <w:b/>
          <w:bCs/>
          <w:i/>
          <w:iCs/>
          <w:color w:val="000000"/>
          <w:sz w:val="16"/>
          <w:szCs w:val="16"/>
        </w:rPr>
      </w:pPr>
      <w:r>
        <w:rPr>
          <w:i/>
          <w:iCs/>
          <w:color w:val="000000"/>
          <w:sz w:val="16"/>
          <w:szCs w:val="16"/>
        </w:rPr>
        <w:t>(Šaltinis:</w:t>
      </w:r>
      <w:r>
        <w:rPr>
          <w:b/>
          <w:bCs/>
          <w:i/>
          <w:iCs/>
          <w:color w:val="000000"/>
          <w:sz w:val="16"/>
          <w:szCs w:val="16"/>
        </w:rPr>
        <w:t xml:space="preserve"> </w:t>
      </w:r>
      <w:r>
        <w:rPr>
          <w:bCs/>
          <w:i/>
          <w:iCs/>
          <w:color w:val="000000"/>
          <w:sz w:val="16"/>
          <w:szCs w:val="16"/>
        </w:rPr>
        <w:t xml:space="preserve">Nacionalinio visuomenės sveikatos centro prie Sveikatos apsaugos ministerijos Panevėžio </w:t>
      </w:r>
      <w:proofErr w:type="gramStart"/>
      <w:r>
        <w:rPr>
          <w:bCs/>
          <w:i/>
          <w:iCs/>
          <w:color w:val="000000"/>
          <w:sz w:val="16"/>
          <w:szCs w:val="16"/>
        </w:rPr>
        <w:t>departamentas</w:t>
      </w:r>
      <w:r>
        <w:rPr>
          <w:b/>
          <w:bCs/>
          <w:i/>
          <w:iCs/>
          <w:color w:val="000000"/>
          <w:sz w:val="16"/>
          <w:szCs w:val="16"/>
        </w:rPr>
        <w:t xml:space="preserve"> )</w:t>
      </w:r>
      <w:proofErr w:type="gramEnd"/>
    </w:p>
    <w:p w:rsidR="007B46F5" w:rsidRPr="00B90BB6" w:rsidRDefault="007B46F5" w:rsidP="007B46F5">
      <w:pPr>
        <w:shd w:val="clear" w:color="auto" w:fill="FFFFFF"/>
        <w:snapToGrid w:val="0"/>
        <w:spacing w:line="100" w:lineRule="atLeast"/>
        <w:jc w:val="both"/>
        <w:rPr>
          <w:color w:val="000000"/>
          <w:sz w:val="24"/>
          <w:szCs w:val="24"/>
        </w:rPr>
      </w:pPr>
      <w:r>
        <w:rPr>
          <w:color w:val="000000"/>
        </w:rPr>
        <w:tab/>
      </w:r>
      <w:r w:rsidRPr="00B90BB6">
        <w:rPr>
          <w:color w:val="000000"/>
          <w:sz w:val="24"/>
          <w:szCs w:val="24"/>
        </w:rPr>
        <w:t xml:space="preserve">2016 metais Panevėžio </w:t>
      </w:r>
      <w:r>
        <w:rPr>
          <w:color w:val="000000"/>
          <w:sz w:val="24"/>
          <w:szCs w:val="24"/>
        </w:rPr>
        <w:t>miesto savivaldybėje</w:t>
      </w:r>
      <w:r w:rsidRPr="00B90BB6">
        <w:rPr>
          <w:color w:val="000000"/>
          <w:sz w:val="24"/>
          <w:szCs w:val="24"/>
        </w:rPr>
        <w:t xml:space="preserve"> buvo užregistruota </w:t>
      </w:r>
      <w:r>
        <w:rPr>
          <w:color w:val="000000"/>
          <w:sz w:val="24"/>
          <w:szCs w:val="24"/>
        </w:rPr>
        <w:t xml:space="preserve">daugiausiai </w:t>
      </w:r>
      <w:r w:rsidRPr="00B90BB6">
        <w:rPr>
          <w:color w:val="000000"/>
          <w:sz w:val="24"/>
          <w:szCs w:val="24"/>
        </w:rPr>
        <w:t xml:space="preserve">virusinių patikslintų žarnyno infekcijų (41,15/10 000 </w:t>
      </w:r>
      <w:proofErr w:type="spellStart"/>
      <w:r w:rsidRPr="00B90BB6">
        <w:rPr>
          <w:color w:val="000000"/>
          <w:sz w:val="24"/>
          <w:szCs w:val="24"/>
        </w:rPr>
        <w:t>gyv</w:t>
      </w:r>
      <w:proofErr w:type="spellEnd"/>
      <w:r w:rsidRPr="00B90BB6">
        <w:rPr>
          <w:color w:val="000000"/>
          <w:sz w:val="24"/>
          <w:szCs w:val="24"/>
        </w:rPr>
        <w:t xml:space="preserve">.) ir nepatikslintų bakterinės kilmės žarnyno </w:t>
      </w:r>
      <w:r>
        <w:rPr>
          <w:color w:val="000000"/>
          <w:sz w:val="24"/>
          <w:szCs w:val="24"/>
        </w:rPr>
        <w:t xml:space="preserve">infekcijų – 39,74/10 000 </w:t>
      </w:r>
      <w:proofErr w:type="spellStart"/>
      <w:r>
        <w:rPr>
          <w:color w:val="000000"/>
          <w:sz w:val="24"/>
          <w:szCs w:val="24"/>
        </w:rPr>
        <w:t>gyv</w:t>
      </w:r>
      <w:proofErr w:type="spellEnd"/>
      <w:r>
        <w:rPr>
          <w:color w:val="000000"/>
          <w:sz w:val="24"/>
          <w:szCs w:val="24"/>
        </w:rPr>
        <w:t>. Rodiklis</w:t>
      </w:r>
      <w:r w:rsidRPr="00B90BB6">
        <w:rPr>
          <w:color w:val="000000"/>
          <w:sz w:val="24"/>
          <w:szCs w:val="24"/>
        </w:rPr>
        <w:t xml:space="preserve"> lenkė 2015 metų rodiklį (4 lentelė).</w:t>
      </w:r>
    </w:p>
    <w:p w:rsidR="00ED6A9A" w:rsidRDefault="00ED6A9A" w:rsidP="00ED6A9A">
      <w:pPr>
        <w:shd w:val="clear" w:color="auto" w:fill="FFFFFF"/>
        <w:snapToGrid w:val="0"/>
        <w:spacing w:line="100" w:lineRule="atLeast"/>
        <w:ind w:firstLine="285"/>
        <w:jc w:val="both"/>
        <w:rPr>
          <w:color w:val="000000"/>
        </w:rPr>
      </w:pPr>
    </w:p>
    <w:p w:rsidR="00ED6A9A" w:rsidRDefault="00ED6A9A" w:rsidP="00ED6A9A">
      <w:pPr>
        <w:shd w:val="clear" w:color="auto" w:fill="FFFFFF"/>
        <w:snapToGrid w:val="0"/>
        <w:spacing w:line="100" w:lineRule="atLeast"/>
        <w:jc w:val="center"/>
        <w:rPr>
          <w:b/>
          <w:bCs/>
          <w:color w:val="000000"/>
          <w:sz w:val="16"/>
          <w:szCs w:val="16"/>
        </w:rPr>
      </w:pPr>
      <w:r>
        <w:rPr>
          <w:b/>
          <w:bCs/>
          <w:color w:val="000000"/>
          <w:sz w:val="16"/>
          <w:szCs w:val="16"/>
        </w:rPr>
        <w:lastRenderedPageBreak/>
        <w:t>7</w:t>
      </w:r>
      <w:r>
        <w:rPr>
          <w:noProof/>
          <w:lang w:eastAsia="lt-LT"/>
        </w:rPr>
        <w:drawing>
          <wp:anchor distT="0" distB="0" distL="0" distR="0" simplePos="0" relativeHeight="251668480" behindDoc="0" locked="0" layoutInCell="1" allowOverlap="1">
            <wp:simplePos x="0" y="0"/>
            <wp:positionH relativeFrom="column">
              <wp:align>center</wp:align>
            </wp:positionH>
            <wp:positionV relativeFrom="paragraph">
              <wp:posOffset>0</wp:posOffset>
            </wp:positionV>
            <wp:extent cx="4794885" cy="2448560"/>
            <wp:effectExtent l="0" t="0" r="5715" b="8890"/>
            <wp:wrapTopAndBottom/>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4885" cy="2448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olor w:val="000000"/>
          <w:sz w:val="16"/>
          <w:szCs w:val="16"/>
        </w:rPr>
        <w:t xml:space="preserve"> pav. Sergamumas infekcinėmis žarnyno ligomis Panevėžio m. savivaldybėje 2014</w:t>
      </w:r>
      <w:proofErr w:type="gramStart"/>
      <w:r>
        <w:rPr>
          <w:b/>
          <w:bCs/>
          <w:color w:val="000000"/>
          <w:sz w:val="16"/>
          <w:szCs w:val="16"/>
        </w:rPr>
        <w:t>-</w:t>
      </w:r>
      <w:proofErr w:type="gramEnd"/>
      <w:r>
        <w:rPr>
          <w:b/>
          <w:bCs/>
          <w:color w:val="000000"/>
          <w:sz w:val="16"/>
          <w:szCs w:val="16"/>
        </w:rPr>
        <w:t>2016 m. (</w:t>
      </w:r>
      <w:proofErr w:type="spellStart"/>
      <w:r>
        <w:rPr>
          <w:b/>
          <w:bCs/>
          <w:color w:val="000000"/>
          <w:sz w:val="16"/>
          <w:szCs w:val="16"/>
        </w:rPr>
        <w:t>absol.skč</w:t>
      </w:r>
      <w:proofErr w:type="spellEnd"/>
      <w:r>
        <w:rPr>
          <w:b/>
          <w:bCs/>
          <w:color w:val="000000"/>
          <w:sz w:val="16"/>
          <w:szCs w:val="16"/>
        </w:rPr>
        <w:t>.)</w:t>
      </w:r>
    </w:p>
    <w:p w:rsidR="00ED6A9A" w:rsidRDefault="00ED6A9A" w:rsidP="00ED6A9A">
      <w:pPr>
        <w:shd w:val="clear" w:color="auto" w:fill="FFFFFF"/>
        <w:snapToGrid w:val="0"/>
        <w:spacing w:line="100" w:lineRule="atLeast"/>
        <w:jc w:val="center"/>
        <w:rPr>
          <w:b/>
          <w:bCs/>
          <w:i/>
          <w:iCs/>
        </w:rPr>
      </w:pPr>
    </w:p>
    <w:p w:rsidR="00ED6A9A" w:rsidRDefault="00ED6A9A" w:rsidP="00ED6A9A">
      <w:pPr>
        <w:shd w:val="clear" w:color="auto" w:fill="FFFFFF"/>
        <w:snapToGrid w:val="0"/>
        <w:spacing w:line="360" w:lineRule="auto"/>
        <w:jc w:val="center"/>
        <w:rPr>
          <w:color w:val="000000"/>
          <w:sz w:val="14"/>
          <w:szCs w:val="14"/>
        </w:rPr>
      </w:pPr>
      <w:r>
        <w:rPr>
          <w:i/>
          <w:iCs/>
          <w:color w:val="000000"/>
          <w:sz w:val="16"/>
          <w:szCs w:val="16"/>
        </w:rPr>
        <w:t xml:space="preserve">  </w:t>
      </w:r>
      <w:r>
        <w:rPr>
          <w:i/>
          <w:iCs/>
          <w:color w:val="000000"/>
          <w:sz w:val="14"/>
          <w:szCs w:val="14"/>
        </w:rPr>
        <w:t xml:space="preserve">     (Šaltinis: Nacionalinio visuomenės sveikatos centro prie Sveikatos apsaugos ministerijos Panevėžio </w:t>
      </w:r>
      <w:proofErr w:type="gramStart"/>
      <w:r>
        <w:rPr>
          <w:i/>
          <w:iCs/>
          <w:color w:val="000000"/>
          <w:sz w:val="14"/>
          <w:szCs w:val="14"/>
        </w:rPr>
        <w:t>departamentas )</w:t>
      </w:r>
      <w:proofErr w:type="gramEnd"/>
      <w:r>
        <w:rPr>
          <w:color w:val="000000"/>
          <w:sz w:val="14"/>
          <w:szCs w:val="14"/>
        </w:rPr>
        <w:tab/>
      </w:r>
    </w:p>
    <w:p w:rsidR="00ED6A9A" w:rsidRDefault="00ED6A9A" w:rsidP="00ED6A9A">
      <w:pPr>
        <w:shd w:val="clear" w:color="auto" w:fill="FFFFFF"/>
        <w:snapToGrid w:val="0"/>
        <w:spacing w:line="100" w:lineRule="atLeast"/>
        <w:jc w:val="both"/>
        <w:rPr>
          <w:color w:val="000000"/>
          <w:sz w:val="14"/>
          <w:szCs w:val="14"/>
        </w:rPr>
      </w:pPr>
    </w:p>
    <w:p w:rsidR="007B46F5" w:rsidRPr="00B90BB6" w:rsidRDefault="007B46F5" w:rsidP="007B46F5">
      <w:pPr>
        <w:shd w:val="clear" w:color="auto" w:fill="FFFFFF"/>
        <w:snapToGrid w:val="0"/>
        <w:spacing w:line="100" w:lineRule="atLeast"/>
        <w:jc w:val="both"/>
        <w:rPr>
          <w:color w:val="000000"/>
          <w:sz w:val="24"/>
          <w:szCs w:val="24"/>
        </w:rPr>
      </w:pPr>
      <w:r>
        <w:rPr>
          <w:color w:val="000000"/>
        </w:rPr>
        <w:tab/>
      </w:r>
      <w:r w:rsidRPr="00B90BB6">
        <w:rPr>
          <w:color w:val="000000"/>
          <w:sz w:val="24"/>
          <w:szCs w:val="24"/>
        </w:rPr>
        <w:t xml:space="preserve">Lyginat </w:t>
      </w:r>
      <w:r>
        <w:rPr>
          <w:color w:val="000000"/>
          <w:sz w:val="24"/>
          <w:szCs w:val="24"/>
        </w:rPr>
        <w:t>2016 metus su 2015 metais matyti</w:t>
      </w:r>
      <w:r w:rsidRPr="00B90BB6">
        <w:rPr>
          <w:color w:val="000000"/>
          <w:sz w:val="24"/>
          <w:szCs w:val="24"/>
        </w:rPr>
        <w:t>, kad Panevėžio mieste ypatingai padaugėjo</w:t>
      </w:r>
      <w:proofErr w:type="gramStart"/>
      <w:r w:rsidRPr="00B90BB6">
        <w:rPr>
          <w:color w:val="000000"/>
          <w:sz w:val="24"/>
          <w:szCs w:val="24"/>
        </w:rPr>
        <w:t xml:space="preserve">   </w:t>
      </w:r>
      <w:proofErr w:type="gramEnd"/>
      <w:r w:rsidRPr="00B90BB6">
        <w:rPr>
          <w:color w:val="000000"/>
          <w:sz w:val="24"/>
          <w:szCs w:val="24"/>
        </w:rPr>
        <w:t xml:space="preserve">virusinių patikslintų </w:t>
      </w:r>
      <w:r>
        <w:rPr>
          <w:color w:val="000000"/>
          <w:sz w:val="24"/>
          <w:szCs w:val="24"/>
        </w:rPr>
        <w:t>žarnyno infekcijų – 141 atveju. Tačiau sumažėjo salmoneliozės</w:t>
      </w:r>
      <w:r w:rsidRPr="00B90BB6">
        <w:rPr>
          <w:color w:val="000000"/>
          <w:sz w:val="24"/>
          <w:szCs w:val="24"/>
        </w:rPr>
        <w:t xml:space="preserve"> </w:t>
      </w:r>
      <w:r>
        <w:rPr>
          <w:color w:val="000000"/>
          <w:sz w:val="24"/>
          <w:szCs w:val="24"/>
        </w:rPr>
        <w:t>(42)</w:t>
      </w:r>
      <w:r w:rsidRPr="00B90BB6">
        <w:rPr>
          <w:color w:val="000000"/>
          <w:sz w:val="24"/>
          <w:szCs w:val="24"/>
        </w:rPr>
        <w:t>, nepatikslint</w:t>
      </w:r>
      <w:r>
        <w:rPr>
          <w:color w:val="000000"/>
          <w:sz w:val="24"/>
          <w:szCs w:val="24"/>
        </w:rPr>
        <w:t>ų virusinių žarnyno infekcijų (5)</w:t>
      </w:r>
      <w:r w:rsidRPr="00B90BB6">
        <w:rPr>
          <w:color w:val="000000"/>
          <w:sz w:val="24"/>
          <w:szCs w:val="24"/>
        </w:rPr>
        <w:t xml:space="preserve"> ir bakterinių </w:t>
      </w:r>
      <w:r>
        <w:rPr>
          <w:color w:val="000000"/>
          <w:sz w:val="24"/>
          <w:szCs w:val="24"/>
        </w:rPr>
        <w:t>maisto toksinių infekcijų (</w:t>
      </w:r>
      <w:r w:rsidRPr="00B90BB6">
        <w:rPr>
          <w:color w:val="000000"/>
          <w:sz w:val="24"/>
          <w:szCs w:val="24"/>
        </w:rPr>
        <w:t>8</w:t>
      </w:r>
      <w:r>
        <w:rPr>
          <w:color w:val="000000"/>
          <w:sz w:val="24"/>
          <w:szCs w:val="24"/>
        </w:rPr>
        <w:t>) atvejų</w:t>
      </w:r>
      <w:r w:rsidRPr="00B90BB6">
        <w:rPr>
          <w:color w:val="000000"/>
          <w:sz w:val="24"/>
          <w:szCs w:val="24"/>
        </w:rPr>
        <w:t xml:space="preserve"> (7 pav.).</w:t>
      </w:r>
    </w:p>
    <w:p w:rsidR="007B46F5" w:rsidRDefault="007B46F5" w:rsidP="007B46F5">
      <w:pPr>
        <w:shd w:val="clear" w:color="auto" w:fill="FFFFFF"/>
        <w:snapToGrid w:val="0"/>
        <w:spacing w:line="100" w:lineRule="atLeast"/>
        <w:ind w:firstLine="285"/>
        <w:jc w:val="both"/>
        <w:rPr>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82"/>
        <w:gridCol w:w="493"/>
        <w:gridCol w:w="533"/>
        <w:gridCol w:w="316"/>
        <w:gridCol w:w="533"/>
        <w:gridCol w:w="519"/>
        <w:gridCol w:w="340"/>
        <w:gridCol w:w="375"/>
        <w:gridCol w:w="393"/>
        <w:gridCol w:w="349"/>
        <w:gridCol w:w="331"/>
        <w:gridCol w:w="331"/>
        <w:gridCol w:w="367"/>
        <w:gridCol w:w="484"/>
      </w:tblGrid>
      <w:tr w:rsidR="00ED6A9A" w:rsidTr="006B697D">
        <w:tc>
          <w:tcPr>
            <w:tcW w:w="4382" w:type="dxa"/>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napToGrid w:val="0"/>
              <w:jc w:val="center"/>
              <w:rPr>
                <w:b/>
                <w:bCs/>
                <w:sz w:val="22"/>
                <w:szCs w:val="22"/>
              </w:rPr>
            </w:pPr>
            <w:r>
              <w:rPr>
                <w:b/>
                <w:bCs/>
                <w:sz w:val="22"/>
                <w:szCs w:val="22"/>
              </w:rPr>
              <w:t>Ligos pavadinimas</w:t>
            </w:r>
          </w:p>
        </w:tc>
        <w:tc>
          <w:tcPr>
            <w:tcW w:w="493" w:type="dxa"/>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napToGrid w:val="0"/>
              <w:jc w:val="center"/>
              <w:rPr>
                <w:i/>
                <w:iCs/>
                <w:sz w:val="16"/>
                <w:szCs w:val="16"/>
                <w:eastAsianLayout w:id="1681039104" w:vert="1"/>
              </w:rPr>
            </w:pPr>
            <w:r>
              <w:rPr>
                <w:i/>
                <w:iCs/>
                <w:sz w:val="16"/>
                <w:szCs w:val="16"/>
                <w:eastAsianLayout w:id="1681039105" w:vert="1"/>
              </w:rPr>
              <w:t>Vyr.</w:t>
            </w:r>
          </w:p>
        </w:tc>
        <w:tc>
          <w:tcPr>
            <w:tcW w:w="533" w:type="dxa"/>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napToGrid w:val="0"/>
              <w:jc w:val="center"/>
              <w:rPr>
                <w:i/>
                <w:iCs/>
                <w:sz w:val="16"/>
                <w:szCs w:val="16"/>
                <w:eastAsianLayout w:id="1681039106" w:vert="1"/>
              </w:rPr>
            </w:pPr>
            <w:r>
              <w:rPr>
                <w:i/>
                <w:iCs/>
                <w:sz w:val="16"/>
                <w:szCs w:val="16"/>
                <w:eastAsianLayout w:id="1681039107" w:vert="1"/>
              </w:rPr>
              <w:t>Mot.</w:t>
            </w:r>
          </w:p>
        </w:tc>
        <w:tc>
          <w:tcPr>
            <w:tcW w:w="316" w:type="dxa"/>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napToGrid w:val="0"/>
              <w:jc w:val="center"/>
              <w:rPr>
                <w:i/>
                <w:iCs/>
                <w:sz w:val="16"/>
                <w:szCs w:val="16"/>
                <w:eastAsianLayout w:id="1681039108" w:vert="1"/>
              </w:rPr>
            </w:pPr>
            <w:r>
              <w:rPr>
                <w:i/>
                <w:iCs/>
                <w:sz w:val="16"/>
                <w:szCs w:val="16"/>
                <w:eastAsianLayout w:id="1681039109" w:vert="1"/>
              </w:rPr>
              <w:t>Mirusių skaičius</w:t>
            </w:r>
          </w:p>
        </w:tc>
        <w:tc>
          <w:tcPr>
            <w:tcW w:w="533" w:type="dxa"/>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napToGrid w:val="0"/>
              <w:jc w:val="center"/>
              <w:rPr>
                <w:i/>
                <w:iCs/>
                <w:sz w:val="16"/>
                <w:szCs w:val="16"/>
                <w:eastAsianLayout w:id="1681039110" w:vert="1"/>
              </w:rPr>
            </w:pPr>
            <w:r>
              <w:rPr>
                <w:i/>
                <w:iCs/>
                <w:sz w:val="16"/>
                <w:szCs w:val="16"/>
                <w:eastAsianLayout w:id="1681039111" w:vert="1"/>
              </w:rPr>
              <w:t>hospitalizuotų</w:t>
            </w:r>
          </w:p>
        </w:tc>
        <w:tc>
          <w:tcPr>
            <w:tcW w:w="519" w:type="dxa"/>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napToGrid w:val="0"/>
              <w:jc w:val="center"/>
              <w:rPr>
                <w:i/>
                <w:iCs/>
                <w:sz w:val="16"/>
                <w:szCs w:val="16"/>
                <w:eastAsianLayout w:id="1681039112" w:vert="1"/>
              </w:rPr>
            </w:pPr>
            <w:r>
              <w:rPr>
                <w:i/>
                <w:iCs/>
                <w:sz w:val="16"/>
                <w:szCs w:val="16"/>
                <w:eastAsianLayout w:id="1681039113" w:vert="1"/>
              </w:rPr>
              <w:t>0</w:t>
            </w:r>
            <w:proofErr w:type="gramStart"/>
            <w:r>
              <w:rPr>
                <w:i/>
                <w:iCs/>
                <w:sz w:val="16"/>
                <w:szCs w:val="16"/>
                <w:eastAsianLayout w:id="1681039113" w:vert="1"/>
              </w:rPr>
              <w:t>-</w:t>
            </w:r>
            <w:proofErr w:type="gramEnd"/>
            <w:r>
              <w:rPr>
                <w:i/>
                <w:iCs/>
                <w:sz w:val="16"/>
                <w:szCs w:val="16"/>
                <w:eastAsianLayout w:id="1681039113" w:vert="1"/>
              </w:rPr>
              <w:t>17 m.</w:t>
            </w:r>
          </w:p>
        </w:tc>
        <w:tc>
          <w:tcPr>
            <w:tcW w:w="340" w:type="dxa"/>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napToGrid w:val="0"/>
              <w:jc w:val="center"/>
              <w:rPr>
                <w:i/>
                <w:iCs/>
                <w:sz w:val="16"/>
                <w:szCs w:val="16"/>
                <w:eastAsianLayout w:id="1681039114" w:vert="1"/>
              </w:rPr>
            </w:pPr>
            <w:r>
              <w:rPr>
                <w:i/>
                <w:iCs/>
                <w:sz w:val="16"/>
                <w:szCs w:val="16"/>
                <w:eastAsianLayout w:id="1681039115" w:vert="1"/>
              </w:rPr>
              <w:t>18</w:t>
            </w:r>
            <w:proofErr w:type="gramStart"/>
            <w:r>
              <w:rPr>
                <w:i/>
                <w:iCs/>
                <w:sz w:val="16"/>
                <w:szCs w:val="16"/>
                <w:eastAsianLayout w:id="1681039115" w:vert="1"/>
              </w:rPr>
              <w:t>-</w:t>
            </w:r>
            <w:proofErr w:type="gramEnd"/>
            <w:r>
              <w:rPr>
                <w:i/>
                <w:iCs/>
                <w:sz w:val="16"/>
                <w:szCs w:val="16"/>
                <w:eastAsianLayout w:id="1681039115" w:vert="1"/>
              </w:rPr>
              <w:t>24 m.</w:t>
            </w:r>
          </w:p>
        </w:tc>
        <w:tc>
          <w:tcPr>
            <w:tcW w:w="375" w:type="dxa"/>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napToGrid w:val="0"/>
              <w:jc w:val="center"/>
              <w:rPr>
                <w:i/>
                <w:iCs/>
                <w:sz w:val="16"/>
                <w:szCs w:val="16"/>
                <w:eastAsianLayout w:id="1681039116" w:vert="1"/>
              </w:rPr>
            </w:pPr>
            <w:r>
              <w:rPr>
                <w:i/>
                <w:iCs/>
                <w:sz w:val="16"/>
                <w:szCs w:val="16"/>
                <w:eastAsianLayout w:id="1681039117" w:vert="1"/>
              </w:rPr>
              <w:t>25</w:t>
            </w:r>
            <w:proofErr w:type="gramStart"/>
            <w:r>
              <w:rPr>
                <w:i/>
                <w:iCs/>
                <w:sz w:val="16"/>
                <w:szCs w:val="16"/>
                <w:eastAsianLayout w:id="1681039117" w:vert="1"/>
              </w:rPr>
              <w:t>-</w:t>
            </w:r>
            <w:proofErr w:type="gramEnd"/>
            <w:r>
              <w:rPr>
                <w:i/>
                <w:iCs/>
                <w:sz w:val="16"/>
                <w:szCs w:val="16"/>
                <w:eastAsianLayout w:id="1681039117" w:vert="1"/>
              </w:rPr>
              <w:t>34 m.</w:t>
            </w:r>
          </w:p>
        </w:tc>
        <w:tc>
          <w:tcPr>
            <w:tcW w:w="393" w:type="dxa"/>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napToGrid w:val="0"/>
              <w:jc w:val="center"/>
              <w:rPr>
                <w:i/>
                <w:iCs/>
                <w:sz w:val="16"/>
                <w:szCs w:val="16"/>
                <w:eastAsianLayout w:id="1681039118" w:vert="1"/>
              </w:rPr>
            </w:pPr>
            <w:r>
              <w:rPr>
                <w:i/>
                <w:iCs/>
                <w:sz w:val="16"/>
                <w:szCs w:val="16"/>
                <w:eastAsianLayout w:id="1681039119" w:vert="1"/>
              </w:rPr>
              <w:t>35</w:t>
            </w:r>
            <w:proofErr w:type="gramStart"/>
            <w:r>
              <w:rPr>
                <w:i/>
                <w:iCs/>
                <w:sz w:val="16"/>
                <w:szCs w:val="16"/>
                <w:eastAsianLayout w:id="1681039119" w:vert="1"/>
              </w:rPr>
              <w:t>-</w:t>
            </w:r>
            <w:proofErr w:type="gramEnd"/>
            <w:r>
              <w:rPr>
                <w:i/>
                <w:iCs/>
                <w:sz w:val="16"/>
                <w:szCs w:val="16"/>
                <w:eastAsianLayout w:id="1681039119" w:vert="1"/>
              </w:rPr>
              <w:t>44 m.</w:t>
            </w:r>
          </w:p>
        </w:tc>
        <w:tc>
          <w:tcPr>
            <w:tcW w:w="349" w:type="dxa"/>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napToGrid w:val="0"/>
              <w:jc w:val="center"/>
              <w:rPr>
                <w:i/>
                <w:iCs/>
                <w:sz w:val="16"/>
                <w:szCs w:val="16"/>
                <w:eastAsianLayout w:id="1681039120" w:vert="1"/>
              </w:rPr>
            </w:pPr>
            <w:r>
              <w:rPr>
                <w:i/>
                <w:iCs/>
                <w:sz w:val="16"/>
                <w:szCs w:val="16"/>
                <w:eastAsianLayout w:id="1681039104" w:vert="1"/>
              </w:rPr>
              <w:t>45</w:t>
            </w:r>
            <w:proofErr w:type="gramStart"/>
            <w:r>
              <w:rPr>
                <w:i/>
                <w:iCs/>
                <w:sz w:val="16"/>
                <w:szCs w:val="16"/>
                <w:eastAsianLayout w:id="1681039104" w:vert="1"/>
              </w:rPr>
              <w:t>-</w:t>
            </w:r>
            <w:proofErr w:type="gramEnd"/>
            <w:r>
              <w:rPr>
                <w:i/>
                <w:iCs/>
                <w:sz w:val="16"/>
                <w:szCs w:val="16"/>
                <w:eastAsianLayout w:id="1681039104" w:vert="1"/>
              </w:rPr>
              <w:t>54 m.</w:t>
            </w:r>
          </w:p>
        </w:tc>
        <w:tc>
          <w:tcPr>
            <w:tcW w:w="331" w:type="dxa"/>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napToGrid w:val="0"/>
              <w:jc w:val="center"/>
              <w:rPr>
                <w:i/>
                <w:iCs/>
                <w:sz w:val="16"/>
                <w:szCs w:val="16"/>
                <w:eastAsianLayout w:id="1681039105" w:vert="1"/>
              </w:rPr>
            </w:pPr>
            <w:r>
              <w:rPr>
                <w:i/>
                <w:iCs/>
                <w:sz w:val="16"/>
                <w:szCs w:val="16"/>
                <w:eastAsianLayout w:id="1681039106" w:vert="1"/>
              </w:rPr>
              <w:t>55</w:t>
            </w:r>
            <w:proofErr w:type="gramStart"/>
            <w:r>
              <w:rPr>
                <w:i/>
                <w:iCs/>
                <w:sz w:val="16"/>
                <w:szCs w:val="16"/>
                <w:eastAsianLayout w:id="1681039106" w:vert="1"/>
              </w:rPr>
              <w:t>-</w:t>
            </w:r>
            <w:proofErr w:type="gramEnd"/>
            <w:r>
              <w:rPr>
                <w:i/>
                <w:iCs/>
                <w:sz w:val="16"/>
                <w:szCs w:val="16"/>
                <w:eastAsianLayout w:id="1681039106" w:vert="1"/>
              </w:rPr>
              <w:t>64 m.</w:t>
            </w:r>
          </w:p>
        </w:tc>
        <w:tc>
          <w:tcPr>
            <w:tcW w:w="331" w:type="dxa"/>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napToGrid w:val="0"/>
              <w:jc w:val="center"/>
              <w:rPr>
                <w:i/>
                <w:iCs/>
                <w:sz w:val="16"/>
                <w:szCs w:val="16"/>
                <w:eastAsianLayout w:id="1681039107" w:vert="1"/>
              </w:rPr>
            </w:pPr>
            <w:r>
              <w:rPr>
                <w:i/>
                <w:iCs/>
                <w:sz w:val="16"/>
                <w:szCs w:val="16"/>
                <w:eastAsianLayout w:id="1681039108" w:vert="1"/>
              </w:rPr>
              <w:t>65</w:t>
            </w:r>
            <w:proofErr w:type="gramStart"/>
            <w:r>
              <w:rPr>
                <w:i/>
                <w:iCs/>
                <w:sz w:val="16"/>
                <w:szCs w:val="16"/>
                <w:eastAsianLayout w:id="1681039108" w:vert="1"/>
              </w:rPr>
              <w:t>-</w:t>
            </w:r>
            <w:proofErr w:type="gramEnd"/>
            <w:r>
              <w:rPr>
                <w:i/>
                <w:iCs/>
                <w:sz w:val="16"/>
                <w:szCs w:val="16"/>
                <w:eastAsianLayout w:id="1681039108" w:vert="1"/>
              </w:rPr>
              <w:t>74 m.</w:t>
            </w:r>
          </w:p>
        </w:tc>
        <w:tc>
          <w:tcPr>
            <w:tcW w:w="367" w:type="dxa"/>
            <w:tcBorders>
              <w:top w:val="single" w:sz="1" w:space="0" w:color="000000"/>
              <w:left w:val="single" w:sz="1" w:space="0" w:color="000000"/>
              <w:bottom w:val="single" w:sz="1" w:space="0" w:color="000000"/>
            </w:tcBorders>
            <w:shd w:val="clear" w:color="auto" w:fill="FFFFFF"/>
          </w:tcPr>
          <w:p w:rsidR="00ED6A9A" w:rsidRDefault="00ED6A9A" w:rsidP="006B697D">
            <w:pPr>
              <w:pStyle w:val="Lentelsturinys"/>
              <w:snapToGrid w:val="0"/>
              <w:jc w:val="center"/>
              <w:rPr>
                <w:i/>
                <w:iCs/>
                <w:sz w:val="16"/>
                <w:szCs w:val="16"/>
                <w:eastAsianLayout w:id="1681039109" w:vert="1"/>
              </w:rPr>
            </w:pPr>
            <w:r>
              <w:rPr>
                <w:i/>
                <w:iCs/>
                <w:sz w:val="16"/>
                <w:szCs w:val="16"/>
                <w:eastAsianLayout w:id="1681039110" w:vert="1"/>
              </w:rPr>
              <w:t>75</w:t>
            </w:r>
            <w:proofErr w:type="gramStart"/>
            <w:r>
              <w:rPr>
                <w:i/>
                <w:iCs/>
                <w:sz w:val="16"/>
                <w:szCs w:val="16"/>
                <w:eastAsianLayout w:id="1681039110" w:vert="1"/>
              </w:rPr>
              <w:t>-</w:t>
            </w:r>
            <w:proofErr w:type="gramEnd"/>
            <w:r>
              <w:rPr>
                <w:i/>
                <w:iCs/>
                <w:sz w:val="16"/>
                <w:szCs w:val="16"/>
                <w:eastAsianLayout w:id="1681039110" w:vert="1"/>
              </w:rPr>
              <w:t>84 m.</w:t>
            </w:r>
          </w:p>
        </w:tc>
        <w:tc>
          <w:tcPr>
            <w:tcW w:w="484" w:type="dxa"/>
            <w:tcBorders>
              <w:top w:val="single" w:sz="1" w:space="0" w:color="000000"/>
              <w:left w:val="single" w:sz="1" w:space="0" w:color="000000"/>
              <w:bottom w:val="single" w:sz="1" w:space="0" w:color="000000"/>
              <w:right w:val="single" w:sz="1" w:space="0" w:color="000000"/>
            </w:tcBorders>
            <w:shd w:val="clear" w:color="auto" w:fill="FFFFFF"/>
          </w:tcPr>
          <w:p w:rsidR="00ED6A9A" w:rsidRDefault="00ED6A9A" w:rsidP="006B697D">
            <w:pPr>
              <w:pStyle w:val="Lentelsturinys"/>
              <w:snapToGrid w:val="0"/>
              <w:jc w:val="center"/>
              <w:rPr>
                <w:i/>
                <w:iCs/>
                <w:sz w:val="16"/>
                <w:szCs w:val="16"/>
                <w:eastAsianLayout w:id="1681039111" w:vert="1"/>
              </w:rPr>
            </w:pPr>
            <w:r>
              <w:rPr>
                <w:i/>
                <w:iCs/>
                <w:sz w:val="16"/>
                <w:szCs w:val="16"/>
                <w:eastAsianLayout w:id="1681039112" w:vert="1"/>
              </w:rPr>
              <w:t>85</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sz w:val="22"/>
                <w:szCs w:val="22"/>
              </w:rPr>
            </w:pPr>
            <w:r>
              <w:rPr>
                <w:b/>
                <w:bCs/>
                <w:sz w:val="22"/>
                <w:szCs w:val="22"/>
              </w:rPr>
              <w:t>Vidurių šiltinė (</w:t>
            </w:r>
            <w:r>
              <w:rPr>
                <w:sz w:val="22"/>
                <w:szCs w:val="22"/>
              </w:rPr>
              <w:t xml:space="preserve">A01 (A01.0) </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316"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19"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340"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375"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3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sz w:val="22"/>
                <w:szCs w:val="22"/>
              </w:rPr>
            </w:pPr>
            <w:r>
              <w:rPr>
                <w:b/>
                <w:bCs/>
                <w:sz w:val="22"/>
                <w:szCs w:val="22"/>
              </w:rPr>
              <w:t xml:space="preserve"> Paratifai A, B, C </w:t>
            </w:r>
            <w:r>
              <w:rPr>
                <w:sz w:val="22"/>
                <w:szCs w:val="22"/>
              </w:rPr>
              <w:t xml:space="preserve">A01 ( A01.1- A01.4) </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316"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1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40"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75"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9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sz w:val="22"/>
                <w:szCs w:val="22"/>
              </w:rPr>
            </w:pPr>
            <w:r>
              <w:rPr>
                <w:b/>
                <w:bCs/>
                <w:sz w:val="22"/>
                <w:szCs w:val="22"/>
              </w:rPr>
              <w:t xml:space="preserve">Kitos salmoneliozės </w:t>
            </w:r>
            <w:r>
              <w:rPr>
                <w:sz w:val="22"/>
                <w:szCs w:val="22"/>
              </w:rPr>
              <w:t xml:space="preserve">A02 (A02.0-A02.8,A02.9) </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24</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47</w:t>
            </w:r>
          </w:p>
        </w:tc>
        <w:tc>
          <w:tcPr>
            <w:tcW w:w="316"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50</w:t>
            </w:r>
          </w:p>
        </w:tc>
        <w:tc>
          <w:tcPr>
            <w:tcW w:w="51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45</w:t>
            </w:r>
          </w:p>
        </w:tc>
        <w:tc>
          <w:tcPr>
            <w:tcW w:w="340"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2</w:t>
            </w:r>
          </w:p>
        </w:tc>
        <w:tc>
          <w:tcPr>
            <w:tcW w:w="375"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6</w:t>
            </w:r>
          </w:p>
        </w:tc>
        <w:tc>
          <w:tcPr>
            <w:tcW w:w="39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3</w:t>
            </w:r>
          </w:p>
        </w:tc>
        <w:tc>
          <w:tcPr>
            <w:tcW w:w="34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3</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2</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7</w:t>
            </w:r>
          </w:p>
        </w:tc>
        <w:tc>
          <w:tcPr>
            <w:tcW w:w="367"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3</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sz w:val="22"/>
                <w:szCs w:val="22"/>
              </w:rPr>
            </w:pPr>
            <w:r>
              <w:rPr>
                <w:b/>
                <w:bCs/>
                <w:sz w:val="22"/>
                <w:szCs w:val="22"/>
              </w:rPr>
              <w:t xml:space="preserve">Kitos patikslintos bakterinės žarnyno infekcijos </w:t>
            </w:r>
            <w:r>
              <w:rPr>
                <w:sz w:val="22"/>
                <w:szCs w:val="22"/>
              </w:rPr>
              <w:t xml:space="preserve">A04 (A04.0-A04.8) </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81</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50</w:t>
            </w:r>
          </w:p>
        </w:tc>
        <w:tc>
          <w:tcPr>
            <w:tcW w:w="316"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96</w:t>
            </w:r>
          </w:p>
        </w:tc>
        <w:tc>
          <w:tcPr>
            <w:tcW w:w="51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85</w:t>
            </w:r>
          </w:p>
        </w:tc>
        <w:tc>
          <w:tcPr>
            <w:tcW w:w="340"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7</w:t>
            </w:r>
          </w:p>
        </w:tc>
        <w:tc>
          <w:tcPr>
            <w:tcW w:w="375"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3</w:t>
            </w:r>
          </w:p>
        </w:tc>
        <w:tc>
          <w:tcPr>
            <w:tcW w:w="39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7</w:t>
            </w:r>
          </w:p>
        </w:tc>
        <w:tc>
          <w:tcPr>
            <w:tcW w:w="34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7</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4</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5</w:t>
            </w:r>
          </w:p>
        </w:tc>
        <w:tc>
          <w:tcPr>
            <w:tcW w:w="367"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10</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snapToGrid w:val="0"/>
              <w:jc w:val="center"/>
              <w:rPr>
                <w:sz w:val="22"/>
                <w:szCs w:val="22"/>
              </w:rPr>
            </w:pPr>
            <w:r>
              <w:rPr>
                <w:sz w:val="22"/>
                <w:szCs w:val="22"/>
              </w:rPr>
              <w:t>4</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sz w:val="22"/>
                <w:szCs w:val="22"/>
              </w:rPr>
            </w:pPr>
            <w:r>
              <w:rPr>
                <w:b/>
                <w:bCs/>
                <w:sz w:val="22"/>
                <w:szCs w:val="22"/>
              </w:rPr>
              <w:t xml:space="preserve"> </w:t>
            </w:r>
            <w:proofErr w:type="spellStart"/>
            <w:r>
              <w:rPr>
                <w:b/>
                <w:bCs/>
                <w:sz w:val="22"/>
                <w:szCs w:val="22"/>
              </w:rPr>
              <w:t>Šigeliozės</w:t>
            </w:r>
            <w:proofErr w:type="spellEnd"/>
            <w:r>
              <w:rPr>
                <w:b/>
                <w:bCs/>
                <w:sz w:val="22"/>
                <w:szCs w:val="22"/>
              </w:rPr>
              <w:t xml:space="preserve"> </w:t>
            </w:r>
            <w:r>
              <w:rPr>
                <w:sz w:val="22"/>
                <w:szCs w:val="22"/>
              </w:rPr>
              <w:t xml:space="preserve">A03 (A03.0-A03.9) </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316"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1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40"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75"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9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sz w:val="22"/>
                <w:szCs w:val="22"/>
              </w:rPr>
            </w:pPr>
            <w:r>
              <w:rPr>
                <w:b/>
                <w:bCs/>
                <w:sz w:val="22"/>
                <w:szCs w:val="22"/>
              </w:rPr>
              <w:t xml:space="preserve">Iš jų: 5.1 </w:t>
            </w:r>
            <w:proofErr w:type="spellStart"/>
            <w:r>
              <w:rPr>
                <w:b/>
                <w:bCs/>
                <w:sz w:val="22"/>
                <w:szCs w:val="22"/>
              </w:rPr>
              <w:t>Ešerichijozė</w:t>
            </w:r>
            <w:proofErr w:type="spellEnd"/>
            <w:r>
              <w:rPr>
                <w:b/>
                <w:bCs/>
                <w:sz w:val="22"/>
                <w:szCs w:val="22"/>
              </w:rPr>
              <w:t xml:space="preserve"> (žarninės lazdelės infekcija) </w:t>
            </w:r>
            <w:r>
              <w:rPr>
                <w:sz w:val="22"/>
                <w:szCs w:val="22"/>
              </w:rPr>
              <w:t xml:space="preserve">A04 (A04.0-A04.4) </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4</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1</w:t>
            </w:r>
          </w:p>
        </w:tc>
        <w:tc>
          <w:tcPr>
            <w:tcW w:w="316"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5</w:t>
            </w:r>
          </w:p>
        </w:tc>
        <w:tc>
          <w:tcPr>
            <w:tcW w:w="51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5</w:t>
            </w:r>
          </w:p>
        </w:tc>
        <w:tc>
          <w:tcPr>
            <w:tcW w:w="340"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75"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9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sz w:val="22"/>
                <w:szCs w:val="22"/>
              </w:rPr>
            </w:pPr>
            <w:r>
              <w:rPr>
                <w:b/>
                <w:bCs/>
                <w:sz w:val="22"/>
                <w:szCs w:val="22"/>
              </w:rPr>
              <w:t xml:space="preserve"> </w:t>
            </w:r>
            <w:proofErr w:type="spellStart"/>
            <w:r>
              <w:rPr>
                <w:b/>
                <w:bCs/>
                <w:sz w:val="22"/>
                <w:szCs w:val="22"/>
              </w:rPr>
              <w:t>Enterohemoraginės</w:t>
            </w:r>
            <w:proofErr w:type="spellEnd"/>
            <w:r>
              <w:rPr>
                <w:b/>
                <w:bCs/>
                <w:sz w:val="22"/>
                <w:szCs w:val="22"/>
              </w:rPr>
              <w:t xml:space="preserve"> </w:t>
            </w:r>
            <w:proofErr w:type="spellStart"/>
            <w:r>
              <w:rPr>
                <w:b/>
                <w:bCs/>
                <w:sz w:val="22"/>
                <w:szCs w:val="22"/>
              </w:rPr>
              <w:t>E.coli</w:t>
            </w:r>
            <w:proofErr w:type="spellEnd"/>
            <w:r>
              <w:rPr>
                <w:b/>
                <w:bCs/>
                <w:sz w:val="22"/>
                <w:szCs w:val="22"/>
              </w:rPr>
              <w:t xml:space="preserve"> sukelta infekcija </w:t>
            </w:r>
            <w:r>
              <w:rPr>
                <w:sz w:val="22"/>
                <w:szCs w:val="22"/>
              </w:rPr>
              <w:t xml:space="preserve">A04(A04.3) </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0</w:t>
            </w:r>
          </w:p>
        </w:tc>
        <w:tc>
          <w:tcPr>
            <w:tcW w:w="316"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1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40"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75"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9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sz w:val="22"/>
                <w:szCs w:val="22"/>
              </w:rPr>
            </w:pPr>
            <w:r>
              <w:rPr>
                <w:b/>
                <w:bCs/>
                <w:sz w:val="22"/>
                <w:szCs w:val="22"/>
              </w:rPr>
              <w:t xml:space="preserve"> </w:t>
            </w:r>
            <w:proofErr w:type="spellStart"/>
            <w:r>
              <w:rPr>
                <w:b/>
                <w:bCs/>
                <w:sz w:val="22"/>
                <w:szCs w:val="22"/>
              </w:rPr>
              <w:t>Kampilobakteriozė</w:t>
            </w:r>
            <w:proofErr w:type="spellEnd"/>
            <w:r>
              <w:rPr>
                <w:b/>
                <w:bCs/>
                <w:sz w:val="22"/>
                <w:szCs w:val="22"/>
              </w:rPr>
              <w:t xml:space="preserve"> (</w:t>
            </w:r>
            <w:proofErr w:type="spellStart"/>
            <w:r>
              <w:rPr>
                <w:b/>
                <w:bCs/>
                <w:sz w:val="22"/>
                <w:szCs w:val="22"/>
              </w:rPr>
              <w:t>kampilobakterijų</w:t>
            </w:r>
            <w:proofErr w:type="spellEnd"/>
            <w:r>
              <w:rPr>
                <w:b/>
                <w:bCs/>
                <w:sz w:val="22"/>
                <w:szCs w:val="22"/>
              </w:rPr>
              <w:t xml:space="preserve"> sukeltas enteritas) </w:t>
            </w:r>
            <w:r>
              <w:rPr>
                <w:sz w:val="22"/>
                <w:szCs w:val="22"/>
              </w:rPr>
              <w:t xml:space="preserve">A04 (A04.5) </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58</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35</w:t>
            </w:r>
          </w:p>
        </w:tc>
        <w:tc>
          <w:tcPr>
            <w:tcW w:w="316"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63</w:t>
            </w:r>
          </w:p>
        </w:tc>
        <w:tc>
          <w:tcPr>
            <w:tcW w:w="51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65</w:t>
            </w:r>
          </w:p>
        </w:tc>
        <w:tc>
          <w:tcPr>
            <w:tcW w:w="340"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7</w:t>
            </w:r>
          </w:p>
        </w:tc>
        <w:tc>
          <w:tcPr>
            <w:tcW w:w="375"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3</w:t>
            </w:r>
          </w:p>
        </w:tc>
        <w:tc>
          <w:tcPr>
            <w:tcW w:w="39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7</w:t>
            </w:r>
          </w:p>
        </w:tc>
        <w:tc>
          <w:tcPr>
            <w:tcW w:w="34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5</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1</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2</w:t>
            </w:r>
          </w:p>
        </w:tc>
        <w:tc>
          <w:tcPr>
            <w:tcW w:w="367"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2</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snapToGrid w:val="0"/>
              <w:jc w:val="center"/>
              <w:rPr>
                <w:sz w:val="22"/>
                <w:szCs w:val="22"/>
              </w:rPr>
            </w:pPr>
            <w:r>
              <w:rPr>
                <w:sz w:val="22"/>
                <w:szCs w:val="22"/>
              </w:rPr>
              <w:t>2</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b/>
                <w:bCs/>
                <w:sz w:val="22"/>
                <w:szCs w:val="22"/>
              </w:rPr>
            </w:pPr>
            <w:r>
              <w:rPr>
                <w:b/>
                <w:bCs/>
                <w:sz w:val="22"/>
                <w:szCs w:val="22"/>
              </w:rPr>
              <w:t xml:space="preserve"> </w:t>
            </w:r>
            <w:proofErr w:type="spellStart"/>
            <w:r>
              <w:rPr>
                <w:b/>
                <w:bCs/>
                <w:sz w:val="22"/>
                <w:szCs w:val="22"/>
              </w:rPr>
              <w:t>Jersiniozė</w:t>
            </w:r>
            <w:proofErr w:type="spellEnd"/>
            <w:r>
              <w:rPr>
                <w:b/>
                <w:bCs/>
                <w:sz w:val="22"/>
                <w:szCs w:val="22"/>
              </w:rPr>
              <w:t xml:space="preserve"> (</w:t>
            </w:r>
            <w:proofErr w:type="spellStart"/>
            <w:r>
              <w:rPr>
                <w:b/>
                <w:bCs/>
                <w:sz w:val="22"/>
                <w:szCs w:val="22"/>
              </w:rPr>
              <w:t>enterokolitinis</w:t>
            </w:r>
            <w:proofErr w:type="spellEnd"/>
            <w:r>
              <w:rPr>
                <w:b/>
                <w:bCs/>
                <w:sz w:val="22"/>
                <w:szCs w:val="22"/>
              </w:rPr>
              <w:t xml:space="preserve"> </w:t>
            </w:r>
            <w:proofErr w:type="spellStart"/>
            <w:r>
              <w:rPr>
                <w:b/>
                <w:bCs/>
                <w:sz w:val="22"/>
                <w:szCs w:val="22"/>
              </w:rPr>
              <w:t>jersinios</w:t>
            </w:r>
            <w:proofErr w:type="spellEnd"/>
            <w:r>
              <w:rPr>
                <w:b/>
                <w:bCs/>
                <w:sz w:val="22"/>
                <w:szCs w:val="22"/>
              </w:rPr>
              <w:t xml:space="preserve"> sukeltas enteritas) </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5</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2</w:t>
            </w:r>
          </w:p>
        </w:tc>
        <w:tc>
          <w:tcPr>
            <w:tcW w:w="316"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4</w:t>
            </w:r>
          </w:p>
        </w:tc>
        <w:tc>
          <w:tcPr>
            <w:tcW w:w="51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5</w:t>
            </w:r>
          </w:p>
        </w:tc>
        <w:tc>
          <w:tcPr>
            <w:tcW w:w="340"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75"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9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1</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1</w:t>
            </w:r>
          </w:p>
        </w:tc>
        <w:tc>
          <w:tcPr>
            <w:tcW w:w="367"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sz w:val="22"/>
                <w:szCs w:val="22"/>
              </w:rPr>
            </w:pPr>
            <w:r>
              <w:rPr>
                <w:b/>
                <w:bCs/>
                <w:sz w:val="22"/>
                <w:szCs w:val="22"/>
              </w:rPr>
              <w:t xml:space="preserve">Nepatikslintos bakterinės žarnyno infekcijos </w:t>
            </w:r>
            <w:r>
              <w:rPr>
                <w:sz w:val="22"/>
                <w:szCs w:val="22"/>
              </w:rPr>
              <w:t xml:space="preserve">A04.9, A09 </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142</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225</w:t>
            </w:r>
          </w:p>
        </w:tc>
        <w:tc>
          <w:tcPr>
            <w:tcW w:w="316"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hd w:val="clear" w:color="auto" w:fill="FFFFFF"/>
              <w:snapToGrid w:val="0"/>
              <w:jc w:val="center"/>
              <w:rPr>
                <w:sz w:val="22"/>
                <w:szCs w:val="22"/>
              </w:rPr>
            </w:pPr>
            <w:r>
              <w:rPr>
                <w:sz w:val="22"/>
                <w:szCs w:val="22"/>
              </w:rPr>
              <w:t>222</w:t>
            </w:r>
          </w:p>
        </w:tc>
        <w:tc>
          <w:tcPr>
            <w:tcW w:w="51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75</w:t>
            </w:r>
          </w:p>
        </w:tc>
        <w:tc>
          <w:tcPr>
            <w:tcW w:w="340"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53</w:t>
            </w:r>
          </w:p>
        </w:tc>
        <w:tc>
          <w:tcPr>
            <w:tcW w:w="375"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72</w:t>
            </w:r>
          </w:p>
        </w:tc>
        <w:tc>
          <w:tcPr>
            <w:tcW w:w="39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31</w:t>
            </w:r>
          </w:p>
        </w:tc>
        <w:tc>
          <w:tcPr>
            <w:tcW w:w="34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28</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35</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27</w:t>
            </w:r>
          </w:p>
        </w:tc>
        <w:tc>
          <w:tcPr>
            <w:tcW w:w="367"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34</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snapToGrid w:val="0"/>
              <w:jc w:val="center"/>
              <w:rPr>
                <w:sz w:val="22"/>
                <w:szCs w:val="22"/>
              </w:rPr>
            </w:pPr>
            <w:r>
              <w:rPr>
                <w:sz w:val="22"/>
                <w:szCs w:val="22"/>
              </w:rPr>
              <w:t>12</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sz w:val="22"/>
                <w:szCs w:val="22"/>
              </w:rPr>
            </w:pPr>
            <w:r>
              <w:rPr>
                <w:b/>
                <w:bCs/>
                <w:sz w:val="22"/>
                <w:szCs w:val="22"/>
              </w:rPr>
              <w:t xml:space="preserve"> Virusinės žarnyno infekcijos (patikslintos) </w:t>
            </w:r>
            <w:r>
              <w:rPr>
                <w:sz w:val="22"/>
                <w:szCs w:val="22"/>
              </w:rPr>
              <w:t xml:space="preserve">A08 ( A08.0-A08.3,A08.5) </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177</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203</w:t>
            </w:r>
          </w:p>
        </w:tc>
        <w:tc>
          <w:tcPr>
            <w:tcW w:w="316"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hd w:val="clear" w:color="auto" w:fill="FFFFFF"/>
              <w:snapToGrid w:val="0"/>
              <w:jc w:val="center"/>
              <w:rPr>
                <w:sz w:val="22"/>
                <w:szCs w:val="22"/>
              </w:rPr>
            </w:pPr>
            <w:r>
              <w:rPr>
                <w:sz w:val="22"/>
                <w:szCs w:val="22"/>
              </w:rPr>
              <w:t>362</w:t>
            </w:r>
          </w:p>
        </w:tc>
        <w:tc>
          <w:tcPr>
            <w:tcW w:w="519" w:type="dxa"/>
            <w:tcBorders>
              <w:left w:val="single" w:sz="1" w:space="0" w:color="000000"/>
              <w:bottom w:val="single" w:sz="1" w:space="0" w:color="000000"/>
            </w:tcBorders>
            <w:shd w:val="clear" w:color="auto" w:fill="FFFFFF"/>
          </w:tcPr>
          <w:p w:rsidR="00ED6A9A" w:rsidRDefault="00ED6A9A" w:rsidP="006B697D">
            <w:pPr>
              <w:shd w:val="clear" w:color="auto" w:fill="FFFFFF"/>
              <w:snapToGrid w:val="0"/>
              <w:jc w:val="center"/>
              <w:rPr>
                <w:sz w:val="22"/>
                <w:szCs w:val="22"/>
              </w:rPr>
            </w:pPr>
            <w:r>
              <w:rPr>
                <w:sz w:val="22"/>
                <w:szCs w:val="22"/>
              </w:rPr>
              <w:t>331</w:t>
            </w:r>
          </w:p>
        </w:tc>
        <w:tc>
          <w:tcPr>
            <w:tcW w:w="340"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4</w:t>
            </w:r>
          </w:p>
        </w:tc>
        <w:tc>
          <w:tcPr>
            <w:tcW w:w="375"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7</w:t>
            </w:r>
          </w:p>
        </w:tc>
        <w:tc>
          <w:tcPr>
            <w:tcW w:w="39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3</w:t>
            </w:r>
          </w:p>
        </w:tc>
        <w:tc>
          <w:tcPr>
            <w:tcW w:w="34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5</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8</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11</w:t>
            </w:r>
          </w:p>
        </w:tc>
        <w:tc>
          <w:tcPr>
            <w:tcW w:w="367"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9</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snapToGrid w:val="0"/>
              <w:jc w:val="center"/>
              <w:rPr>
                <w:sz w:val="22"/>
                <w:szCs w:val="22"/>
              </w:rPr>
            </w:pPr>
            <w:r>
              <w:rPr>
                <w:sz w:val="22"/>
                <w:szCs w:val="22"/>
              </w:rPr>
              <w:t>2</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b/>
                <w:bCs/>
                <w:sz w:val="22"/>
                <w:szCs w:val="22"/>
              </w:rPr>
            </w:pPr>
            <w:proofErr w:type="spellStart"/>
            <w:r>
              <w:rPr>
                <w:b/>
                <w:bCs/>
                <w:sz w:val="22"/>
                <w:szCs w:val="22"/>
              </w:rPr>
              <w:t>Rotavirusinis</w:t>
            </w:r>
            <w:proofErr w:type="spellEnd"/>
            <w:r>
              <w:rPr>
                <w:b/>
                <w:bCs/>
                <w:sz w:val="22"/>
                <w:szCs w:val="22"/>
              </w:rPr>
              <w:t xml:space="preserve"> enteritas</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118</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154</w:t>
            </w:r>
          </w:p>
        </w:tc>
        <w:tc>
          <w:tcPr>
            <w:tcW w:w="316"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hd w:val="clear" w:color="auto" w:fill="FFFFFF"/>
              <w:snapToGrid w:val="0"/>
              <w:jc w:val="center"/>
              <w:rPr>
                <w:sz w:val="22"/>
                <w:szCs w:val="22"/>
              </w:rPr>
            </w:pPr>
            <w:r>
              <w:rPr>
                <w:sz w:val="22"/>
                <w:szCs w:val="22"/>
              </w:rPr>
              <w:t>263</w:t>
            </w:r>
          </w:p>
        </w:tc>
        <w:tc>
          <w:tcPr>
            <w:tcW w:w="51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235</w:t>
            </w:r>
          </w:p>
        </w:tc>
        <w:tc>
          <w:tcPr>
            <w:tcW w:w="340"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1</w:t>
            </w:r>
          </w:p>
        </w:tc>
        <w:tc>
          <w:tcPr>
            <w:tcW w:w="375"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4</w:t>
            </w:r>
          </w:p>
        </w:tc>
        <w:tc>
          <w:tcPr>
            <w:tcW w:w="39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3</w:t>
            </w:r>
          </w:p>
        </w:tc>
        <w:tc>
          <w:tcPr>
            <w:tcW w:w="34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4</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6</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9</w:t>
            </w:r>
          </w:p>
        </w:tc>
        <w:tc>
          <w:tcPr>
            <w:tcW w:w="367"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8</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snapToGrid w:val="0"/>
              <w:jc w:val="center"/>
              <w:rPr>
                <w:sz w:val="22"/>
                <w:szCs w:val="22"/>
              </w:rPr>
            </w:pPr>
            <w:r>
              <w:rPr>
                <w:sz w:val="22"/>
                <w:szCs w:val="22"/>
              </w:rPr>
              <w:t>2</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sz w:val="22"/>
                <w:szCs w:val="22"/>
              </w:rPr>
            </w:pPr>
            <w:r>
              <w:rPr>
                <w:b/>
                <w:bCs/>
                <w:sz w:val="22"/>
                <w:szCs w:val="22"/>
              </w:rPr>
              <w:t xml:space="preserve"> Virusinės žarnyno infekcijos (nepatikslintos) </w:t>
            </w:r>
            <w:r>
              <w:rPr>
                <w:sz w:val="22"/>
                <w:szCs w:val="22"/>
              </w:rPr>
              <w:t xml:space="preserve">A08 ( A08.4) </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100</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110</w:t>
            </w:r>
          </w:p>
        </w:tc>
        <w:tc>
          <w:tcPr>
            <w:tcW w:w="316"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hd w:val="clear" w:color="auto" w:fill="FFFFFF"/>
              <w:snapToGrid w:val="0"/>
              <w:jc w:val="center"/>
              <w:rPr>
                <w:sz w:val="22"/>
                <w:szCs w:val="22"/>
              </w:rPr>
            </w:pPr>
            <w:r>
              <w:rPr>
                <w:sz w:val="22"/>
                <w:szCs w:val="22"/>
              </w:rPr>
              <w:t>171</w:t>
            </w:r>
          </w:p>
        </w:tc>
        <w:tc>
          <w:tcPr>
            <w:tcW w:w="519" w:type="dxa"/>
            <w:tcBorders>
              <w:left w:val="single" w:sz="1" w:space="0" w:color="000000"/>
              <w:bottom w:val="single" w:sz="1" w:space="0" w:color="000000"/>
            </w:tcBorders>
            <w:shd w:val="clear" w:color="auto" w:fill="FFFFFF"/>
          </w:tcPr>
          <w:p w:rsidR="00ED6A9A" w:rsidRDefault="00ED6A9A" w:rsidP="006B697D">
            <w:pPr>
              <w:shd w:val="clear" w:color="auto" w:fill="FFFFFF"/>
              <w:snapToGrid w:val="0"/>
              <w:jc w:val="center"/>
              <w:rPr>
                <w:sz w:val="22"/>
                <w:szCs w:val="22"/>
              </w:rPr>
            </w:pPr>
            <w:r>
              <w:rPr>
                <w:sz w:val="22"/>
                <w:szCs w:val="22"/>
              </w:rPr>
              <w:t>191</w:t>
            </w:r>
          </w:p>
        </w:tc>
        <w:tc>
          <w:tcPr>
            <w:tcW w:w="340"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7</w:t>
            </w:r>
          </w:p>
        </w:tc>
        <w:tc>
          <w:tcPr>
            <w:tcW w:w="375"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8</w:t>
            </w:r>
          </w:p>
        </w:tc>
        <w:tc>
          <w:tcPr>
            <w:tcW w:w="39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4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3</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1</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r>
      <w:tr w:rsidR="00ED6A9A" w:rsidTr="006B697D">
        <w:tc>
          <w:tcPr>
            <w:tcW w:w="4382" w:type="dxa"/>
            <w:tcBorders>
              <w:left w:val="single" w:sz="1" w:space="0" w:color="000000"/>
              <w:bottom w:val="single" w:sz="1" w:space="0" w:color="000000"/>
            </w:tcBorders>
            <w:shd w:val="clear" w:color="auto" w:fill="FFFFFF"/>
          </w:tcPr>
          <w:p w:rsidR="00ED6A9A" w:rsidRDefault="00ED6A9A" w:rsidP="006B697D">
            <w:pPr>
              <w:pStyle w:val="Lentelsturinys"/>
              <w:snapToGrid w:val="0"/>
              <w:rPr>
                <w:sz w:val="22"/>
                <w:szCs w:val="22"/>
              </w:rPr>
            </w:pPr>
            <w:r>
              <w:rPr>
                <w:b/>
                <w:bCs/>
                <w:sz w:val="22"/>
                <w:szCs w:val="22"/>
              </w:rPr>
              <w:t xml:space="preserve"> Kitos bakterinės maisto toksinės infekcijos   </w:t>
            </w:r>
            <w:r>
              <w:rPr>
                <w:sz w:val="22"/>
                <w:szCs w:val="22"/>
              </w:rPr>
              <w:t xml:space="preserve">A05(A05.0-A05.4, A05.8, A05.9) </w:t>
            </w:r>
          </w:p>
        </w:tc>
        <w:tc>
          <w:tcPr>
            <w:tcW w:w="49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1</w:t>
            </w:r>
          </w:p>
        </w:tc>
        <w:tc>
          <w:tcPr>
            <w:tcW w:w="533" w:type="dxa"/>
            <w:tcBorders>
              <w:left w:val="single" w:sz="1" w:space="0" w:color="000000"/>
              <w:bottom w:val="single" w:sz="1" w:space="0" w:color="000000"/>
            </w:tcBorders>
            <w:shd w:val="clear" w:color="auto" w:fill="FFFFFF"/>
          </w:tcPr>
          <w:p w:rsidR="00ED6A9A" w:rsidRDefault="00ED6A9A" w:rsidP="006B697D">
            <w:pPr>
              <w:pStyle w:val="Lentelsturinys"/>
              <w:snapToGrid w:val="0"/>
              <w:jc w:val="center"/>
              <w:rPr>
                <w:sz w:val="22"/>
                <w:szCs w:val="22"/>
              </w:rPr>
            </w:pPr>
            <w:r>
              <w:rPr>
                <w:sz w:val="22"/>
                <w:szCs w:val="22"/>
              </w:rPr>
              <w:t>4</w:t>
            </w:r>
          </w:p>
        </w:tc>
        <w:tc>
          <w:tcPr>
            <w:tcW w:w="316"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53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3</w:t>
            </w:r>
          </w:p>
        </w:tc>
        <w:tc>
          <w:tcPr>
            <w:tcW w:w="51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1</w:t>
            </w:r>
          </w:p>
        </w:tc>
        <w:tc>
          <w:tcPr>
            <w:tcW w:w="340"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1</w:t>
            </w:r>
          </w:p>
        </w:tc>
        <w:tc>
          <w:tcPr>
            <w:tcW w:w="375"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1</w:t>
            </w:r>
          </w:p>
        </w:tc>
        <w:tc>
          <w:tcPr>
            <w:tcW w:w="393"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1</w:t>
            </w:r>
          </w:p>
        </w:tc>
        <w:tc>
          <w:tcPr>
            <w:tcW w:w="349"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1</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31"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367" w:type="dxa"/>
            <w:tcBorders>
              <w:left w:val="single" w:sz="1" w:space="0" w:color="000000"/>
              <w:bottom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c>
          <w:tcPr>
            <w:tcW w:w="484" w:type="dxa"/>
            <w:tcBorders>
              <w:left w:val="single" w:sz="1" w:space="0" w:color="000000"/>
              <w:bottom w:val="single" w:sz="1" w:space="0" w:color="000000"/>
              <w:right w:val="single" w:sz="1" w:space="0" w:color="000000"/>
            </w:tcBorders>
            <w:shd w:val="clear" w:color="auto" w:fill="FFFFFF"/>
          </w:tcPr>
          <w:p w:rsidR="00ED6A9A" w:rsidRDefault="00ED6A9A" w:rsidP="006B697D">
            <w:pPr>
              <w:snapToGrid w:val="0"/>
              <w:jc w:val="center"/>
              <w:rPr>
                <w:sz w:val="22"/>
                <w:szCs w:val="22"/>
              </w:rPr>
            </w:pPr>
            <w:r>
              <w:rPr>
                <w:sz w:val="22"/>
                <w:szCs w:val="22"/>
              </w:rPr>
              <w:t>0</w:t>
            </w:r>
          </w:p>
        </w:tc>
      </w:tr>
    </w:tbl>
    <w:p w:rsidR="00ED6A9A" w:rsidRDefault="00ED6A9A" w:rsidP="00ED6A9A">
      <w:pPr>
        <w:shd w:val="clear" w:color="auto" w:fill="FFFFFF"/>
        <w:snapToGrid w:val="0"/>
        <w:spacing w:line="100" w:lineRule="atLeast"/>
        <w:jc w:val="both"/>
        <w:rPr>
          <w:i/>
          <w:iCs/>
          <w:color w:val="000000"/>
          <w:sz w:val="16"/>
          <w:szCs w:val="16"/>
        </w:rPr>
      </w:pPr>
      <w:r>
        <w:rPr>
          <w:b/>
          <w:bCs/>
          <w:i/>
          <w:iCs/>
          <w:color w:val="000000"/>
          <w:sz w:val="16"/>
          <w:szCs w:val="16"/>
        </w:rPr>
        <w:t>5 lentelė.</w:t>
      </w:r>
      <w:r>
        <w:rPr>
          <w:i/>
          <w:iCs/>
          <w:color w:val="000000"/>
          <w:sz w:val="16"/>
          <w:szCs w:val="16"/>
        </w:rPr>
        <w:t xml:space="preserve"> Sergamumas infekcinėmis žarnyno ligomis pagal lytį ir amžių Panevėžio mieste 2016 m. (</w:t>
      </w:r>
      <w:proofErr w:type="spellStart"/>
      <w:r>
        <w:rPr>
          <w:i/>
          <w:iCs/>
          <w:color w:val="000000"/>
          <w:sz w:val="16"/>
          <w:szCs w:val="16"/>
        </w:rPr>
        <w:t>absol.skč</w:t>
      </w:r>
      <w:proofErr w:type="spellEnd"/>
      <w:r>
        <w:rPr>
          <w:i/>
          <w:iCs/>
          <w:color w:val="000000"/>
          <w:sz w:val="16"/>
          <w:szCs w:val="16"/>
        </w:rPr>
        <w:t>.)</w:t>
      </w:r>
    </w:p>
    <w:p w:rsidR="00ED6A9A" w:rsidRDefault="00ED6A9A" w:rsidP="00ED6A9A">
      <w:pPr>
        <w:shd w:val="clear" w:color="auto" w:fill="FFFFFF"/>
        <w:snapToGrid w:val="0"/>
        <w:spacing w:line="100" w:lineRule="atLeast"/>
        <w:jc w:val="both"/>
        <w:rPr>
          <w:b/>
          <w:bCs/>
          <w:i/>
          <w:iCs/>
          <w:color w:val="000000"/>
          <w:sz w:val="18"/>
          <w:szCs w:val="18"/>
        </w:rPr>
      </w:pPr>
      <w:r>
        <w:rPr>
          <w:i/>
          <w:iCs/>
          <w:color w:val="000000"/>
          <w:sz w:val="16"/>
          <w:szCs w:val="16"/>
        </w:rPr>
        <w:t>(Šaltinis:</w:t>
      </w:r>
      <w:r>
        <w:rPr>
          <w:b/>
          <w:bCs/>
          <w:i/>
          <w:iCs/>
          <w:color w:val="000000"/>
          <w:sz w:val="16"/>
          <w:szCs w:val="16"/>
        </w:rPr>
        <w:t xml:space="preserve"> </w:t>
      </w:r>
      <w:r>
        <w:rPr>
          <w:bCs/>
          <w:i/>
          <w:iCs/>
          <w:color w:val="000000"/>
          <w:sz w:val="16"/>
          <w:szCs w:val="16"/>
        </w:rPr>
        <w:t xml:space="preserve">Nacionalinio visuomenės sveikatos centro prie Sveikatos apsaugos ministerijos Panevėžio </w:t>
      </w:r>
      <w:proofErr w:type="gramStart"/>
      <w:r>
        <w:rPr>
          <w:bCs/>
          <w:i/>
          <w:iCs/>
          <w:color w:val="000000"/>
          <w:sz w:val="16"/>
          <w:szCs w:val="16"/>
        </w:rPr>
        <w:t>departamentas</w:t>
      </w:r>
      <w:r>
        <w:rPr>
          <w:b/>
          <w:bCs/>
          <w:i/>
          <w:iCs/>
          <w:color w:val="000000"/>
          <w:sz w:val="16"/>
          <w:szCs w:val="16"/>
        </w:rPr>
        <w:t xml:space="preserve"> )</w:t>
      </w:r>
      <w:proofErr w:type="gramEnd"/>
      <w:r>
        <w:rPr>
          <w:b/>
          <w:bCs/>
          <w:i/>
          <w:iCs/>
          <w:color w:val="000000"/>
          <w:sz w:val="18"/>
          <w:szCs w:val="18"/>
        </w:rPr>
        <w:tab/>
      </w:r>
    </w:p>
    <w:p w:rsidR="00ED6A9A" w:rsidRPr="00B90BB6" w:rsidRDefault="00ED6A9A" w:rsidP="00ED6A9A">
      <w:pPr>
        <w:shd w:val="clear" w:color="auto" w:fill="FFFFFF"/>
        <w:snapToGrid w:val="0"/>
        <w:spacing w:line="100" w:lineRule="atLeast"/>
        <w:jc w:val="both"/>
        <w:rPr>
          <w:sz w:val="24"/>
          <w:szCs w:val="24"/>
        </w:rPr>
      </w:pPr>
    </w:p>
    <w:p w:rsidR="0092383D" w:rsidRDefault="007B46F5" w:rsidP="0092383D">
      <w:pPr>
        <w:shd w:val="clear" w:color="auto" w:fill="FFFFFF"/>
        <w:snapToGrid w:val="0"/>
        <w:spacing w:line="100" w:lineRule="atLeast"/>
        <w:jc w:val="both"/>
        <w:rPr>
          <w:color w:val="000000"/>
          <w:sz w:val="24"/>
          <w:szCs w:val="24"/>
        </w:rPr>
      </w:pPr>
      <w:r>
        <w:rPr>
          <w:color w:val="000000"/>
        </w:rPr>
        <w:tab/>
      </w:r>
      <w:r w:rsidRPr="00B90BB6">
        <w:rPr>
          <w:color w:val="000000"/>
          <w:sz w:val="24"/>
          <w:szCs w:val="24"/>
        </w:rPr>
        <w:t>Panevėžio mieste 2016 metais nuo infekcinių žarnyno ligų nemirė nei vienas panevėžie</w:t>
      </w:r>
      <w:r>
        <w:rPr>
          <w:color w:val="000000"/>
          <w:sz w:val="24"/>
          <w:szCs w:val="24"/>
        </w:rPr>
        <w:t>tis,</w:t>
      </w:r>
      <w:r w:rsidRPr="00B90BB6">
        <w:rPr>
          <w:color w:val="000000"/>
          <w:sz w:val="24"/>
          <w:szCs w:val="24"/>
        </w:rPr>
        <w:t xml:space="preserve"> dėl infekcinių žarnyno susirgimų buvo</w:t>
      </w:r>
      <w:r>
        <w:rPr>
          <w:color w:val="000000"/>
          <w:sz w:val="24"/>
          <w:szCs w:val="24"/>
        </w:rPr>
        <w:t xml:space="preserve"> hospitalizuoti</w:t>
      </w:r>
      <w:r w:rsidRPr="00B90BB6">
        <w:rPr>
          <w:color w:val="000000"/>
          <w:sz w:val="24"/>
          <w:szCs w:val="24"/>
        </w:rPr>
        <w:t xml:space="preserve"> 1322 Panevėžio miesto gyventojai, tai 136 gyventojais daugiau nei 2015 metais. Daugiaus</w:t>
      </w:r>
      <w:r>
        <w:rPr>
          <w:color w:val="000000"/>
          <w:sz w:val="24"/>
          <w:szCs w:val="24"/>
        </w:rPr>
        <w:t xml:space="preserve">iai hospitalizuota dėl </w:t>
      </w:r>
      <w:r w:rsidRPr="00B90BB6">
        <w:rPr>
          <w:color w:val="000000"/>
          <w:sz w:val="24"/>
          <w:szCs w:val="24"/>
        </w:rPr>
        <w:t xml:space="preserve">virusinės patikslintos žarnyno infekcijos (362 asmenys) ir </w:t>
      </w:r>
      <w:proofErr w:type="spellStart"/>
      <w:r w:rsidRPr="00B90BB6">
        <w:rPr>
          <w:color w:val="000000"/>
          <w:sz w:val="24"/>
          <w:szCs w:val="24"/>
        </w:rPr>
        <w:t>rotavirusinio</w:t>
      </w:r>
      <w:proofErr w:type="spellEnd"/>
      <w:r w:rsidRPr="00B90BB6">
        <w:rPr>
          <w:color w:val="000000"/>
          <w:sz w:val="24"/>
          <w:szCs w:val="24"/>
        </w:rPr>
        <w:t xml:space="preserve"> enterito (263 asmenys).</w:t>
      </w:r>
    </w:p>
    <w:p w:rsidR="0092383D" w:rsidRPr="00B90BB6" w:rsidRDefault="0092383D" w:rsidP="0092383D">
      <w:pPr>
        <w:shd w:val="clear" w:color="auto" w:fill="FFFFFF"/>
        <w:snapToGrid w:val="0"/>
        <w:spacing w:line="100" w:lineRule="atLeast"/>
        <w:ind w:firstLine="709"/>
        <w:jc w:val="both"/>
        <w:rPr>
          <w:color w:val="000000"/>
          <w:sz w:val="24"/>
          <w:szCs w:val="24"/>
        </w:rPr>
      </w:pPr>
      <w:r>
        <w:rPr>
          <w:color w:val="000000"/>
          <w:sz w:val="24"/>
          <w:szCs w:val="24"/>
        </w:rPr>
        <w:t>D</w:t>
      </w:r>
      <w:r w:rsidRPr="00B90BB6">
        <w:rPr>
          <w:color w:val="000000"/>
          <w:sz w:val="24"/>
          <w:szCs w:val="24"/>
        </w:rPr>
        <w:t>ažniausiai infekcinėmis žarnyno ligomis serga vaikai nuo 0</w:t>
      </w:r>
      <w:proofErr w:type="gramStart"/>
      <w:r w:rsidRPr="00B90BB6">
        <w:rPr>
          <w:color w:val="000000"/>
          <w:sz w:val="24"/>
          <w:szCs w:val="24"/>
        </w:rPr>
        <w:t>-</w:t>
      </w:r>
      <w:proofErr w:type="gramEnd"/>
      <w:r w:rsidRPr="00B90BB6">
        <w:rPr>
          <w:color w:val="000000"/>
          <w:sz w:val="24"/>
          <w:szCs w:val="24"/>
        </w:rPr>
        <w:t xml:space="preserve">17 metų amžiaus. Remiantis </w:t>
      </w:r>
      <w:r>
        <w:rPr>
          <w:color w:val="000000"/>
          <w:sz w:val="24"/>
          <w:szCs w:val="24"/>
        </w:rPr>
        <w:t>statistiniais duomenimis, matyti</w:t>
      </w:r>
      <w:r w:rsidRPr="00B90BB6">
        <w:rPr>
          <w:color w:val="000000"/>
          <w:sz w:val="24"/>
          <w:szCs w:val="24"/>
        </w:rPr>
        <w:t>, kad daugiausiai infekcinėmis žarnyno ligomis</w:t>
      </w:r>
      <w:r>
        <w:rPr>
          <w:color w:val="000000"/>
          <w:sz w:val="24"/>
          <w:szCs w:val="24"/>
        </w:rPr>
        <w:t xml:space="preserve"> serga vaikai iki 3 metų</w:t>
      </w:r>
      <w:r w:rsidRPr="00B90BB6">
        <w:rPr>
          <w:color w:val="000000"/>
          <w:sz w:val="24"/>
          <w:szCs w:val="24"/>
        </w:rPr>
        <w:t>, o mažiausiai – nuo15 iki 17 metų amžiaus. Dažni</w:t>
      </w:r>
      <w:r>
        <w:rPr>
          <w:color w:val="000000"/>
          <w:sz w:val="24"/>
          <w:szCs w:val="24"/>
        </w:rPr>
        <w:t>ausiai vaikai iki 3 metų</w:t>
      </w:r>
      <w:r w:rsidRPr="00B90BB6">
        <w:rPr>
          <w:color w:val="000000"/>
          <w:sz w:val="24"/>
          <w:szCs w:val="24"/>
        </w:rPr>
        <w:t xml:space="preserve"> sirgo virusinėmis žarnyno infekcijomis (220) ir </w:t>
      </w:r>
      <w:proofErr w:type="spellStart"/>
      <w:r w:rsidRPr="00B90BB6">
        <w:rPr>
          <w:color w:val="000000"/>
          <w:sz w:val="24"/>
          <w:szCs w:val="24"/>
        </w:rPr>
        <w:t>rotavirusiniu</w:t>
      </w:r>
      <w:proofErr w:type="spellEnd"/>
      <w:r w:rsidRPr="00B90BB6">
        <w:rPr>
          <w:color w:val="000000"/>
          <w:sz w:val="24"/>
          <w:szCs w:val="24"/>
        </w:rPr>
        <w:t xml:space="preserve"> enteritu (171) (8 pav.).</w:t>
      </w:r>
    </w:p>
    <w:p w:rsidR="0092383D" w:rsidRPr="00B90BB6" w:rsidRDefault="0092383D" w:rsidP="007B46F5">
      <w:pPr>
        <w:shd w:val="clear" w:color="auto" w:fill="FFFFFF"/>
        <w:snapToGrid w:val="0"/>
        <w:spacing w:line="100" w:lineRule="atLeast"/>
        <w:jc w:val="both"/>
        <w:rPr>
          <w:color w:val="000000"/>
          <w:sz w:val="24"/>
          <w:szCs w:val="24"/>
        </w:rPr>
      </w:pPr>
    </w:p>
    <w:p w:rsidR="00ED6A9A" w:rsidRPr="00B90BB6" w:rsidRDefault="00ED6A9A" w:rsidP="00ED6A9A">
      <w:pPr>
        <w:shd w:val="clear" w:color="auto" w:fill="FFFFFF"/>
        <w:snapToGrid w:val="0"/>
        <w:spacing w:line="100" w:lineRule="atLeast"/>
        <w:jc w:val="both"/>
        <w:rPr>
          <w:color w:val="000000"/>
          <w:sz w:val="24"/>
          <w:szCs w:val="24"/>
        </w:rPr>
      </w:pPr>
    </w:p>
    <w:p w:rsidR="00ED6A9A" w:rsidRDefault="00ED6A9A" w:rsidP="00ED6A9A">
      <w:pPr>
        <w:shd w:val="clear" w:color="auto" w:fill="FFFFFF"/>
        <w:snapToGrid w:val="0"/>
        <w:spacing w:line="100" w:lineRule="atLeast"/>
        <w:jc w:val="center"/>
        <w:rPr>
          <w:b/>
          <w:bCs/>
          <w:sz w:val="16"/>
          <w:szCs w:val="16"/>
        </w:rPr>
      </w:pPr>
      <w:r>
        <w:t>8 pav. Vaikų sergamumas pagal amžiaus grupes infekcinėmis žarnyno ligomis Panevėžio mieste 2016 m. (</w:t>
      </w:r>
      <w:proofErr w:type="spellStart"/>
      <w:r>
        <w:t>absol.skč</w:t>
      </w:r>
      <w:proofErr w:type="spellEnd"/>
      <w:r>
        <w:t>.)</w:t>
      </w:r>
      <w:r>
        <w:rPr>
          <w:noProof/>
          <w:lang w:eastAsia="lt-LT"/>
        </w:rPr>
        <w:drawing>
          <wp:anchor distT="0" distB="0" distL="0" distR="0" simplePos="0" relativeHeight="251669504" behindDoc="0" locked="0" layoutInCell="1" allowOverlap="1">
            <wp:simplePos x="0" y="0"/>
            <wp:positionH relativeFrom="column">
              <wp:align>center</wp:align>
            </wp:positionH>
            <wp:positionV relativeFrom="paragraph">
              <wp:posOffset>0</wp:posOffset>
            </wp:positionV>
            <wp:extent cx="5288915" cy="2522220"/>
            <wp:effectExtent l="0" t="0" r="6985" b="0"/>
            <wp:wrapTopAndBottom/>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8915" cy="2522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D6A9A" w:rsidRDefault="00ED6A9A" w:rsidP="00ED6A9A">
      <w:pPr>
        <w:shd w:val="clear" w:color="auto" w:fill="FFFFFF"/>
        <w:snapToGrid w:val="0"/>
        <w:spacing w:line="100" w:lineRule="atLeast"/>
        <w:jc w:val="center"/>
        <w:rPr>
          <w:color w:val="000000"/>
          <w:sz w:val="14"/>
          <w:szCs w:val="14"/>
        </w:rPr>
      </w:pPr>
    </w:p>
    <w:p w:rsidR="00ED6A9A" w:rsidRDefault="00ED6A9A" w:rsidP="00ED6A9A">
      <w:pPr>
        <w:shd w:val="clear" w:color="auto" w:fill="FFFFFF"/>
        <w:snapToGrid w:val="0"/>
        <w:spacing w:line="100" w:lineRule="atLeast"/>
        <w:jc w:val="center"/>
        <w:rPr>
          <w:b/>
          <w:bCs/>
          <w:i/>
          <w:iCs/>
          <w:color w:val="000000"/>
          <w:sz w:val="14"/>
          <w:szCs w:val="14"/>
        </w:rPr>
      </w:pPr>
      <w:r>
        <w:rPr>
          <w:i/>
          <w:iCs/>
          <w:color w:val="000000"/>
          <w:sz w:val="14"/>
          <w:szCs w:val="14"/>
        </w:rPr>
        <w:t>(Šaltinis:</w:t>
      </w:r>
      <w:r>
        <w:rPr>
          <w:b/>
          <w:bCs/>
          <w:i/>
          <w:iCs/>
          <w:color w:val="000000"/>
          <w:sz w:val="14"/>
          <w:szCs w:val="14"/>
        </w:rPr>
        <w:t xml:space="preserve"> </w:t>
      </w:r>
      <w:r>
        <w:rPr>
          <w:bCs/>
          <w:i/>
          <w:iCs/>
          <w:color w:val="000000"/>
          <w:sz w:val="14"/>
          <w:szCs w:val="14"/>
        </w:rPr>
        <w:t xml:space="preserve">Nacionalinio visuomenės sveikatos centro prie Sveikatos apsaugos ministerijos Panevėžio </w:t>
      </w:r>
      <w:proofErr w:type="gramStart"/>
      <w:r>
        <w:rPr>
          <w:bCs/>
          <w:i/>
          <w:iCs/>
          <w:color w:val="000000"/>
          <w:sz w:val="14"/>
          <w:szCs w:val="14"/>
        </w:rPr>
        <w:t>departamentas</w:t>
      </w:r>
      <w:r>
        <w:rPr>
          <w:b/>
          <w:bCs/>
          <w:i/>
          <w:iCs/>
          <w:color w:val="000000"/>
          <w:sz w:val="14"/>
          <w:szCs w:val="14"/>
        </w:rPr>
        <w:t xml:space="preserve"> )</w:t>
      </w:r>
      <w:proofErr w:type="gramEnd"/>
    </w:p>
    <w:p w:rsidR="00ED6A9A" w:rsidRDefault="00ED6A9A" w:rsidP="00ED6A9A">
      <w:pPr>
        <w:shd w:val="clear" w:color="auto" w:fill="FFFFFF"/>
        <w:snapToGrid w:val="0"/>
        <w:spacing w:line="100" w:lineRule="atLeast"/>
        <w:jc w:val="center"/>
        <w:rPr>
          <w:color w:val="000000"/>
          <w:sz w:val="14"/>
          <w:szCs w:val="14"/>
        </w:rPr>
      </w:pPr>
    </w:p>
    <w:p w:rsidR="00775FA0" w:rsidRDefault="00775FA0" w:rsidP="00ED6A9A">
      <w:pPr>
        <w:shd w:val="clear" w:color="auto" w:fill="FFFFFF"/>
        <w:snapToGrid w:val="0"/>
        <w:spacing w:line="100" w:lineRule="atLeast"/>
        <w:jc w:val="center"/>
        <w:rPr>
          <w:color w:val="000000"/>
          <w:sz w:val="14"/>
          <w:szCs w:val="14"/>
        </w:rPr>
      </w:pPr>
    </w:p>
    <w:p w:rsidR="007B46F5" w:rsidRPr="00B90BB6" w:rsidRDefault="007B46F5" w:rsidP="007B46F5">
      <w:pPr>
        <w:shd w:val="clear" w:color="auto" w:fill="FFFFFF"/>
        <w:snapToGrid w:val="0"/>
        <w:spacing w:line="100" w:lineRule="atLeast"/>
        <w:jc w:val="both"/>
        <w:rPr>
          <w:sz w:val="24"/>
          <w:szCs w:val="24"/>
        </w:rPr>
      </w:pPr>
      <w:r w:rsidRPr="00B90BB6">
        <w:rPr>
          <w:color w:val="000000"/>
          <w:sz w:val="24"/>
          <w:szCs w:val="24"/>
        </w:rPr>
        <w:tab/>
      </w:r>
      <w:proofErr w:type="spellStart"/>
      <w:r w:rsidRPr="00B90BB6">
        <w:rPr>
          <w:sz w:val="24"/>
          <w:szCs w:val="24"/>
        </w:rPr>
        <w:t>Rotavirusinė</w:t>
      </w:r>
      <w:proofErr w:type="spellEnd"/>
      <w:r w:rsidRPr="00B90BB6">
        <w:rPr>
          <w:sz w:val="24"/>
          <w:szCs w:val="24"/>
        </w:rPr>
        <w:t xml:space="preserve"> infekcija – tai </w:t>
      </w:r>
      <w:proofErr w:type="spellStart"/>
      <w:r w:rsidRPr="00B90BB6">
        <w:rPr>
          <w:sz w:val="24"/>
          <w:szCs w:val="24"/>
        </w:rPr>
        <w:t>rotavirusų</w:t>
      </w:r>
      <w:proofErr w:type="spellEnd"/>
      <w:r w:rsidRPr="00B90BB6">
        <w:rPr>
          <w:sz w:val="24"/>
          <w:szCs w:val="24"/>
        </w:rPr>
        <w:t xml:space="preserve"> sukelta žarnyno infekcija, pasireiškianti vėmimu, karščiavimu, viduriavimu, bendra organizmo intoksikacija. Šiai infekcijai būdingas sezoniškumas, pasireiškiantis sergamumo pakilimu šaltuoju metų laiku. Lietuvoje sergamumo padidėjimas kasmet stebimas gruodžio – balandžio mėnesiais. Tačiau susirgimai </w:t>
      </w:r>
      <w:proofErr w:type="spellStart"/>
      <w:r w:rsidRPr="00B90BB6">
        <w:rPr>
          <w:sz w:val="24"/>
          <w:szCs w:val="24"/>
        </w:rPr>
        <w:t>rotavirusine</w:t>
      </w:r>
      <w:proofErr w:type="spellEnd"/>
      <w:r w:rsidRPr="00B90BB6">
        <w:rPr>
          <w:sz w:val="24"/>
          <w:szCs w:val="24"/>
        </w:rPr>
        <w:t xml:space="preserve"> infekcija registruojami ištisus metus. Dažniausiai registruojami pavieniai infekcijų atvejai, nors sezoninio infekcijos plitimo metu registruojami protrūkiai šeimose bei vaikų kolektyvuose. Pagrindinis </w:t>
      </w:r>
      <w:proofErr w:type="spellStart"/>
      <w:r w:rsidRPr="00B90BB6">
        <w:rPr>
          <w:sz w:val="24"/>
          <w:szCs w:val="24"/>
        </w:rPr>
        <w:t>rotavirusinės</w:t>
      </w:r>
      <w:proofErr w:type="spellEnd"/>
      <w:r w:rsidRPr="00B90BB6">
        <w:rPr>
          <w:sz w:val="24"/>
          <w:szCs w:val="24"/>
        </w:rPr>
        <w:t xml:space="preserve"> infekcijos šaltinis – sergantis žmogus. Dažniausiai ligos sukėlėjus platina </w:t>
      </w:r>
      <w:proofErr w:type="spellStart"/>
      <w:r w:rsidRPr="00B90BB6">
        <w:rPr>
          <w:sz w:val="24"/>
          <w:szCs w:val="24"/>
        </w:rPr>
        <w:t>rotavirusu</w:t>
      </w:r>
      <w:proofErr w:type="spellEnd"/>
      <w:r w:rsidRPr="00B90BB6">
        <w:rPr>
          <w:sz w:val="24"/>
          <w:szCs w:val="24"/>
        </w:rPr>
        <w:t xml:space="preserve"> užsikrėtę vaikai ir </w:t>
      </w:r>
      <w:proofErr w:type="spellStart"/>
      <w:r w:rsidRPr="00B90BB6">
        <w:rPr>
          <w:sz w:val="24"/>
          <w:szCs w:val="24"/>
        </w:rPr>
        <w:t>besimptome</w:t>
      </w:r>
      <w:proofErr w:type="spellEnd"/>
      <w:r w:rsidRPr="00B90BB6">
        <w:rPr>
          <w:sz w:val="24"/>
          <w:szCs w:val="24"/>
        </w:rPr>
        <w:t xml:space="preserve"> infekcija sergantys suaugusieji</w:t>
      </w:r>
      <w:r>
        <w:rPr>
          <w:sz w:val="24"/>
          <w:szCs w:val="24"/>
        </w:rPr>
        <w:t xml:space="preserve">. Panevėžio mieste daugiausiai </w:t>
      </w:r>
      <w:proofErr w:type="spellStart"/>
      <w:r w:rsidRPr="00B90BB6">
        <w:rPr>
          <w:sz w:val="24"/>
          <w:szCs w:val="24"/>
        </w:rPr>
        <w:t>rotavirusin</w:t>
      </w:r>
      <w:r>
        <w:rPr>
          <w:sz w:val="24"/>
          <w:szCs w:val="24"/>
        </w:rPr>
        <w:t>ės</w:t>
      </w:r>
      <w:proofErr w:type="spellEnd"/>
      <w:r>
        <w:rPr>
          <w:sz w:val="24"/>
          <w:szCs w:val="24"/>
        </w:rPr>
        <w:t xml:space="preserve"> infekcijos atvejų nustatyta </w:t>
      </w:r>
      <w:r w:rsidRPr="00B90BB6">
        <w:rPr>
          <w:sz w:val="24"/>
          <w:szCs w:val="24"/>
        </w:rPr>
        <w:t xml:space="preserve">tarp vaikų (0 – 14 metų amžiaus). </w:t>
      </w:r>
      <w:proofErr w:type="spellStart"/>
      <w:r w:rsidRPr="00B90BB6">
        <w:rPr>
          <w:sz w:val="24"/>
          <w:szCs w:val="24"/>
        </w:rPr>
        <w:t>Rotavirusine</w:t>
      </w:r>
      <w:proofErr w:type="spellEnd"/>
      <w:r w:rsidRPr="00B90BB6">
        <w:rPr>
          <w:sz w:val="24"/>
          <w:szCs w:val="24"/>
        </w:rPr>
        <w:t xml:space="preserve"> inf</w:t>
      </w:r>
      <w:r>
        <w:rPr>
          <w:sz w:val="24"/>
          <w:szCs w:val="24"/>
        </w:rPr>
        <w:t>ekcija daugiausia sirgo</w:t>
      </w:r>
      <w:r w:rsidRPr="00B90BB6">
        <w:rPr>
          <w:sz w:val="24"/>
          <w:szCs w:val="24"/>
        </w:rPr>
        <w:t xml:space="preserve"> vaikai</w:t>
      </w:r>
      <w:r>
        <w:rPr>
          <w:sz w:val="24"/>
          <w:szCs w:val="24"/>
        </w:rPr>
        <w:t xml:space="preserve"> iki 3 metų</w:t>
      </w:r>
      <w:r w:rsidRPr="00B90BB6">
        <w:rPr>
          <w:sz w:val="24"/>
          <w:szCs w:val="24"/>
        </w:rPr>
        <w:t xml:space="preserve"> (171 </w:t>
      </w:r>
      <w:proofErr w:type="spellStart"/>
      <w:r w:rsidRPr="00B90BB6">
        <w:rPr>
          <w:sz w:val="24"/>
          <w:szCs w:val="24"/>
        </w:rPr>
        <w:t>atv</w:t>
      </w:r>
      <w:proofErr w:type="spellEnd"/>
      <w:r w:rsidRPr="00B90BB6">
        <w:rPr>
          <w:sz w:val="24"/>
          <w:szCs w:val="24"/>
        </w:rPr>
        <w:t>.), 4</w:t>
      </w:r>
      <w:proofErr w:type="gramStart"/>
      <w:r w:rsidRPr="00B90BB6">
        <w:rPr>
          <w:sz w:val="24"/>
          <w:szCs w:val="24"/>
        </w:rPr>
        <w:t>-</w:t>
      </w:r>
      <w:proofErr w:type="gramEnd"/>
      <w:r w:rsidRPr="00B90BB6">
        <w:rPr>
          <w:sz w:val="24"/>
          <w:szCs w:val="24"/>
        </w:rPr>
        <w:t xml:space="preserve">6 metų – 40 vaikų. </w:t>
      </w:r>
    </w:p>
    <w:p w:rsidR="00ED6A9A" w:rsidRDefault="00ED6A9A" w:rsidP="00ED6A9A">
      <w:pPr>
        <w:shd w:val="clear" w:color="auto" w:fill="FFFFFF"/>
        <w:snapToGrid w:val="0"/>
        <w:spacing w:line="100" w:lineRule="atLeast"/>
        <w:jc w:val="both"/>
        <w:rPr>
          <w:b/>
          <w:bCs/>
        </w:rPr>
      </w:pPr>
    </w:p>
    <w:p w:rsidR="006E1D55" w:rsidRDefault="006E1D55" w:rsidP="00ED6A9A">
      <w:pPr>
        <w:snapToGrid w:val="0"/>
        <w:jc w:val="center"/>
        <w:rPr>
          <w:b/>
          <w:bCs/>
          <w:sz w:val="24"/>
          <w:szCs w:val="24"/>
        </w:rPr>
      </w:pPr>
    </w:p>
    <w:p w:rsidR="006E1D55" w:rsidRDefault="006E1D55" w:rsidP="00ED6A9A">
      <w:pPr>
        <w:snapToGrid w:val="0"/>
        <w:jc w:val="center"/>
        <w:rPr>
          <w:b/>
          <w:bCs/>
          <w:sz w:val="24"/>
          <w:szCs w:val="24"/>
        </w:rPr>
      </w:pPr>
    </w:p>
    <w:p w:rsidR="00ED6A9A" w:rsidRPr="00B90BB6" w:rsidRDefault="00ED6A9A" w:rsidP="00ED6A9A">
      <w:pPr>
        <w:snapToGrid w:val="0"/>
        <w:jc w:val="center"/>
        <w:rPr>
          <w:b/>
          <w:bCs/>
          <w:sz w:val="24"/>
          <w:szCs w:val="24"/>
        </w:rPr>
      </w:pPr>
      <w:r w:rsidRPr="00B90BB6">
        <w:rPr>
          <w:b/>
          <w:bCs/>
          <w:sz w:val="24"/>
          <w:szCs w:val="24"/>
        </w:rPr>
        <w:t>2.2. TRAUMOS IR IŠORINĖS PRIEŽASTYS</w:t>
      </w:r>
    </w:p>
    <w:p w:rsidR="00ED6A9A" w:rsidRPr="00B90BB6" w:rsidRDefault="00ED6A9A" w:rsidP="00ED6A9A">
      <w:pPr>
        <w:shd w:val="clear" w:color="auto" w:fill="FFFFFF"/>
        <w:snapToGrid w:val="0"/>
        <w:jc w:val="both"/>
        <w:rPr>
          <w:sz w:val="24"/>
          <w:szCs w:val="24"/>
        </w:rPr>
      </w:pPr>
    </w:p>
    <w:p w:rsidR="00ED6A9A" w:rsidRPr="00B90BB6" w:rsidRDefault="00ED6A9A" w:rsidP="00ED6A9A">
      <w:pPr>
        <w:pStyle w:val="Lentelsturinys"/>
        <w:shd w:val="clear" w:color="auto" w:fill="FFFFFF"/>
        <w:snapToGrid w:val="0"/>
        <w:jc w:val="both"/>
        <w:rPr>
          <w:bCs/>
          <w:iCs/>
          <w:color w:val="000000"/>
        </w:rPr>
      </w:pPr>
      <w:r w:rsidRPr="00B90BB6">
        <w:rPr>
          <w:b/>
          <w:bCs/>
        </w:rPr>
        <w:tab/>
      </w:r>
      <w:proofErr w:type="spellStart"/>
      <w:r w:rsidRPr="00B90BB6">
        <w:rPr>
          <w:b/>
          <w:bCs/>
          <w:color w:val="000000"/>
        </w:rPr>
        <w:t>Traumatizmas</w:t>
      </w:r>
      <w:proofErr w:type="spellEnd"/>
      <w:r w:rsidR="00613E30">
        <w:rPr>
          <w:b/>
          <w:bCs/>
          <w:color w:val="000000"/>
        </w:rPr>
        <w:t xml:space="preserve"> </w:t>
      </w:r>
      <w:r w:rsidRPr="00B90BB6">
        <w:rPr>
          <w:b/>
          <w:bCs/>
          <w:i/>
          <w:iCs/>
          <w:color w:val="000000"/>
        </w:rPr>
        <w:t>–</w:t>
      </w:r>
      <w:r w:rsidR="00613E30">
        <w:rPr>
          <w:b/>
          <w:bCs/>
          <w:i/>
          <w:iCs/>
          <w:color w:val="000000"/>
        </w:rPr>
        <w:t xml:space="preserve"> </w:t>
      </w:r>
      <w:r w:rsidRPr="00B90BB6">
        <w:rPr>
          <w:bCs/>
          <w:iCs/>
          <w:color w:val="000000"/>
        </w:rPr>
        <w:t>sudėtinga ir didelė socialinė, ekonominė bei demografinė</w:t>
      </w:r>
      <w:r w:rsidRPr="00B90BB6">
        <w:rPr>
          <w:b/>
          <w:bCs/>
          <w:i/>
          <w:iCs/>
          <w:color w:val="000000"/>
        </w:rPr>
        <w:br/>
      </w:r>
      <w:r w:rsidRPr="00B90BB6">
        <w:rPr>
          <w:bCs/>
          <w:iCs/>
          <w:color w:val="000000"/>
        </w:rPr>
        <w:t xml:space="preserve">problema. Socialiniai, ekonominiai ir moraliniai nuostoliai, kuriuos Lietuvos valstybė patiria dėl gyventojų sužalojimų, yra nepaprastai dideli. Lietuvos gyventojų mirtingumas nuo traumų Lietuvoje yra vienas didžiausių Europoje. </w:t>
      </w:r>
    </w:p>
    <w:p w:rsidR="00ED6A9A" w:rsidRDefault="00ED6A9A" w:rsidP="00ED6A9A">
      <w:pPr>
        <w:spacing w:line="100" w:lineRule="atLeast"/>
        <w:jc w:val="center"/>
        <w:rPr>
          <w:b/>
          <w:bCs/>
          <w:sz w:val="16"/>
          <w:szCs w:val="16"/>
        </w:rPr>
      </w:pPr>
      <w:r>
        <w:rPr>
          <w:b/>
          <w:bCs/>
          <w:sz w:val="16"/>
          <w:szCs w:val="16"/>
        </w:rPr>
        <w:lastRenderedPageBreak/>
        <w:t>9</w:t>
      </w:r>
      <w:r>
        <w:rPr>
          <w:noProof/>
          <w:lang w:eastAsia="lt-LT"/>
        </w:rPr>
        <w:drawing>
          <wp:anchor distT="0" distB="0" distL="0" distR="0" simplePos="0" relativeHeight="251670528" behindDoc="0" locked="0" layoutInCell="1" allowOverlap="1">
            <wp:simplePos x="0" y="0"/>
            <wp:positionH relativeFrom="column">
              <wp:align>center</wp:align>
            </wp:positionH>
            <wp:positionV relativeFrom="paragraph">
              <wp:posOffset>0</wp:posOffset>
            </wp:positionV>
            <wp:extent cx="4954905" cy="2473325"/>
            <wp:effectExtent l="0" t="0" r="0" b="3175"/>
            <wp:wrapTopAndBottom/>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4905" cy="2473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16"/>
          <w:szCs w:val="16"/>
        </w:rPr>
        <w:t xml:space="preserve"> pav. Naujai užregistruotų traumų, apsinuodijimų ir </w:t>
      </w:r>
      <w:proofErr w:type="spellStart"/>
      <w:r>
        <w:rPr>
          <w:b/>
          <w:bCs/>
          <w:sz w:val="16"/>
          <w:szCs w:val="16"/>
        </w:rPr>
        <w:t>k.t</w:t>
      </w:r>
      <w:proofErr w:type="spellEnd"/>
      <w:r>
        <w:rPr>
          <w:b/>
          <w:bCs/>
          <w:sz w:val="16"/>
          <w:szCs w:val="16"/>
        </w:rPr>
        <w:t xml:space="preserve"> išorinių priežasčių padariniai Lietuvoje ir Panevėžio mieste 2012</w:t>
      </w:r>
      <w:proofErr w:type="gramStart"/>
      <w:r>
        <w:rPr>
          <w:b/>
          <w:bCs/>
          <w:sz w:val="16"/>
          <w:szCs w:val="16"/>
        </w:rPr>
        <w:t>-</w:t>
      </w:r>
      <w:proofErr w:type="gramEnd"/>
      <w:r>
        <w:rPr>
          <w:b/>
          <w:bCs/>
          <w:sz w:val="16"/>
          <w:szCs w:val="16"/>
        </w:rPr>
        <w:t xml:space="preserve">2016 m. 1000 </w:t>
      </w:r>
      <w:proofErr w:type="spellStart"/>
      <w:r>
        <w:rPr>
          <w:b/>
          <w:bCs/>
          <w:sz w:val="16"/>
          <w:szCs w:val="16"/>
        </w:rPr>
        <w:t>gyv</w:t>
      </w:r>
      <w:proofErr w:type="spellEnd"/>
      <w:r>
        <w:rPr>
          <w:b/>
          <w:bCs/>
          <w:sz w:val="16"/>
          <w:szCs w:val="16"/>
        </w:rPr>
        <w:t>.</w:t>
      </w:r>
    </w:p>
    <w:p w:rsidR="00ED6A9A" w:rsidRDefault="00ED6A9A" w:rsidP="00ED6A9A">
      <w:pPr>
        <w:spacing w:line="100" w:lineRule="atLeast"/>
        <w:jc w:val="center"/>
        <w:rPr>
          <w:b/>
          <w:bCs/>
          <w:i/>
          <w:iCs/>
          <w:color w:val="00FF00"/>
          <w:sz w:val="16"/>
          <w:szCs w:val="16"/>
        </w:rPr>
      </w:pPr>
    </w:p>
    <w:p w:rsidR="00ED6A9A" w:rsidRDefault="00ED6A9A" w:rsidP="00ED6A9A">
      <w:pPr>
        <w:shd w:val="clear" w:color="auto" w:fill="FFFFFF"/>
        <w:snapToGrid w:val="0"/>
        <w:spacing w:line="360" w:lineRule="auto"/>
        <w:ind w:firstLine="285"/>
        <w:jc w:val="center"/>
        <w:rPr>
          <w:bCs/>
          <w:i/>
          <w:iCs/>
          <w:color w:val="000000"/>
          <w:sz w:val="14"/>
          <w:szCs w:val="14"/>
        </w:rPr>
      </w:pPr>
      <w:r>
        <w:rPr>
          <w:bCs/>
          <w:i/>
          <w:iCs/>
          <w:color w:val="000000"/>
          <w:sz w:val="14"/>
          <w:szCs w:val="14"/>
        </w:rPr>
        <w:t>(Šaltinis: Higienos instituto Sveikatos informacijos centras)</w:t>
      </w:r>
    </w:p>
    <w:p w:rsidR="006E1D55" w:rsidRDefault="006E1D55" w:rsidP="007B46F5">
      <w:pPr>
        <w:pStyle w:val="Lentelsturinys"/>
        <w:shd w:val="clear" w:color="auto" w:fill="FFFFFF"/>
        <w:snapToGrid w:val="0"/>
        <w:jc w:val="both"/>
        <w:rPr>
          <w:bCs/>
          <w:iCs/>
          <w:color w:val="000000"/>
        </w:rPr>
      </w:pPr>
    </w:p>
    <w:p w:rsidR="007B46F5" w:rsidRPr="00B90BB6" w:rsidRDefault="007B46F5" w:rsidP="007B46F5">
      <w:pPr>
        <w:pStyle w:val="Lentelsturinys"/>
        <w:shd w:val="clear" w:color="auto" w:fill="FFFFFF"/>
        <w:snapToGrid w:val="0"/>
        <w:jc w:val="both"/>
        <w:rPr>
          <w:bCs/>
          <w:iCs/>
          <w:color w:val="000000"/>
        </w:rPr>
      </w:pPr>
      <w:r w:rsidRPr="00B90BB6">
        <w:rPr>
          <w:bCs/>
          <w:iCs/>
          <w:color w:val="000000"/>
        </w:rPr>
        <w:tab/>
        <w:t>Naujai užregistruotų traumų, apsinuodijimų bei kitų išorinių priežasčių padariniai tiek Lietuvoje tiek ir Panevėžio mieste 2016 metais išliko panašus kaip ir 2015 metais. Matome, kad Panevėžio miesto rodiklis lenkia visos šalies rodiklį (9 pav.).</w:t>
      </w:r>
    </w:p>
    <w:p w:rsidR="00ED6A9A" w:rsidRDefault="00ED6A9A" w:rsidP="00ED6A9A">
      <w:pPr>
        <w:shd w:val="clear" w:color="auto" w:fill="FFFFFF"/>
        <w:snapToGrid w:val="0"/>
        <w:spacing w:line="360" w:lineRule="auto"/>
        <w:ind w:firstLine="285"/>
        <w:jc w:val="center"/>
        <w:rPr>
          <w:i/>
          <w:iCs/>
          <w:color w:val="000000"/>
          <w:sz w:val="16"/>
          <w:szCs w:val="16"/>
        </w:rPr>
      </w:pPr>
    </w:p>
    <w:p w:rsidR="00ED6A9A" w:rsidRDefault="00ED6A9A" w:rsidP="00ED6A9A">
      <w:pPr>
        <w:shd w:val="clear" w:color="auto" w:fill="FFFFFF"/>
        <w:snapToGrid w:val="0"/>
        <w:spacing w:line="100" w:lineRule="atLeast"/>
        <w:ind w:firstLine="285"/>
        <w:jc w:val="center"/>
        <w:rPr>
          <w:b/>
          <w:bCs/>
          <w:sz w:val="16"/>
          <w:szCs w:val="16"/>
        </w:rPr>
      </w:pPr>
      <w:r>
        <w:rPr>
          <w:noProof/>
          <w:lang w:eastAsia="lt-LT"/>
        </w:rPr>
        <w:drawing>
          <wp:anchor distT="0" distB="0" distL="0" distR="0" simplePos="0" relativeHeight="251671552" behindDoc="0" locked="0" layoutInCell="1" allowOverlap="1">
            <wp:simplePos x="0" y="0"/>
            <wp:positionH relativeFrom="column">
              <wp:align>center</wp:align>
            </wp:positionH>
            <wp:positionV relativeFrom="paragraph">
              <wp:posOffset>0</wp:posOffset>
            </wp:positionV>
            <wp:extent cx="5197475" cy="2554605"/>
            <wp:effectExtent l="0" t="0" r="3175" b="0"/>
            <wp:wrapTopAndBottom/>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7475" cy="25546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16"/>
          <w:szCs w:val="16"/>
        </w:rPr>
        <w:t xml:space="preserve">10 pav. Asmenų, kuriems užregistruota trauma, apsinuodijimas ar kt. išorinių priežasčių padariniai 100 000 </w:t>
      </w:r>
      <w:proofErr w:type="spellStart"/>
      <w:r>
        <w:rPr>
          <w:b/>
          <w:bCs/>
          <w:sz w:val="16"/>
          <w:szCs w:val="16"/>
        </w:rPr>
        <w:t>gyv</w:t>
      </w:r>
      <w:proofErr w:type="spellEnd"/>
      <w:r>
        <w:rPr>
          <w:b/>
          <w:bCs/>
          <w:sz w:val="16"/>
          <w:szCs w:val="16"/>
        </w:rPr>
        <w:t>. Panevėžio m. pagal amžiaus grupes ir lytį 2011</w:t>
      </w:r>
      <w:proofErr w:type="gramStart"/>
      <w:r>
        <w:rPr>
          <w:b/>
          <w:bCs/>
          <w:sz w:val="16"/>
          <w:szCs w:val="16"/>
        </w:rPr>
        <w:t>-</w:t>
      </w:r>
      <w:proofErr w:type="gramEnd"/>
      <w:r>
        <w:rPr>
          <w:b/>
          <w:bCs/>
          <w:sz w:val="16"/>
          <w:szCs w:val="16"/>
        </w:rPr>
        <w:t>2016 m.</w:t>
      </w:r>
    </w:p>
    <w:p w:rsidR="00ED6A9A" w:rsidRDefault="00ED6A9A" w:rsidP="00ED6A9A">
      <w:pPr>
        <w:shd w:val="clear" w:color="auto" w:fill="FFFFFF"/>
        <w:snapToGrid w:val="0"/>
        <w:spacing w:line="100" w:lineRule="atLeast"/>
        <w:ind w:firstLine="285"/>
        <w:jc w:val="center"/>
        <w:rPr>
          <w:sz w:val="16"/>
          <w:szCs w:val="16"/>
        </w:rPr>
      </w:pPr>
    </w:p>
    <w:p w:rsidR="00ED6A9A" w:rsidRDefault="00ED6A9A" w:rsidP="00ED6A9A">
      <w:pPr>
        <w:shd w:val="clear" w:color="auto" w:fill="FFFFFF"/>
        <w:snapToGrid w:val="0"/>
        <w:spacing w:line="360" w:lineRule="auto"/>
        <w:ind w:firstLine="285"/>
        <w:jc w:val="center"/>
        <w:rPr>
          <w:bCs/>
          <w:i/>
          <w:iCs/>
          <w:color w:val="000000"/>
          <w:sz w:val="14"/>
          <w:szCs w:val="14"/>
        </w:rPr>
      </w:pPr>
      <w:r>
        <w:rPr>
          <w:bCs/>
          <w:i/>
          <w:iCs/>
          <w:color w:val="000000"/>
          <w:sz w:val="14"/>
          <w:szCs w:val="14"/>
        </w:rPr>
        <w:t>(Šaltinis: Higienos instituto Sveikatos informacijos centras)</w:t>
      </w:r>
    </w:p>
    <w:p w:rsidR="00ED6A9A" w:rsidRDefault="00ED6A9A" w:rsidP="00ED6A9A">
      <w:pPr>
        <w:shd w:val="clear" w:color="auto" w:fill="FFFFFF"/>
        <w:snapToGrid w:val="0"/>
        <w:spacing w:line="360" w:lineRule="auto"/>
        <w:ind w:firstLine="285"/>
        <w:jc w:val="center"/>
        <w:rPr>
          <w:i/>
          <w:iCs/>
          <w:color w:val="000000"/>
          <w:sz w:val="14"/>
          <w:szCs w:val="14"/>
        </w:rPr>
      </w:pPr>
    </w:p>
    <w:p w:rsidR="007B46F5" w:rsidRPr="00B90BB6" w:rsidRDefault="007B46F5" w:rsidP="007B46F5">
      <w:pPr>
        <w:spacing w:line="100" w:lineRule="atLeast"/>
        <w:jc w:val="both"/>
        <w:rPr>
          <w:color w:val="000000"/>
          <w:sz w:val="24"/>
          <w:szCs w:val="24"/>
        </w:rPr>
      </w:pPr>
      <w:r>
        <w:rPr>
          <w:color w:val="000000"/>
        </w:rPr>
        <w:tab/>
      </w:r>
      <w:r w:rsidRPr="00B90BB6">
        <w:rPr>
          <w:color w:val="000000"/>
          <w:sz w:val="24"/>
          <w:szCs w:val="24"/>
        </w:rPr>
        <w:t>Panevėžio mieste daugiaus</w:t>
      </w:r>
      <w:r>
        <w:rPr>
          <w:color w:val="000000"/>
          <w:sz w:val="24"/>
          <w:szCs w:val="24"/>
        </w:rPr>
        <w:t xml:space="preserve">iai traumų užregistruota tarp asmenų iki </w:t>
      </w:r>
      <w:r w:rsidRPr="00B90BB6">
        <w:rPr>
          <w:color w:val="000000"/>
          <w:sz w:val="24"/>
          <w:szCs w:val="24"/>
        </w:rPr>
        <w:t xml:space="preserve">17 metų </w:t>
      </w:r>
      <w:r>
        <w:rPr>
          <w:color w:val="000000"/>
          <w:sz w:val="24"/>
          <w:szCs w:val="24"/>
        </w:rPr>
        <w:t>amžiaus</w:t>
      </w:r>
      <w:r w:rsidRPr="00B90BB6">
        <w:rPr>
          <w:color w:val="000000"/>
          <w:sz w:val="24"/>
          <w:szCs w:val="24"/>
        </w:rPr>
        <w:t>. Mažiausiai trau</w:t>
      </w:r>
      <w:r>
        <w:rPr>
          <w:color w:val="000000"/>
          <w:sz w:val="24"/>
          <w:szCs w:val="24"/>
        </w:rPr>
        <w:t>mų ir kt. padarinių patiria</w:t>
      </w:r>
      <w:r w:rsidRPr="00B90BB6">
        <w:rPr>
          <w:color w:val="000000"/>
          <w:sz w:val="24"/>
          <w:szCs w:val="24"/>
        </w:rPr>
        <w:t xml:space="preserve"> vyresni nei 65 metų amžiaus</w:t>
      </w:r>
      <w:r>
        <w:rPr>
          <w:color w:val="000000"/>
          <w:sz w:val="24"/>
          <w:szCs w:val="24"/>
        </w:rPr>
        <w:t xml:space="preserve"> asmenys</w:t>
      </w:r>
      <w:r w:rsidRPr="00B90BB6">
        <w:rPr>
          <w:color w:val="000000"/>
          <w:sz w:val="24"/>
          <w:szCs w:val="24"/>
        </w:rPr>
        <w:t>.</w:t>
      </w:r>
    </w:p>
    <w:p w:rsidR="007B46F5" w:rsidRPr="00B90BB6" w:rsidRDefault="007B46F5" w:rsidP="007B46F5">
      <w:pPr>
        <w:shd w:val="clear" w:color="auto" w:fill="FFFFFF"/>
        <w:snapToGrid w:val="0"/>
        <w:spacing w:line="100" w:lineRule="atLeast"/>
        <w:ind w:firstLine="285"/>
        <w:jc w:val="both"/>
        <w:rPr>
          <w:color w:val="000000"/>
          <w:sz w:val="24"/>
          <w:szCs w:val="24"/>
        </w:rPr>
      </w:pPr>
      <w:r w:rsidRPr="00B90BB6">
        <w:rPr>
          <w:color w:val="000000"/>
          <w:sz w:val="24"/>
          <w:szCs w:val="24"/>
        </w:rPr>
        <w:tab/>
        <w:t>Pagal lytį daugiau traumų patiria vyrai, nei moterys (10 pav.).</w:t>
      </w:r>
    </w:p>
    <w:p w:rsidR="00ED6A9A" w:rsidRDefault="00ED6A9A" w:rsidP="00ED6A9A">
      <w:pPr>
        <w:shd w:val="clear" w:color="auto" w:fill="FFFFFF"/>
        <w:snapToGrid w:val="0"/>
        <w:spacing w:line="360" w:lineRule="auto"/>
        <w:ind w:firstLine="285"/>
        <w:jc w:val="center"/>
      </w:pPr>
    </w:p>
    <w:p w:rsidR="00ED6A9A" w:rsidRDefault="00ED6A9A" w:rsidP="00ED6A9A">
      <w:pPr>
        <w:spacing w:line="360" w:lineRule="auto"/>
        <w:jc w:val="center"/>
        <w:rPr>
          <w:b/>
          <w:bCs/>
          <w:color w:val="000000"/>
          <w:sz w:val="16"/>
          <w:szCs w:val="16"/>
        </w:rPr>
      </w:pPr>
      <w:r>
        <w:rPr>
          <w:noProof/>
          <w:lang w:eastAsia="lt-LT"/>
        </w:rPr>
        <w:lastRenderedPageBreak/>
        <w:drawing>
          <wp:anchor distT="0" distB="0" distL="0" distR="0" simplePos="0" relativeHeight="251672576" behindDoc="0" locked="0" layoutInCell="1" allowOverlap="1">
            <wp:simplePos x="0" y="0"/>
            <wp:positionH relativeFrom="column">
              <wp:align>center</wp:align>
            </wp:positionH>
            <wp:positionV relativeFrom="paragraph">
              <wp:posOffset>0</wp:posOffset>
            </wp:positionV>
            <wp:extent cx="4801870" cy="2347595"/>
            <wp:effectExtent l="0" t="0" r="0" b="0"/>
            <wp:wrapTopAndBottom/>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1870" cy="2347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olor w:val="000000"/>
          <w:sz w:val="16"/>
          <w:szCs w:val="16"/>
        </w:rPr>
        <w:t>11 pav. Traumos ir apsinuodijimai Panevėžio mieste 2012</w:t>
      </w:r>
      <w:proofErr w:type="gramStart"/>
      <w:r>
        <w:rPr>
          <w:b/>
          <w:bCs/>
          <w:color w:val="000000"/>
          <w:sz w:val="16"/>
          <w:szCs w:val="16"/>
        </w:rPr>
        <w:t>-</w:t>
      </w:r>
      <w:proofErr w:type="gramEnd"/>
      <w:r>
        <w:rPr>
          <w:b/>
          <w:bCs/>
          <w:color w:val="000000"/>
          <w:sz w:val="16"/>
          <w:szCs w:val="16"/>
        </w:rPr>
        <w:t xml:space="preserve">2016 m. 1000 </w:t>
      </w:r>
      <w:proofErr w:type="spellStart"/>
      <w:r>
        <w:rPr>
          <w:b/>
          <w:bCs/>
          <w:color w:val="000000"/>
          <w:sz w:val="16"/>
          <w:szCs w:val="16"/>
        </w:rPr>
        <w:t>gyv</w:t>
      </w:r>
      <w:proofErr w:type="spellEnd"/>
      <w:r>
        <w:rPr>
          <w:b/>
          <w:bCs/>
          <w:color w:val="000000"/>
          <w:sz w:val="16"/>
          <w:szCs w:val="16"/>
        </w:rPr>
        <w:t>.</w:t>
      </w:r>
    </w:p>
    <w:p w:rsidR="00ED6A9A" w:rsidRDefault="00ED6A9A" w:rsidP="00ED6A9A">
      <w:pPr>
        <w:shd w:val="clear" w:color="auto" w:fill="FFFFFF"/>
        <w:snapToGrid w:val="0"/>
        <w:spacing w:line="360" w:lineRule="auto"/>
        <w:ind w:firstLine="285"/>
        <w:jc w:val="center"/>
        <w:rPr>
          <w:bCs/>
          <w:i/>
          <w:iCs/>
          <w:color w:val="000000"/>
          <w:sz w:val="14"/>
          <w:szCs w:val="14"/>
        </w:rPr>
      </w:pPr>
      <w:r>
        <w:rPr>
          <w:bCs/>
          <w:i/>
          <w:iCs/>
          <w:color w:val="000000"/>
          <w:sz w:val="14"/>
          <w:szCs w:val="14"/>
        </w:rPr>
        <w:t>(Šaltinis: Higienos instituto Sveikatos informacijos centras)</w:t>
      </w:r>
    </w:p>
    <w:p w:rsidR="007B46F5" w:rsidRDefault="007B46F5" w:rsidP="007B46F5">
      <w:pPr>
        <w:shd w:val="clear" w:color="auto" w:fill="FFFFFF"/>
        <w:snapToGrid w:val="0"/>
        <w:spacing w:line="100" w:lineRule="atLeast"/>
        <w:jc w:val="both"/>
        <w:rPr>
          <w:bCs/>
          <w:color w:val="000000"/>
          <w:sz w:val="24"/>
          <w:szCs w:val="24"/>
        </w:rPr>
      </w:pPr>
      <w:r>
        <w:rPr>
          <w:bCs/>
          <w:color w:val="000000"/>
          <w:sz w:val="24"/>
          <w:szCs w:val="24"/>
        </w:rPr>
        <w:tab/>
        <w:t xml:space="preserve">Pagal Higienos instituto Sveikatos informacijos centro pateiktus duomenis, 2016 m. Panevėžio mieste daugiausiai buvo užregistruota galvos sužalojimų (36/1000 </w:t>
      </w:r>
      <w:proofErr w:type="spellStart"/>
      <w:r>
        <w:rPr>
          <w:bCs/>
          <w:color w:val="000000"/>
          <w:sz w:val="24"/>
          <w:szCs w:val="24"/>
        </w:rPr>
        <w:t>gyv</w:t>
      </w:r>
      <w:proofErr w:type="spellEnd"/>
      <w:r>
        <w:rPr>
          <w:bCs/>
          <w:color w:val="000000"/>
          <w:sz w:val="24"/>
          <w:szCs w:val="24"/>
        </w:rPr>
        <w:t xml:space="preserve">.), pečių lanko ir rankos lūžimų (14,49/1000 </w:t>
      </w:r>
      <w:proofErr w:type="spellStart"/>
      <w:r>
        <w:rPr>
          <w:bCs/>
          <w:color w:val="000000"/>
          <w:sz w:val="24"/>
          <w:szCs w:val="24"/>
        </w:rPr>
        <w:t>gyv</w:t>
      </w:r>
      <w:proofErr w:type="spellEnd"/>
      <w:r>
        <w:rPr>
          <w:bCs/>
          <w:color w:val="000000"/>
          <w:sz w:val="24"/>
          <w:szCs w:val="24"/>
        </w:rPr>
        <w:t xml:space="preserve">.) ir kojų lūžimų (10,25/1000 </w:t>
      </w:r>
      <w:proofErr w:type="spellStart"/>
      <w:r>
        <w:rPr>
          <w:bCs/>
          <w:color w:val="000000"/>
          <w:sz w:val="24"/>
          <w:szCs w:val="24"/>
        </w:rPr>
        <w:t>gyv</w:t>
      </w:r>
      <w:proofErr w:type="spellEnd"/>
      <w:r>
        <w:rPr>
          <w:bCs/>
          <w:color w:val="000000"/>
          <w:sz w:val="24"/>
          <w:szCs w:val="24"/>
        </w:rPr>
        <w:t>.) (11 pav.).</w:t>
      </w:r>
    </w:p>
    <w:p w:rsidR="00ED6A9A" w:rsidRDefault="00ED6A9A" w:rsidP="00ED6A9A">
      <w:pPr>
        <w:shd w:val="clear" w:color="auto" w:fill="FFFFFF"/>
        <w:snapToGrid w:val="0"/>
        <w:spacing w:line="360" w:lineRule="auto"/>
        <w:ind w:firstLine="285"/>
        <w:jc w:val="center"/>
        <w:rPr>
          <w:i/>
          <w:iCs/>
          <w:color w:val="000000"/>
          <w:sz w:val="16"/>
          <w:szCs w:val="16"/>
        </w:rPr>
      </w:pPr>
    </w:p>
    <w:p w:rsidR="00ED6A9A" w:rsidRPr="00B90BB6" w:rsidRDefault="00ED6A9A" w:rsidP="00ED6A9A">
      <w:pPr>
        <w:shd w:val="clear" w:color="auto" w:fill="FFFFFF"/>
        <w:snapToGrid w:val="0"/>
        <w:spacing w:line="360" w:lineRule="auto"/>
        <w:ind w:firstLine="285"/>
        <w:jc w:val="center"/>
        <w:rPr>
          <w:b/>
          <w:bCs/>
          <w:color w:val="000000"/>
          <w:sz w:val="24"/>
          <w:szCs w:val="24"/>
        </w:rPr>
      </w:pPr>
      <w:r w:rsidRPr="00B90BB6">
        <w:rPr>
          <w:b/>
          <w:bCs/>
          <w:color w:val="000000"/>
          <w:sz w:val="24"/>
          <w:szCs w:val="24"/>
        </w:rPr>
        <w:t>2.2.1. Transporto įvykiuose patirtos traumos</w:t>
      </w:r>
    </w:p>
    <w:p w:rsidR="00ED6A9A" w:rsidRPr="00B90BB6" w:rsidRDefault="00ED6A9A" w:rsidP="00ED6A9A">
      <w:pPr>
        <w:shd w:val="clear" w:color="auto" w:fill="FFFFFF"/>
        <w:snapToGrid w:val="0"/>
        <w:spacing w:line="100" w:lineRule="atLeast"/>
        <w:jc w:val="both"/>
        <w:rPr>
          <w:sz w:val="24"/>
          <w:szCs w:val="24"/>
        </w:rPr>
      </w:pPr>
      <w:r w:rsidRPr="00B90BB6">
        <w:rPr>
          <w:sz w:val="24"/>
          <w:szCs w:val="24"/>
        </w:rPr>
        <w:tab/>
        <w:t>Spartūs automobilizacijos augimo tempai ir nuolat didėjantis eismo intensyvumas sukelia vis daugiau sunkumų užtikrinant saugų eismą Lietuvoje. Kadangi kiekvienas visuomenės narys yra kelių eismo dalyvis, eismo saugumas tampa visuotine problema. Didelis avaringumas Lietuvoje iš esmės sietinas su neatsakingu žmonių elgesiu prie vairo, gatvėje ar kelyje, netinkamu eismo organizavimu, automobilių bei kelių būkle ir kt.</w:t>
      </w:r>
    </w:p>
    <w:p w:rsidR="00ED6A9A" w:rsidRPr="00B90BB6" w:rsidRDefault="00ED6A9A" w:rsidP="00ED6A9A">
      <w:pPr>
        <w:shd w:val="clear" w:color="auto" w:fill="FFFFFF"/>
        <w:snapToGrid w:val="0"/>
        <w:spacing w:line="100" w:lineRule="atLeast"/>
        <w:ind w:firstLine="285"/>
        <w:jc w:val="both"/>
        <w:rPr>
          <w:color w:val="000000"/>
          <w:sz w:val="24"/>
          <w:szCs w:val="24"/>
        </w:rPr>
      </w:pPr>
      <w:r w:rsidRPr="00B90BB6">
        <w:rPr>
          <w:b/>
          <w:bCs/>
          <w:iCs/>
          <w:color w:val="000000"/>
          <w:sz w:val="24"/>
          <w:szCs w:val="24"/>
        </w:rPr>
        <w:tab/>
      </w:r>
      <w:r w:rsidRPr="00B90BB6">
        <w:rPr>
          <w:iCs/>
          <w:color w:val="000000"/>
          <w:sz w:val="24"/>
          <w:szCs w:val="24"/>
        </w:rPr>
        <w:t>Transport</w:t>
      </w:r>
      <w:r w:rsidR="001A4730">
        <w:rPr>
          <w:iCs/>
          <w:color w:val="000000"/>
          <w:sz w:val="24"/>
          <w:szCs w:val="24"/>
        </w:rPr>
        <w:t>o įvykiuose patirtų traumų</w:t>
      </w:r>
      <w:r w:rsidRPr="00B90BB6">
        <w:rPr>
          <w:iCs/>
          <w:color w:val="000000"/>
          <w:sz w:val="24"/>
          <w:szCs w:val="24"/>
        </w:rPr>
        <w:t xml:space="preserve"> </w:t>
      </w:r>
      <w:r w:rsidRPr="00B90BB6">
        <w:rPr>
          <w:color w:val="000000"/>
          <w:sz w:val="24"/>
          <w:szCs w:val="24"/>
        </w:rPr>
        <w:t>Panevėžio mieste 2</w:t>
      </w:r>
      <w:r w:rsidR="001A4730">
        <w:rPr>
          <w:color w:val="000000"/>
          <w:sz w:val="24"/>
          <w:szCs w:val="24"/>
        </w:rPr>
        <w:t xml:space="preserve">016 metais buvo užregistruota </w:t>
      </w:r>
      <w:r w:rsidRPr="00B90BB6">
        <w:rPr>
          <w:color w:val="000000"/>
          <w:sz w:val="24"/>
          <w:szCs w:val="24"/>
        </w:rPr>
        <w:t xml:space="preserve">92,1/100 000 </w:t>
      </w:r>
      <w:proofErr w:type="spellStart"/>
      <w:r w:rsidRPr="00B90BB6">
        <w:rPr>
          <w:color w:val="000000"/>
          <w:sz w:val="24"/>
          <w:szCs w:val="24"/>
        </w:rPr>
        <w:t>gyv</w:t>
      </w:r>
      <w:proofErr w:type="spellEnd"/>
      <w:r w:rsidRPr="00B90BB6">
        <w:rPr>
          <w:color w:val="000000"/>
          <w:sz w:val="24"/>
          <w:szCs w:val="24"/>
        </w:rPr>
        <w:t>., Lietuvoje – 65,</w:t>
      </w:r>
      <w:r w:rsidR="001A4730">
        <w:rPr>
          <w:color w:val="000000"/>
          <w:sz w:val="24"/>
          <w:szCs w:val="24"/>
        </w:rPr>
        <w:t xml:space="preserve">4/100 000 </w:t>
      </w:r>
      <w:proofErr w:type="spellStart"/>
      <w:r w:rsidR="001A4730">
        <w:rPr>
          <w:color w:val="000000"/>
          <w:sz w:val="24"/>
          <w:szCs w:val="24"/>
        </w:rPr>
        <w:t>gyv</w:t>
      </w:r>
      <w:proofErr w:type="spellEnd"/>
      <w:r w:rsidR="001A4730">
        <w:rPr>
          <w:color w:val="000000"/>
          <w:sz w:val="24"/>
          <w:szCs w:val="24"/>
        </w:rPr>
        <w:t>., tad</w:t>
      </w:r>
      <w:r w:rsidRPr="00B90BB6">
        <w:rPr>
          <w:color w:val="000000"/>
          <w:sz w:val="24"/>
          <w:szCs w:val="24"/>
        </w:rPr>
        <w:t xml:space="preserve"> miesto rodiklis lenkia Lietuvos vidurkį (12 pav.).</w:t>
      </w:r>
    </w:p>
    <w:p w:rsidR="00ED6A9A" w:rsidRDefault="00ED6A9A" w:rsidP="00ED6A9A">
      <w:pPr>
        <w:pStyle w:val="Lentelsturinys"/>
        <w:shd w:val="clear" w:color="auto" w:fill="FFFFFF"/>
        <w:snapToGrid w:val="0"/>
        <w:spacing w:line="100" w:lineRule="atLeast"/>
        <w:jc w:val="both"/>
        <w:rPr>
          <w:rFonts w:eastAsia="Times New Roman" w:cs="Times New Roman"/>
          <w:color w:val="000000"/>
        </w:rPr>
      </w:pPr>
    </w:p>
    <w:p w:rsidR="00ED6A9A" w:rsidRDefault="00ED6A9A" w:rsidP="00ED6A9A">
      <w:pPr>
        <w:pStyle w:val="Lentelsturinys"/>
        <w:shd w:val="clear" w:color="auto" w:fill="FFFFFF"/>
        <w:snapToGrid w:val="0"/>
        <w:jc w:val="center"/>
        <w:rPr>
          <w:rFonts w:eastAsia="Times New Roman" w:cs="Times New Roman"/>
          <w:b/>
          <w:bCs/>
          <w:color w:val="000000"/>
          <w:sz w:val="16"/>
          <w:szCs w:val="16"/>
        </w:rPr>
      </w:pPr>
      <w:r>
        <w:rPr>
          <w:noProof/>
          <w:lang w:eastAsia="lt-LT" w:bidi="ar-SA"/>
        </w:rPr>
        <w:drawing>
          <wp:anchor distT="0" distB="0" distL="0" distR="0" simplePos="0" relativeHeight="251666432" behindDoc="0" locked="0" layoutInCell="1" allowOverlap="1">
            <wp:simplePos x="0" y="0"/>
            <wp:positionH relativeFrom="column">
              <wp:align>center</wp:align>
            </wp:positionH>
            <wp:positionV relativeFrom="paragraph">
              <wp:posOffset>0</wp:posOffset>
            </wp:positionV>
            <wp:extent cx="4538980" cy="2804160"/>
            <wp:effectExtent l="0" t="0" r="0" b="0"/>
            <wp:wrapTopAndBottom/>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38980" cy="2804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b/>
          <w:bCs/>
          <w:color w:val="000000"/>
          <w:sz w:val="16"/>
          <w:szCs w:val="16"/>
        </w:rPr>
        <w:t xml:space="preserve">12 pav. Transporto įvykiuose patirtų traumų skaičius 100 000 </w:t>
      </w:r>
      <w:proofErr w:type="spellStart"/>
      <w:r>
        <w:rPr>
          <w:rFonts w:eastAsia="Times New Roman" w:cs="Times New Roman"/>
          <w:b/>
          <w:bCs/>
          <w:color w:val="000000"/>
          <w:sz w:val="16"/>
          <w:szCs w:val="16"/>
        </w:rPr>
        <w:t>gyv</w:t>
      </w:r>
      <w:proofErr w:type="spellEnd"/>
      <w:r>
        <w:rPr>
          <w:rFonts w:eastAsia="Times New Roman" w:cs="Times New Roman"/>
          <w:b/>
          <w:bCs/>
          <w:color w:val="000000"/>
          <w:sz w:val="16"/>
          <w:szCs w:val="16"/>
        </w:rPr>
        <w:t>. 2016 m.</w:t>
      </w:r>
    </w:p>
    <w:p w:rsidR="00ED6A9A" w:rsidRDefault="00ED6A9A" w:rsidP="00ED6A9A">
      <w:pPr>
        <w:shd w:val="clear" w:color="auto" w:fill="FFFFFF"/>
        <w:snapToGrid w:val="0"/>
        <w:spacing w:line="360" w:lineRule="auto"/>
        <w:ind w:firstLine="285"/>
        <w:jc w:val="center"/>
        <w:rPr>
          <w:i/>
          <w:iCs/>
          <w:color w:val="000000"/>
          <w:sz w:val="16"/>
          <w:szCs w:val="16"/>
        </w:rPr>
      </w:pPr>
    </w:p>
    <w:p w:rsidR="00ED6A9A" w:rsidRDefault="00ED6A9A" w:rsidP="00ED6A9A">
      <w:pPr>
        <w:shd w:val="clear" w:color="auto" w:fill="FFFFFF"/>
        <w:snapToGrid w:val="0"/>
        <w:spacing w:line="360" w:lineRule="auto"/>
        <w:ind w:firstLine="285"/>
        <w:jc w:val="center"/>
        <w:rPr>
          <w:i/>
          <w:iCs/>
          <w:color w:val="000000"/>
          <w:sz w:val="14"/>
          <w:szCs w:val="14"/>
        </w:rPr>
      </w:pPr>
      <w:r>
        <w:rPr>
          <w:i/>
          <w:iCs/>
          <w:color w:val="000000"/>
          <w:sz w:val="14"/>
          <w:szCs w:val="14"/>
        </w:rPr>
        <w:t>(Šaltinis: Higienos instituto Sveikatos informacijos centras)</w:t>
      </w:r>
    </w:p>
    <w:p w:rsidR="00ED6A9A" w:rsidRDefault="00ED6A9A" w:rsidP="00ED6A9A">
      <w:pPr>
        <w:shd w:val="clear" w:color="auto" w:fill="FFFFFF"/>
        <w:snapToGrid w:val="0"/>
        <w:spacing w:line="100" w:lineRule="atLeast"/>
        <w:jc w:val="both"/>
        <w:rPr>
          <w:color w:val="000000"/>
        </w:rPr>
      </w:pPr>
    </w:p>
    <w:p w:rsidR="00ED6A9A" w:rsidRPr="00B90BB6" w:rsidRDefault="00ED6A9A" w:rsidP="00ED6A9A">
      <w:pPr>
        <w:shd w:val="clear" w:color="auto" w:fill="FFFFFF"/>
        <w:snapToGrid w:val="0"/>
        <w:spacing w:line="100" w:lineRule="atLeast"/>
        <w:jc w:val="both"/>
        <w:rPr>
          <w:sz w:val="24"/>
          <w:szCs w:val="24"/>
        </w:rPr>
      </w:pPr>
      <w:r>
        <w:rPr>
          <w:color w:val="000000"/>
        </w:rPr>
        <w:tab/>
      </w:r>
      <w:r w:rsidRPr="00B90BB6">
        <w:rPr>
          <w:color w:val="000000"/>
          <w:sz w:val="24"/>
          <w:szCs w:val="24"/>
        </w:rPr>
        <w:t>Dažniausiai pasitaikantys sunkūs sužalojimai eismo įvykiuose yra galvos ir</w:t>
      </w:r>
      <w:r w:rsidR="0049374D">
        <w:rPr>
          <w:color w:val="000000"/>
          <w:sz w:val="24"/>
          <w:szCs w:val="24"/>
        </w:rPr>
        <w:t xml:space="preserve"> smegenų sužalojimai,</w:t>
      </w:r>
      <w:r w:rsidRPr="00B90BB6">
        <w:rPr>
          <w:color w:val="000000"/>
          <w:sz w:val="24"/>
          <w:szCs w:val="24"/>
        </w:rPr>
        <w:t xml:space="preserve"> kojų ir stuburo sužalojimai. Ypač dažnai eismo įvykiuose s</w:t>
      </w:r>
      <w:r w:rsidR="0049374D">
        <w:rPr>
          <w:color w:val="000000"/>
          <w:sz w:val="24"/>
          <w:szCs w:val="24"/>
        </w:rPr>
        <w:t>unkiai sužalojami</w:t>
      </w:r>
      <w:r w:rsidRPr="00B90BB6">
        <w:rPr>
          <w:color w:val="000000"/>
          <w:sz w:val="24"/>
          <w:szCs w:val="24"/>
        </w:rPr>
        <w:t xml:space="preserve"> pėstieji, dviratininkai, motociklininkai arba tam </w:t>
      </w:r>
      <w:r w:rsidR="0049374D">
        <w:rPr>
          <w:color w:val="000000"/>
          <w:sz w:val="24"/>
          <w:szCs w:val="24"/>
        </w:rPr>
        <w:t>tikrų amžiaus grupių (senyvo amžiaus)</w:t>
      </w:r>
      <w:r w:rsidRPr="00B90BB6">
        <w:rPr>
          <w:color w:val="000000"/>
          <w:sz w:val="24"/>
          <w:szCs w:val="24"/>
        </w:rPr>
        <w:t xml:space="preserve"> eismo dalyviai. Sunkūs sužalojimai eismo įvykiuose miestų teritorijose patiriami dažniau nei kaimo keliuose.</w:t>
      </w:r>
      <w:r w:rsidRPr="00B90BB6">
        <w:rPr>
          <w:sz w:val="24"/>
          <w:szCs w:val="24"/>
        </w:rPr>
        <w:t xml:space="preserve"> </w:t>
      </w:r>
    </w:p>
    <w:p w:rsidR="00ED6A9A" w:rsidRPr="00B90BB6" w:rsidRDefault="0049374D" w:rsidP="00ED6A9A">
      <w:pPr>
        <w:shd w:val="clear" w:color="auto" w:fill="FFFFFF"/>
        <w:snapToGrid w:val="0"/>
        <w:spacing w:line="100" w:lineRule="atLeast"/>
        <w:jc w:val="both"/>
        <w:rPr>
          <w:sz w:val="24"/>
          <w:szCs w:val="24"/>
        </w:rPr>
      </w:pPr>
      <w:r>
        <w:rPr>
          <w:sz w:val="24"/>
          <w:szCs w:val="24"/>
        </w:rPr>
        <w:lastRenderedPageBreak/>
        <w:tab/>
        <w:t>Nuo 2014m. iki 2016 m. Panevėžio miestas</w:t>
      </w:r>
      <w:r w:rsidR="00ED6A9A" w:rsidRPr="00B90BB6">
        <w:rPr>
          <w:sz w:val="24"/>
          <w:szCs w:val="24"/>
        </w:rPr>
        <w:t xml:space="preserve"> dėl patirtų traumų transporto įvykiuose didelio rodiklio </w:t>
      </w:r>
      <w:r>
        <w:rPr>
          <w:sz w:val="24"/>
          <w:szCs w:val="24"/>
        </w:rPr>
        <w:t xml:space="preserve">patenka </w:t>
      </w:r>
      <w:r w:rsidR="00ED6A9A" w:rsidRPr="00B90BB6">
        <w:rPr>
          <w:sz w:val="24"/>
          <w:szCs w:val="24"/>
        </w:rPr>
        <w:t xml:space="preserve">į </w:t>
      </w:r>
      <w:r w:rsidR="00ED6A9A" w:rsidRPr="00B90BB6">
        <w:rPr>
          <w:color w:val="FF0000"/>
          <w:sz w:val="24"/>
          <w:szCs w:val="24"/>
        </w:rPr>
        <w:t>raudonąją zoną</w:t>
      </w:r>
      <w:r w:rsidR="00ED6A9A" w:rsidRPr="00B90BB6">
        <w:rPr>
          <w:sz w:val="24"/>
          <w:szCs w:val="24"/>
        </w:rPr>
        <w:t xml:space="preserve">. </w:t>
      </w:r>
    </w:p>
    <w:p w:rsidR="00ED6A9A" w:rsidRPr="00B90BB6" w:rsidRDefault="00ED6A9A" w:rsidP="00ED6A9A">
      <w:pPr>
        <w:shd w:val="clear" w:color="auto" w:fill="FFFFFF"/>
        <w:snapToGrid w:val="0"/>
        <w:spacing w:line="100" w:lineRule="atLeast"/>
        <w:jc w:val="both"/>
        <w:rPr>
          <w:rFonts w:ascii="TimesNewRomanPSMT" w:eastAsia="TimesNewRomanPSMT" w:hAnsi="TimesNewRomanPSMT" w:cs="TimesNewRomanPSMT"/>
          <w:sz w:val="24"/>
          <w:szCs w:val="24"/>
        </w:rPr>
      </w:pPr>
      <w:r w:rsidRPr="00B90BB6">
        <w:rPr>
          <w:rFonts w:ascii="TimesNewRomanPSMT" w:eastAsia="TimesNewRomanPSMT" w:hAnsi="TimesNewRomanPSMT" w:cs="TimesNewRomanPSMT"/>
          <w:sz w:val="24"/>
          <w:szCs w:val="24"/>
        </w:rPr>
        <w:tab/>
        <w:t>Pagrindinės Panevėžio mieste įvykusių eismo įvykių priežastys:</w:t>
      </w:r>
    </w:p>
    <w:p w:rsidR="00ED6A9A" w:rsidRPr="00B90BB6" w:rsidRDefault="00ED6A9A" w:rsidP="00ED6A9A">
      <w:pPr>
        <w:autoSpaceDE w:val="0"/>
        <w:jc w:val="both"/>
        <w:rPr>
          <w:rFonts w:ascii="TimesNewRomanPSMT" w:eastAsia="TimesNewRomanPSMT" w:hAnsi="TimesNewRomanPSMT" w:cs="TimesNewRomanPSMT"/>
          <w:sz w:val="24"/>
          <w:szCs w:val="24"/>
        </w:rPr>
      </w:pPr>
      <w:r w:rsidRPr="00B90BB6">
        <w:rPr>
          <w:rFonts w:ascii="TimesNewRomanPSMT" w:eastAsia="TimesNewRomanPSMT" w:hAnsi="TimesNewRomanPSMT" w:cs="TimesNewRomanPSMT"/>
          <w:sz w:val="24"/>
          <w:szCs w:val="24"/>
        </w:rPr>
        <w:tab/>
        <w:t xml:space="preserve">1. Vairuotojai neįvertina eismo intensyvumo, meteorologinių oro sąlygų, kelio dangos būklės, nepasirenka saugaus važiavimo greičio, nesuvaldo transporto priemonių. </w:t>
      </w:r>
    </w:p>
    <w:p w:rsidR="00ED6A9A" w:rsidRPr="00B90BB6" w:rsidRDefault="00ED6A9A" w:rsidP="00ED6A9A">
      <w:pPr>
        <w:autoSpaceDE w:val="0"/>
        <w:jc w:val="both"/>
        <w:rPr>
          <w:rFonts w:ascii="TimesNewRomanPSMT" w:eastAsia="TimesNewRomanPSMT" w:hAnsi="TimesNewRomanPSMT" w:cs="TimesNewRomanPSMT"/>
          <w:sz w:val="24"/>
          <w:szCs w:val="24"/>
        </w:rPr>
      </w:pPr>
      <w:r w:rsidRPr="00B90BB6">
        <w:rPr>
          <w:rFonts w:ascii="TimesNewRomanPSMT" w:eastAsia="TimesNewRomanPSMT" w:hAnsi="TimesNewRomanPSMT" w:cs="TimesNewRomanPSMT"/>
          <w:sz w:val="24"/>
          <w:szCs w:val="24"/>
        </w:rPr>
        <w:tab/>
        <w:t>2. Vis dar pasitaiko pėsčiųjų ir dviratininkų, kurie tamsiuoju paros metu nedėvi ryškiaspalvių</w:t>
      </w:r>
      <w:r w:rsidR="002817EB">
        <w:rPr>
          <w:rFonts w:ascii="TimesNewRomanPSMT" w:eastAsia="TimesNewRomanPSMT" w:hAnsi="TimesNewRomanPSMT" w:cs="TimesNewRomanPSMT"/>
          <w:sz w:val="24"/>
          <w:szCs w:val="24"/>
        </w:rPr>
        <w:t xml:space="preserve"> </w:t>
      </w:r>
      <w:r w:rsidRPr="00B90BB6">
        <w:rPr>
          <w:rFonts w:ascii="TimesNewRomanPSMT" w:eastAsia="TimesNewRomanPSMT" w:hAnsi="TimesNewRomanPSMT" w:cs="TimesNewRomanPSMT"/>
          <w:sz w:val="24"/>
          <w:szCs w:val="24"/>
        </w:rPr>
        <w:t>liemenių ar šviesą atspindinčių elementų. Pėstieji žengia į važiuojamąją dalį, neįvertinę atstumo iki</w:t>
      </w:r>
      <w:r w:rsidR="002817EB">
        <w:rPr>
          <w:rFonts w:ascii="TimesNewRomanPSMT" w:eastAsia="TimesNewRomanPSMT" w:hAnsi="TimesNewRomanPSMT" w:cs="TimesNewRomanPSMT"/>
          <w:sz w:val="24"/>
          <w:szCs w:val="24"/>
        </w:rPr>
        <w:t xml:space="preserve"> </w:t>
      </w:r>
      <w:r w:rsidRPr="00B90BB6">
        <w:rPr>
          <w:rFonts w:ascii="TimesNewRomanPSMT" w:eastAsia="TimesNewRomanPSMT" w:hAnsi="TimesNewRomanPSMT" w:cs="TimesNewRomanPSMT"/>
          <w:sz w:val="24"/>
          <w:szCs w:val="24"/>
        </w:rPr>
        <w:t>atvažiuojančio automobilio ir jo greičio, neįsitikinę, kad tai saugu. Dviračių vairuotojai važiuoja per</w:t>
      </w:r>
      <w:r w:rsidR="002817EB">
        <w:rPr>
          <w:rFonts w:ascii="TimesNewRomanPSMT" w:eastAsia="TimesNewRomanPSMT" w:hAnsi="TimesNewRomanPSMT" w:cs="TimesNewRomanPSMT"/>
          <w:sz w:val="24"/>
          <w:szCs w:val="24"/>
        </w:rPr>
        <w:t xml:space="preserve"> </w:t>
      </w:r>
      <w:r w:rsidRPr="00B90BB6">
        <w:rPr>
          <w:rFonts w:ascii="TimesNewRomanPSMT" w:eastAsia="TimesNewRomanPSMT" w:hAnsi="TimesNewRomanPSMT" w:cs="TimesNewRomanPSMT"/>
          <w:sz w:val="24"/>
          <w:szCs w:val="24"/>
        </w:rPr>
        <w:t>pėsčiųjų perėjas nors tai yra draudžiama.</w:t>
      </w:r>
    </w:p>
    <w:p w:rsidR="00ED6A9A" w:rsidRPr="00B90BB6" w:rsidRDefault="00ED6A9A" w:rsidP="00ED6A9A">
      <w:pPr>
        <w:autoSpaceDE w:val="0"/>
        <w:jc w:val="both"/>
        <w:rPr>
          <w:rFonts w:ascii="TimesNewRomanPSMT" w:eastAsia="TimesNewRomanPSMT" w:hAnsi="TimesNewRomanPSMT" w:cs="TimesNewRomanPSMT"/>
          <w:sz w:val="24"/>
          <w:szCs w:val="24"/>
        </w:rPr>
      </w:pPr>
      <w:r w:rsidRPr="00B90BB6">
        <w:rPr>
          <w:rFonts w:ascii="TimesNewRomanPSMT" w:eastAsia="TimesNewRomanPSMT" w:hAnsi="TimesNewRomanPSMT" w:cs="TimesNewRomanPSMT"/>
          <w:sz w:val="24"/>
          <w:szCs w:val="24"/>
        </w:rPr>
        <w:tab/>
        <w:t>3. Miestuose, didesnėse gyvenvietėse neretai sužalojami pėstieji, nes vairuotojai vis dar pamiršta savo pareigas pėstiesiems – artėdami prie nereguliuojamų pėsčiųjų perėjų nesulėtina greičio ir, esant būtinumui, nesustoja prieš pėsčiųjų perėjas.</w:t>
      </w:r>
    </w:p>
    <w:p w:rsidR="00ED6A9A" w:rsidRPr="00B90BB6" w:rsidRDefault="00ED6A9A" w:rsidP="00ED6A9A">
      <w:pPr>
        <w:autoSpaceDE w:val="0"/>
        <w:jc w:val="both"/>
        <w:rPr>
          <w:rFonts w:ascii="TimesNewRomanPSMT" w:eastAsia="TimesNewRomanPSMT" w:hAnsi="TimesNewRomanPSMT" w:cs="TimesNewRomanPSMT"/>
          <w:sz w:val="24"/>
          <w:szCs w:val="24"/>
        </w:rPr>
      </w:pPr>
      <w:r w:rsidRPr="00B90BB6">
        <w:rPr>
          <w:rFonts w:ascii="TimesNewRomanPSMT" w:eastAsia="TimesNewRomanPSMT" w:hAnsi="TimesNewRomanPSMT" w:cs="TimesNewRomanPSMT"/>
          <w:sz w:val="24"/>
          <w:szCs w:val="24"/>
        </w:rPr>
        <w:tab/>
        <w:t>4. Nemažai eismo įvykių įvyksta, kai transporto priemonių vairuotojai pažeidžia įvažiavimo į sankryžas taisykles. Dėl šios priežasties nemažai įvyksta eismo įvykių tiek gyvenvietėse, tiek</w:t>
      </w:r>
    </w:p>
    <w:p w:rsidR="00ED6A9A" w:rsidRPr="00B90BB6" w:rsidRDefault="00ED6A9A" w:rsidP="00ED6A9A">
      <w:pPr>
        <w:autoSpaceDE w:val="0"/>
        <w:jc w:val="both"/>
        <w:rPr>
          <w:rFonts w:ascii="TimesNewRomanPSMT" w:eastAsia="TimesNewRomanPSMT" w:hAnsi="TimesNewRomanPSMT" w:cs="TimesNewRomanPSMT"/>
          <w:sz w:val="24"/>
          <w:szCs w:val="24"/>
        </w:rPr>
      </w:pPr>
      <w:r w:rsidRPr="00B90BB6">
        <w:rPr>
          <w:rFonts w:ascii="TimesNewRomanPSMT" w:eastAsia="TimesNewRomanPSMT" w:hAnsi="TimesNewRomanPSMT" w:cs="TimesNewRomanPSMT"/>
          <w:sz w:val="24"/>
          <w:szCs w:val="24"/>
        </w:rPr>
        <w:t>užmiesčio keliuose.</w:t>
      </w:r>
    </w:p>
    <w:p w:rsidR="00ED6A9A" w:rsidRDefault="00ED6A9A" w:rsidP="00ED6A9A">
      <w:pPr>
        <w:autoSpaceDE w:val="0"/>
        <w:jc w:val="both"/>
      </w:pPr>
    </w:p>
    <w:p w:rsidR="00ED6A9A" w:rsidRDefault="00ED6A9A" w:rsidP="00ED6A9A">
      <w:pPr>
        <w:autoSpaceDE w:val="0"/>
        <w:jc w:val="both"/>
      </w:pPr>
      <w:r>
        <w:rPr>
          <w:noProof/>
          <w:lang w:eastAsia="lt-LT"/>
        </w:rPr>
        <w:drawing>
          <wp:anchor distT="0" distB="0" distL="0" distR="0" simplePos="0" relativeHeight="251675648" behindDoc="0" locked="0" layoutInCell="1" allowOverlap="1">
            <wp:simplePos x="0" y="0"/>
            <wp:positionH relativeFrom="column">
              <wp:align>center</wp:align>
            </wp:positionH>
            <wp:positionV relativeFrom="paragraph">
              <wp:posOffset>0</wp:posOffset>
            </wp:positionV>
            <wp:extent cx="4943475" cy="2569210"/>
            <wp:effectExtent l="0" t="0" r="9525" b="2540"/>
            <wp:wrapTopAndBottom/>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3475" cy="2569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D6A9A" w:rsidRDefault="00ED6A9A" w:rsidP="00ED6A9A">
      <w:pPr>
        <w:autoSpaceDE w:val="0"/>
        <w:jc w:val="center"/>
        <w:rPr>
          <w:rFonts w:ascii="TimesNewRomanPSMT" w:eastAsia="TimesNewRomanPSMT" w:hAnsi="TimesNewRomanPSMT" w:cs="TimesNewRomanPSMT"/>
          <w:b/>
          <w:bCs/>
          <w:sz w:val="16"/>
          <w:szCs w:val="16"/>
        </w:rPr>
      </w:pPr>
      <w:r>
        <w:rPr>
          <w:rFonts w:ascii="TimesNewRomanPSMT" w:eastAsia="TimesNewRomanPSMT" w:hAnsi="TimesNewRomanPSMT" w:cs="TimesNewRomanPSMT"/>
          <w:b/>
          <w:bCs/>
          <w:sz w:val="16"/>
          <w:szCs w:val="16"/>
        </w:rPr>
        <w:t>13 pav. Eismo įvykių statistika Panevėžio m. 2014</w:t>
      </w:r>
      <w:proofErr w:type="gramStart"/>
      <w:r>
        <w:rPr>
          <w:rFonts w:ascii="TimesNewRomanPSMT" w:eastAsia="TimesNewRomanPSMT" w:hAnsi="TimesNewRomanPSMT" w:cs="TimesNewRomanPSMT"/>
          <w:b/>
          <w:bCs/>
          <w:sz w:val="16"/>
          <w:szCs w:val="16"/>
        </w:rPr>
        <w:t>-</w:t>
      </w:r>
      <w:proofErr w:type="gramEnd"/>
      <w:r>
        <w:rPr>
          <w:rFonts w:ascii="TimesNewRomanPSMT" w:eastAsia="TimesNewRomanPSMT" w:hAnsi="TimesNewRomanPSMT" w:cs="TimesNewRomanPSMT"/>
          <w:b/>
          <w:bCs/>
          <w:sz w:val="16"/>
          <w:szCs w:val="16"/>
        </w:rPr>
        <w:t>2016 m. (</w:t>
      </w:r>
      <w:proofErr w:type="spellStart"/>
      <w:r>
        <w:rPr>
          <w:rFonts w:ascii="TimesNewRomanPSMT" w:eastAsia="TimesNewRomanPSMT" w:hAnsi="TimesNewRomanPSMT" w:cs="TimesNewRomanPSMT"/>
          <w:b/>
          <w:bCs/>
          <w:sz w:val="16"/>
          <w:szCs w:val="16"/>
        </w:rPr>
        <w:t>absol.skč</w:t>
      </w:r>
      <w:proofErr w:type="spellEnd"/>
      <w:r>
        <w:rPr>
          <w:rFonts w:ascii="TimesNewRomanPSMT" w:eastAsia="TimesNewRomanPSMT" w:hAnsi="TimesNewRomanPSMT" w:cs="TimesNewRomanPSMT"/>
          <w:b/>
          <w:bCs/>
          <w:sz w:val="16"/>
          <w:szCs w:val="16"/>
        </w:rPr>
        <w:t>.)</w:t>
      </w:r>
    </w:p>
    <w:p w:rsidR="00ED6A9A" w:rsidRDefault="00ED6A9A" w:rsidP="00ED6A9A">
      <w:pPr>
        <w:autoSpaceDE w:val="0"/>
        <w:jc w:val="center"/>
        <w:rPr>
          <w:rFonts w:ascii="TimesNewRomanPSMT" w:eastAsia="TimesNewRomanPSMT" w:hAnsi="TimesNewRomanPSMT" w:cs="TimesNewRomanPSMT"/>
          <w:i/>
          <w:iCs/>
          <w:sz w:val="14"/>
          <w:szCs w:val="14"/>
        </w:rPr>
      </w:pPr>
    </w:p>
    <w:p w:rsidR="00ED6A9A" w:rsidRDefault="00ED6A9A" w:rsidP="00ED6A9A">
      <w:pPr>
        <w:autoSpaceDE w:val="0"/>
        <w:jc w:val="center"/>
        <w:rPr>
          <w:rFonts w:ascii="TimesNewRomanPSMT" w:eastAsia="TimesNewRomanPSMT" w:hAnsi="TimesNewRomanPSMT" w:cs="TimesNewRomanPSMT"/>
          <w:i/>
          <w:iCs/>
          <w:color w:val="000000"/>
          <w:sz w:val="14"/>
          <w:szCs w:val="14"/>
        </w:rPr>
      </w:pPr>
      <w:r>
        <w:rPr>
          <w:rFonts w:ascii="TimesNewRomanPSMT" w:eastAsia="TimesNewRomanPSMT" w:hAnsi="TimesNewRomanPSMT" w:cs="TimesNewRomanPSMT"/>
          <w:i/>
          <w:iCs/>
          <w:color w:val="000000"/>
          <w:sz w:val="14"/>
          <w:szCs w:val="14"/>
        </w:rPr>
        <w:t xml:space="preserve">(Policijos departamentas prie Vidaus reikalų </w:t>
      </w:r>
      <w:proofErr w:type="gramStart"/>
      <w:r>
        <w:rPr>
          <w:rFonts w:ascii="TimesNewRomanPSMT" w:eastAsia="TimesNewRomanPSMT" w:hAnsi="TimesNewRomanPSMT" w:cs="TimesNewRomanPSMT"/>
          <w:i/>
          <w:iCs/>
          <w:color w:val="000000"/>
          <w:sz w:val="14"/>
          <w:szCs w:val="14"/>
        </w:rPr>
        <w:t>ministerijos )</w:t>
      </w:r>
      <w:proofErr w:type="gramEnd"/>
    </w:p>
    <w:p w:rsidR="00ED6A9A" w:rsidRDefault="007B46F5" w:rsidP="00ED6A9A">
      <w:pPr>
        <w:autoSpaceDE w:val="0"/>
        <w:jc w:val="both"/>
      </w:pPr>
      <w:r w:rsidRPr="00B90BB6">
        <w:rPr>
          <w:rFonts w:ascii="TimesNewRomanPSMT" w:eastAsia="TimesNewRomanPSMT" w:hAnsi="TimesNewRomanPSMT" w:cs="TimesNewRomanPSMT"/>
          <w:sz w:val="24"/>
          <w:szCs w:val="24"/>
        </w:rPr>
        <w:tab/>
        <w:t xml:space="preserve">Remiantis Policijos departamento prie Vidaus reikalų ministerijos duomenimis, </w:t>
      </w:r>
      <w:r w:rsidRPr="00B90BB6">
        <w:rPr>
          <w:rFonts w:ascii="TimesNewRomanPSMT" w:eastAsia="TimesNewRomanPSMT" w:hAnsi="TimesNewRomanPSMT" w:cs="TimesNewRomanPSMT"/>
          <w:color w:val="800000"/>
          <w:sz w:val="24"/>
          <w:szCs w:val="24"/>
        </w:rPr>
        <w:t>2</w:t>
      </w:r>
      <w:r w:rsidRPr="00B90BB6">
        <w:rPr>
          <w:rFonts w:ascii="TimesNewRomanPSMT" w:eastAsia="TimesNewRomanPSMT" w:hAnsi="TimesNewRomanPSMT" w:cs="TimesNewRomanPSMT"/>
          <w:color w:val="000000"/>
          <w:sz w:val="24"/>
          <w:szCs w:val="24"/>
        </w:rPr>
        <w:t>016 metais Panevėžio mieste viso užre</w:t>
      </w:r>
      <w:r>
        <w:rPr>
          <w:rFonts w:ascii="TimesNewRomanPSMT" w:eastAsia="TimesNewRomanPSMT" w:hAnsi="TimesNewRomanPSMT" w:cs="TimesNewRomanPSMT"/>
          <w:color w:val="000000"/>
          <w:sz w:val="24"/>
          <w:szCs w:val="24"/>
        </w:rPr>
        <w:t>gistruota 142 kelių eismo įvykiai</w:t>
      </w:r>
      <w:r w:rsidRPr="00B90BB6">
        <w:rPr>
          <w:rFonts w:ascii="TimesNewRomanPSMT" w:eastAsia="TimesNewRomanPSMT" w:hAnsi="TimesNewRomanPSMT" w:cs="TimesNewRomanPSMT"/>
          <w:color w:val="000000"/>
          <w:sz w:val="24"/>
          <w:szCs w:val="24"/>
        </w:rPr>
        <w:t>, tai 7 įvykiais daugiau nei 2015 m</w:t>
      </w:r>
      <w:r>
        <w:rPr>
          <w:rFonts w:ascii="TimesNewRomanPSMT" w:eastAsia="TimesNewRomanPSMT" w:hAnsi="TimesNewRomanPSMT" w:cs="TimesNewRomanPSMT"/>
          <w:color w:val="000000"/>
          <w:sz w:val="24"/>
          <w:szCs w:val="24"/>
        </w:rPr>
        <w:t>etais. Iš 142 įvykių 8 buvo mirtini. Tai 5</w:t>
      </w:r>
      <w:r w:rsidRPr="00B90BB6">
        <w:rPr>
          <w:rFonts w:ascii="TimesNewRomanPSMT" w:eastAsia="TimesNewRomanPSMT" w:hAnsi="TimesNewRomanPSMT" w:cs="TimesNewRomanPSMT"/>
          <w:color w:val="000000"/>
          <w:sz w:val="24"/>
          <w:szCs w:val="24"/>
        </w:rPr>
        <w:t xml:space="preserve"> žuvusiais asmenimis daugiau nei 2015 </w:t>
      </w:r>
      <w:r>
        <w:rPr>
          <w:rFonts w:ascii="TimesNewRomanPSMT" w:eastAsia="TimesNewRomanPSMT" w:hAnsi="TimesNewRomanPSMT" w:cs="TimesNewRomanPSMT"/>
          <w:color w:val="000000"/>
          <w:sz w:val="24"/>
          <w:szCs w:val="24"/>
        </w:rPr>
        <w:t xml:space="preserve">metais. Sužeistų asmenų skaičius </w:t>
      </w:r>
      <w:r w:rsidRPr="00B90BB6">
        <w:rPr>
          <w:rFonts w:ascii="TimesNewRomanPSMT" w:eastAsia="TimesNewRomanPSMT" w:hAnsi="TimesNewRomanPSMT" w:cs="TimesNewRomanPSMT"/>
          <w:color w:val="000000"/>
          <w:sz w:val="24"/>
          <w:szCs w:val="24"/>
        </w:rPr>
        <w:t>– 155, tai 5 asmenimis daugiau nei 2015 m</w:t>
      </w:r>
      <w:r>
        <w:rPr>
          <w:rFonts w:ascii="TimesNewRomanPSMT" w:eastAsia="TimesNewRomanPSMT" w:hAnsi="TimesNewRomanPSMT" w:cs="TimesNewRomanPSMT"/>
          <w:color w:val="000000"/>
          <w:sz w:val="24"/>
          <w:szCs w:val="24"/>
        </w:rPr>
        <w:t>etais. Iš patirtų eismo įvykių 7 įvyko</w:t>
      </w:r>
      <w:r w:rsidRPr="00B90BB6">
        <w:rPr>
          <w:rFonts w:ascii="TimesNewRomanPSMT" w:eastAsia="TimesNewRomanPSMT" w:hAnsi="TimesNewRomanPSMT" w:cs="TimesNewRomanPSMT"/>
          <w:color w:val="000000"/>
          <w:sz w:val="24"/>
          <w:szCs w:val="24"/>
        </w:rPr>
        <w:t xml:space="preserve"> dėl neblaivių vairuotojų kaltės (13 pav.).</w:t>
      </w:r>
    </w:p>
    <w:p w:rsidR="00A02839" w:rsidRDefault="002B00FA" w:rsidP="00ED6A9A">
      <w:pPr>
        <w:autoSpaceDE w:val="0"/>
        <w:jc w:val="both"/>
        <w:rPr>
          <w:rFonts w:ascii="TimesNewRomanPSMT" w:eastAsia="TimesNewRomanPSMT" w:hAnsi="TimesNewRomanPSMT" w:cs="TimesNewRomanPSMT"/>
          <w:color w:val="000000"/>
          <w:sz w:val="24"/>
          <w:szCs w:val="24"/>
        </w:rPr>
      </w:pPr>
      <w:r>
        <w:rPr>
          <w:rFonts w:ascii="TimesNewRomanPSMT" w:eastAsia="TimesNewRomanPSMT" w:hAnsi="TimesNewRomanPSMT" w:cs="TimesNewRomanPSMT"/>
          <w:color w:val="000000"/>
          <w:sz w:val="24"/>
          <w:szCs w:val="24"/>
        </w:rPr>
        <w:tab/>
        <w:t>Daug avarijų įvyksta</w:t>
      </w:r>
      <w:r w:rsidR="00ED6A9A">
        <w:rPr>
          <w:rFonts w:ascii="TimesNewRomanPSMT" w:eastAsia="TimesNewRomanPSMT" w:hAnsi="TimesNewRomanPSMT" w:cs="TimesNewRomanPSMT"/>
          <w:color w:val="000000"/>
          <w:sz w:val="24"/>
          <w:szCs w:val="24"/>
        </w:rPr>
        <w:t xml:space="preserve"> tose pačiose vietose. Panevėžyje yra 27 vadinamosios </w:t>
      </w:r>
      <w:r>
        <w:rPr>
          <w:rFonts w:ascii="TimesNewRomanPSMT" w:eastAsia="TimesNewRomanPSMT" w:hAnsi="TimesNewRomanPSMT" w:cs="TimesNewRomanPSMT"/>
          <w:color w:val="000000"/>
          <w:sz w:val="24"/>
          <w:szCs w:val="24"/>
        </w:rPr>
        <w:t>,,</w:t>
      </w:r>
      <w:r w:rsidR="00ED6A9A">
        <w:rPr>
          <w:rFonts w:ascii="TimesNewRomanPSMT" w:eastAsia="TimesNewRomanPSMT" w:hAnsi="TimesNewRomanPSMT" w:cs="TimesNewRomanPSMT"/>
          <w:color w:val="000000"/>
          <w:sz w:val="24"/>
          <w:szCs w:val="24"/>
        </w:rPr>
        <w:t>juodosios dėmės</w:t>
      </w:r>
      <w:r>
        <w:rPr>
          <w:rFonts w:ascii="TimesNewRomanPSMT" w:eastAsia="TimesNewRomanPSMT" w:hAnsi="TimesNewRomanPSMT" w:cs="TimesNewRomanPSMT"/>
          <w:color w:val="000000"/>
          <w:sz w:val="24"/>
          <w:szCs w:val="24"/>
        </w:rPr>
        <w:t xml:space="preserve">“ – </w:t>
      </w:r>
      <w:r w:rsidR="00ED6A9A">
        <w:rPr>
          <w:rFonts w:ascii="TimesNewRomanPSMT" w:eastAsia="TimesNewRomanPSMT" w:hAnsi="TimesNewRomanPSMT" w:cs="TimesNewRomanPSMT"/>
          <w:color w:val="000000"/>
          <w:sz w:val="24"/>
          <w:szCs w:val="24"/>
        </w:rPr>
        <w:t xml:space="preserve">sankryžos, gatvių atkarpos, kuriose per 4 metus užfiksuoti daugiau kaip 4 įskaitiniai eismo įvykiai. Per pastaruosius trejus metus mieste atsirado penkios naujos </w:t>
      </w:r>
      <w:r w:rsidR="00A02839">
        <w:rPr>
          <w:rFonts w:ascii="TimesNewRomanPSMT" w:eastAsia="TimesNewRomanPSMT" w:hAnsi="TimesNewRomanPSMT" w:cs="TimesNewRomanPSMT"/>
          <w:color w:val="000000"/>
          <w:sz w:val="24"/>
          <w:szCs w:val="24"/>
        </w:rPr>
        <w:t>,,</w:t>
      </w:r>
      <w:r w:rsidR="00ED6A9A">
        <w:rPr>
          <w:rFonts w:ascii="TimesNewRomanPSMT" w:eastAsia="TimesNewRomanPSMT" w:hAnsi="TimesNewRomanPSMT" w:cs="TimesNewRomanPSMT"/>
          <w:color w:val="000000"/>
          <w:sz w:val="24"/>
          <w:szCs w:val="24"/>
        </w:rPr>
        <w:t>juodosios dėmės</w:t>
      </w:r>
      <w:r w:rsidR="00A02839">
        <w:rPr>
          <w:rFonts w:ascii="TimesNewRomanPSMT" w:eastAsia="TimesNewRomanPSMT" w:hAnsi="TimesNewRomanPSMT" w:cs="TimesNewRomanPSMT"/>
          <w:color w:val="000000"/>
          <w:sz w:val="24"/>
          <w:szCs w:val="24"/>
        </w:rPr>
        <w:t>“</w:t>
      </w:r>
      <w:r w:rsidR="00ED6A9A">
        <w:rPr>
          <w:rFonts w:ascii="TimesNewRomanPSMT" w:eastAsia="TimesNewRomanPSMT" w:hAnsi="TimesNewRomanPSMT" w:cs="TimesNewRomanPSMT"/>
          <w:color w:val="000000"/>
          <w:sz w:val="24"/>
          <w:szCs w:val="24"/>
        </w:rPr>
        <w:t xml:space="preserve">. </w:t>
      </w:r>
    </w:p>
    <w:p w:rsidR="0092383D" w:rsidRDefault="0092383D" w:rsidP="00ED6A9A">
      <w:pPr>
        <w:autoSpaceDE w:val="0"/>
        <w:jc w:val="both"/>
        <w:rPr>
          <w:rFonts w:ascii="TimesNewRomanPSMT" w:eastAsia="TimesNewRomanPSMT" w:hAnsi="TimesNewRomanPSMT" w:cs="TimesNewRomanPSMT"/>
          <w:color w:val="000000"/>
          <w:sz w:val="24"/>
          <w:szCs w:val="24"/>
        </w:rPr>
      </w:pPr>
    </w:p>
    <w:tbl>
      <w:tblPr>
        <w:tblW w:w="0" w:type="auto"/>
        <w:tblInd w:w="1527" w:type="dxa"/>
        <w:tblLayout w:type="fixed"/>
        <w:tblCellMar>
          <w:top w:w="55" w:type="dxa"/>
          <w:left w:w="55" w:type="dxa"/>
          <w:bottom w:w="55" w:type="dxa"/>
          <w:right w:w="55" w:type="dxa"/>
        </w:tblCellMar>
        <w:tblLook w:val="0000" w:firstRow="0" w:lastRow="0" w:firstColumn="0" w:lastColumn="0" w:noHBand="0" w:noVBand="0"/>
      </w:tblPr>
      <w:tblGrid>
        <w:gridCol w:w="2230"/>
        <w:gridCol w:w="1934"/>
        <w:gridCol w:w="1579"/>
        <w:gridCol w:w="1509"/>
      </w:tblGrid>
      <w:tr w:rsidR="00ED6A9A" w:rsidTr="006B697D">
        <w:tc>
          <w:tcPr>
            <w:tcW w:w="2230" w:type="dxa"/>
            <w:tcBorders>
              <w:top w:val="single" w:sz="1" w:space="0" w:color="000000"/>
              <w:left w:val="single" w:sz="1" w:space="0" w:color="000000"/>
              <w:bottom w:val="single" w:sz="1" w:space="0" w:color="000000"/>
            </w:tcBorders>
            <w:shd w:val="clear" w:color="auto" w:fill="auto"/>
          </w:tcPr>
          <w:p w:rsidR="00ED6A9A" w:rsidRDefault="00ED6A9A" w:rsidP="006B697D">
            <w:pPr>
              <w:pStyle w:val="Lentelsturinys"/>
              <w:snapToGrid w:val="0"/>
              <w:jc w:val="center"/>
              <w:rPr>
                <w:b/>
                <w:bCs/>
              </w:rPr>
            </w:pPr>
            <w:r>
              <w:rPr>
                <w:b/>
                <w:bCs/>
              </w:rPr>
              <w:t>Gatvės pavadinimas</w:t>
            </w:r>
          </w:p>
        </w:tc>
        <w:tc>
          <w:tcPr>
            <w:tcW w:w="1934" w:type="dxa"/>
            <w:tcBorders>
              <w:top w:val="single" w:sz="1" w:space="0" w:color="000000"/>
              <w:left w:val="single" w:sz="1" w:space="0" w:color="000000"/>
              <w:bottom w:val="single" w:sz="1" w:space="0" w:color="000000"/>
            </w:tcBorders>
            <w:shd w:val="clear" w:color="auto" w:fill="auto"/>
          </w:tcPr>
          <w:p w:rsidR="00ED6A9A" w:rsidRDefault="00ED6A9A" w:rsidP="006B697D">
            <w:pPr>
              <w:pStyle w:val="Lentelsturinys"/>
              <w:snapToGrid w:val="0"/>
              <w:jc w:val="center"/>
              <w:rPr>
                <w:b/>
                <w:bCs/>
              </w:rPr>
            </w:pPr>
            <w:r>
              <w:rPr>
                <w:b/>
                <w:bCs/>
              </w:rPr>
              <w:t>Eismo įvykiai</w:t>
            </w:r>
          </w:p>
        </w:tc>
        <w:tc>
          <w:tcPr>
            <w:tcW w:w="1579" w:type="dxa"/>
            <w:tcBorders>
              <w:top w:val="single" w:sz="1" w:space="0" w:color="000000"/>
              <w:left w:val="single" w:sz="1" w:space="0" w:color="000000"/>
              <w:bottom w:val="single" w:sz="1" w:space="0" w:color="000000"/>
            </w:tcBorders>
            <w:shd w:val="clear" w:color="auto" w:fill="auto"/>
          </w:tcPr>
          <w:p w:rsidR="00ED6A9A" w:rsidRDefault="00ED6A9A" w:rsidP="006B697D">
            <w:pPr>
              <w:pStyle w:val="Lentelsturinys"/>
              <w:snapToGrid w:val="0"/>
              <w:jc w:val="center"/>
              <w:rPr>
                <w:b/>
                <w:bCs/>
              </w:rPr>
            </w:pPr>
            <w:r>
              <w:rPr>
                <w:b/>
                <w:bCs/>
              </w:rPr>
              <w:t>Žuvo</w:t>
            </w:r>
          </w:p>
        </w:tc>
        <w:tc>
          <w:tcPr>
            <w:tcW w:w="1509" w:type="dxa"/>
            <w:tcBorders>
              <w:top w:val="single" w:sz="1" w:space="0" w:color="000000"/>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rPr>
                <w:b/>
                <w:bCs/>
              </w:rPr>
            </w:pPr>
            <w:r>
              <w:rPr>
                <w:b/>
                <w:bCs/>
              </w:rPr>
              <w:t>Sužeista</w:t>
            </w:r>
          </w:p>
        </w:tc>
      </w:tr>
      <w:tr w:rsidR="00ED6A9A" w:rsidTr="006B697D">
        <w:tc>
          <w:tcPr>
            <w:tcW w:w="22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Klaipėdos g.</w:t>
            </w:r>
          </w:p>
        </w:tc>
        <w:tc>
          <w:tcPr>
            <w:tcW w:w="193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23</w:t>
            </w:r>
          </w:p>
        </w:tc>
        <w:tc>
          <w:tcPr>
            <w:tcW w:w="157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1509"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28</w:t>
            </w:r>
          </w:p>
        </w:tc>
      </w:tr>
      <w:tr w:rsidR="00ED6A9A" w:rsidTr="006B697D">
        <w:tc>
          <w:tcPr>
            <w:tcW w:w="22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Nemuno g.</w:t>
            </w:r>
          </w:p>
        </w:tc>
        <w:tc>
          <w:tcPr>
            <w:tcW w:w="193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11</w:t>
            </w:r>
          </w:p>
        </w:tc>
        <w:tc>
          <w:tcPr>
            <w:tcW w:w="157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1509"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12</w:t>
            </w:r>
          </w:p>
        </w:tc>
      </w:tr>
      <w:tr w:rsidR="00ED6A9A" w:rsidTr="006B697D">
        <w:tc>
          <w:tcPr>
            <w:tcW w:w="22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Aukštaičių g.</w:t>
            </w:r>
          </w:p>
        </w:tc>
        <w:tc>
          <w:tcPr>
            <w:tcW w:w="193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10</w:t>
            </w:r>
          </w:p>
        </w:tc>
        <w:tc>
          <w:tcPr>
            <w:tcW w:w="157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1509"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13</w:t>
            </w:r>
          </w:p>
        </w:tc>
      </w:tr>
      <w:tr w:rsidR="00ED6A9A" w:rsidTr="006B697D">
        <w:tc>
          <w:tcPr>
            <w:tcW w:w="22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Ramygalos g.</w:t>
            </w:r>
          </w:p>
        </w:tc>
        <w:tc>
          <w:tcPr>
            <w:tcW w:w="193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9</w:t>
            </w:r>
          </w:p>
        </w:tc>
        <w:tc>
          <w:tcPr>
            <w:tcW w:w="157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w:t>
            </w:r>
          </w:p>
        </w:tc>
        <w:tc>
          <w:tcPr>
            <w:tcW w:w="1509"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9</w:t>
            </w:r>
          </w:p>
        </w:tc>
      </w:tr>
      <w:tr w:rsidR="00ED6A9A" w:rsidTr="006B697D">
        <w:tc>
          <w:tcPr>
            <w:tcW w:w="22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Smėlynės g.</w:t>
            </w:r>
          </w:p>
        </w:tc>
        <w:tc>
          <w:tcPr>
            <w:tcW w:w="193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7</w:t>
            </w:r>
          </w:p>
        </w:tc>
        <w:tc>
          <w:tcPr>
            <w:tcW w:w="157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2</w:t>
            </w:r>
          </w:p>
        </w:tc>
        <w:tc>
          <w:tcPr>
            <w:tcW w:w="1509"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6</w:t>
            </w:r>
          </w:p>
        </w:tc>
      </w:tr>
      <w:tr w:rsidR="00ED6A9A" w:rsidTr="006B697D">
        <w:tc>
          <w:tcPr>
            <w:tcW w:w="22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Vilniaus g.</w:t>
            </w:r>
          </w:p>
        </w:tc>
        <w:tc>
          <w:tcPr>
            <w:tcW w:w="193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7</w:t>
            </w:r>
          </w:p>
        </w:tc>
        <w:tc>
          <w:tcPr>
            <w:tcW w:w="157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1509"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8</w:t>
            </w:r>
          </w:p>
        </w:tc>
      </w:tr>
      <w:tr w:rsidR="00ED6A9A" w:rsidTr="006B697D">
        <w:tc>
          <w:tcPr>
            <w:tcW w:w="22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J. Basanavičiaus g.</w:t>
            </w:r>
          </w:p>
        </w:tc>
        <w:tc>
          <w:tcPr>
            <w:tcW w:w="193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5</w:t>
            </w:r>
          </w:p>
        </w:tc>
        <w:tc>
          <w:tcPr>
            <w:tcW w:w="157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1509"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5</w:t>
            </w:r>
          </w:p>
        </w:tc>
      </w:tr>
      <w:tr w:rsidR="00ED6A9A" w:rsidTr="006B697D">
        <w:tc>
          <w:tcPr>
            <w:tcW w:w="22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lastRenderedPageBreak/>
              <w:t>Respublikos g.</w:t>
            </w:r>
          </w:p>
        </w:tc>
        <w:tc>
          <w:tcPr>
            <w:tcW w:w="193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4</w:t>
            </w:r>
          </w:p>
        </w:tc>
        <w:tc>
          <w:tcPr>
            <w:tcW w:w="157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0</w:t>
            </w:r>
          </w:p>
        </w:tc>
        <w:tc>
          <w:tcPr>
            <w:tcW w:w="1509"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4</w:t>
            </w:r>
          </w:p>
        </w:tc>
      </w:tr>
      <w:tr w:rsidR="00ED6A9A" w:rsidTr="006B697D">
        <w:tc>
          <w:tcPr>
            <w:tcW w:w="2230"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S. Kerbedžio g.</w:t>
            </w:r>
          </w:p>
        </w:tc>
        <w:tc>
          <w:tcPr>
            <w:tcW w:w="1934"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4</w:t>
            </w:r>
          </w:p>
        </w:tc>
        <w:tc>
          <w:tcPr>
            <w:tcW w:w="1579" w:type="dxa"/>
            <w:tcBorders>
              <w:left w:val="single" w:sz="1" w:space="0" w:color="000000"/>
              <w:bottom w:val="single" w:sz="1" w:space="0" w:color="000000"/>
            </w:tcBorders>
            <w:shd w:val="clear" w:color="auto" w:fill="auto"/>
          </w:tcPr>
          <w:p w:rsidR="00ED6A9A" w:rsidRDefault="00ED6A9A" w:rsidP="006B697D">
            <w:pPr>
              <w:pStyle w:val="Lentelsturinys"/>
              <w:snapToGrid w:val="0"/>
              <w:jc w:val="center"/>
            </w:pPr>
            <w:r>
              <w:t>1</w:t>
            </w:r>
          </w:p>
        </w:tc>
        <w:tc>
          <w:tcPr>
            <w:tcW w:w="1509" w:type="dxa"/>
            <w:tcBorders>
              <w:left w:val="single" w:sz="1" w:space="0" w:color="000000"/>
              <w:bottom w:val="single" w:sz="1" w:space="0" w:color="000000"/>
              <w:right w:val="single" w:sz="1" w:space="0" w:color="000000"/>
            </w:tcBorders>
            <w:shd w:val="clear" w:color="auto" w:fill="auto"/>
          </w:tcPr>
          <w:p w:rsidR="00ED6A9A" w:rsidRDefault="00ED6A9A" w:rsidP="006B697D">
            <w:pPr>
              <w:pStyle w:val="Lentelsturinys"/>
              <w:snapToGrid w:val="0"/>
              <w:jc w:val="center"/>
            </w:pPr>
            <w:r>
              <w:t>3</w:t>
            </w:r>
          </w:p>
        </w:tc>
      </w:tr>
    </w:tbl>
    <w:p w:rsidR="00ED6A9A" w:rsidRDefault="00ED6A9A" w:rsidP="00ED6A9A">
      <w:pPr>
        <w:autoSpaceDE w:val="0"/>
        <w:rPr>
          <w:rFonts w:ascii="TimesNewRomanPSMT" w:eastAsia="TimesNewRomanPSMT" w:hAnsi="TimesNewRomanPSMT" w:cs="TimesNewRomanPSMT"/>
          <w:b/>
          <w:bCs/>
          <w:i/>
          <w:iCs/>
          <w:sz w:val="16"/>
          <w:szCs w:val="16"/>
        </w:rPr>
      </w:pPr>
      <w:r>
        <w:rPr>
          <w:rFonts w:ascii="TimesNewRomanPSMT" w:eastAsia="TimesNewRomanPSMT" w:hAnsi="TimesNewRomanPSMT" w:cs="TimesNewRomanPSMT"/>
          <w:b/>
          <w:bCs/>
          <w:i/>
          <w:iCs/>
          <w:sz w:val="16"/>
          <w:szCs w:val="16"/>
        </w:rPr>
        <w:t xml:space="preserve">                                    6 lentelė. Eismo įvykiai Panevėžio mieste pagal gatves (</w:t>
      </w:r>
      <w:proofErr w:type="spellStart"/>
      <w:r>
        <w:rPr>
          <w:rFonts w:ascii="TimesNewRomanPSMT" w:eastAsia="TimesNewRomanPSMT" w:hAnsi="TimesNewRomanPSMT" w:cs="TimesNewRomanPSMT"/>
          <w:b/>
          <w:bCs/>
          <w:i/>
          <w:iCs/>
          <w:sz w:val="16"/>
          <w:szCs w:val="16"/>
        </w:rPr>
        <w:t>absol.skč</w:t>
      </w:r>
      <w:proofErr w:type="spellEnd"/>
      <w:r>
        <w:rPr>
          <w:rFonts w:ascii="TimesNewRomanPSMT" w:eastAsia="TimesNewRomanPSMT" w:hAnsi="TimesNewRomanPSMT" w:cs="TimesNewRomanPSMT"/>
          <w:b/>
          <w:bCs/>
          <w:i/>
          <w:iCs/>
          <w:sz w:val="16"/>
          <w:szCs w:val="16"/>
        </w:rPr>
        <w:t>.)</w:t>
      </w:r>
    </w:p>
    <w:p w:rsidR="00ED6A9A" w:rsidRDefault="00ED6A9A" w:rsidP="00ED6A9A">
      <w:pPr>
        <w:autoSpaceDE w:val="0"/>
        <w:rPr>
          <w:rFonts w:ascii="TimesNewRomanPSMT" w:eastAsia="TimesNewRomanPSMT" w:hAnsi="TimesNewRomanPSMT" w:cs="TimesNewRomanPSMT"/>
          <w:i/>
          <w:iCs/>
          <w:color w:val="000000"/>
          <w:sz w:val="14"/>
          <w:szCs w:val="14"/>
        </w:rPr>
      </w:pPr>
      <w:r>
        <w:rPr>
          <w:rFonts w:ascii="TimesNewRomanPSMT" w:eastAsia="TimesNewRomanPSMT" w:hAnsi="TimesNewRomanPSMT" w:cs="TimesNewRomanPSMT"/>
          <w:i/>
          <w:iCs/>
          <w:color w:val="000000"/>
          <w:sz w:val="14"/>
          <w:szCs w:val="14"/>
        </w:rPr>
        <w:t xml:space="preserve">                                          (Policijos departamentas prie Vidaus reikalų </w:t>
      </w:r>
      <w:proofErr w:type="gramStart"/>
      <w:r>
        <w:rPr>
          <w:rFonts w:ascii="TimesNewRomanPSMT" w:eastAsia="TimesNewRomanPSMT" w:hAnsi="TimesNewRomanPSMT" w:cs="TimesNewRomanPSMT"/>
          <w:i/>
          <w:iCs/>
          <w:color w:val="000000"/>
          <w:sz w:val="14"/>
          <w:szCs w:val="14"/>
        </w:rPr>
        <w:t>ministerijos )</w:t>
      </w:r>
      <w:proofErr w:type="gramEnd"/>
    </w:p>
    <w:p w:rsidR="00ED6A9A" w:rsidRDefault="00ED6A9A" w:rsidP="00ED6A9A">
      <w:pPr>
        <w:shd w:val="clear" w:color="auto" w:fill="FFFFFF"/>
        <w:snapToGrid w:val="0"/>
        <w:spacing w:line="100" w:lineRule="atLeast"/>
        <w:jc w:val="both"/>
        <w:rPr>
          <w:i/>
          <w:iCs/>
          <w:sz w:val="16"/>
          <w:szCs w:val="16"/>
        </w:rPr>
      </w:pPr>
    </w:p>
    <w:p w:rsidR="0092383D" w:rsidRDefault="0092383D" w:rsidP="00ED6A9A">
      <w:pPr>
        <w:shd w:val="clear" w:color="auto" w:fill="FFFFFF"/>
        <w:snapToGrid w:val="0"/>
        <w:spacing w:line="100" w:lineRule="atLeast"/>
        <w:jc w:val="both"/>
        <w:rPr>
          <w:i/>
          <w:iCs/>
          <w:sz w:val="16"/>
          <w:szCs w:val="16"/>
        </w:rPr>
      </w:pPr>
    </w:p>
    <w:p w:rsidR="0092383D" w:rsidRDefault="0092383D" w:rsidP="0092383D">
      <w:pPr>
        <w:autoSpaceDE w:val="0"/>
        <w:ind w:firstLine="709"/>
        <w:jc w:val="both"/>
        <w:rPr>
          <w:rFonts w:ascii="TimesNewRomanPSMT" w:eastAsia="TimesNewRomanPSMT" w:hAnsi="TimesNewRomanPSMT" w:cs="TimesNewRomanPSMT"/>
          <w:color w:val="000000"/>
          <w:sz w:val="24"/>
          <w:szCs w:val="24"/>
        </w:rPr>
      </w:pPr>
      <w:r>
        <w:rPr>
          <w:rFonts w:ascii="TimesNewRomanPSMT" w:eastAsia="TimesNewRomanPSMT" w:hAnsi="TimesNewRomanPSMT" w:cs="TimesNewRomanPSMT"/>
          <w:color w:val="000000"/>
          <w:sz w:val="24"/>
          <w:szCs w:val="24"/>
        </w:rPr>
        <w:t>Kaip avaringos, sankryžos pažymėtos Smėlynės, J. Basanavičiaus gatvėse. Po vieną tokią vietą turi Nemuno, S.Kerbedžio ir Ramygalos gatvės. Pavojingiausia važiuoti Klaipėdos gatve. Čia yra 10 ,,juodųjų dėmių“. Viena pavojingiausių</w:t>
      </w:r>
      <w:proofErr w:type="gramStart"/>
      <w:r>
        <w:rPr>
          <w:rFonts w:ascii="TimesNewRomanPSMT" w:eastAsia="TimesNewRomanPSMT" w:hAnsi="TimesNewRomanPSMT" w:cs="TimesNewRomanPSMT"/>
          <w:color w:val="000000"/>
          <w:sz w:val="24"/>
          <w:szCs w:val="24"/>
        </w:rPr>
        <w:t xml:space="preserve">  </w:t>
      </w:r>
      <w:proofErr w:type="gramEnd"/>
      <w:r>
        <w:rPr>
          <w:rFonts w:eastAsia="TimesNewRomanPSMT"/>
          <w:color w:val="000000"/>
          <w:sz w:val="24"/>
          <w:szCs w:val="24"/>
        </w:rPr>
        <w:t>̶</w:t>
      </w:r>
      <w:r>
        <w:rPr>
          <w:rFonts w:ascii="TimesNewRomanPSMT" w:eastAsia="TimesNewRomanPSMT" w:hAnsi="TimesNewRomanPSMT" w:cs="TimesNewRomanPSMT"/>
          <w:color w:val="000000"/>
          <w:sz w:val="24"/>
          <w:szCs w:val="24"/>
        </w:rPr>
        <w:t xml:space="preserve">  sankryžoje su Projektuotojų ir Dariaus ir Girėno gatvėmis. Panevėžio apskrities vyriausiojo policijos komisariato duomenimis, šioje sankryžoje 2016 metais užregistruoti net 6 eismo įvykiai. Trijuose iš jų sužeisti 4 asmenys (6 lentelė).</w:t>
      </w:r>
    </w:p>
    <w:p w:rsidR="0092383D" w:rsidRDefault="0092383D" w:rsidP="0092383D">
      <w:pPr>
        <w:autoSpaceDE w:val="0"/>
        <w:jc w:val="both"/>
        <w:rPr>
          <w:rFonts w:ascii="TimesNewRomanPSMT" w:eastAsia="TimesNewRomanPSMT" w:hAnsi="TimesNewRomanPSMT" w:cs="TimesNewRomanPSMT"/>
          <w:color w:val="000000"/>
          <w:sz w:val="24"/>
          <w:szCs w:val="24"/>
        </w:rPr>
      </w:pPr>
    </w:p>
    <w:p w:rsidR="0092383D" w:rsidRDefault="0092383D" w:rsidP="00ED6A9A">
      <w:pPr>
        <w:shd w:val="clear" w:color="auto" w:fill="FFFFFF"/>
        <w:snapToGrid w:val="0"/>
        <w:spacing w:line="100" w:lineRule="atLeast"/>
        <w:jc w:val="both"/>
        <w:rPr>
          <w:i/>
          <w:iCs/>
          <w:sz w:val="16"/>
          <w:szCs w:val="16"/>
        </w:rPr>
      </w:pPr>
    </w:p>
    <w:p w:rsidR="0092383D" w:rsidRDefault="0092383D" w:rsidP="00ED6A9A">
      <w:pPr>
        <w:shd w:val="clear" w:color="auto" w:fill="FFFFFF"/>
        <w:snapToGrid w:val="0"/>
        <w:spacing w:line="100" w:lineRule="atLeast"/>
        <w:jc w:val="both"/>
        <w:rPr>
          <w:i/>
          <w:iCs/>
          <w:sz w:val="16"/>
          <w:szCs w:val="16"/>
        </w:rPr>
      </w:pPr>
    </w:p>
    <w:p w:rsidR="00ED6A9A" w:rsidRDefault="00ED6A9A" w:rsidP="00ED6A9A">
      <w:pPr>
        <w:shd w:val="clear" w:color="auto" w:fill="FFFFFF"/>
        <w:snapToGrid w:val="0"/>
        <w:spacing w:line="100" w:lineRule="atLeast"/>
        <w:jc w:val="center"/>
        <w:rPr>
          <w:b/>
          <w:bCs/>
          <w:sz w:val="24"/>
          <w:szCs w:val="24"/>
        </w:rPr>
      </w:pPr>
      <w:r w:rsidRPr="00B90BB6">
        <w:rPr>
          <w:b/>
          <w:bCs/>
          <w:sz w:val="24"/>
          <w:szCs w:val="24"/>
        </w:rPr>
        <w:t>2.2.2. Standartizuotas mirtingumas dėl transporto įvykių</w:t>
      </w:r>
    </w:p>
    <w:p w:rsidR="0092383D" w:rsidRPr="00B90BB6" w:rsidRDefault="0092383D" w:rsidP="00ED6A9A">
      <w:pPr>
        <w:shd w:val="clear" w:color="auto" w:fill="FFFFFF"/>
        <w:snapToGrid w:val="0"/>
        <w:spacing w:line="100" w:lineRule="atLeast"/>
        <w:jc w:val="center"/>
        <w:rPr>
          <w:b/>
          <w:bCs/>
          <w:sz w:val="24"/>
          <w:szCs w:val="24"/>
        </w:rPr>
      </w:pPr>
    </w:p>
    <w:p w:rsidR="00ED6A9A" w:rsidRPr="00B90BB6" w:rsidRDefault="0092383D" w:rsidP="0092383D">
      <w:pPr>
        <w:shd w:val="clear" w:color="auto" w:fill="FFFFFF"/>
        <w:snapToGrid w:val="0"/>
        <w:spacing w:line="100" w:lineRule="atLeast"/>
        <w:ind w:firstLine="709"/>
        <w:jc w:val="both"/>
        <w:rPr>
          <w:sz w:val="24"/>
          <w:szCs w:val="24"/>
        </w:rPr>
      </w:pPr>
      <w:r w:rsidRPr="00B90BB6">
        <w:rPr>
          <w:color w:val="000000"/>
          <w:sz w:val="24"/>
          <w:szCs w:val="24"/>
        </w:rPr>
        <w:t xml:space="preserve">Standartizuotas mirtingumo dėl transporto įvykių rodiklis Lietuvoje 2016 m. buvo 8,5/100000 </w:t>
      </w:r>
      <w:proofErr w:type="spellStart"/>
      <w:r w:rsidRPr="00B90BB6">
        <w:rPr>
          <w:color w:val="000000"/>
          <w:sz w:val="24"/>
          <w:szCs w:val="24"/>
        </w:rPr>
        <w:t>gyv</w:t>
      </w:r>
      <w:proofErr w:type="spellEnd"/>
      <w:r w:rsidRPr="00B90BB6">
        <w:rPr>
          <w:color w:val="000000"/>
          <w:sz w:val="24"/>
          <w:szCs w:val="24"/>
        </w:rPr>
        <w:t>. tai yra mažesnis nei Panevėžio miesto saviva</w:t>
      </w:r>
      <w:r>
        <w:rPr>
          <w:color w:val="000000"/>
          <w:sz w:val="24"/>
          <w:szCs w:val="24"/>
        </w:rPr>
        <w:t xml:space="preserve">ldybės – 13,7/100000 </w:t>
      </w:r>
      <w:proofErr w:type="spellStart"/>
      <w:r>
        <w:rPr>
          <w:color w:val="000000"/>
          <w:sz w:val="24"/>
          <w:szCs w:val="24"/>
        </w:rPr>
        <w:t>gyv</w:t>
      </w:r>
      <w:proofErr w:type="spellEnd"/>
      <w:r>
        <w:rPr>
          <w:color w:val="000000"/>
          <w:sz w:val="24"/>
          <w:szCs w:val="24"/>
        </w:rPr>
        <w:t>.</w:t>
      </w:r>
    </w:p>
    <w:p w:rsidR="00ED6A9A" w:rsidRDefault="00ED6A9A" w:rsidP="00ED6A9A">
      <w:pPr>
        <w:shd w:val="clear" w:color="auto" w:fill="FFFFFF"/>
        <w:snapToGrid w:val="0"/>
        <w:spacing w:line="100" w:lineRule="atLeast"/>
        <w:jc w:val="both"/>
        <w:rPr>
          <w:color w:val="000000"/>
        </w:rPr>
      </w:pPr>
    </w:p>
    <w:p w:rsidR="00ED6A9A" w:rsidRDefault="00ED6A9A" w:rsidP="00ED6A9A">
      <w:pPr>
        <w:shd w:val="clear" w:color="auto" w:fill="FFFFFF"/>
        <w:snapToGrid w:val="0"/>
        <w:spacing w:line="100" w:lineRule="atLeast"/>
        <w:ind w:firstLine="285"/>
        <w:jc w:val="center"/>
        <w:rPr>
          <w:b/>
          <w:bCs/>
        </w:rPr>
      </w:pPr>
      <w:r>
        <w:rPr>
          <w:noProof/>
          <w:lang w:eastAsia="lt-LT"/>
        </w:rPr>
        <w:drawing>
          <wp:anchor distT="0" distB="0" distL="0" distR="0" simplePos="0" relativeHeight="251673600" behindDoc="0" locked="0" layoutInCell="1" allowOverlap="1">
            <wp:simplePos x="0" y="0"/>
            <wp:positionH relativeFrom="column">
              <wp:align>center</wp:align>
            </wp:positionH>
            <wp:positionV relativeFrom="paragraph">
              <wp:posOffset>0</wp:posOffset>
            </wp:positionV>
            <wp:extent cx="5118100" cy="2663190"/>
            <wp:effectExtent l="0" t="0" r="6350" b="3810"/>
            <wp:wrapTopAndBottom/>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18100" cy="2663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16"/>
          <w:szCs w:val="16"/>
        </w:rPr>
        <w:t>14 pav. Standartizuotas mirtingumas dėl transporto įvykių (V01</w:t>
      </w:r>
      <w:proofErr w:type="gramStart"/>
      <w:r>
        <w:rPr>
          <w:b/>
          <w:bCs/>
          <w:sz w:val="16"/>
          <w:szCs w:val="16"/>
        </w:rPr>
        <w:t>-</w:t>
      </w:r>
      <w:proofErr w:type="gramEnd"/>
      <w:r>
        <w:rPr>
          <w:b/>
          <w:bCs/>
          <w:sz w:val="16"/>
          <w:szCs w:val="16"/>
        </w:rPr>
        <w:t xml:space="preserve">V99) Lietuvoje ir Panevėžio miesto savivaldybėje 100 000 </w:t>
      </w:r>
      <w:proofErr w:type="spellStart"/>
      <w:r>
        <w:rPr>
          <w:b/>
          <w:bCs/>
          <w:sz w:val="16"/>
          <w:szCs w:val="16"/>
        </w:rPr>
        <w:t>gyv</w:t>
      </w:r>
      <w:proofErr w:type="spellEnd"/>
      <w:r>
        <w:rPr>
          <w:b/>
          <w:bCs/>
        </w:rPr>
        <w:t xml:space="preserve">. </w:t>
      </w:r>
      <w:r>
        <w:rPr>
          <w:b/>
          <w:bCs/>
          <w:sz w:val="16"/>
          <w:szCs w:val="16"/>
        </w:rPr>
        <w:t>2014-2016 m</w:t>
      </w:r>
      <w:r>
        <w:rPr>
          <w:b/>
          <w:bCs/>
        </w:rPr>
        <w:t>.</w:t>
      </w:r>
    </w:p>
    <w:p w:rsidR="00ED6A9A" w:rsidRDefault="00ED6A9A" w:rsidP="00ED6A9A">
      <w:pPr>
        <w:shd w:val="clear" w:color="auto" w:fill="FFFFFF"/>
        <w:snapToGrid w:val="0"/>
        <w:spacing w:line="360" w:lineRule="auto"/>
        <w:ind w:firstLine="285"/>
        <w:jc w:val="right"/>
        <w:rPr>
          <w:color w:val="000000"/>
          <w:sz w:val="16"/>
          <w:szCs w:val="16"/>
        </w:rPr>
      </w:pPr>
    </w:p>
    <w:p w:rsidR="00ED6A9A" w:rsidRDefault="00ED6A9A" w:rsidP="00ED6A9A">
      <w:pPr>
        <w:shd w:val="clear" w:color="auto" w:fill="FFFFFF"/>
        <w:snapToGrid w:val="0"/>
        <w:spacing w:line="360" w:lineRule="auto"/>
        <w:ind w:firstLine="285"/>
        <w:jc w:val="center"/>
        <w:rPr>
          <w:i/>
          <w:iCs/>
          <w:color w:val="000000"/>
          <w:sz w:val="14"/>
          <w:szCs w:val="14"/>
        </w:rPr>
      </w:pPr>
      <w:r>
        <w:rPr>
          <w:i/>
          <w:iCs/>
          <w:color w:val="000000"/>
          <w:sz w:val="14"/>
          <w:szCs w:val="14"/>
        </w:rPr>
        <w:t>(Šaltinis: Higienos instituto Sveikatos informacijos centras)</w:t>
      </w:r>
    </w:p>
    <w:p w:rsidR="006B697D" w:rsidRDefault="006B697D" w:rsidP="006B697D">
      <w:pPr>
        <w:shd w:val="clear" w:color="auto" w:fill="FFFFFF"/>
        <w:snapToGrid w:val="0"/>
        <w:spacing w:line="100" w:lineRule="atLeast"/>
        <w:jc w:val="both"/>
        <w:rPr>
          <w:color w:val="000000"/>
          <w:sz w:val="24"/>
          <w:szCs w:val="24"/>
        </w:rPr>
      </w:pPr>
      <w:r w:rsidRPr="00B90BB6">
        <w:rPr>
          <w:color w:val="000000"/>
          <w:sz w:val="24"/>
          <w:szCs w:val="24"/>
        </w:rPr>
        <w:tab/>
        <w:t>Panevėžio mieste šis rodiklis 2016 metais ypatingai padidėjo (14 pav.).</w:t>
      </w:r>
    </w:p>
    <w:p w:rsidR="0092383D" w:rsidRPr="00B90BB6" w:rsidRDefault="0092383D" w:rsidP="00250A66">
      <w:pPr>
        <w:shd w:val="clear" w:color="auto" w:fill="FFFFFF"/>
        <w:snapToGrid w:val="0"/>
        <w:spacing w:line="100" w:lineRule="atLeast"/>
        <w:ind w:firstLine="567"/>
        <w:jc w:val="both"/>
        <w:rPr>
          <w:color w:val="000000"/>
          <w:sz w:val="24"/>
          <w:szCs w:val="24"/>
        </w:rPr>
      </w:pPr>
      <w:r w:rsidRPr="00B90BB6">
        <w:rPr>
          <w:color w:val="000000"/>
          <w:sz w:val="24"/>
          <w:szCs w:val="24"/>
        </w:rPr>
        <w:t>Lyginant standartizuotą mirtingumą transporto įvykiuose pagal lytį</w:t>
      </w:r>
      <w:r>
        <w:rPr>
          <w:color w:val="000000"/>
          <w:sz w:val="24"/>
          <w:szCs w:val="24"/>
        </w:rPr>
        <w:t>, matyti</w:t>
      </w:r>
      <w:r w:rsidRPr="00B90BB6">
        <w:rPr>
          <w:color w:val="000000"/>
          <w:sz w:val="24"/>
          <w:szCs w:val="24"/>
        </w:rPr>
        <w:t xml:space="preserve">, kad žūsta daug daugiau vyrų nei moterų. 2016 metais Panevėžio mieste žuvo 21,72/100 000 </w:t>
      </w:r>
      <w:proofErr w:type="spellStart"/>
      <w:r w:rsidRPr="00B90BB6">
        <w:rPr>
          <w:color w:val="000000"/>
          <w:sz w:val="24"/>
          <w:szCs w:val="24"/>
        </w:rPr>
        <w:t>gyv</w:t>
      </w:r>
      <w:proofErr w:type="spellEnd"/>
      <w:r w:rsidRPr="00B90BB6">
        <w:rPr>
          <w:color w:val="000000"/>
          <w:sz w:val="24"/>
          <w:szCs w:val="24"/>
        </w:rPr>
        <w:t>. vyrų,</w:t>
      </w:r>
      <w:r>
        <w:rPr>
          <w:color w:val="000000"/>
          <w:sz w:val="24"/>
          <w:szCs w:val="24"/>
        </w:rPr>
        <w:t xml:space="preserve"> </w:t>
      </w:r>
      <w:r w:rsidRPr="00B90BB6">
        <w:rPr>
          <w:color w:val="000000"/>
          <w:sz w:val="24"/>
          <w:szCs w:val="24"/>
        </w:rPr>
        <w:t>tai žymiai daugiau nei 2015 metais.</w:t>
      </w:r>
    </w:p>
    <w:p w:rsidR="00ED6A9A" w:rsidRDefault="00ED6A9A" w:rsidP="00ED6A9A">
      <w:pPr>
        <w:shd w:val="clear" w:color="auto" w:fill="FFFFFF"/>
        <w:snapToGrid w:val="0"/>
        <w:spacing w:line="100" w:lineRule="atLeast"/>
        <w:ind w:firstLine="285"/>
        <w:jc w:val="both"/>
        <w:rPr>
          <w:b/>
          <w:bCs/>
          <w:i/>
          <w:iCs/>
          <w:color w:val="000000"/>
        </w:rPr>
      </w:pPr>
    </w:p>
    <w:p w:rsidR="0092383D" w:rsidRDefault="0092383D" w:rsidP="00ED6A9A">
      <w:pPr>
        <w:shd w:val="clear" w:color="auto" w:fill="FFFFFF"/>
        <w:snapToGrid w:val="0"/>
        <w:spacing w:line="100" w:lineRule="atLeast"/>
        <w:ind w:firstLine="285"/>
        <w:jc w:val="both"/>
        <w:rPr>
          <w:b/>
          <w:bCs/>
          <w:i/>
          <w:iCs/>
          <w:color w:val="000000"/>
        </w:rPr>
      </w:pPr>
    </w:p>
    <w:p w:rsidR="00ED6A9A" w:rsidRDefault="00ED6A9A" w:rsidP="00ED6A9A">
      <w:pPr>
        <w:shd w:val="clear" w:color="auto" w:fill="FFFFFF"/>
        <w:snapToGrid w:val="0"/>
        <w:spacing w:line="100" w:lineRule="atLeast"/>
        <w:ind w:firstLine="285"/>
        <w:jc w:val="center"/>
        <w:rPr>
          <w:b/>
          <w:bCs/>
        </w:rPr>
      </w:pPr>
      <w:r>
        <w:rPr>
          <w:noProof/>
          <w:lang w:eastAsia="lt-LT"/>
        </w:rPr>
        <w:lastRenderedPageBreak/>
        <w:drawing>
          <wp:anchor distT="0" distB="0" distL="0" distR="0" simplePos="0" relativeHeight="251674624" behindDoc="0" locked="0" layoutInCell="1" allowOverlap="1">
            <wp:simplePos x="0" y="0"/>
            <wp:positionH relativeFrom="column">
              <wp:posOffset>807085</wp:posOffset>
            </wp:positionH>
            <wp:positionV relativeFrom="paragraph">
              <wp:posOffset>-7063740</wp:posOffset>
            </wp:positionV>
            <wp:extent cx="4863465" cy="1988820"/>
            <wp:effectExtent l="0" t="0" r="0" b="0"/>
            <wp:wrapTopAndBottom/>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63465" cy="198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16"/>
          <w:szCs w:val="16"/>
        </w:rPr>
        <w:t>15 pav. Standartizuotas</w:t>
      </w:r>
      <w:proofErr w:type="gramStart"/>
      <w:r>
        <w:rPr>
          <w:b/>
          <w:bCs/>
          <w:sz w:val="16"/>
          <w:szCs w:val="16"/>
        </w:rPr>
        <w:t xml:space="preserve">  </w:t>
      </w:r>
      <w:proofErr w:type="gramEnd"/>
      <w:r>
        <w:rPr>
          <w:b/>
          <w:bCs/>
          <w:sz w:val="16"/>
          <w:szCs w:val="16"/>
        </w:rPr>
        <w:t xml:space="preserve">mirtingumas transporto įvykiuose pagal lytį Panevėžio mieste 100 000 </w:t>
      </w:r>
      <w:proofErr w:type="spellStart"/>
      <w:r>
        <w:rPr>
          <w:b/>
          <w:bCs/>
          <w:sz w:val="16"/>
          <w:szCs w:val="16"/>
        </w:rPr>
        <w:t>gyv</w:t>
      </w:r>
      <w:proofErr w:type="spellEnd"/>
      <w:r>
        <w:rPr>
          <w:b/>
          <w:bCs/>
          <w:sz w:val="16"/>
          <w:szCs w:val="16"/>
        </w:rPr>
        <w:t>. 2014-2016 m</w:t>
      </w:r>
      <w:r>
        <w:rPr>
          <w:b/>
          <w:bCs/>
        </w:rPr>
        <w:t>.</w:t>
      </w:r>
    </w:p>
    <w:p w:rsidR="00ED6A9A" w:rsidRDefault="006B697D" w:rsidP="002817EB">
      <w:pPr>
        <w:shd w:val="clear" w:color="auto" w:fill="FFFFFF"/>
        <w:snapToGrid w:val="0"/>
        <w:spacing w:line="100" w:lineRule="atLeast"/>
        <w:jc w:val="both"/>
        <w:rPr>
          <w:color w:val="000000"/>
        </w:rPr>
      </w:pPr>
      <w:r>
        <w:rPr>
          <w:color w:val="000000"/>
        </w:rPr>
        <w:tab/>
      </w:r>
    </w:p>
    <w:p w:rsidR="00370B84" w:rsidRDefault="00ED6A9A" w:rsidP="00FA0120">
      <w:pPr>
        <w:shd w:val="clear" w:color="auto" w:fill="FFFFFF"/>
        <w:snapToGrid w:val="0"/>
        <w:spacing w:line="360" w:lineRule="auto"/>
        <w:jc w:val="center"/>
        <w:rPr>
          <w:i/>
          <w:iCs/>
          <w:color w:val="000000"/>
          <w:sz w:val="14"/>
          <w:szCs w:val="14"/>
        </w:rPr>
      </w:pPr>
      <w:r>
        <w:rPr>
          <w:i/>
          <w:iCs/>
          <w:color w:val="000000"/>
          <w:sz w:val="14"/>
          <w:szCs w:val="14"/>
        </w:rPr>
        <w:t>(Šaltinis: Higienos instituto Sveikatos informacijos centras)</w:t>
      </w:r>
    </w:p>
    <w:p w:rsidR="002817EB" w:rsidRDefault="002817EB" w:rsidP="002817EB">
      <w:pPr>
        <w:shd w:val="clear" w:color="auto" w:fill="FFFFFF"/>
        <w:snapToGrid w:val="0"/>
        <w:ind w:firstLine="680"/>
        <w:rPr>
          <w:color w:val="000000"/>
          <w:sz w:val="24"/>
          <w:szCs w:val="24"/>
        </w:rPr>
      </w:pPr>
    </w:p>
    <w:p w:rsidR="00370B84" w:rsidRDefault="002817EB" w:rsidP="002817EB">
      <w:pPr>
        <w:shd w:val="clear" w:color="auto" w:fill="FFFFFF"/>
        <w:snapToGrid w:val="0"/>
        <w:ind w:firstLine="680"/>
        <w:rPr>
          <w:i/>
          <w:iCs/>
          <w:color w:val="000000"/>
          <w:sz w:val="14"/>
          <w:szCs w:val="14"/>
        </w:rPr>
      </w:pPr>
      <w:r w:rsidRPr="00B90BB6">
        <w:rPr>
          <w:color w:val="000000"/>
          <w:sz w:val="24"/>
          <w:szCs w:val="24"/>
        </w:rPr>
        <w:t xml:space="preserve">Moterų mirtingumas transporto įvykiuose 2016 </w:t>
      </w:r>
      <w:r>
        <w:rPr>
          <w:color w:val="000000"/>
          <w:sz w:val="24"/>
          <w:szCs w:val="24"/>
        </w:rPr>
        <w:t>metais Panevėžio mieste</w:t>
      </w:r>
      <w:proofErr w:type="gramStart"/>
      <w:r>
        <w:rPr>
          <w:color w:val="000000"/>
          <w:sz w:val="24"/>
          <w:szCs w:val="24"/>
        </w:rPr>
        <w:t xml:space="preserve"> </w:t>
      </w:r>
      <w:r w:rsidRPr="00B90BB6">
        <w:rPr>
          <w:color w:val="000000"/>
          <w:sz w:val="24"/>
          <w:szCs w:val="24"/>
        </w:rPr>
        <w:t xml:space="preserve"> </w:t>
      </w:r>
      <w:proofErr w:type="gramEnd"/>
      <w:r w:rsidRPr="00B90BB6">
        <w:rPr>
          <w:color w:val="000000"/>
          <w:sz w:val="24"/>
          <w:szCs w:val="24"/>
        </w:rPr>
        <w:t xml:space="preserve">padidėjo nuo 0,49 iki 3,22/100 000 </w:t>
      </w:r>
      <w:proofErr w:type="spellStart"/>
      <w:r w:rsidRPr="00B90BB6">
        <w:rPr>
          <w:color w:val="000000"/>
          <w:sz w:val="24"/>
          <w:szCs w:val="24"/>
        </w:rPr>
        <w:t>gyv</w:t>
      </w:r>
      <w:proofErr w:type="spellEnd"/>
      <w:r w:rsidRPr="00B90BB6">
        <w:rPr>
          <w:color w:val="000000"/>
          <w:sz w:val="24"/>
          <w:szCs w:val="24"/>
        </w:rPr>
        <w:t>. (15 pav.).</w:t>
      </w:r>
    </w:p>
    <w:p w:rsidR="00F46015" w:rsidRDefault="00F46015" w:rsidP="00ED6A9A">
      <w:pPr>
        <w:shd w:val="clear" w:color="auto" w:fill="FFFFFF"/>
        <w:snapToGrid w:val="0"/>
        <w:spacing w:line="360" w:lineRule="auto"/>
        <w:jc w:val="center"/>
        <w:rPr>
          <w:i/>
          <w:iCs/>
          <w:color w:val="000000"/>
          <w:sz w:val="14"/>
          <w:szCs w:val="14"/>
        </w:rPr>
      </w:pPr>
    </w:p>
    <w:p w:rsidR="00F46015" w:rsidRDefault="00F46015" w:rsidP="00F46015">
      <w:pPr>
        <w:shd w:val="clear" w:color="auto" w:fill="FFFFFF"/>
        <w:snapToGrid w:val="0"/>
        <w:spacing w:line="100" w:lineRule="atLeast"/>
        <w:jc w:val="center"/>
        <w:rPr>
          <w:b/>
          <w:bCs/>
          <w:color w:val="000000"/>
          <w:sz w:val="24"/>
          <w:szCs w:val="24"/>
        </w:rPr>
      </w:pPr>
      <w:r>
        <w:rPr>
          <w:b/>
          <w:bCs/>
          <w:color w:val="000000"/>
          <w:sz w:val="24"/>
          <w:szCs w:val="24"/>
        </w:rPr>
        <w:t>2.3. IŠVENGIAMOS HOSPITALIZACIJOS DĖL DIABETO IR JO KOMPLIKACIJŲ</w:t>
      </w:r>
    </w:p>
    <w:p w:rsidR="00250A66" w:rsidRDefault="00250A66" w:rsidP="00F46015">
      <w:pPr>
        <w:shd w:val="clear" w:color="auto" w:fill="FFFFFF"/>
        <w:snapToGrid w:val="0"/>
        <w:spacing w:line="100" w:lineRule="atLeast"/>
        <w:ind w:firstLine="285"/>
        <w:jc w:val="center"/>
        <w:rPr>
          <w:b/>
          <w:bCs/>
          <w:sz w:val="26"/>
          <w:szCs w:val="26"/>
        </w:rPr>
      </w:pPr>
    </w:p>
    <w:p w:rsidR="00250A66" w:rsidRDefault="00250A66" w:rsidP="00250A66">
      <w:pPr>
        <w:shd w:val="clear" w:color="auto" w:fill="FFFFFF"/>
        <w:snapToGrid w:val="0"/>
        <w:spacing w:line="100" w:lineRule="atLeast"/>
        <w:ind w:firstLine="709"/>
        <w:jc w:val="both"/>
        <w:rPr>
          <w:b/>
          <w:bCs/>
          <w:sz w:val="26"/>
          <w:szCs w:val="26"/>
        </w:rPr>
      </w:pPr>
      <w:r>
        <w:rPr>
          <w:sz w:val="24"/>
          <w:szCs w:val="24"/>
        </w:rPr>
        <w:t xml:space="preserve">Išvengiamos </w:t>
      </w:r>
      <w:proofErr w:type="spellStart"/>
      <w:r>
        <w:rPr>
          <w:sz w:val="24"/>
          <w:szCs w:val="24"/>
        </w:rPr>
        <w:t>hospitalizacijos</w:t>
      </w:r>
      <w:proofErr w:type="spellEnd"/>
      <w:r w:rsidRPr="00F46015">
        <w:rPr>
          <w:sz w:val="24"/>
          <w:szCs w:val="24"/>
        </w:rPr>
        <w:t xml:space="preserve"> yra tokios </w:t>
      </w:r>
      <w:proofErr w:type="spellStart"/>
      <w:r w:rsidRPr="00F46015">
        <w:rPr>
          <w:sz w:val="24"/>
          <w:szCs w:val="24"/>
        </w:rPr>
        <w:t>hospitalizacijos</w:t>
      </w:r>
      <w:proofErr w:type="spellEnd"/>
      <w:r w:rsidRPr="00F46015">
        <w:rPr>
          <w:sz w:val="24"/>
          <w:szCs w:val="24"/>
        </w:rPr>
        <w:t xml:space="preserve">, kurių visiškai arba didelės dalies galima išvengti, jeigu būtų pakankamai prieinama ir kokybiška ambulatorinė sveikatos priežiūra, kurioje vykdoma ligų profilaktika, ankstyva diagnostika ir suteikiamas tinkamas gydymas. Išvengiamų </w:t>
      </w:r>
      <w:proofErr w:type="spellStart"/>
      <w:r w:rsidRPr="00F46015">
        <w:rPr>
          <w:sz w:val="24"/>
          <w:szCs w:val="24"/>
        </w:rPr>
        <w:t>hospitalizacijų</w:t>
      </w:r>
      <w:proofErr w:type="spellEnd"/>
      <w:r w:rsidRPr="00F46015">
        <w:rPr>
          <w:sz w:val="24"/>
          <w:szCs w:val="24"/>
        </w:rPr>
        <w:t xml:space="preserve"> rodiklis skaičiuojamas netiesiogiai vertinant ambulatorinių sveikatos priežiūros paslaugų prieinamumą bei kokybę.</w:t>
      </w:r>
    </w:p>
    <w:p w:rsidR="00F46015" w:rsidRDefault="006B697D" w:rsidP="00250A66">
      <w:pPr>
        <w:shd w:val="clear" w:color="auto" w:fill="FFFFFF"/>
        <w:snapToGrid w:val="0"/>
        <w:spacing w:line="100" w:lineRule="atLeast"/>
        <w:rPr>
          <w:b/>
          <w:bCs/>
          <w:sz w:val="26"/>
          <w:szCs w:val="26"/>
        </w:rPr>
      </w:pPr>
      <w:r>
        <w:rPr>
          <w:noProof/>
          <w:lang w:eastAsia="lt-LT"/>
        </w:rPr>
        <w:drawing>
          <wp:anchor distT="0" distB="0" distL="0" distR="0" simplePos="0" relativeHeight="251684864" behindDoc="0" locked="0" layoutInCell="1" allowOverlap="1" wp14:anchorId="1AB6D686" wp14:editId="73509151">
            <wp:simplePos x="0" y="0"/>
            <wp:positionH relativeFrom="margin">
              <wp:align>center</wp:align>
            </wp:positionH>
            <wp:positionV relativeFrom="paragraph">
              <wp:posOffset>285115</wp:posOffset>
            </wp:positionV>
            <wp:extent cx="4744085" cy="2884170"/>
            <wp:effectExtent l="0" t="0" r="0" b="0"/>
            <wp:wrapTopAndBottom/>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44085" cy="28841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D6A9A" w:rsidRDefault="00F46015" w:rsidP="006B697D">
      <w:pPr>
        <w:shd w:val="clear" w:color="auto" w:fill="FFFFFF"/>
        <w:snapToGrid w:val="0"/>
        <w:jc w:val="both"/>
        <w:rPr>
          <w:b/>
          <w:bCs/>
          <w:color w:val="000000"/>
          <w:sz w:val="24"/>
          <w:szCs w:val="24"/>
        </w:rPr>
      </w:pPr>
      <w:r>
        <w:rPr>
          <w:color w:val="000000"/>
        </w:rPr>
        <w:tab/>
      </w:r>
      <w:r w:rsidRPr="00F46015">
        <w:rPr>
          <w:color w:val="000000"/>
          <w:sz w:val="24"/>
          <w:szCs w:val="24"/>
        </w:rPr>
        <w:t xml:space="preserve"> </w:t>
      </w:r>
    </w:p>
    <w:p w:rsidR="00ED6A9A" w:rsidRDefault="00ED6A9A" w:rsidP="00ED6A9A">
      <w:pPr>
        <w:shd w:val="clear" w:color="auto" w:fill="FFFFFF"/>
        <w:snapToGrid w:val="0"/>
        <w:spacing w:line="100" w:lineRule="atLeast"/>
        <w:jc w:val="both"/>
      </w:pPr>
    </w:p>
    <w:p w:rsidR="00ED6A9A" w:rsidRPr="00775FA0" w:rsidRDefault="00ED6A9A" w:rsidP="00775FA0">
      <w:pPr>
        <w:shd w:val="clear" w:color="auto" w:fill="FFFFFF"/>
        <w:snapToGrid w:val="0"/>
        <w:spacing w:line="100" w:lineRule="atLeast"/>
        <w:jc w:val="center"/>
        <w:rPr>
          <w:b/>
          <w:bCs/>
          <w:sz w:val="16"/>
          <w:szCs w:val="16"/>
        </w:rPr>
      </w:pPr>
      <w:r>
        <w:t xml:space="preserve">16 pav. Išvengiamų </w:t>
      </w:r>
      <w:proofErr w:type="spellStart"/>
      <w:r>
        <w:t>hospitalizacijų</w:t>
      </w:r>
      <w:proofErr w:type="spellEnd"/>
      <w:r>
        <w:t xml:space="preserve"> dėl diabeto ir jo komplikacijų skaičius 1000 </w:t>
      </w:r>
      <w:proofErr w:type="spellStart"/>
      <w:r>
        <w:t>gyv</w:t>
      </w:r>
      <w:proofErr w:type="spellEnd"/>
      <w:r>
        <w:t>.</w:t>
      </w:r>
    </w:p>
    <w:p w:rsidR="00ED6A9A" w:rsidRDefault="00ED6A9A" w:rsidP="00ED6A9A">
      <w:pPr>
        <w:shd w:val="clear" w:color="auto" w:fill="FFFFFF"/>
        <w:snapToGrid w:val="0"/>
        <w:spacing w:line="360" w:lineRule="auto"/>
        <w:jc w:val="center"/>
        <w:rPr>
          <w:i/>
          <w:iCs/>
          <w:color w:val="000000"/>
          <w:sz w:val="14"/>
          <w:szCs w:val="14"/>
        </w:rPr>
      </w:pPr>
      <w:r>
        <w:rPr>
          <w:i/>
          <w:iCs/>
          <w:color w:val="000000"/>
          <w:sz w:val="14"/>
          <w:szCs w:val="14"/>
        </w:rPr>
        <w:t>(Šaltinis: Higienos instituto Sveikatos informacijos centras)</w:t>
      </w:r>
    </w:p>
    <w:p w:rsidR="00ED6A9A" w:rsidRDefault="00ED6A9A" w:rsidP="00ED6A9A">
      <w:pPr>
        <w:shd w:val="clear" w:color="auto" w:fill="FFFFFF"/>
        <w:snapToGrid w:val="0"/>
        <w:spacing w:line="100" w:lineRule="atLeast"/>
        <w:jc w:val="both"/>
      </w:pPr>
    </w:p>
    <w:p w:rsidR="00775FA0" w:rsidRDefault="006B697D" w:rsidP="002817EB">
      <w:pPr>
        <w:shd w:val="clear" w:color="auto" w:fill="FFFFFF"/>
        <w:snapToGrid w:val="0"/>
        <w:spacing w:line="100" w:lineRule="atLeast"/>
        <w:ind w:firstLine="680"/>
        <w:jc w:val="both"/>
        <w:rPr>
          <w:color w:val="000000"/>
          <w:sz w:val="24"/>
          <w:szCs w:val="24"/>
        </w:rPr>
      </w:pPr>
      <w:r w:rsidRPr="00F46015">
        <w:rPr>
          <w:sz w:val="24"/>
          <w:szCs w:val="24"/>
        </w:rPr>
        <w:t>Vertinant šį rodiklį, vertėtų atsižvelgti į gyventojų sveikatos būklės (pvz.</w:t>
      </w:r>
      <w:r>
        <w:rPr>
          <w:sz w:val="24"/>
          <w:szCs w:val="24"/>
        </w:rPr>
        <w:t>,</w:t>
      </w:r>
      <w:r w:rsidRPr="00F46015">
        <w:rPr>
          <w:sz w:val="24"/>
          <w:szCs w:val="24"/>
        </w:rPr>
        <w:t xml:space="preserve"> sergamumo) rodiklius savivaldybėse. Ligos, dėl kurių </w:t>
      </w:r>
      <w:proofErr w:type="spellStart"/>
      <w:r w:rsidRPr="00F46015">
        <w:rPr>
          <w:sz w:val="24"/>
          <w:szCs w:val="24"/>
        </w:rPr>
        <w:t>hospitalizacijos</w:t>
      </w:r>
      <w:proofErr w:type="spellEnd"/>
      <w:r w:rsidRPr="00F46015">
        <w:rPr>
          <w:sz w:val="24"/>
          <w:szCs w:val="24"/>
        </w:rPr>
        <w:t xml:space="preserve"> laikomos išvengiamomis, vadinamos </w:t>
      </w:r>
      <w:proofErr w:type="spellStart"/>
      <w:r w:rsidRPr="00F46015">
        <w:rPr>
          <w:sz w:val="24"/>
          <w:szCs w:val="24"/>
        </w:rPr>
        <w:t>amb</w:t>
      </w:r>
      <w:r>
        <w:rPr>
          <w:sz w:val="24"/>
          <w:szCs w:val="24"/>
        </w:rPr>
        <w:t>ulatoriškai</w:t>
      </w:r>
      <w:proofErr w:type="spellEnd"/>
      <w:r>
        <w:rPr>
          <w:sz w:val="24"/>
          <w:szCs w:val="24"/>
        </w:rPr>
        <w:t xml:space="preserve"> valdomomis ligomis </w:t>
      </w:r>
      <w:r w:rsidRPr="00F46015">
        <w:rPr>
          <w:sz w:val="24"/>
          <w:szCs w:val="24"/>
        </w:rPr>
        <w:t xml:space="preserve">(AVL). </w:t>
      </w:r>
      <w:r w:rsidRPr="00F46015">
        <w:rPr>
          <w:color w:val="000000"/>
          <w:sz w:val="24"/>
          <w:szCs w:val="24"/>
        </w:rPr>
        <w:t xml:space="preserve">Išvengiamos </w:t>
      </w:r>
      <w:proofErr w:type="spellStart"/>
      <w:r w:rsidRPr="00F46015">
        <w:rPr>
          <w:color w:val="000000"/>
          <w:sz w:val="24"/>
          <w:szCs w:val="24"/>
        </w:rPr>
        <w:t>hospitalizacijos</w:t>
      </w:r>
      <w:proofErr w:type="spellEnd"/>
      <w:r w:rsidRPr="00F46015">
        <w:rPr>
          <w:color w:val="000000"/>
          <w:sz w:val="24"/>
          <w:szCs w:val="24"/>
        </w:rPr>
        <w:t xml:space="preserve"> plačiai žinomos kaip ambulatorinės sveikatos priežiūros veiklos kokybės rodikliai. Laikoma, kad, teikiant ambulatorinę sveikatos priežiūrą tinkamai, efektyviai ir laiku, daugelio </w:t>
      </w:r>
      <w:proofErr w:type="spellStart"/>
      <w:r w:rsidRPr="00F46015">
        <w:rPr>
          <w:color w:val="000000"/>
          <w:sz w:val="24"/>
          <w:szCs w:val="24"/>
        </w:rPr>
        <w:t>hospitalizacijų</w:t>
      </w:r>
      <w:proofErr w:type="spellEnd"/>
      <w:r w:rsidRPr="00F46015">
        <w:rPr>
          <w:color w:val="000000"/>
          <w:sz w:val="24"/>
          <w:szCs w:val="24"/>
        </w:rPr>
        <w:t xml:space="preserve"> dėl tam tikrų ligų neturėtų būti.  Todėl atvejai, kai pacientai, </w:t>
      </w:r>
      <w:r w:rsidRPr="00F46015">
        <w:rPr>
          <w:color w:val="000000"/>
          <w:sz w:val="24"/>
          <w:szCs w:val="24"/>
        </w:rPr>
        <w:lastRenderedPageBreak/>
        <w:t>kuriems nustatyta AVL sąraše esanti liga, guldomi į ligoninę, rodo, kad jie negavo tinkamos ambulatorinės sveikatos priežiūros, ji buvo neefektyvi arba suteikta ne laiku.</w:t>
      </w:r>
    </w:p>
    <w:p w:rsidR="00250A66" w:rsidRDefault="00250A66" w:rsidP="002817EB">
      <w:pPr>
        <w:shd w:val="clear" w:color="auto" w:fill="FFFFFF"/>
        <w:snapToGrid w:val="0"/>
        <w:spacing w:line="100" w:lineRule="atLeast"/>
        <w:ind w:firstLine="680"/>
        <w:jc w:val="both"/>
      </w:pPr>
    </w:p>
    <w:p w:rsidR="00ED6A9A" w:rsidRDefault="00ED6A9A" w:rsidP="00ED6A9A">
      <w:pPr>
        <w:shd w:val="clear" w:color="auto" w:fill="FFFFFF"/>
        <w:snapToGrid w:val="0"/>
        <w:spacing w:line="100" w:lineRule="atLeast"/>
        <w:jc w:val="center"/>
        <w:rPr>
          <w:b/>
          <w:bCs/>
          <w:sz w:val="16"/>
          <w:szCs w:val="16"/>
        </w:rPr>
      </w:pPr>
      <w:r>
        <w:rPr>
          <w:b/>
          <w:bCs/>
          <w:sz w:val="16"/>
          <w:szCs w:val="16"/>
        </w:rPr>
        <w:t xml:space="preserve">17 pav. </w:t>
      </w:r>
      <w:r>
        <w:rPr>
          <w:noProof/>
          <w:lang w:eastAsia="lt-LT"/>
        </w:rPr>
        <w:drawing>
          <wp:anchor distT="0" distB="0" distL="0" distR="0" simplePos="0" relativeHeight="251679744" behindDoc="0" locked="0" layoutInCell="1" allowOverlap="1">
            <wp:simplePos x="0" y="0"/>
            <wp:positionH relativeFrom="column">
              <wp:posOffset>654050</wp:posOffset>
            </wp:positionH>
            <wp:positionV relativeFrom="paragraph">
              <wp:posOffset>63500</wp:posOffset>
            </wp:positionV>
            <wp:extent cx="4799965" cy="2404110"/>
            <wp:effectExtent l="0" t="0" r="635" b="0"/>
            <wp:wrapTopAndBottom/>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99965" cy="24041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16"/>
          <w:szCs w:val="16"/>
        </w:rPr>
        <w:t xml:space="preserve">Išvengiamų </w:t>
      </w:r>
      <w:proofErr w:type="spellStart"/>
      <w:r>
        <w:rPr>
          <w:b/>
          <w:bCs/>
          <w:sz w:val="16"/>
          <w:szCs w:val="16"/>
        </w:rPr>
        <w:t>hospitalizacijų</w:t>
      </w:r>
      <w:proofErr w:type="spellEnd"/>
      <w:r>
        <w:rPr>
          <w:b/>
          <w:bCs/>
          <w:sz w:val="16"/>
          <w:szCs w:val="16"/>
        </w:rPr>
        <w:t xml:space="preserve"> dėl diabeto ir jo komplikacijų skaičius 1000 </w:t>
      </w:r>
      <w:proofErr w:type="spellStart"/>
      <w:r>
        <w:rPr>
          <w:b/>
          <w:bCs/>
          <w:sz w:val="16"/>
          <w:szCs w:val="16"/>
        </w:rPr>
        <w:t>gyv</w:t>
      </w:r>
      <w:proofErr w:type="spellEnd"/>
      <w:r>
        <w:rPr>
          <w:b/>
          <w:bCs/>
          <w:sz w:val="16"/>
          <w:szCs w:val="16"/>
        </w:rPr>
        <w:t>. Panevėžio mieste ir Lietuvoje 2014</w:t>
      </w:r>
      <w:proofErr w:type="gramStart"/>
      <w:r>
        <w:rPr>
          <w:b/>
          <w:bCs/>
          <w:sz w:val="16"/>
          <w:szCs w:val="16"/>
        </w:rPr>
        <w:t>-</w:t>
      </w:r>
      <w:proofErr w:type="gramEnd"/>
      <w:r>
        <w:rPr>
          <w:b/>
          <w:bCs/>
          <w:sz w:val="16"/>
          <w:szCs w:val="16"/>
        </w:rPr>
        <w:t>2016 m.</w:t>
      </w:r>
    </w:p>
    <w:p w:rsidR="00ED6A9A" w:rsidRDefault="00ED6A9A" w:rsidP="00ED6A9A">
      <w:pPr>
        <w:shd w:val="clear" w:color="auto" w:fill="FFFFFF"/>
        <w:snapToGrid w:val="0"/>
        <w:spacing w:line="100" w:lineRule="atLeast"/>
        <w:jc w:val="center"/>
        <w:rPr>
          <w:b/>
          <w:bCs/>
          <w:sz w:val="16"/>
          <w:szCs w:val="16"/>
        </w:rPr>
      </w:pPr>
    </w:p>
    <w:p w:rsidR="00ED6A9A" w:rsidRDefault="00ED6A9A" w:rsidP="00ED6A9A">
      <w:pPr>
        <w:shd w:val="clear" w:color="auto" w:fill="FFFFFF"/>
        <w:snapToGrid w:val="0"/>
        <w:spacing w:line="360" w:lineRule="auto"/>
        <w:jc w:val="center"/>
        <w:rPr>
          <w:i/>
          <w:iCs/>
          <w:color w:val="000000"/>
          <w:sz w:val="14"/>
          <w:szCs w:val="14"/>
        </w:rPr>
      </w:pPr>
      <w:r>
        <w:rPr>
          <w:i/>
          <w:iCs/>
          <w:color w:val="000000"/>
          <w:sz w:val="14"/>
          <w:szCs w:val="14"/>
        </w:rPr>
        <w:t>(Šaltinis: Higienos instituto Sveikatos informacijos centras)</w:t>
      </w:r>
    </w:p>
    <w:p w:rsidR="00ED6A9A" w:rsidRDefault="00ED6A9A" w:rsidP="00ED6A9A">
      <w:pPr>
        <w:shd w:val="clear" w:color="auto" w:fill="FFFFFF"/>
        <w:snapToGrid w:val="0"/>
        <w:spacing w:line="100" w:lineRule="atLeast"/>
        <w:jc w:val="center"/>
      </w:pPr>
    </w:p>
    <w:p w:rsidR="006B697D" w:rsidRPr="00F46015" w:rsidRDefault="006B697D" w:rsidP="006B697D">
      <w:pPr>
        <w:shd w:val="clear" w:color="auto" w:fill="FFFFFF"/>
        <w:snapToGrid w:val="0"/>
        <w:ind w:firstLine="680"/>
        <w:jc w:val="both"/>
        <w:rPr>
          <w:color w:val="000000"/>
          <w:sz w:val="24"/>
          <w:szCs w:val="24"/>
        </w:rPr>
      </w:pPr>
      <w:r w:rsidRPr="00F46015">
        <w:rPr>
          <w:color w:val="000000"/>
          <w:sz w:val="24"/>
          <w:szCs w:val="24"/>
        </w:rPr>
        <w:t>Panevėžio miesto sav</w:t>
      </w:r>
      <w:r>
        <w:rPr>
          <w:color w:val="000000"/>
          <w:sz w:val="24"/>
          <w:szCs w:val="24"/>
        </w:rPr>
        <w:t xml:space="preserve">ivaldybė su šiuo rodikliu (IH) </w:t>
      </w:r>
      <w:r w:rsidRPr="00F46015">
        <w:rPr>
          <w:color w:val="000000"/>
          <w:sz w:val="24"/>
          <w:szCs w:val="24"/>
        </w:rPr>
        <w:t xml:space="preserve">pateko į „žaliąją zoną“. 2016 metais siekė 28,7/1000 </w:t>
      </w:r>
      <w:proofErr w:type="spellStart"/>
      <w:r w:rsidRPr="00F46015">
        <w:rPr>
          <w:color w:val="000000"/>
          <w:sz w:val="24"/>
          <w:szCs w:val="24"/>
        </w:rPr>
        <w:t>gyv</w:t>
      </w:r>
      <w:proofErr w:type="spellEnd"/>
      <w:r w:rsidRPr="00F46015">
        <w:rPr>
          <w:color w:val="000000"/>
          <w:sz w:val="24"/>
          <w:szCs w:val="24"/>
        </w:rPr>
        <w:t xml:space="preserve">. ir buvo mažesnis rodiklis už Lietuvos (33,8/1000 </w:t>
      </w:r>
      <w:proofErr w:type="spellStart"/>
      <w:r w:rsidRPr="00F46015">
        <w:rPr>
          <w:color w:val="000000"/>
          <w:sz w:val="24"/>
          <w:szCs w:val="24"/>
        </w:rPr>
        <w:t>gyv</w:t>
      </w:r>
      <w:proofErr w:type="spellEnd"/>
      <w:r w:rsidRPr="00F46015">
        <w:rPr>
          <w:color w:val="000000"/>
          <w:sz w:val="24"/>
          <w:szCs w:val="24"/>
        </w:rPr>
        <w:t xml:space="preserve">.). Tačiau jau treti metai kaip patenkame į „raudonąją zoną“ dėl išvengiamų </w:t>
      </w:r>
      <w:proofErr w:type="spellStart"/>
      <w:r w:rsidRPr="00F46015">
        <w:rPr>
          <w:color w:val="000000"/>
          <w:sz w:val="24"/>
          <w:szCs w:val="24"/>
        </w:rPr>
        <w:t>hospitalizacijų</w:t>
      </w:r>
      <w:proofErr w:type="spellEnd"/>
      <w:r w:rsidRPr="00F46015">
        <w:rPr>
          <w:color w:val="000000"/>
          <w:sz w:val="24"/>
          <w:szCs w:val="24"/>
        </w:rPr>
        <w:t xml:space="preserve"> dėl diabeto ir jo komplikacijų (17 pav.).</w:t>
      </w:r>
    </w:p>
    <w:p w:rsidR="00ED6A9A" w:rsidRDefault="006B697D" w:rsidP="006B697D">
      <w:pPr>
        <w:shd w:val="clear" w:color="auto" w:fill="FFFFFF"/>
        <w:snapToGrid w:val="0"/>
        <w:jc w:val="both"/>
        <w:rPr>
          <w:color w:val="000000"/>
        </w:rPr>
      </w:pPr>
      <w:r w:rsidRPr="00F46015">
        <w:rPr>
          <w:color w:val="000000"/>
          <w:sz w:val="24"/>
          <w:szCs w:val="24"/>
        </w:rPr>
        <w:tab/>
        <w:t>Cukrinis diabetas ir jo komplikacijos Lietuvoje buvo dažniausia IH priežastis.</w:t>
      </w:r>
      <w:r w:rsidRPr="00F46015">
        <w:rPr>
          <w:color w:val="FF0000"/>
          <w:sz w:val="24"/>
          <w:szCs w:val="24"/>
        </w:rPr>
        <w:t xml:space="preserve"> </w:t>
      </w:r>
      <w:r w:rsidRPr="00F46015">
        <w:rPr>
          <w:color w:val="000000"/>
          <w:sz w:val="24"/>
          <w:szCs w:val="24"/>
        </w:rPr>
        <w:t xml:space="preserve"> Panevėžio miesto savivaldybėje išvengiamos </w:t>
      </w:r>
      <w:proofErr w:type="spellStart"/>
      <w:r w:rsidRPr="00F46015">
        <w:rPr>
          <w:color w:val="000000"/>
          <w:sz w:val="24"/>
          <w:szCs w:val="24"/>
        </w:rPr>
        <w:t>hospitalizacijos</w:t>
      </w:r>
      <w:proofErr w:type="spellEnd"/>
      <w:r w:rsidRPr="00F46015">
        <w:rPr>
          <w:color w:val="000000"/>
          <w:sz w:val="24"/>
          <w:szCs w:val="24"/>
        </w:rPr>
        <w:t xml:space="preserve"> </w:t>
      </w:r>
      <w:r w:rsidRPr="00F46015">
        <w:rPr>
          <w:b/>
          <w:bCs/>
          <w:color w:val="000000"/>
          <w:sz w:val="24"/>
          <w:szCs w:val="24"/>
        </w:rPr>
        <w:t>dėl diabeto ir jo komplikacijų</w:t>
      </w:r>
      <w:r w:rsidRPr="00F46015">
        <w:rPr>
          <w:color w:val="000000"/>
          <w:sz w:val="24"/>
          <w:szCs w:val="24"/>
        </w:rPr>
        <w:t xml:space="preserve"> ženkliai lenkia Lietuvos vidurkį ir yra gerokai aukštesni nei kitų savivaldybių, rodo, kad joje egzistuoja gilios ir įsisenėjusios sveikatos priežiūros teikimo problemos</w:t>
      </w:r>
      <w:r>
        <w:rPr>
          <w:color w:val="000000"/>
        </w:rPr>
        <w:t>.</w:t>
      </w:r>
    </w:p>
    <w:p w:rsidR="00250A66" w:rsidRDefault="00250A66" w:rsidP="006B697D">
      <w:pPr>
        <w:shd w:val="clear" w:color="auto" w:fill="FFFFFF"/>
        <w:snapToGrid w:val="0"/>
        <w:jc w:val="both"/>
        <w:rPr>
          <w:i/>
          <w:iCs/>
          <w:color w:val="000000"/>
          <w:sz w:val="16"/>
          <w:szCs w:val="16"/>
        </w:rPr>
      </w:pPr>
    </w:p>
    <w:p w:rsidR="00ED6A9A" w:rsidRDefault="00ED6A9A" w:rsidP="00ED6A9A">
      <w:pPr>
        <w:shd w:val="clear" w:color="auto" w:fill="FFFFFF"/>
        <w:snapToGrid w:val="0"/>
        <w:spacing w:line="100" w:lineRule="atLeast"/>
        <w:ind w:firstLine="285"/>
        <w:jc w:val="center"/>
        <w:rPr>
          <w:b/>
          <w:bCs/>
          <w:sz w:val="16"/>
          <w:szCs w:val="16"/>
        </w:rPr>
      </w:pPr>
      <w:r>
        <w:rPr>
          <w:b/>
          <w:bCs/>
          <w:sz w:val="16"/>
          <w:szCs w:val="16"/>
        </w:rPr>
        <w:t>18</w:t>
      </w:r>
      <w:r>
        <w:rPr>
          <w:noProof/>
          <w:lang w:eastAsia="lt-LT"/>
        </w:rPr>
        <w:drawing>
          <wp:anchor distT="0" distB="0" distL="0" distR="0" simplePos="0" relativeHeight="251682816" behindDoc="0" locked="0" layoutInCell="1" allowOverlap="1">
            <wp:simplePos x="0" y="0"/>
            <wp:positionH relativeFrom="column">
              <wp:align>center</wp:align>
            </wp:positionH>
            <wp:positionV relativeFrom="paragraph">
              <wp:posOffset>0</wp:posOffset>
            </wp:positionV>
            <wp:extent cx="4612640" cy="2574290"/>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2640" cy="2574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16"/>
          <w:szCs w:val="16"/>
        </w:rPr>
        <w:t xml:space="preserve"> pav. Išvengiamos </w:t>
      </w:r>
      <w:proofErr w:type="spellStart"/>
      <w:r>
        <w:rPr>
          <w:b/>
          <w:bCs/>
          <w:sz w:val="16"/>
          <w:szCs w:val="16"/>
        </w:rPr>
        <w:t>hospitalizacijos</w:t>
      </w:r>
      <w:proofErr w:type="spellEnd"/>
      <w:r>
        <w:rPr>
          <w:b/>
          <w:bCs/>
          <w:sz w:val="16"/>
          <w:szCs w:val="16"/>
        </w:rPr>
        <w:t xml:space="preserve"> dėl cukrinio diabeto ir jo komplikacijų Panevėžio mieste</w:t>
      </w:r>
      <w:proofErr w:type="gramStart"/>
      <w:r>
        <w:rPr>
          <w:b/>
          <w:bCs/>
          <w:sz w:val="16"/>
          <w:szCs w:val="16"/>
        </w:rPr>
        <w:t xml:space="preserve">  </w:t>
      </w:r>
      <w:proofErr w:type="gramEnd"/>
      <w:r>
        <w:rPr>
          <w:b/>
          <w:bCs/>
          <w:sz w:val="16"/>
          <w:szCs w:val="16"/>
        </w:rPr>
        <w:t xml:space="preserve">1000 </w:t>
      </w:r>
      <w:proofErr w:type="spellStart"/>
      <w:r>
        <w:rPr>
          <w:b/>
          <w:bCs/>
          <w:sz w:val="16"/>
          <w:szCs w:val="16"/>
        </w:rPr>
        <w:t>gyv</w:t>
      </w:r>
      <w:proofErr w:type="spellEnd"/>
      <w:r>
        <w:rPr>
          <w:b/>
          <w:bCs/>
          <w:sz w:val="16"/>
          <w:szCs w:val="16"/>
        </w:rPr>
        <w:t>. 2014 -2016 m.</w:t>
      </w:r>
    </w:p>
    <w:p w:rsidR="00ED6A9A" w:rsidRDefault="00ED6A9A" w:rsidP="00ED6A9A">
      <w:pPr>
        <w:shd w:val="clear" w:color="auto" w:fill="FFFFFF"/>
        <w:snapToGrid w:val="0"/>
        <w:spacing w:line="360" w:lineRule="auto"/>
        <w:ind w:firstLine="285"/>
        <w:jc w:val="center"/>
        <w:rPr>
          <w:i/>
          <w:iCs/>
          <w:color w:val="000000"/>
          <w:sz w:val="14"/>
          <w:szCs w:val="14"/>
        </w:rPr>
      </w:pPr>
    </w:p>
    <w:p w:rsidR="00ED6A9A" w:rsidRDefault="00ED6A9A" w:rsidP="00ED6A9A">
      <w:pPr>
        <w:shd w:val="clear" w:color="auto" w:fill="FFFFFF"/>
        <w:snapToGrid w:val="0"/>
        <w:spacing w:line="360" w:lineRule="auto"/>
        <w:ind w:firstLine="285"/>
        <w:jc w:val="center"/>
        <w:rPr>
          <w:i/>
          <w:iCs/>
          <w:color w:val="000000"/>
          <w:sz w:val="14"/>
          <w:szCs w:val="14"/>
        </w:rPr>
      </w:pPr>
      <w:r>
        <w:rPr>
          <w:i/>
          <w:iCs/>
          <w:color w:val="000000"/>
          <w:sz w:val="14"/>
          <w:szCs w:val="14"/>
        </w:rPr>
        <w:t>(Šaltinis: Higienos instituto Sveikatos informacijos centras)</w:t>
      </w:r>
    </w:p>
    <w:p w:rsidR="00ED6A9A" w:rsidRDefault="00ED6A9A" w:rsidP="00ED6A9A">
      <w:pPr>
        <w:shd w:val="clear" w:color="auto" w:fill="FFFFFF"/>
        <w:snapToGrid w:val="0"/>
        <w:spacing w:line="100" w:lineRule="atLeast"/>
        <w:jc w:val="both"/>
        <w:rPr>
          <w:color w:val="000000"/>
        </w:rPr>
      </w:pPr>
    </w:p>
    <w:p w:rsidR="006B697D" w:rsidRPr="00F46015" w:rsidRDefault="006B697D" w:rsidP="006B697D">
      <w:pPr>
        <w:shd w:val="clear" w:color="auto" w:fill="FFFFFF"/>
        <w:snapToGrid w:val="0"/>
        <w:spacing w:line="100" w:lineRule="atLeast"/>
        <w:jc w:val="both"/>
        <w:rPr>
          <w:color w:val="000000"/>
          <w:sz w:val="24"/>
          <w:szCs w:val="24"/>
        </w:rPr>
      </w:pPr>
      <w:r w:rsidRPr="00F46015">
        <w:rPr>
          <w:color w:val="000000"/>
          <w:sz w:val="24"/>
          <w:szCs w:val="24"/>
        </w:rPr>
        <w:tab/>
        <w:t xml:space="preserve">Nuo 2014 metų Panevėžio mieste sumažėjo išvengiamų </w:t>
      </w:r>
      <w:proofErr w:type="spellStart"/>
      <w:r w:rsidRPr="00F46015">
        <w:rPr>
          <w:color w:val="000000"/>
          <w:sz w:val="24"/>
          <w:szCs w:val="24"/>
        </w:rPr>
        <w:t>hospitalizacijų</w:t>
      </w:r>
      <w:proofErr w:type="spellEnd"/>
      <w:r w:rsidRPr="00F46015">
        <w:rPr>
          <w:color w:val="000000"/>
          <w:sz w:val="24"/>
          <w:szCs w:val="24"/>
        </w:rPr>
        <w:t xml:space="preserve"> dėl cukrinio diabeto ir jo komplikacijų tarp 18 metų ir vyresnio amžiaus žmonių ir dėl II tipo cukrinio diabeto ir jo komplikacijų tarp 65 metų ir vyresnių panevėžiečių. Darbingo amžiaus asmenų IH rodikliai gali sumažėti dėl socialinės apsaugos politikos – darbingi žmonės labiau linkę atsisakyti gultis į ligoninę ir gauti nedarbingumo pažymėjimą (18 pav.).</w:t>
      </w:r>
    </w:p>
    <w:p w:rsidR="006B697D" w:rsidRPr="00F46015" w:rsidRDefault="006B697D" w:rsidP="006B697D">
      <w:pPr>
        <w:shd w:val="clear" w:color="auto" w:fill="FFFFFF"/>
        <w:snapToGrid w:val="0"/>
        <w:spacing w:line="100" w:lineRule="atLeast"/>
        <w:ind w:firstLine="285"/>
        <w:jc w:val="both"/>
        <w:rPr>
          <w:sz w:val="24"/>
          <w:szCs w:val="24"/>
        </w:rPr>
      </w:pPr>
    </w:p>
    <w:p w:rsidR="00ED6A9A" w:rsidRPr="00F46015" w:rsidRDefault="00ED6A9A" w:rsidP="00ED6A9A">
      <w:pPr>
        <w:shd w:val="clear" w:color="auto" w:fill="FFFFFF"/>
        <w:snapToGrid w:val="0"/>
        <w:spacing w:line="100" w:lineRule="atLeast"/>
        <w:ind w:firstLine="285"/>
        <w:jc w:val="both"/>
        <w:rPr>
          <w:sz w:val="24"/>
          <w:szCs w:val="24"/>
        </w:rPr>
      </w:pPr>
    </w:p>
    <w:p w:rsidR="00ED6A9A" w:rsidRDefault="00ED6A9A" w:rsidP="00ED6A9A">
      <w:pPr>
        <w:shd w:val="clear" w:color="auto" w:fill="FFFFFF"/>
        <w:snapToGrid w:val="0"/>
        <w:spacing w:line="360" w:lineRule="auto"/>
        <w:jc w:val="center"/>
        <w:rPr>
          <w:b/>
          <w:bCs/>
          <w:color w:val="000000"/>
          <w:sz w:val="16"/>
          <w:szCs w:val="16"/>
        </w:rPr>
      </w:pPr>
      <w:r>
        <w:rPr>
          <w:b/>
          <w:bCs/>
          <w:color w:val="000000"/>
          <w:sz w:val="16"/>
          <w:szCs w:val="16"/>
        </w:rPr>
        <w:lastRenderedPageBreak/>
        <w:t>19</w:t>
      </w:r>
      <w:r>
        <w:rPr>
          <w:noProof/>
          <w:lang w:eastAsia="lt-LT"/>
        </w:rPr>
        <w:drawing>
          <wp:anchor distT="0" distB="0" distL="0" distR="0" simplePos="0" relativeHeight="251681792" behindDoc="0" locked="0" layoutInCell="1" allowOverlap="1">
            <wp:simplePos x="0" y="0"/>
            <wp:positionH relativeFrom="column">
              <wp:align>center</wp:align>
            </wp:positionH>
            <wp:positionV relativeFrom="paragraph">
              <wp:posOffset>0</wp:posOffset>
            </wp:positionV>
            <wp:extent cx="4618355" cy="2305685"/>
            <wp:effectExtent l="0" t="0" r="0" b="0"/>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8355" cy="2305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olor w:val="000000"/>
          <w:sz w:val="16"/>
          <w:szCs w:val="16"/>
        </w:rPr>
        <w:t xml:space="preserve"> pav. Asmenų apsilankymai pagal amžių ir lytį pas endokrinologus Panevėžio mieste 2013</w:t>
      </w:r>
      <w:proofErr w:type="gramStart"/>
      <w:r>
        <w:rPr>
          <w:b/>
          <w:bCs/>
          <w:color w:val="000000"/>
          <w:sz w:val="16"/>
          <w:szCs w:val="16"/>
        </w:rPr>
        <w:t>-</w:t>
      </w:r>
      <w:proofErr w:type="gramEnd"/>
      <w:r>
        <w:rPr>
          <w:b/>
          <w:bCs/>
          <w:color w:val="000000"/>
          <w:sz w:val="16"/>
          <w:szCs w:val="16"/>
        </w:rPr>
        <w:t xml:space="preserve">2016 m. 1000 </w:t>
      </w:r>
      <w:proofErr w:type="spellStart"/>
      <w:r>
        <w:rPr>
          <w:b/>
          <w:bCs/>
          <w:color w:val="000000"/>
          <w:sz w:val="16"/>
          <w:szCs w:val="16"/>
        </w:rPr>
        <w:t>gyv</w:t>
      </w:r>
      <w:proofErr w:type="spellEnd"/>
      <w:r>
        <w:rPr>
          <w:b/>
          <w:bCs/>
          <w:color w:val="000000"/>
          <w:sz w:val="16"/>
          <w:szCs w:val="16"/>
        </w:rPr>
        <w:t>.</w:t>
      </w:r>
    </w:p>
    <w:p w:rsidR="00ED6A9A" w:rsidRDefault="00ED6A9A" w:rsidP="00ED6A9A">
      <w:pPr>
        <w:shd w:val="clear" w:color="auto" w:fill="FFFFFF"/>
        <w:snapToGrid w:val="0"/>
        <w:spacing w:line="360" w:lineRule="auto"/>
        <w:ind w:firstLine="285"/>
        <w:jc w:val="center"/>
        <w:rPr>
          <w:i/>
          <w:iCs/>
          <w:color w:val="000000"/>
          <w:sz w:val="14"/>
          <w:szCs w:val="14"/>
        </w:rPr>
      </w:pPr>
      <w:r>
        <w:rPr>
          <w:i/>
          <w:iCs/>
          <w:color w:val="000000"/>
          <w:sz w:val="14"/>
          <w:szCs w:val="14"/>
        </w:rPr>
        <w:t>(Šaltinis: Higienos instituto Sveikatos informacijos centras)</w:t>
      </w:r>
    </w:p>
    <w:p w:rsidR="002817EB" w:rsidRDefault="002817EB" w:rsidP="006B697D">
      <w:pPr>
        <w:shd w:val="clear" w:color="auto" w:fill="FFFFFF"/>
        <w:snapToGrid w:val="0"/>
        <w:spacing w:line="100" w:lineRule="atLeast"/>
        <w:jc w:val="both"/>
        <w:rPr>
          <w:color w:val="000000"/>
          <w:sz w:val="24"/>
          <w:szCs w:val="24"/>
        </w:rPr>
      </w:pPr>
    </w:p>
    <w:p w:rsidR="006B697D" w:rsidRPr="00F46015" w:rsidRDefault="006B697D" w:rsidP="006B697D">
      <w:pPr>
        <w:shd w:val="clear" w:color="auto" w:fill="FFFFFF"/>
        <w:snapToGrid w:val="0"/>
        <w:spacing w:line="100" w:lineRule="atLeast"/>
        <w:jc w:val="both"/>
        <w:rPr>
          <w:color w:val="000000"/>
          <w:sz w:val="24"/>
          <w:szCs w:val="24"/>
        </w:rPr>
      </w:pPr>
      <w:r w:rsidRPr="00F46015">
        <w:rPr>
          <w:color w:val="000000"/>
          <w:sz w:val="24"/>
          <w:szCs w:val="24"/>
        </w:rPr>
        <w:tab/>
        <w:t xml:space="preserve">Remiantis </w:t>
      </w:r>
      <w:r>
        <w:rPr>
          <w:color w:val="000000"/>
          <w:sz w:val="24"/>
          <w:szCs w:val="24"/>
        </w:rPr>
        <w:t>statistiniais duomenimis, matyti</w:t>
      </w:r>
      <w:r w:rsidRPr="00F46015">
        <w:rPr>
          <w:color w:val="000000"/>
          <w:sz w:val="24"/>
          <w:szCs w:val="24"/>
        </w:rPr>
        <w:t>, kad Panevėžio mieste 2016 metais padaugėjo apsilankymų pas endokrinologus. Moterų apsilankymai ž</w:t>
      </w:r>
      <w:r>
        <w:rPr>
          <w:color w:val="000000"/>
          <w:sz w:val="24"/>
          <w:szCs w:val="24"/>
        </w:rPr>
        <w:t>ymiai dažnesni nei vyrų. Tačiau</w:t>
      </w:r>
      <w:r w:rsidRPr="00F46015">
        <w:rPr>
          <w:color w:val="000000"/>
          <w:sz w:val="24"/>
          <w:szCs w:val="24"/>
        </w:rPr>
        <w:t xml:space="preserve"> abiejose grupėse </w:t>
      </w:r>
      <w:r>
        <w:rPr>
          <w:color w:val="000000"/>
          <w:sz w:val="24"/>
          <w:szCs w:val="24"/>
        </w:rPr>
        <w:t>2016 metais apsilankymų</w:t>
      </w:r>
      <w:r w:rsidRPr="00F46015">
        <w:rPr>
          <w:color w:val="000000"/>
          <w:sz w:val="24"/>
          <w:szCs w:val="24"/>
        </w:rPr>
        <w:t xml:space="preserve"> pas endokrinologus </w:t>
      </w:r>
      <w:r>
        <w:rPr>
          <w:color w:val="000000"/>
          <w:sz w:val="24"/>
          <w:szCs w:val="24"/>
        </w:rPr>
        <w:t>skaičius padidėjo. Daugiausia į</w:t>
      </w:r>
      <w:r w:rsidRPr="00F46015">
        <w:rPr>
          <w:color w:val="000000"/>
          <w:sz w:val="24"/>
          <w:szCs w:val="24"/>
        </w:rPr>
        <w:t xml:space="preserve"> šios srities specialistus kreipiasi 65</w:t>
      </w:r>
      <w:r>
        <w:rPr>
          <w:color w:val="000000"/>
          <w:sz w:val="24"/>
          <w:szCs w:val="24"/>
        </w:rPr>
        <w:t xml:space="preserve"> metų</w:t>
      </w:r>
      <w:r w:rsidRPr="00F46015">
        <w:rPr>
          <w:color w:val="000000"/>
          <w:sz w:val="24"/>
          <w:szCs w:val="24"/>
        </w:rPr>
        <w:t xml:space="preserve"> ir vyresnio amžiaus asmenys (19 pav.).</w:t>
      </w:r>
    </w:p>
    <w:p w:rsidR="00ED6A9A" w:rsidRDefault="00ED6A9A" w:rsidP="00ED6A9A">
      <w:pPr>
        <w:shd w:val="clear" w:color="auto" w:fill="FFFFFF"/>
        <w:snapToGrid w:val="0"/>
        <w:spacing w:line="100" w:lineRule="atLeast"/>
        <w:jc w:val="center"/>
      </w:pPr>
    </w:p>
    <w:p w:rsidR="00ED6A9A" w:rsidRDefault="00ED6A9A" w:rsidP="00ED6A9A">
      <w:pPr>
        <w:shd w:val="clear" w:color="auto" w:fill="FFFFFF"/>
        <w:snapToGrid w:val="0"/>
        <w:spacing w:line="100" w:lineRule="atLeast"/>
        <w:jc w:val="center"/>
        <w:rPr>
          <w:b/>
          <w:bCs/>
          <w:sz w:val="16"/>
          <w:szCs w:val="16"/>
        </w:rPr>
      </w:pPr>
      <w:r>
        <w:rPr>
          <w:noProof/>
          <w:lang w:eastAsia="lt-LT"/>
        </w:rPr>
        <w:drawing>
          <wp:anchor distT="0" distB="0" distL="0" distR="0" simplePos="0" relativeHeight="251680768" behindDoc="0" locked="0" layoutInCell="1" allowOverlap="1">
            <wp:simplePos x="0" y="0"/>
            <wp:positionH relativeFrom="column">
              <wp:posOffset>768350</wp:posOffset>
            </wp:positionH>
            <wp:positionV relativeFrom="paragraph">
              <wp:posOffset>106680</wp:posOffset>
            </wp:positionV>
            <wp:extent cx="4577715" cy="2348230"/>
            <wp:effectExtent l="0" t="0" r="0" b="0"/>
            <wp:wrapTopAndBottom/>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7715" cy="23482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16"/>
          <w:szCs w:val="16"/>
        </w:rPr>
        <w:t>20 pav. Sergamumas cukriniu diabetu Lietuvoje ir Panevėžio mieste 2014</w:t>
      </w:r>
      <w:proofErr w:type="gramStart"/>
      <w:r>
        <w:rPr>
          <w:b/>
          <w:bCs/>
          <w:sz w:val="16"/>
          <w:szCs w:val="16"/>
        </w:rPr>
        <w:t>-</w:t>
      </w:r>
      <w:proofErr w:type="gramEnd"/>
      <w:r>
        <w:rPr>
          <w:b/>
          <w:bCs/>
          <w:sz w:val="16"/>
          <w:szCs w:val="16"/>
        </w:rPr>
        <w:t xml:space="preserve">2016 m. 100 000 </w:t>
      </w:r>
      <w:proofErr w:type="spellStart"/>
      <w:r>
        <w:rPr>
          <w:b/>
          <w:bCs/>
          <w:sz w:val="16"/>
          <w:szCs w:val="16"/>
        </w:rPr>
        <w:t>gyv</w:t>
      </w:r>
      <w:proofErr w:type="spellEnd"/>
      <w:r>
        <w:rPr>
          <w:b/>
          <w:bCs/>
          <w:sz w:val="16"/>
          <w:szCs w:val="16"/>
        </w:rPr>
        <w:t>.</w:t>
      </w:r>
    </w:p>
    <w:p w:rsidR="00ED6A9A" w:rsidRDefault="00ED6A9A" w:rsidP="00ED6A9A">
      <w:pPr>
        <w:shd w:val="clear" w:color="auto" w:fill="FFFFFF"/>
        <w:snapToGrid w:val="0"/>
        <w:spacing w:line="360" w:lineRule="auto"/>
        <w:ind w:firstLine="285"/>
        <w:jc w:val="center"/>
        <w:rPr>
          <w:i/>
          <w:iCs/>
          <w:color w:val="000000"/>
          <w:sz w:val="14"/>
          <w:szCs w:val="14"/>
        </w:rPr>
      </w:pPr>
    </w:p>
    <w:p w:rsidR="00ED6A9A" w:rsidRDefault="00ED6A9A" w:rsidP="00ED6A9A">
      <w:pPr>
        <w:shd w:val="clear" w:color="auto" w:fill="FFFFFF"/>
        <w:snapToGrid w:val="0"/>
        <w:spacing w:line="360" w:lineRule="auto"/>
        <w:ind w:firstLine="285"/>
        <w:jc w:val="center"/>
        <w:rPr>
          <w:i/>
          <w:iCs/>
          <w:color w:val="000000"/>
          <w:sz w:val="14"/>
          <w:szCs w:val="14"/>
        </w:rPr>
      </w:pPr>
      <w:r>
        <w:rPr>
          <w:i/>
          <w:iCs/>
          <w:color w:val="000000"/>
          <w:sz w:val="14"/>
          <w:szCs w:val="14"/>
        </w:rPr>
        <w:t>(Šaltinis: Higienos instituto Sveikatos informacijos centras)</w:t>
      </w:r>
    </w:p>
    <w:p w:rsidR="002817EB" w:rsidRDefault="002817EB" w:rsidP="006B697D">
      <w:pPr>
        <w:pStyle w:val="Pagrindinistekstas"/>
        <w:jc w:val="both"/>
      </w:pPr>
    </w:p>
    <w:p w:rsidR="006B697D" w:rsidRDefault="006B697D" w:rsidP="006B697D">
      <w:pPr>
        <w:pStyle w:val="Pagrindinistekstas"/>
        <w:jc w:val="both"/>
      </w:pPr>
      <w:r>
        <w:tab/>
        <w:t xml:space="preserve">Sergamumas cukriniu diabetu Panevėžio mieste didėja, nuo 2014 metų. Lyginant su šalies vidurkiu, Panevėžio miesto (488,08/100 000 </w:t>
      </w:r>
      <w:proofErr w:type="spellStart"/>
      <w:r>
        <w:t>gyv</w:t>
      </w:r>
      <w:proofErr w:type="spellEnd"/>
      <w:r>
        <w:t xml:space="preserve">.) sergamumo cukriniu diabetu rodiklis yra mažesnis nei Lietuvos (497,03/100 000 </w:t>
      </w:r>
      <w:proofErr w:type="spellStart"/>
      <w:r>
        <w:t>gyv</w:t>
      </w:r>
      <w:proofErr w:type="spellEnd"/>
      <w:r>
        <w:t>.) (20 pav.).</w:t>
      </w:r>
    </w:p>
    <w:p w:rsidR="006B697D" w:rsidRDefault="006B697D" w:rsidP="006B697D">
      <w:pPr>
        <w:shd w:val="clear" w:color="auto" w:fill="FFFFFF"/>
        <w:snapToGrid w:val="0"/>
        <w:spacing w:line="100" w:lineRule="atLeast"/>
        <w:jc w:val="both"/>
      </w:pPr>
    </w:p>
    <w:p w:rsidR="00ED6A9A" w:rsidRDefault="00ED6A9A" w:rsidP="00ED6A9A">
      <w:pPr>
        <w:shd w:val="clear" w:color="auto" w:fill="FFFFFF"/>
        <w:snapToGrid w:val="0"/>
        <w:spacing w:line="100" w:lineRule="atLeast"/>
        <w:jc w:val="center"/>
      </w:pPr>
    </w:p>
    <w:p w:rsidR="00ED6A9A" w:rsidRDefault="00ED6A9A" w:rsidP="00ED6A9A">
      <w:pPr>
        <w:shd w:val="clear" w:color="auto" w:fill="FFFFFF"/>
        <w:snapToGrid w:val="0"/>
        <w:spacing w:line="100" w:lineRule="atLeast"/>
        <w:jc w:val="center"/>
        <w:rPr>
          <w:b/>
          <w:bCs/>
          <w:sz w:val="16"/>
          <w:szCs w:val="16"/>
        </w:rPr>
      </w:pPr>
      <w:r>
        <w:lastRenderedPageBreak/>
        <w:t>21 pav. Ligotumas cukriniu diabetu pagal amžių ir lytį Panevėžio mieste 2014</w:t>
      </w:r>
      <w:proofErr w:type="gramStart"/>
      <w:r>
        <w:t>-</w:t>
      </w:r>
      <w:proofErr w:type="gramEnd"/>
      <w:r>
        <w:t xml:space="preserve">2016 m. 100 000 </w:t>
      </w:r>
      <w:proofErr w:type="spellStart"/>
      <w:r>
        <w:t>gyv</w:t>
      </w:r>
      <w:proofErr w:type="spellEnd"/>
      <w:r>
        <w:t>.</w:t>
      </w:r>
      <w:r>
        <w:rPr>
          <w:noProof/>
          <w:lang w:eastAsia="lt-LT"/>
        </w:rPr>
        <w:drawing>
          <wp:anchor distT="0" distB="0" distL="0" distR="0" simplePos="0" relativeHeight="251678720" behindDoc="0" locked="0" layoutInCell="1" allowOverlap="1">
            <wp:simplePos x="0" y="0"/>
            <wp:positionH relativeFrom="column">
              <wp:align>center</wp:align>
            </wp:positionH>
            <wp:positionV relativeFrom="paragraph">
              <wp:posOffset>0</wp:posOffset>
            </wp:positionV>
            <wp:extent cx="4856480" cy="2597150"/>
            <wp:effectExtent l="0" t="0" r="127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56480" cy="2597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D6A9A" w:rsidRDefault="00ED6A9A" w:rsidP="00ED6A9A">
      <w:pPr>
        <w:shd w:val="clear" w:color="auto" w:fill="FFFFFF"/>
        <w:snapToGrid w:val="0"/>
        <w:spacing w:line="360" w:lineRule="auto"/>
        <w:ind w:firstLine="285"/>
        <w:jc w:val="center"/>
        <w:rPr>
          <w:i/>
          <w:iCs/>
          <w:color w:val="000000"/>
          <w:sz w:val="14"/>
          <w:szCs w:val="14"/>
        </w:rPr>
      </w:pPr>
    </w:p>
    <w:p w:rsidR="00ED6A9A" w:rsidRDefault="00ED6A9A" w:rsidP="00ED6A9A">
      <w:pPr>
        <w:shd w:val="clear" w:color="auto" w:fill="FFFFFF"/>
        <w:snapToGrid w:val="0"/>
        <w:spacing w:line="360" w:lineRule="auto"/>
        <w:ind w:firstLine="285"/>
        <w:jc w:val="center"/>
        <w:rPr>
          <w:i/>
          <w:iCs/>
          <w:color w:val="000000"/>
          <w:sz w:val="14"/>
          <w:szCs w:val="14"/>
        </w:rPr>
      </w:pPr>
      <w:r>
        <w:rPr>
          <w:i/>
          <w:iCs/>
          <w:color w:val="000000"/>
          <w:sz w:val="14"/>
          <w:szCs w:val="14"/>
        </w:rPr>
        <w:t>(Šaltinis: Higienos instituto Sveikatos informacijos centras)</w:t>
      </w:r>
    </w:p>
    <w:p w:rsidR="00ED6A9A" w:rsidRDefault="00ED6A9A" w:rsidP="00ED6A9A">
      <w:pPr>
        <w:shd w:val="clear" w:color="auto" w:fill="FFFFFF"/>
        <w:snapToGrid w:val="0"/>
        <w:spacing w:line="100" w:lineRule="atLeast"/>
        <w:jc w:val="center"/>
      </w:pPr>
    </w:p>
    <w:p w:rsidR="006B697D" w:rsidRPr="00F46015" w:rsidRDefault="00ED6A9A" w:rsidP="006B697D">
      <w:pPr>
        <w:shd w:val="clear" w:color="auto" w:fill="FFFFFF"/>
        <w:snapToGrid w:val="0"/>
        <w:spacing w:line="100" w:lineRule="atLeast"/>
        <w:jc w:val="both"/>
        <w:rPr>
          <w:sz w:val="24"/>
          <w:szCs w:val="24"/>
        </w:rPr>
      </w:pPr>
      <w:r w:rsidRPr="00F46015">
        <w:rPr>
          <w:sz w:val="24"/>
          <w:szCs w:val="24"/>
        </w:rPr>
        <w:tab/>
      </w:r>
      <w:r w:rsidR="006B697D">
        <w:rPr>
          <w:sz w:val="24"/>
          <w:szCs w:val="24"/>
        </w:rPr>
        <w:t>D</w:t>
      </w:r>
      <w:r w:rsidR="006B697D" w:rsidRPr="00F46015">
        <w:rPr>
          <w:sz w:val="24"/>
          <w:szCs w:val="24"/>
        </w:rPr>
        <w:t>augiausiai cukriniu diabetu serga 65 metų ir vyresni asmenys. Maž</w:t>
      </w:r>
      <w:r w:rsidR="006B697D">
        <w:rPr>
          <w:sz w:val="24"/>
          <w:szCs w:val="24"/>
        </w:rPr>
        <w:t>iausiai – asmenys iki 17 metų amžiaus</w:t>
      </w:r>
      <w:r w:rsidR="006B697D" w:rsidRPr="00F46015">
        <w:rPr>
          <w:sz w:val="24"/>
          <w:szCs w:val="24"/>
        </w:rPr>
        <w:t xml:space="preserve">. Tačiau </w:t>
      </w:r>
      <w:r w:rsidR="006B697D">
        <w:rPr>
          <w:sz w:val="24"/>
          <w:szCs w:val="24"/>
        </w:rPr>
        <w:t>visose amžiaus grupėse sergamumas</w:t>
      </w:r>
      <w:r w:rsidR="006B697D" w:rsidRPr="00F46015">
        <w:rPr>
          <w:sz w:val="24"/>
          <w:szCs w:val="24"/>
        </w:rPr>
        <w:t xml:space="preserve"> cukriniu diabetu kasmet </w:t>
      </w:r>
      <w:r w:rsidR="006B697D">
        <w:rPr>
          <w:sz w:val="24"/>
          <w:szCs w:val="24"/>
        </w:rPr>
        <w:t>didėja. Dažniau</w:t>
      </w:r>
      <w:r w:rsidR="006B697D" w:rsidRPr="00F46015">
        <w:rPr>
          <w:sz w:val="24"/>
          <w:szCs w:val="24"/>
        </w:rPr>
        <w:t xml:space="preserve"> cukriniu diabetu </w:t>
      </w:r>
      <w:r w:rsidR="006B697D">
        <w:rPr>
          <w:sz w:val="24"/>
          <w:szCs w:val="24"/>
        </w:rPr>
        <w:t xml:space="preserve">serga </w:t>
      </w:r>
      <w:r w:rsidR="006B697D" w:rsidRPr="00F46015">
        <w:rPr>
          <w:sz w:val="24"/>
          <w:szCs w:val="24"/>
        </w:rPr>
        <w:t>moterys nei vyrai (21 pav.).</w:t>
      </w:r>
    </w:p>
    <w:p w:rsidR="006B697D" w:rsidRPr="00F46015" w:rsidRDefault="006B697D" w:rsidP="006B697D">
      <w:pPr>
        <w:shd w:val="clear" w:color="auto" w:fill="FFFFFF"/>
        <w:snapToGrid w:val="0"/>
        <w:spacing w:line="100" w:lineRule="atLeast"/>
        <w:jc w:val="both"/>
        <w:rPr>
          <w:sz w:val="24"/>
          <w:szCs w:val="24"/>
        </w:rPr>
      </w:pPr>
    </w:p>
    <w:p w:rsidR="00ED6A9A" w:rsidRDefault="00ED6A9A" w:rsidP="006B697D">
      <w:pPr>
        <w:shd w:val="clear" w:color="auto" w:fill="FFFFFF"/>
        <w:snapToGrid w:val="0"/>
        <w:spacing w:line="100" w:lineRule="atLeast"/>
        <w:jc w:val="both"/>
      </w:pPr>
    </w:p>
    <w:p w:rsidR="00ED6A9A" w:rsidRDefault="00ED6A9A" w:rsidP="00ED6A9A">
      <w:pPr>
        <w:shd w:val="clear" w:color="auto" w:fill="FFFFFF"/>
        <w:snapToGrid w:val="0"/>
        <w:spacing w:line="360" w:lineRule="auto"/>
        <w:ind w:firstLine="285"/>
        <w:jc w:val="center"/>
        <w:rPr>
          <w:b/>
          <w:bCs/>
          <w:sz w:val="16"/>
          <w:szCs w:val="16"/>
        </w:rPr>
      </w:pPr>
      <w:r>
        <w:rPr>
          <w:noProof/>
          <w:lang w:eastAsia="lt-LT"/>
        </w:rPr>
        <w:drawing>
          <wp:anchor distT="0" distB="0" distL="0" distR="0" simplePos="0" relativeHeight="251664384" behindDoc="0" locked="0" layoutInCell="1" allowOverlap="1">
            <wp:simplePos x="0" y="0"/>
            <wp:positionH relativeFrom="column">
              <wp:align>center</wp:align>
            </wp:positionH>
            <wp:positionV relativeFrom="paragraph">
              <wp:posOffset>0</wp:posOffset>
            </wp:positionV>
            <wp:extent cx="4581525" cy="2359660"/>
            <wp:effectExtent l="0" t="0" r="9525" b="254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81525" cy="2359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16"/>
          <w:szCs w:val="16"/>
        </w:rPr>
        <w:t>22 pav. Hospitalinis sergamumas cukriniu diabetu pagal amžių ir lytį Panevėžio mieste 2014</w:t>
      </w:r>
      <w:proofErr w:type="gramStart"/>
      <w:r>
        <w:rPr>
          <w:b/>
          <w:bCs/>
          <w:sz w:val="16"/>
          <w:szCs w:val="16"/>
        </w:rPr>
        <w:t>-</w:t>
      </w:r>
      <w:proofErr w:type="gramEnd"/>
      <w:r>
        <w:rPr>
          <w:b/>
          <w:bCs/>
          <w:sz w:val="16"/>
          <w:szCs w:val="16"/>
        </w:rPr>
        <w:t xml:space="preserve">2016 m. 1000 </w:t>
      </w:r>
      <w:proofErr w:type="spellStart"/>
      <w:r>
        <w:rPr>
          <w:b/>
          <w:bCs/>
          <w:sz w:val="16"/>
          <w:szCs w:val="16"/>
        </w:rPr>
        <w:t>gyv</w:t>
      </w:r>
      <w:proofErr w:type="spellEnd"/>
      <w:r>
        <w:rPr>
          <w:b/>
          <w:bCs/>
          <w:sz w:val="16"/>
          <w:szCs w:val="16"/>
        </w:rPr>
        <w:t>.</w:t>
      </w:r>
    </w:p>
    <w:p w:rsidR="00ED6A9A" w:rsidRDefault="00ED6A9A" w:rsidP="00ED6A9A">
      <w:pPr>
        <w:shd w:val="clear" w:color="auto" w:fill="FFFFFF"/>
        <w:snapToGrid w:val="0"/>
        <w:spacing w:line="360" w:lineRule="auto"/>
        <w:jc w:val="center"/>
        <w:rPr>
          <w:i/>
          <w:iCs/>
          <w:color w:val="000000"/>
          <w:sz w:val="14"/>
          <w:szCs w:val="14"/>
        </w:rPr>
      </w:pPr>
      <w:r>
        <w:rPr>
          <w:i/>
          <w:iCs/>
          <w:color w:val="000000"/>
          <w:sz w:val="14"/>
          <w:szCs w:val="14"/>
        </w:rPr>
        <w:t>(Šaltinis: Higienos instituto Sveikatos informacijos centras)</w:t>
      </w:r>
    </w:p>
    <w:p w:rsidR="006B697D" w:rsidRDefault="006B697D" w:rsidP="006B697D">
      <w:pPr>
        <w:shd w:val="clear" w:color="auto" w:fill="FFFFFF"/>
        <w:snapToGrid w:val="0"/>
        <w:spacing w:line="100" w:lineRule="atLeast"/>
        <w:ind w:firstLine="680"/>
        <w:jc w:val="both"/>
        <w:rPr>
          <w:sz w:val="24"/>
          <w:szCs w:val="24"/>
        </w:rPr>
      </w:pPr>
    </w:p>
    <w:p w:rsidR="006B697D" w:rsidRPr="00F46015" w:rsidRDefault="006B697D" w:rsidP="006B697D">
      <w:pPr>
        <w:shd w:val="clear" w:color="auto" w:fill="FFFFFF"/>
        <w:snapToGrid w:val="0"/>
        <w:spacing w:line="100" w:lineRule="atLeast"/>
        <w:ind w:firstLine="680"/>
        <w:jc w:val="both"/>
        <w:rPr>
          <w:sz w:val="24"/>
          <w:szCs w:val="24"/>
        </w:rPr>
      </w:pPr>
      <w:r w:rsidRPr="00F46015">
        <w:rPr>
          <w:sz w:val="24"/>
          <w:szCs w:val="24"/>
        </w:rPr>
        <w:t>Lyginat trejų metų laikotarpį (</w:t>
      </w:r>
      <w:r>
        <w:rPr>
          <w:sz w:val="24"/>
          <w:szCs w:val="24"/>
        </w:rPr>
        <w:t xml:space="preserve">nuo 2014 m. iki </w:t>
      </w:r>
      <w:r w:rsidRPr="00F46015">
        <w:rPr>
          <w:sz w:val="24"/>
          <w:szCs w:val="24"/>
        </w:rPr>
        <w:t xml:space="preserve">2016 m.|) Panevėžio mieste hospitalinis sergamumas cukriniu diabetu mažai kito. Jei 2014 metais buvo 2,38/1000 </w:t>
      </w:r>
      <w:proofErr w:type="spellStart"/>
      <w:r w:rsidRPr="00F46015">
        <w:rPr>
          <w:sz w:val="24"/>
          <w:szCs w:val="24"/>
        </w:rPr>
        <w:t>gyv</w:t>
      </w:r>
      <w:proofErr w:type="spellEnd"/>
      <w:r w:rsidRPr="00F46015">
        <w:rPr>
          <w:sz w:val="24"/>
          <w:szCs w:val="24"/>
        </w:rPr>
        <w:t xml:space="preserve">. tai 2016 metais - 2,37/1000 </w:t>
      </w:r>
      <w:proofErr w:type="spellStart"/>
      <w:r w:rsidRPr="00F46015">
        <w:rPr>
          <w:sz w:val="24"/>
          <w:szCs w:val="24"/>
        </w:rPr>
        <w:t>gyv</w:t>
      </w:r>
      <w:proofErr w:type="spellEnd"/>
      <w:r w:rsidRPr="00F46015">
        <w:rPr>
          <w:sz w:val="24"/>
          <w:szCs w:val="24"/>
        </w:rPr>
        <w:t>.</w:t>
      </w:r>
      <w:r>
        <w:rPr>
          <w:sz w:val="24"/>
          <w:szCs w:val="24"/>
        </w:rPr>
        <w:t xml:space="preserve"> </w:t>
      </w:r>
      <w:r w:rsidRPr="00F46015">
        <w:rPr>
          <w:sz w:val="24"/>
          <w:szCs w:val="24"/>
        </w:rPr>
        <w:t xml:space="preserve"> Tačiau 2016 metais padaugėjo vaikų</w:t>
      </w:r>
      <w:r>
        <w:rPr>
          <w:sz w:val="24"/>
          <w:szCs w:val="24"/>
        </w:rPr>
        <w:t>,</w:t>
      </w:r>
      <w:r w:rsidRPr="00F46015">
        <w:rPr>
          <w:sz w:val="24"/>
          <w:szCs w:val="24"/>
        </w:rPr>
        <w:t xml:space="preserve"> hospitalizuotų dėl cukrinio </w:t>
      </w:r>
      <w:r>
        <w:rPr>
          <w:sz w:val="24"/>
          <w:szCs w:val="24"/>
        </w:rPr>
        <w:t xml:space="preserve">diabeto. Šis rodiklis didesnis </w:t>
      </w:r>
      <w:r w:rsidRPr="00F46015">
        <w:rPr>
          <w:sz w:val="24"/>
          <w:szCs w:val="24"/>
        </w:rPr>
        <w:t>dėl to, kad vaikai yra jautresnė pacientų grupė.</w:t>
      </w:r>
    </w:p>
    <w:p w:rsidR="006B697D" w:rsidRPr="00F46015" w:rsidRDefault="006B697D" w:rsidP="006B697D">
      <w:pPr>
        <w:shd w:val="clear" w:color="auto" w:fill="FFFFFF"/>
        <w:snapToGrid w:val="0"/>
        <w:spacing w:line="100" w:lineRule="atLeast"/>
        <w:jc w:val="both"/>
        <w:rPr>
          <w:sz w:val="24"/>
          <w:szCs w:val="24"/>
        </w:rPr>
      </w:pPr>
      <w:r w:rsidRPr="00F46015">
        <w:rPr>
          <w:sz w:val="24"/>
          <w:szCs w:val="24"/>
        </w:rPr>
        <w:t xml:space="preserve"> </w:t>
      </w:r>
      <w:r w:rsidRPr="00F46015">
        <w:rPr>
          <w:sz w:val="24"/>
          <w:szCs w:val="24"/>
        </w:rPr>
        <w:tab/>
        <w:t xml:space="preserve">Vidutinė gulėjimo dėl cukrinio diabeto </w:t>
      </w:r>
      <w:r>
        <w:rPr>
          <w:sz w:val="24"/>
          <w:szCs w:val="24"/>
        </w:rPr>
        <w:t xml:space="preserve">trukmė </w:t>
      </w:r>
      <w:r w:rsidRPr="00F46015">
        <w:rPr>
          <w:sz w:val="24"/>
          <w:szCs w:val="24"/>
        </w:rPr>
        <w:t>Panevėžio mieste</w:t>
      </w:r>
      <w:r>
        <w:rPr>
          <w:sz w:val="24"/>
          <w:szCs w:val="24"/>
        </w:rPr>
        <w:t>,</w:t>
      </w:r>
      <w:r w:rsidRPr="00F46015">
        <w:rPr>
          <w:sz w:val="24"/>
          <w:szCs w:val="24"/>
        </w:rPr>
        <w:t xml:space="preserve"> lyginat su šalies rodikliu</w:t>
      </w:r>
      <w:r>
        <w:rPr>
          <w:sz w:val="24"/>
          <w:szCs w:val="24"/>
        </w:rPr>
        <w:t>,</w:t>
      </w:r>
      <w:r w:rsidRPr="00F46015">
        <w:rPr>
          <w:sz w:val="24"/>
          <w:szCs w:val="24"/>
        </w:rPr>
        <w:t xml:space="preserve"> yra ilgesnė. Jei 2016 metais Panevėžio</w:t>
      </w:r>
      <w:r>
        <w:rPr>
          <w:sz w:val="24"/>
          <w:szCs w:val="24"/>
        </w:rPr>
        <w:t xml:space="preserve"> mieste vidutinė gulėjimo</w:t>
      </w:r>
      <w:r w:rsidRPr="00F46015">
        <w:rPr>
          <w:sz w:val="24"/>
          <w:szCs w:val="24"/>
        </w:rPr>
        <w:t xml:space="preserve"> dėl cukrinio diabeto </w:t>
      </w:r>
      <w:r>
        <w:rPr>
          <w:sz w:val="24"/>
          <w:szCs w:val="24"/>
        </w:rPr>
        <w:t xml:space="preserve">trukmė </w:t>
      </w:r>
      <w:r w:rsidRPr="00F46015">
        <w:rPr>
          <w:sz w:val="24"/>
          <w:szCs w:val="24"/>
        </w:rPr>
        <w:t>buvo 9,77, tai Lietuvoje – 8,41. Suaugusių</w:t>
      </w:r>
      <w:r>
        <w:rPr>
          <w:sz w:val="24"/>
          <w:szCs w:val="24"/>
        </w:rPr>
        <w:t xml:space="preserve"> žmonių vidutinė gulėjimo</w:t>
      </w:r>
      <w:r w:rsidRPr="00F46015">
        <w:rPr>
          <w:sz w:val="24"/>
          <w:szCs w:val="24"/>
        </w:rPr>
        <w:t xml:space="preserve"> dėl cukrinio diabeto </w:t>
      </w:r>
      <w:r>
        <w:rPr>
          <w:sz w:val="24"/>
          <w:szCs w:val="24"/>
        </w:rPr>
        <w:t xml:space="preserve">trukmė </w:t>
      </w:r>
      <w:r w:rsidRPr="00F46015">
        <w:rPr>
          <w:sz w:val="24"/>
          <w:szCs w:val="24"/>
        </w:rPr>
        <w:t>yra ilgesnė nei vaikų (22 pav.).</w:t>
      </w:r>
    </w:p>
    <w:p w:rsidR="00F05A76" w:rsidRDefault="00F05A76" w:rsidP="00ED6A9A">
      <w:pPr>
        <w:shd w:val="clear" w:color="auto" w:fill="FFFFFF"/>
        <w:snapToGrid w:val="0"/>
        <w:spacing w:line="360" w:lineRule="auto"/>
        <w:ind w:firstLine="285"/>
        <w:jc w:val="center"/>
        <w:rPr>
          <w:b/>
          <w:bCs/>
          <w:sz w:val="24"/>
          <w:szCs w:val="24"/>
        </w:rPr>
      </w:pPr>
    </w:p>
    <w:p w:rsidR="00F05A76" w:rsidRDefault="00F05A76" w:rsidP="00ED6A9A">
      <w:pPr>
        <w:shd w:val="clear" w:color="auto" w:fill="FFFFFF"/>
        <w:snapToGrid w:val="0"/>
        <w:spacing w:line="360" w:lineRule="auto"/>
        <w:ind w:firstLine="285"/>
        <w:jc w:val="center"/>
        <w:rPr>
          <w:b/>
          <w:bCs/>
          <w:sz w:val="24"/>
          <w:szCs w:val="24"/>
        </w:rPr>
      </w:pPr>
    </w:p>
    <w:p w:rsidR="00F05A76" w:rsidRDefault="00F05A76" w:rsidP="00ED6A9A">
      <w:pPr>
        <w:shd w:val="clear" w:color="auto" w:fill="FFFFFF"/>
        <w:snapToGrid w:val="0"/>
        <w:spacing w:line="360" w:lineRule="auto"/>
        <w:ind w:firstLine="285"/>
        <w:jc w:val="center"/>
        <w:rPr>
          <w:b/>
          <w:bCs/>
          <w:sz w:val="24"/>
          <w:szCs w:val="24"/>
        </w:rPr>
      </w:pPr>
    </w:p>
    <w:p w:rsidR="00F05A76" w:rsidRDefault="00F05A76" w:rsidP="00ED6A9A">
      <w:pPr>
        <w:shd w:val="clear" w:color="auto" w:fill="FFFFFF"/>
        <w:snapToGrid w:val="0"/>
        <w:spacing w:line="360" w:lineRule="auto"/>
        <w:ind w:firstLine="285"/>
        <w:jc w:val="center"/>
        <w:rPr>
          <w:b/>
          <w:bCs/>
          <w:sz w:val="24"/>
          <w:szCs w:val="24"/>
        </w:rPr>
      </w:pPr>
    </w:p>
    <w:p w:rsidR="00ED6A9A" w:rsidRDefault="00ED6A9A" w:rsidP="00ED6A9A">
      <w:pPr>
        <w:shd w:val="clear" w:color="auto" w:fill="FFFFFF"/>
        <w:snapToGrid w:val="0"/>
        <w:spacing w:line="360" w:lineRule="auto"/>
        <w:ind w:firstLine="285"/>
        <w:jc w:val="center"/>
        <w:rPr>
          <w:b/>
          <w:bCs/>
          <w:sz w:val="24"/>
          <w:szCs w:val="24"/>
        </w:rPr>
      </w:pPr>
      <w:r w:rsidRPr="00F46015">
        <w:rPr>
          <w:b/>
          <w:bCs/>
          <w:sz w:val="24"/>
          <w:szCs w:val="24"/>
        </w:rPr>
        <w:lastRenderedPageBreak/>
        <w:t xml:space="preserve">3. MOKYKLINIO AMŽIAUS VAIKŲ GYVENSENOS TYRIMAS </w:t>
      </w:r>
    </w:p>
    <w:p w:rsidR="00250A66" w:rsidRPr="00F46015" w:rsidRDefault="00250A66" w:rsidP="00ED6A9A">
      <w:pPr>
        <w:shd w:val="clear" w:color="auto" w:fill="FFFFFF"/>
        <w:snapToGrid w:val="0"/>
        <w:spacing w:line="360" w:lineRule="auto"/>
        <w:ind w:firstLine="285"/>
        <w:jc w:val="center"/>
        <w:rPr>
          <w:b/>
          <w:bCs/>
          <w:sz w:val="24"/>
          <w:szCs w:val="24"/>
        </w:rPr>
      </w:pPr>
    </w:p>
    <w:p w:rsidR="00ED6A9A" w:rsidRPr="00F46015" w:rsidRDefault="00ED6A9A" w:rsidP="00ED6A9A">
      <w:pPr>
        <w:shd w:val="clear" w:color="auto" w:fill="FFFFFF"/>
        <w:snapToGrid w:val="0"/>
        <w:spacing w:line="100" w:lineRule="atLeast"/>
        <w:jc w:val="both"/>
        <w:rPr>
          <w:sz w:val="24"/>
          <w:szCs w:val="24"/>
        </w:rPr>
      </w:pPr>
      <w:r w:rsidRPr="00F46015">
        <w:rPr>
          <w:sz w:val="24"/>
          <w:szCs w:val="24"/>
        </w:rPr>
        <w:tab/>
        <w:t xml:space="preserve">2016 metais buvo </w:t>
      </w:r>
      <w:r w:rsidR="00F05A76">
        <w:rPr>
          <w:sz w:val="24"/>
          <w:szCs w:val="24"/>
        </w:rPr>
        <w:t>atliktas pirmas</w:t>
      </w:r>
      <w:r w:rsidRPr="00F46015">
        <w:rPr>
          <w:sz w:val="24"/>
          <w:szCs w:val="24"/>
        </w:rPr>
        <w:t xml:space="preserve"> 5, 7 ir 9 klasių mok</w:t>
      </w:r>
      <w:r w:rsidR="00F05A76">
        <w:rPr>
          <w:sz w:val="24"/>
          <w:szCs w:val="24"/>
        </w:rPr>
        <w:t>inių gyvensenos tyrimas. Jis</w:t>
      </w:r>
      <w:r w:rsidRPr="00F46015">
        <w:rPr>
          <w:sz w:val="24"/>
          <w:szCs w:val="24"/>
        </w:rPr>
        <w:t xml:space="preserve"> atliktas įgyvendinant Sveikatos apsaugos ministro įsakymą, įtvirtinantį periodinius gyvensenos tyrimus</w:t>
      </w:r>
      <w:r w:rsidR="00F05A76">
        <w:rPr>
          <w:sz w:val="24"/>
          <w:szCs w:val="24"/>
        </w:rPr>
        <w:t>,</w:t>
      </w:r>
      <w:r w:rsidRPr="00F46015">
        <w:rPr>
          <w:sz w:val="24"/>
          <w:szCs w:val="24"/>
        </w:rPr>
        <w:t xml:space="preserve"> kaip visuomenės sveikatos stebėsenos elementus. Tyrimas atliktas pagal Higienos instituto parengtą ir su Sveikatos apsaugos ministerija suderintą 2 gyvensenos tyrimų metodiką, kurios pagrindą sudarė Lietuvoje vykdyto </w:t>
      </w:r>
      <w:r w:rsidR="00060EA1">
        <w:rPr>
          <w:sz w:val="24"/>
          <w:szCs w:val="24"/>
        </w:rPr>
        <w:t xml:space="preserve">projekto </w:t>
      </w:r>
      <w:r w:rsidRPr="00F46015">
        <w:rPr>
          <w:sz w:val="24"/>
          <w:szCs w:val="24"/>
        </w:rPr>
        <w:t>„Sveikatos netolygumų nustatymo ir mažinimo gebėjimų stiprinimo modelio sukūrimas“ Nr. NO</w:t>
      </w:r>
      <w:r w:rsidR="00060EA1">
        <w:rPr>
          <w:sz w:val="24"/>
          <w:szCs w:val="24"/>
        </w:rPr>
        <w:t>R LT11</w:t>
      </w:r>
      <w:proofErr w:type="gramStart"/>
      <w:r w:rsidR="00060EA1">
        <w:rPr>
          <w:sz w:val="24"/>
          <w:szCs w:val="24"/>
        </w:rPr>
        <w:t>-</w:t>
      </w:r>
      <w:proofErr w:type="gramEnd"/>
      <w:r w:rsidR="00060EA1">
        <w:rPr>
          <w:sz w:val="24"/>
          <w:szCs w:val="24"/>
        </w:rPr>
        <w:t>SAM-01-TF-02-001</w:t>
      </w:r>
      <w:r w:rsidRPr="00F46015">
        <w:rPr>
          <w:sz w:val="24"/>
          <w:szCs w:val="24"/>
        </w:rPr>
        <w:t xml:space="preserve"> metu parengtos sveikatos netolygumų stebėse</w:t>
      </w:r>
      <w:r w:rsidR="00060EA1">
        <w:rPr>
          <w:sz w:val="24"/>
          <w:szCs w:val="24"/>
        </w:rPr>
        <w:t>nos ir vertinimo rekomendacijos. Jas parengė</w:t>
      </w:r>
      <w:r w:rsidRPr="00F46015">
        <w:rPr>
          <w:sz w:val="24"/>
          <w:szCs w:val="24"/>
        </w:rPr>
        <w:t xml:space="preserve"> Higienos instituto bei Lietuvos sveikatos m</w:t>
      </w:r>
      <w:r w:rsidR="00060EA1">
        <w:rPr>
          <w:sz w:val="24"/>
          <w:szCs w:val="24"/>
        </w:rPr>
        <w:t>okslų universiteto specialistai</w:t>
      </w:r>
      <w:r w:rsidRPr="00F46015">
        <w:rPr>
          <w:sz w:val="24"/>
          <w:szCs w:val="24"/>
        </w:rPr>
        <w:t>. Tyrimas atskleidžia esamą mokyklinio amžiaus vaikų gyvensenos situaciją atskirose savivaldybėse ir bendrai Lietuvoje, pateikia įrodymus kryptingam sveikatą stiprinančios veiklos planavimui konkrečioje savivaldybėje, o ateityje</w:t>
      </w:r>
      <w:r w:rsidR="00D66399">
        <w:rPr>
          <w:sz w:val="24"/>
          <w:szCs w:val="24"/>
        </w:rPr>
        <w:t>,</w:t>
      </w:r>
      <w:r w:rsidRPr="00F46015">
        <w:rPr>
          <w:sz w:val="24"/>
          <w:szCs w:val="24"/>
        </w:rPr>
        <w:t xml:space="preserve"> atlikus pakartotinus tyrimus</w:t>
      </w:r>
      <w:r w:rsidR="00D66399">
        <w:rPr>
          <w:sz w:val="24"/>
          <w:szCs w:val="24"/>
        </w:rPr>
        <w:t>, bus galima</w:t>
      </w:r>
      <w:r w:rsidRPr="00F46015">
        <w:rPr>
          <w:sz w:val="24"/>
          <w:szCs w:val="24"/>
        </w:rPr>
        <w:t xml:space="preserve"> stebėti rodiklių pokyčius. Suvestinėje–ataskaitoje pateikiami duomenys apie respondentų skaičių savivaldybėse, jų </w:t>
      </w:r>
      <w:proofErr w:type="spellStart"/>
      <w:r w:rsidRPr="00F46015">
        <w:rPr>
          <w:sz w:val="24"/>
          <w:szCs w:val="24"/>
        </w:rPr>
        <w:t>sociodemografinės</w:t>
      </w:r>
      <w:proofErr w:type="spellEnd"/>
      <w:r w:rsidRPr="00F46015">
        <w:rPr>
          <w:sz w:val="24"/>
          <w:szCs w:val="24"/>
        </w:rPr>
        <w:t xml:space="preserve"> charakteristikos ir aukščiau minėtu įsakymu patvirtinti 20 vaikų gyvensenos rodiklių, kurie pateikiami bendri ir atskirų klasių, suskirstyti į 3 grupes: </w:t>
      </w:r>
    </w:p>
    <w:p w:rsidR="00ED6A9A" w:rsidRPr="00F46015" w:rsidRDefault="00ED6A9A" w:rsidP="00ED6A9A">
      <w:pPr>
        <w:widowControl w:val="0"/>
        <w:numPr>
          <w:ilvl w:val="0"/>
          <w:numId w:val="6"/>
        </w:numPr>
        <w:shd w:val="clear" w:color="auto" w:fill="FFFFFF"/>
        <w:suppressAutoHyphens/>
        <w:snapToGrid w:val="0"/>
        <w:spacing w:line="100" w:lineRule="atLeast"/>
        <w:jc w:val="both"/>
        <w:rPr>
          <w:i/>
          <w:iCs/>
          <w:sz w:val="24"/>
          <w:szCs w:val="24"/>
        </w:rPr>
      </w:pPr>
      <w:r w:rsidRPr="00F46015">
        <w:rPr>
          <w:i/>
          <w:iCs/>
          <w:sz w:val="24"/>
          <w:szCs w:val="24"/>
        </w:rPr>
        <w:t xml:space="preserve">Sveikatos vertinimas ir </w:t>
      </w:r>
      <w:proofErr w:type="spellStart"/>
      <w:r w:rsidRPr="00F46015">
        <w:rPr>
          <w:i/>
          <w:iCs/>
          <w:sz w:val="24"/>
          <w:szCs w:val="24"/>
        </w:rPr>
        <w:t>laimingumas</w:t>
      </w:r>
      <w:proofErr w:type="spellEnd"/>
      <w:r w:rsidRPr="00F46015">
        <w:rPr>
          <w:i/>
          <w:iCs/>
          <w:sz w:val="24"/>
          <w:szCs w:val="24"/>
        </w:rPr>
        <w:t xml:space="preserve">; </w:t>
      </w:r>
    </w:p>
    <w:p w:rsidR="00ED6A9A" w:rsidRPr="00F46015" w:rsidRDefault="00ED6A9A" w:rsidP="00ED6A9A">
      <w:pPr>
        <w:widowControl w:val="0"/>
        <w:numPr>
          <w:ilvl w:val="0"/>
          <w:numId w:val="6"/>
        </w:numPr>
        <w:shd w:val="clear" w:color="auto" w:fill="FFFFFF"/>
        <w:suppressAutoHyphens/>
        <w:snapToGrid w:val="0"/>
        <w:spacing w:line="100" w:lineRule="atLeast"/>
        <w:jc w:val="both"/>
        <w:rPr>
          <w:i/>
          <w:iCs/>
          <w:sz w:val="24"/>
          <w:szCs w:val="24"/>
        </w:rPr>
      </w:pPr>
      <w:r w:rsidRPr="00F46015">
        <w:rPr>
          <w:i/>
          <w:iCs/>
          <w:sz w:val="24"/>
          <w:szCs w:val="24"/>
        </w:rPr>
        <w:t xml:space="preserve">Sveikatos elgsena (fizinis aktyvumas ir pasyvus laisvalaikis, mitybos įpročiai ir burnos higiena); </w:t>
      </w:r>
    </w:p>
    <w:p w:rsidR="00ED6A9A" w:rsidRPr="00F46015" w:rsidRDefault="00ED6A9A" w:rsidP="00ED6A9A">
      <w:pPr>
        <w:widowControl w:val="0"/>
        <w:numPr>
          <w:ilvl w:val="0"/>
          <w:numId w:val="6"/>
        </w:numPr>
        <w:shd w:val="clear" w:color="auto" w:fill="FFFFFF"/>
        <w:suppressAutoHyphens/>
        <w:snapToGrid w:val="0"/>
        <w:spacing w:line="100" w:lineRule="atLeast"/>
        <w:jc w:val="both"/>
        <w:rPr>
          <w:i/>
          <w:iCs/>
          <w:sz w:val="24"/>
          <w:szCs w:val="24"/>
        </w:rPr>
      </w:pPr>
      <w:r w:rsidRPr="00F46015">
        <w:rPr>
          <w:i/>
          <w:iCs/>
          <w:sz w:val="24"/>
          <w:szCs w:val="24"/>
        </w:rPr>
        <w:t>Rizikingas elgesys (tabako gaminių bei elektroninių cigarečių vartojimas, alkoholio vartojimas, narkotinių medžiagų vartojimas, atšvaitai tamsiu paros metu, saugos diržai automobilyje, patyčios).</w:t>
      </w:r>
    </w:p>
    <w:p w:rsidR="004768F5" w:rsidRDefault="00ED6A9A" w:rsidP="00ED6A9A">
      <w:pPr>
        <w:shd w:val="clear" w:color="auto" w:fill="FFFFFF"/>
        <w:snapToGrid w:val="0"/>
        <w:spacing w:line="100" w:lineRule="atLeast"/>
        <w:ind w:left="-10"/>
        <w:jc w:val="both"/>
        <w:rPr>
          <w:rFonts w:eastAsia="Calibri" w:cs="Calibri"/>
          <w:color w:val="000000"/>
          <w:sz w:val="24"/>
          <w:szCs w:val="24"/>
        </w:rPr>
      </w:pPr>
      <w:r w:rsidRPr="00F46015">
        <w:rPr>
          <w:b/>
          <w:bCs/>
          <w:i/>
          <w:iCs/>
          <w:sz w:val="24"/>
          <w:szCs w:val="24"/>
        </w:rPr>
        <w:tab/>
      </w:r>
      <w:r w:rsidRPr="00F46015">
        <w:rPr>
          <w:b/>
          <w:bCs/>
          <w:i/>
          <w:iCs/>
          <w:sz w:val="24"/>
          <w:szCs w:val="24"/>
        </w:rPr>
        <w:tab/>
      </w:r>
      <w:r w:rsidRPr="00F46015">
        <w:rPr>
          <w:sz w:val="24"/>
          <w:szCs w:val="24"/>
        </w:rPr>
        <w:t xml:space="preserve">2016 m. mokyklinio amžiaus vaikų gyvensenos tyrimo duomenų bazę sudarė 38 633 respondentų užpildytos anketos. </w:t>
      </w:r>
      <w:r w:rsidR="00193685">
        <w:rPr>
          <w:rFonts w:eastAsia="Calibri" w:cs="Calibri"/>
          <w:color w:val="000000"/>
          <w:sz w:val="24"/>
          <w:szCs w:val="24"/>
        </w:rPr>
        <w:t>G</w:t>
      </w:r>
      <w:r w:rsidRPr="00F46015">
        <w:rPr>
          <w:rFonts w:eastAsia="Calibri" w:cs="Calibri"/>
          <w:color w:val="000000"/>
          <w:sz w:val="24"/>
          <w:szCs w:val="24"/>
        </w:rPr>
        <w:t xml:space="preserve">yvensenos tyrime </w:t>
      </w:r>
      <w:r w:rsidR="00193685" w:rsidRPr="00F46015">
        <w:rPr>
          <w:rFonts w:eastAsia="Calibri" w:cs="Calibri"/>
          <w:color w:val="000000"/>
          <w:sz w:val="24"/>
          <w:szCs w:val="24"/>
        </w:rPr>
        <w:t xml:space="preserve">Panevėžio mieste </w:t>
      </w:r>
      <w:r w:rsidRPr="00F46015">
        <w:rPr>
          <w:rFonts w:eastAsia="Calibri" w:cs="Calibri"/>
          <w:color w:val="000000"/>
          <w:sz w:val="24"/>
          <w:szCs w:val="24"/>
        </w:rPr>
        <w:t>dalyvav</w:t>
      </w:r>
      <w:r w:rsidR="00D66399">
        <w:rPr>
          <w:rFonts w:eastAsia="Calibri" w:cs="Calibri"/>
          <w:color w:val="000000"/>
          <w:sz w:val="24"/>
          <w:szCs w:val="24"/>
        </w:rPr>
        <w:t xml:space="preserve">o </w:t>
      </w:r>
      <w:r w:rsidR="00EC4C73">
        <w:rPr>
          <w:rFonts w:eastAsia="Calibri" w:cs="Calibri"/>
          <w:color w:val="000000"/>
          <w:sz w:val="24"/>
          <w:szCs w:val="24"/>
        </w:rPr>
        <w:t>866 mokiniai</w:t>
      </w:r>
      <w:r w:rsidRPr="00F46015">
        <w:rPr>
          <w:rFonts w:eastAsia="Calibri" w:cs="Calibri"/>
          <w:color w:val="000000"/>
          <w:sz w:val="24"/>
          <w:szCs w:val="24"/>
        </w:rPr>
        <w:t>: 277–5-tų klasių, 295–7-tų klasių ir 285–9-tų klasių. Iš pateiktų duomenų pa</w:t>
      </w:r>
      <w:r w:rsidR="004768F5">
        <w:rPr>
          <w:rFonts w:eastAsia="Calibri" w:cs="Calibri"/>
          <w:color w:val="000000"/>
          <w:sz w:val="24"/>
          <w:szCs w:val="24"/>
        </w:rPr>
        <w:t>aiškėjo, kad dauguma vaikų</w:t>
      </w:r>
      <w:r w:rsidRPr="00F46015">
        <w:rPr>
          <w:rFonts w:eastAsia="Calibri" w:cs="Calibri"/>
          <w:color w:val="000000"/>
          <w:sz w:val="24"/>
          <w:szCs w:val="24"/>
        </w:rPr>
        <w:t xml:space="preserve"> jaučiasi laimingi. Lyginant Panevėžio miesto mokyklinio amžiaus vaikų </w:t>
      </w:r>
      <w:proofErr w:type="spellStart"/>
      <w:r w:rsidRPr="00F46015">
        <w:rPr>
          <w:rFonts w:eastAsia="Calibri" w:cs="Calibri"/>
          <w:color w:val="000000"/>
          <w:sz w:val="24"/>
          <w:szCs w:val="24"/>
        </w:rPr>
        <w:t>laimingumą</w:t>
      </w:r>
      <w:proofErr w:type="spellEnd"/>
      <w:r w:rsidRPr="00F46015">
        <w:rPr>
          <w:rFonts w:eastAsia="Calibri" w:cs="Calibri"/>
          <w:color w:val="000000"/>
          <w:sz w:val="24"/>
          <w:szCs w:val="24"/>
        </w:rPr>
        <w:t xml:space="preserve"> su Lietuvos vidurkiu matome, kad tiek Panevėžio miesto tiek Lietuvos mokiniai la</w:t>
      </w:r>
      <w:r w:rsidR="004768F5">
        <w:rPr>
          <w:rFonts w:eastAsia="Calibri" w:cs="Calibri"/>
          <w:color w:val="000000"/>
          <w:sz w:val="24"/>
          <w:szCs w:val="24"/>
        </w:rPr>
        <w:t xml:space="preserve">imingi proporcingai (86 proc.). </w:t>
      </w:r>
      <w:r w:rsidRPr="00F46015">
        <w:rPr>
          <w:rFonts w:eastAsia="Calibri" w:cs="Calibri"/>
          <w:color w:val="000000"/>
          <w:sz w:val="24"/>
          <w:szCs w:val="24"/>
        </w:rPr>
        <w:t>Patys laimingiausi mokiniai gyv</w:t>
      </w:r>
      <w:r w:rsidR="004768F5">
        <w:rPr>
          <w:rFonts w:eastAsia="Calibri" w:cs="Calibri"/>
          <w:color w:val="000000"/>
          <w:sz w:val="24"/>
          <w:szCs w:val="24"/>
        </w:rPr>
        <w:t xml:space="preserve">ena Neringoje (94,1 proc.). </w:t>
      </w:r>
    </w:p>
    <w:p w:rsidR="00430E52" w:rsidRDefault="004768F5" w:rsidP="004768F5">
      <w:pPr>
        <w:shd w:val="clear" w:color="auto" w:fill="FFFFFF"/>
        <w:snapToGrid w:val="0"/>
        <w:spacing w:line="100" w:lineRule="atLeast"/>
        <w:ind w:left="-10" w:firstLine="577"/>
        <w:jc w:val="both"/>
        <w:rPr>
          <w:rFonts w:eastAsia="Calibri" w:cs="Calibri"/>
          <w:color w:val="000000"/>
          <w:sz w:val="24"/>
          <w:szCs w:val="24"/>
        </w:rPr>
      </w:pPr>
      <w:r>
        <w:rPr>
          <w:rFonts w:eastAsia="Calibri" w:cs="Calibri"/>
          <w:color w:val="000000"/>
          <w:sz w:val="24"/>
          <w:szCs w:val="24"/>
        </w:rPr>
        <w:t>N</w:t>
      </w:r>
      <w:r w:rsidR="00ED6A9A" w:rsidRPr="00F46015">
        <w:rPr>
          <w:rFonts w:eastAsia="Calibri" w:cs="Calibri"/>
          <w:color w:val="000000"/>
          <w:sz w:val="24"/>
          <w:szCs w:val="24"/>
        </w:rPr>
        <w:t>egalavimais skundžiasi nedaug jaunųjų panevėžiečių. Savo sveikatą puikiai arba gerai vertina 85,2 proc. Panevėžio mi</w:t>
      </w:r>
      <w:r>
        <w:rPr>
          <w:rFonts w:eastAsia="Calibri" w:cs="Calibri"/>
          <w:color w:val="000000"/>
          <w:sz w:val="24"/>
          <w:szCs w:val="24"/>
        </w:rPr>
        <w:t>esto mokyklinio amžiaus vaikų. Tačiau a</w:t>
      </w:r>
      <w:r w:rsidR="00ED6A9A" w:rsidRPr="00F46015">
        <w:rPr>
          <w:rFonts w:eastAsia="Calibri" w:cs="Calibri"/>
          <w:color w:val="000000"/>
          <w:sz w:val="24"/>
          <w:szCs w:val="24"/>
        </w:rPr>
        <w:t>tlikus tyrimą</w:t>
      </w:r>
      <w:r>
        <w:rPr>
          <w:rFonts w:eastAsia="Calibri" w:cs="Calibri"/>
          <w:color w:val="000000"/>
          <w:sz w:val="24"/>
          <w:szCs w:val="24"/>
        </w:rPr>
        <w:t>,</w:t>
      </w:r>
      <w:r w:rsidR="00ED6A9A" w:rsidRPr="00F46015">
        <w:rPr>
          <w:rFonts w:eastAsia="Calibri" w:cs="Calibri"/>
          <w:color w:val="000000"/>
          <w:sz w:val="24"/>
          <w:szCs w:val="24"/>
        </w:rPr>
        <w:t xml:space="preserve"> paaiškėjo, kad kasdien po pamokų bent valandą sportuoja tik 9,3 proc. miesto vaikų. Bet kompiuter</w:t>
      </w:r>
      <w:r w:rsidR="00430E52">
        <w:rPr>
          <w:rFonts w:eastAsia="Calibri" w:cs="Calibri"/>
          <w:color w:val="000000"/>
          <w:sz w:val="24"/>
          <w:szCs w:val="24"/>
        </w:rPr>
        <w:t xml:space="preserve">iui ir </w:t>
      </w:r>
      <w:proofErr w:type="spellStart"/>
      <w:r w:rsidR="00430E52">
        <w:rPr>
          <w:rFonts w:eastAsia="Calibri" w:cs="Calibri"/>
          <w:color w:val="000000"/>
          <w:sz w:val="24"/>
          <w:szCs w:val="24"/>
        </w:rPr>
        <w:t>televizoriu</w:t>
      </w:r>
      <w:proofErr w:type="spellEnd"/>
      <w:r w:rsidR="00ED6A9A" w:rsidRPr="00F46015">
        <w:rPr>
          <w:rFonts w:eastAsia="Calibri" w:cs="Calibri"/>
          <w:color w:val="000000"/>
          <w:sz w:val="24"/>
          <w:szCs w:val="24"/>
        </w:rPr>
        <w:t xml:space="preserve"> negaili</w:t>
      </w:r>
      <w:r w:rsidR="00430E52">
        <w:rPr>
          <w:rFonts w:eastAsia="Calibri" w:cs="Calibri"/>
          <w:color w:val="000000"/>
          <w:sz w:val="24"/>
          <w:szCs w:val="24"/>
        </w:rPr>
        <w:t>ma</w:t>
      </w:r>
      <w:r w:rsidR="00ED6A9A" w:rsidRPr="00F46015">
        <w:rPr>
          <w:rFonts w:eastAsia="Calibri" w:cs="Calibri"/>
          <w:color w:val="000000"/>
          <w:sz w:val="24"/>
          <w:szCs w:val="24"/>
        </w:rPr>
        <w:t xml:space="preserve"> net ir keturių valandų per dieną. 57 proc. Panevėžio miesto mokinių pusryčiauja ir tik trečdalis jų kasdien suvalgo vaisių. Panevėžio mieste rūko beveik penktadalis mokinių, daugiausia – aukštesniųjų klasių. Tyrimo rezultatai parodė, kad per pastaruosius metus bent kart</w:t>
      </w:r>
      <w:r w:rsidR="00430E52">
        <w:rPr>
          <w:rFonts w:eastAsia="Calibri" w:cs="Calibri"/>
          <w:color w:val="000000"/>
          <w:sz w:val="24"/>
          <w:szCs w:val="24"/>
        </w:rPr>
        <w:t>ą alkoholinių gėrimų vartojo</w:t>
      </w:r>
      <w:r w:rsidR="00ED6A9A" w:rsidRPr="00F46015">
        <w:rPr>
          <w:rFonts w:eastAsia="Calibri" w:cs="Calibri"/>
          <w:color w:val="000000"/>
          <w:sz w:val="24"/>
          <w:szCs w:val="24"/>
        </w:rPr>
        <w:t xml:space="preserve"> 26,8 procento Panevėžio miesto moksleivių. </w:t>
      </w:r>
    </w:p>
    <w:p w:rsidR="00430E52" w:rsidRDefault="00ED6A9A" w:rsidP="004768F5">
      <w:pPr>
        <w:shd w:val="clear" w:color="auto" w:fill="FFFFFF"/>
        <w:snapToGrid w:val="0"/>
        <w:spacing w:line="100" w:lineRule="atLeast"/>
        <w:ind w:left="-10" w:firstLine="577"/>
        <w:jc w:val="both"/>
        <w:rPr>
          <w:rFonts w:eastAsia="Calibri" w:cs="Calibri"/>
          <w:color w:val="000000"/>
          <w:sz w:val="24"/>
          <w:szCs w:val="24"/>
        </w:rPr>
      </w:pPr>
      <w:r w:rsidRPr="00F46015">
        <w:rPr>
          <w:rFonts w:eastAsia="Calibri" w:cs="Calibri"/>
          <w:color w:val="000000"/>
          <w:sz w:val="24"/>
          <w:szCs w:val="24"/>
        </w:rPr>
        <w:t>Lyginant Lietuvos vidurkį (55,6 proc.) su Panev</w:t>
      </w:r>
      <w:r w:rsidR="00430E52">
        <w:rPr>
          <w:rFonts w:eastAsia="Calibri" w:cs="Calibri"/>
          <w:color w:val="000000"/>
          <w:sz w:val="24"/>
          <w:szCs w:val="24"/>
        </w:rPr>
        <w:t>ėžio miestu (60,6 proc.), matyti</w:t>
      </w:r>
      <w:r w:rsidRPr="00F46015">
        <w:rPr>
          <w:rFonts w:eastAsia="Calibri" w:cs="Calibri"/>
          <w:color w:val="000000"/>
          <w:sz w:val="24"/>
          <w:szCs w:val="24"/>
        </w:rPr>
        <w:t>, kad mūsų mieste mokini</w:t>
      </w:r>
      <w:r w:rsidR="00430E52">
        <w:rPr>
          <w:rFonts w:eastAsia="Calibri" w:cs="Calibri"/>
          <w:color w:val="000000"/>
          <w:sz w:val="24"/>
          <w:szCs w:val="24"/>
        </w:rPr>
        <w:t xml:space="preserve">ai dažniau valosi dantis. </w:t>
      </w:r>
    </w:p>
    <w:p w:rsidR="00ED6A9A" w:rsidRPr="00F46015" w:rsidRDefault="00430E52" w:rsidP="004768F5">
      <w:pPr>
        <w:shd w:val="clear" w:color="auto" w:fill="FFFFFF"/>
        <w:snapToGrid w:val="0"/>
        <w:spacing w:line="100" w:lineRule="atLeast"/>
        <w:ind w:left="-10" w:firstLine="577"/>
        <w:jc w:val="both"/>
        <w:rPr>
          <w:rFonts w:eastAsia="Calibri" w:cs="Calibri"/>
          <w:color w:val="000000"/>
          <w:sz w:val="24"/>
          <w:szCs w:val="24"/>
        </w:rPr>
      </w:pPr>
      <w:r>
        <w:rPr>
          <w:rFonts w:eastAsia="Calibri" w:cs="Calibri"/>
          <w:color w:val="000000"/>
          <w:sz w:val="24"/>
          <w:szCs w:val="24"/>
        </w:rPr>
        <w:t>Galima</w:t>
      </w:r>
      <w:r w:rsidR="00ED6A9A" w:rsidRPr="00F46015">
        <w:rPr>
          <w:rFonts w:eastAsia="Calibri" w:cs="Calibri"/>
          <w:color w:val="000000"/>
          <w:sz w:val="24"/>
          <w:szCs w:val="24"/>
        </w:rPr>
        <w:t xml:space="preserve"> pasidžiaugti, kad Panevėžio miestas</w:t>
      </w:r>
      <w:r>
        <w:rPr>
          <w:rFonts w:eastAsia="Calibri" w:cs="Calibri"/>
          <w:color w:val="000000"/>
          <w:sz w:val="24"/>
          <w:szCs w:val="24"/>
        </w:rPr>
        <w:t>,</w:t>
      </w:r>
      <w:r w:rsidR="00ED6A9A" w:rsidRPr="00F46015">
        <w:rPr>
          <w:rFonts w:eastAsia="Calibri" w:cs="Calibri"/>
          <w:color w:val="000000"/>
          <w:sz w:val="24"/>
          <w:szCs w:val="24"/>
        </w:rPr>
        <w:t xml:space="preserve"> vienas iš visos Lietuvos</w:t>
      </w:r>
      <w:r>
        <w:rPr>
          <w:rFonts w:eastAsia="Calibri" w:cs="Calibri"/>
          <w:color w:val="000000"/>
          <w:sz w:val="24"/>
          <w:szCs w:val="24"/>
        </w:rPr>
        <w:t>,</w:t>
      </w:r>
      <w:r w:rsidR="00ED6A9A" w:rsidRPr="00F46015">
        <w:rPr>
          <w:rFonts w:eastAsia="Calibri" w:cs="Calibri"/>
          <w:color w:val="000000"/>
          <w:sz w:val="24"/>
          <w:szCs w:val="24"/>
        </w:rPr>
        <w:t xml:space="preserve"> pasižymėjo mažiausiu rodikliu dėl paty</w:t>
      </w:r>
      <w:r>
        <w:rPr>
          <w:rFonts w:eastAsia="Calibri" w:cs="Calibri"/>
          <w:color w:val="000000"/>
          <w:sz w:val="24"/>
          <w:szCs w:val="24"/>
        </w:rPr>
        <w:t xml:space="preserve">čių mokyklose. </w:t>
      </w:r>
      <w:r w:rsidR="00ED6A9A" w:rsidRPr="00F46015">
        <w:rPr>
          <w:rFonts w:eastAsia="Calibri" w:cs="Calibri"/>
          <w:color w:val="000000"/>
          <w:sz w:val="24"/>
          <w:szCs w:val="24"/>
        </w:rPr>
        <w:t>Lietuvoje mokyklinio amžiaus vaikų, iš kurių tyčiojosi pe</w:t>
      </w:r>
      <w:r>
        <w:rPr>
          <w:rFonts w:eastAsia="Calibri" w:cs="Calibri"/>
          <w:color w:val="000000"/>
          <w:sz w:val="24"/>
          <w:szCs w:val="24"/>
        </w:rPr>
        <w:t xml:space="preserve">r paskutinius du mėnesius buvo 45 proc., </w:t>
      </w:r>
      <w:r w:rsidR="00ED6A9A" w:rsidRPr="00F46015">
        <w:rPr>
          <w:rFonts w:eastAsia="Calibri" w:cs="Calibri"/>
          <w:color w:val="000000"/>
          <w:sz w:val="24"/>
          <w:szCs w:val="24"/>
        </w:rPr>
        <w:t>Panevėžio mieste – 34,8 proc. Mūsų miestą aplenkė tik Vilkaviškio rajonas – 21,7 proc.</w:t>
      </w:r>
    </w:p>
    <w:p w:rsidR="00ED6A9A" w:rsidRPr="00F46015" w:rsidRDefault="00ED6A9A" w:rsidP="00ED6A9A">
      <w:pPr>
        <w:shd w:val="clear" w:color="auto" w:fill="FFFFFF"/>
        <w:snapToGrid w:val="0"/>
        <w:spacing w:line="100" w:lineRule="atLeast"/>
        <w:jc w:val="both"/>
        <w:rPr>
          <w:b/>
          <w:bCs/>
          <w:i/>
          <w:iCs/>
          <w:sz w:val="24"/>
          <w:szCs w:val="24"/>
        </w:rPr>
      </w:pPr>
    </w:p>
    <w:p w:rsidR="00ED6A9A" w:rsidRDefault="00ED6A9A" w:rsidP="00ED6A9A">
      <w:pPr>
        <w:shd w:val="clear" w:color="auto" w:fill="FFFFFF"/>
        <w:snapToGrid w:val="0"/>
        <w:spacing w:line="100" w:lineRule="atLeast"/>
        <w:jc w:val="both"/>
        <w:rPr>
          <w:b/>
          <w:bCs/>
          <w:i/>
          <w:iCs/>
        </w:rPr>
      </w:pPr>
    </w:p>
    <w:p w:rsidR="00ED6A9A" w:rsidRDefault="00ED6A9A" w:rsidP="00ED6A9A">
      <w:pPr>
        <w:shd w:val="clear" w:color="auto" w:fill="FFFFFF"/>
        <w:snapToGrid w:val="0"/>
        <w:spacing w:line="360" w:lineRule="auto"/>
        <w:jc w:val="center"/>
        <w:rPr>
          <w:b/>
          <w:bCs/>
        </w:rPr>
      </w:pPr>
    </w:p>
    <w:p w:rsidR="00ED6A9A" w:rsidRDefault="00ED6A9A" w:rsidP="00ED6A9A">
      <w:pPr>
        <w:shd w:val="clear" w:color="auto" w:fill="FFFFFF"/>
        <w:snapToGrid w:val="0"/>
        <w:spacing w:line="360" w:lineRule="auto"/>
        <w:jc w:val="center"/>
        <w:rPr>
          <w:b/>
          <w:bCs/>
        </w:rPr>
      </w:pPr>
    </w:p>
    <w:p w:rsidR="00ED6A9A" w:rsidRDefault="00ED6A9A" w:rsidP="00ED6A9A">
      <w:pPr>
        <w:shd w:val="clear" w:color="auto" w:fill="FFFFFF"/>
        <w:snapToGrid w:val="0"/>
        <w:spacing w:line="360" w:lineRule="auto"/>
        <w:jc w:val="center"/>
        <w:rPr>
          <w:b/>
          <w:bCs/>
        </w:rPr>
      </w:pPr>
    </w:p>
    <w:p w:rsidR="00ED6A9A" w:rsidRDefault="00ED6A9A" w:rsidP="00ED6A9A">
      <w:pPr>
        <w:shd w:val="clear" w:color="auto" w:fill="FFFFFF"/>
        <w:snapToGrid w:val="0"/>
        <w:spacing w:line="360" w:lineRule="auto"/>
        <w:jc w:val="center"/>
        <w:rPr>
          <w:b/>
          <w:bCs/>
        </w:rPr>
      </w:pPr>
    </w:p>
    <w:p w:rsidR="00ED6A9A" w:rsidRDefault="00ED6A9A" w:rsidP="00ED6A9A">
      <w:pPr>
        <w:shd w:val="clear" w:color="auto" w:fill="FFFFFF"/>
        <w:snapToGrid w:val="0"/>
        <w:spacing w:line="360" w:lineRule="auto"/>
        <w:jc w:val="center"/>
        <w:rPr>
          <w:b/>
          <w:bCs/>
        </w:rPr>
      </w:pPr>
    </w:p>
    <w:p w:rsidR="00ED6A9A" w:rsidRDefault="00ED6A9A" w:rsidP="00ED6A9A">
      <w:pPr>
        <w:shd w:val="clear" w:color="auto" w:fill="FFFFFF"/>
        <w:snapToGrid w:val="0"/>
        <w:spacing w:line="360" w:lineRule="auto"/>
        <w:jc w:val="center"/>
        <w:rPr>
          <w:b/>
          <w:bCs/>
        </w:rPr>
      </w:pPr>
    </w:p>
    <w:p w:rsidR="002817EB" w:rsidRDefault="002817EB" w:rsidP="00ED6A9A">
      <w:pPr>
        <w:shd w:val="clear" w:color="auto" w:fill="FFFFFF"/>
        <w:snapToGrid w:val="0"/>
        <w:spacing w:line="360" w:lineRule="auto"/>
        <w:jc w:val="center"/>
        <w:rPr>
          <w:b/>
          <w:bCs/>
        </w:rPr>
      </w:pPr>
    </w:p>
    <w:p w:rsidR="002817EB" w:rsidRDefault="002817EB" w:rsidP="00ED6A9A">
      <w:pPr>
        <w:shd w:val="clear" w:color="auto" w:fill="FFFFFF"/>
        <w:snapToGrid w:val="0"/>
        <w:spacing w:line="360" w:lineRule="auto"/>
        <w:jc w:val="center"/>
        <w:rPr>
          <w:b/>
          <w:bCs/>
        </w:rPr>
      </w:pPr>
    </w:p>
    <w:p w:rsidR="00ED6A9A" w:rsidRDefault="00ED6A9A" w:rsidP="00ED6A9A">
      <w:pPr>
        <w:shd w:val="clear" w:color="auto" w:fill="FFFFFF"/>
        <w:snapToGrid w:val="0"/>
        <w:spacing w:line="360" w:lineRule="auto"/>
        <w:jc w:val="center"/>
        <w:rPr>
          <w:b/>
          <w:bCs/>
        </w:rPr>
      </w:pPr>
    </w:p>
    <w:p w:rsidR="00ED6A9A" w:rsidRDefault="00ED6A9A" w:rsidP="00ED6A9A">
      <w:pPr>
        <w:shd w:val="clear" w:color="auto" w:fill="FFFFFF"/>
        <w:snapToGrid w:val="0"/>
        <w:spacing w:line="360" w:lineRule="auto"/>
        <w:jc w:val="center"/>
        <w:rPr>
          <w:b/>
          <w:bCs/>
        </w:rPr>
      </w:pPr>
    </w:p>
    <w:p w:rsidR="00ED6A9A" w:rsidRDefault="00ED6A9A" w:rsidP="00ED6A9A">
      <w:pPr>
        <w:shd w:val="clear" w:color="auto" w:fill="FFFFFF"/>
        <w:snapToGrid w:val="0"/>
        <w:spacing w:line="360" w:lineRule="auto"/>
        <w:jc w:val="center"/>
        <w:rPr>
          <w:b/>
          <w:bCs/>
        </w:rPr>
      </w:pPr>
    </w:p>
    <w:p w:rsidR="00ED6A9A" w:rsidRDefault="00ED6A9A" w:rsidP="00430E52">
      <w:pPr>
        <w:shd w:val="clear" w:color="auto" w:fill="FFFFFF"/>
        <w:snapToGrid w:val="0"/>
        <w:spacing w:line="360" w:lineRule="auto"/>
        <w:rPr>
          <w:b/>
          <w:bCs/>
        </w:rPr>
      </w:pPr>
    </w:p>
    <w:p w:rsidR="00ED6A9A" w:rsidRPr="0052489B" w:rsidRDefault="006D0639" w:rsidP="00ED6A9A">
      <w:pPr>
        <w:shd w:val="clear" w:color="auto" w:fill="FFFFFF"/>
        <w:snapToGrid w:val="0"/>
        <w:spacing w:line="360" w:lineRule="auto"/>
        <w:jc w:val="center"/>
        <w:rPr>
          <w:b/>
          <w:bCs/>
          <w:sz w:val="24"/>
          <w:szCs w:val="24"/>
        </w:rPr>
      </w:pPr>
      <w:r>
        <w:rPr>
          <w:b/>
          <w:bCs/>
          <w:sz w:val="24"/>
          <w:szCs w:val="24"/>
        </w:rPr>
        <w:t>APIBENDRINIMAS</w:t>
      </w:r>
    </w:p>
    <w:p w:rsidR="00ED6A9A" w:rsidRPr="0052489B" w:rsidRDefault="00ED6A9A" w:rsidP="00ED6A9A">
      <w:pPr>
        <w:widowControl w:val="0"/>
        <w:numPr>
          <w:ilvl w:val="0"/>
          <w:numId w:val="5"/>
        </w:numPr>
        <w:suppressAutoHyphens/>
        <w:jc w:val="both"/>
        <w:rPr>
          <w:color w:val="000000"/>
          <w:sz w:val="24"/>
          <w:szCs w:val="24"/>
        </w:rPr>
      </w:pPr>
      <w:r w:rsidRPr="0052489B">
        <w:rPr>
          <w:color w:val="000000"/>
          <w:sz w:val="24"/>
          <w:szCs w:val="24"/>
        </w:rPr>
        <w:tab/>
        <w:t>Panevėžio mieste 2016 metais vidutinis gyventojų skaičius – 93598.  2016 metais Pa</w:t>
      </w:r>
      <w:r w:rsidR="006D0639">
        <w:rPr>
          <w:color w:val="000000"/>
          <w:sz w:val="24"/>
          <w:szCs w:val="24"/>
        </w:rPr>
        <w:t>nevėžio mieste vidutinis</w:t>
      </w:r>
      <w:r w:rsidRPr="0052489B">
        <w:rPr>
          <w:color w:val="000000"/>
          <w:sz w:val="24"/>
          <w:szCs w:val="24"/>
        </w:rPr>
        <w:t xml:space="preserve"> vyrų skaičius buvo 41</w:t>
      </w:r>
      <w:r w:rsidR="006D0639">
        <w:rPr>
          <w:color w:val="000000"/>
          <w:sz w:val="24"/>
          <w:szCs w:val="24"/>
        </w:rPr>
        <w:t xml:space="preserve"> </w:t>
      </w:r>
      <w:r w:rsidRPr="0052489B">
        <w:rPr>
          <w:color w:val="000000"/>
          <w:sz w:val="24"/>
          <w:szCs w:val="24"/>
        </w:rPr>
        <w:t>152, o moterų – 52</w:t>
      </w:r>
      <w:r w:rsidR="006D0639">
        <w:rPr>
          <w:color w:val="000000"/>
          <w:sz w:val="24"/>
          <w:szCs w:val="24"/>
        </w:rPr>
        <w:t xml:space="preserve"> </w:t>
      </w:r>
      <w:r w:rsidRPr="0052489B">
        <w:rPr>
          <w:color w:val="000000"/>
          <w:sz w:val="24"/>
          <w:szCs w:val="24"/>
        </w:rPr>
        <w:t xml:space="preserve">446. </w:t>
      </w:r>
    </w:p>
    <w:p w:rsidR="00ED6A9A" w:rsidRPr="0052489B" w:rsidRDefault="00ED6A9A" w:rsidP="00ED6A9A">
      <w:pPr>
        <w:widowControl w:val="0"/>
        <w:numPr>
          <w:ilvl w:val="0"/>
          <w:numId w:val="5"/>
        </w:numPr>
        <w:suppressAutoHyphens/>
        <w:jc w:val="both"/>
        <w:rPr>
          <w:color w:val="000000"/>
          <w:sz w:val="24"/>
          <w:szCs w:val="24"/>
        </w:rPr>
      </w:pPr>
      <w:r w:rsidRPr="0052489B">
        <w:rPr>
          <w:color w:val="000000"/>
          <w:sz w:val="24"/>
          <w:szCs w:val="24"/>
        </w:rPr>
        <w:tab/>
        <w:t xml:space="preserve">2016 metais Panevėžio mieste gimė 867 naujagimiai. </w:t>
      </w:r>
    </w:p>
    <w:p w:rsidR="00ED6A9A" w:rsidRPr="0052489B" w:rsidRDefault="00ED6A9A" w:rsidP="00ED6A9A">
      <w:pPr>
        <w:widowControl w:val="0"/>
        <w:numPr>
          <w:ilvl w:val="0"/>
          <w:numId w:val="5"/>
        </w:numPr>
        <w:suppressAutoHyphens/>
        <w:spacing w:line="100" w:lineRule="atLeast"/>
        <w:jc w:val="both"/>
        <w:rPr>
          <w:color w:val="000000"/>
          <w:sz w:val="24"/>
          <w:szCs w:val="24"/>
        </w:rPr>
      </w:pPr>
      <w:r w:rsidRPr="0052489B">
        <w:rPr>
          <w:color w:val="000000"/>
          <w:sz w:val="24"/>
          <w:szCs w:val="24"/>
        </w:rPr>
        <w:tab/>
        <w:t>2016 metais Panevėžio mieste mirė 1297 gyventojų, t.y. 64 gyventojais daugiau nei 2015 metais.</w:t>
      </w:r>
    </w:p>
    <w:p w:rsidR="00ED6A9A" w:rsidRPr="0052489B" w:rsidRDefault="006D0639" w:rsidP="00ED6A9A">
      <w:pPr>
        <w:widowControl w:val="0"/>
        <w:numPr>
          <w:ilvl w:val="0"/>
          <w:numId w:val="5"/>
        </w:numPr>
        <w:suppressAutoHyphens/>
        <w:spacing w:line="100" w:lineRule="atLeast"/>
        <w:jc w:val="both"/>
        <w:rPr>
          <w:color w:val="000000"/>
          <w:sz w:val="24"/>
          <w:szCs w:val="24"/>
        </w:rPr>
      </w:pPr>
      <w:r>
        <w:rPr>
          <w:color w:val="000000"/>
          <w:sz w:val="24"/>
          <w:szCs w:val="24"/>
        </w:rPr>
        <w:tab/>
        <w:t>2016 metais Panevėžio mieste užregistruotos 606 santuokos ir 284 ištuokos</w:t>
      </w:r>
      <w:r w:rsidR="00ED6A9A" w:rsidRPr="0052489B">
        <w:rPr>
          <w:color w:val="000000"/>
          <w:sz w:val="24"/>
          <w:szCs w:val="24"/>
        </w:rPr>
        <w:t>.</w:t>
      </w:r>
    </w:p>
    <w:p w:rsidR="00ED6A9A" w:rsidRPr="0052489B" w:rsidRDefault="00ED6A9A" w:rsidP="00ED6A9A">
      <w:pPr>
        <w:widowControl w:val="0"/>
        <w:numPr>
          <w:ilvl w:val="0"/>
          <w:numId w:val="5"/>
        </w:numPr>
        <w:suppressAutoHyphens/>
        <w:spacing w:line="100" w:lineRule="atLeast"/>
        <w:jc w:val="both"/>
        <w:rPr>
          <w:color w:val="000000"/>
          <w:sz w:val="24"/>
          <w:szCs w:val="24"/>
        </w:rPr>
      </w:pPr>
      <w:r w:rsidRPr="0052489B">
        <w:rPr>
          <w:color w:val="000000"/>
          <w:sz w:val="24"/>
          <w:szCs w:val="24"/>
        </w:rPr>
        <w:tab/>
        <w:t>2016 metais iš Panevėžio miesto į užsienį emigravo 1</w:t>
      </w:r>
      <w:r w:rsidR="00056287">
        <w:rPr>
          <w:color w:val="000000"/>
          <w:sz w:val="24"/>
          <w:szCs w:val="24"/>
        </w:rPr>
        <w:t xml:space="preserve"> </w:t>
      </w:r>
      <w:r w:rsidRPr="0052489B">
        <w:rPr>
          <w:color w:val="000000"/>
          <w:sz w:val="24"/>
          <w:szCs w:val="24"/>
        </w:rPr>
        <w:t>616 gyven</w:t>
      </w:r>
      <w:r w:rsidR="00056287">
        <w:rPr>
          <w:color w:val="000000"/>
          <w:sz w:val="24"/>
          <w:szCs w:val="24"/>
        </w:rPr>
        <w:t>tojai, 319 panevėžiečių</w:t>
      </w:r>
      <w:r w:rsidRPr="0052489B">
        <w:rPr>
          <w:color w:val="000000"/>
          <w:sz w:val="24"/>
          <w:szCs w:val="24"/>
        </w:rPr>
        <w:t xml:space="preserve"> daugiau</w:t>
      </w:r>
      <w:r w:rsidR="00056287">
        <w:rPr>
          <w:color w:val="000000"/>
          <w:sz w:val="24"/>
          <w:szCs w:val="24"/>
        </w:rPr>
        <w:t xml:space="preserve"> nei 2015 m</w:t>
      </w:r>
      <w:r w:rsidRPr="0052489B">
        <w:rPr>
          <w:color w:val="000000"/>
          <w:sz w:val="24"/>
          <w:szCs w:val="24"/>
        </w:rPr>
        <w:t>.</w:t>
      </w:r>
    </w:p>
    <w:p w:rsidR="00ED6A9A" w:rsidRPr="0052489B" w:rsidRDefault="00ED6A9A" w:rsidP="00ED6A9A">
      <w:pPr>
        <w:widowControl w:val="0"/>
        <w:numPr>
          <w:ilvl w:val="0"/>
          <w:numId w:val="5"/>
        </w:numPr>
        <w:suppressAutoHyphens/>
        <w:snapToGrid w:val="0"/>
        <w:jc w:val="both"/>
        <w:rPr>
          <w:i/>
          <w:iCs/>
          <w:color w:val="000000"/>
          <w:sz w:val="24"/>
          <w:szCs w:val="24"/>
        </w:rPr>
      </w:pPr>
      <w:r w:rsidRPr="0052489B">
        <w:rPr>
          <w:color w:val="000000"/>
          <w:sz w:val="24"/>
          <w:szCs w:val="24"/>
        </w:rPr>
        <w:t xml:space="preserve">        </w:t>
      </w:r>
      <w:r w:rsidR="00056287">
        <w:rPr>
          <w:color w:val="000000"/>
          <w:sz w:val="24"/>
          <w:szCs w:val="24"/>
        </w:rPr>
        <w:t xml:space="preserve">Pagrindinės mirties priežastys 2016 metais Panevėžio mieste: </w:t>
      </w:r>
      <w:r w:rsidRPr="0052489B">
        <w:rPr>
          <w:i/>
          <w:iCs/>
          <w:color w:val="000000"/>
          <w:sz w:val="24"/>
          <w:szCs w:val="24"/>
        </w:rPr>
        <w:t xml:space="preserve">kraujotakos sistemos ligos, piktybiniai navikai ir išorinės mirties priežastys. </w:t>
      </w:r>
    </w:p>
    <w:p w:rsidR="00ED6A9A" w:rsidRPr="0052489B" w:rsidRDefault="00056287" w:rsidP="00ED6A9A">
      <w:pPr>
        <w:pStyle w:val="Lentelsturinys"/>
        <w:numPr>
          <w:ilvl w:val="0"/>
          <w:numId w:val="5"/>
        </w:numPr>
        <w:snapToGrid w:val="0"/>
        <w:jc w:val="both"/>
        <w:rPr>
          <w:rFonts w:cs="Times New Roman"/>
          <w:color w:val="000000"/>
        </w:rPr>
      </w:pPr>
      <w:r>
        <w:rPr>
          <w:rFonts w:cs="Times New Roman"/>
          <w:color w:val="000000"/>
        </w:rPr>
        <w:tab/>
        <w:t xml:space="preserve">2016 metais dėl </w:t>
      </w:r>
      <w:r w:rsidR="00ED6A9A" w:rsidRPr="0052489B">
        <w:rPr>
          <w:rFonts w:cs="Times New Roman"/>
          <w:color w:val="000000"/>
        </w:rPr>
        <w:t>kraujotak</w:t>
      </w:r>
      <w:r>
        <w:rPr>
          <w:rFonts w:cs="Times New Roman"/>
          <w:color w:val="000000"/>
        </w:rPr>
        <w:t xml:space="preserve">os sistemos ligų Panevėžyje mirė 728 asmenys, t. y. </w:t>
      </w:r>
      <w:r w:rsidR="00ED6A9A" w:rsidRPr="0052489B">
        <w:rPr>
          <w:rFonts w:cs="Times New Roman"/>
          <w:color w:val="000000"/>
        </w:rPr>
        <w:t xml:space="preserve">38 gyventojais daugiau nei 2015 </w:t>
      </w:r>
      <w:r>
        <w:rPr>
          <w:rFonts w:cs="Times New Roman"/>
          <w:color w:val="000000"/>
        </w:rPr>
        <w:t>metais. Minėti atvejai sudaro daugiau nei pusę</w:t>
      </w:r>
      <w:r w:rsidR="00ED6A9A" w:rsidRPr="0052489B">
        <w:rPr>
          <w:rFonts w:cs="Times New Roman"/>
          <w:color w:val="800000"/>
        </w:rPr>
        <w:t xml:space="preserve"> </w:t>
      </w:r>
      <w:r w:rsidR="00ED6A9A" w:rsidRPr="0052489B">
        <w:rPr>
          <w:rFonts w:cs="Times New Roman"/>
          <w:color w:val="000000"/>
        </w:rPr>
        <w:t>(55 proc.)</w:t>
      </w:r>
      <w:r>
        <w:rPr>
          <w:rFonts w:cs="Times New Roman"/>
          <w:color w:val="000000"/>
        </w:rPr>
        <w:t xml:space="preserve"> visų mirties atvejų</w:t>
      </w:r>
      <w:r w:rsidR="00ED6A9A" w:rsidRPr="0052489B">
        <w:rPr>
          <w:rFonts w:cs="Times New Roman"/>
          <w:color w:val="800000"/>
        </w:rPr>
        <w:t>.</w:t>
      </w:r>
      <w:r w:rsidR="00ED6A9A" w:rsidRPr="0052489B">
        <w:rPr>
          <w:rFonts w:cs="Times New Roman"/>
          <w:color w:val="000000"/>
        </w:rPr>
        <w:t xml:space="preserve"> </w:t>
      </w:r>
    </w:p>
    <w:p w:rsidR="00ED6A9A" w:rsidRPr="0052489B" w:rsidRDefault="00ED6A9A" w:rsidP="00ED6A9A">
      <w:pPr>
        <w:widowControl w:val="0"/>
        <w:numPr>
          <w:ilvl w:val="0"/>
          <w:numId w:val="5"/>
        </w:numPr>
        <w:suppressAutoHyphens/>
        <w:spacing w:line="100" w:lineRule="atLeast"/>
        <w:jc w:val="both"/>
        <w:rPr>
          <w:color w:val="000000"/>
          <w:sz w:val="24"/>
          <w:szCs w:val="24"/>
        </w:rPr>
      </w:pPr>
      <w:r w:rsidRPr="0052489B">
        <w:rPr>
          <w:sz w:val="24"/>
          <w:szCs w:val="24"/>
        </w:rPr>
        <w:tab/>
        <w:t xml:space="preserve"> </w:t>
      </w:r>
      <w:r w:rsidRPr="0052489B">
        <w:rPr>
          <w:color w:val="000000"/>
          <w:sz w:val="24"/>
          <w:szCs w:val="24"/>
        </w:rPr>
        <w:t>2016 metais nuo piktybinių susir</w:t>
      </w:r>
      <w:r w:rsidR="006708F0">
        <w:rPr>
          <w:color w:val="000000"/>
          <w:sz w:val="24"/>
          <w:szCs w:val="24"/>
        </w:rPr>
        <w:t>gimų mirė 293 panevėžiečiai, t. y. 16 asmenų daugiau nei 2015 metais. Šie atvejai</w:t>
      </w:r>
      <w:r w:rsidRPr="0052489B">
        <w:rPr>
          <w:color w:val="000000"/>
          <w:sz w:val="24"/>
          <w:szCs w:val="24"/>
        </w:rPr>
        <w:t xml:space="preserve"> sudarė 22 proc.</w:t>
      </w:r>
      <w:r w:rsidRPr="0052489B">
        <w:rPr>
          <w:color w:val="94006B"/>
          <w:sz w:val="24"/>
          <w:szCs w:val="24"/>
        </w:rPr>
        <w:t xml:space="preserve"> </w:t>
      </w:r>
      <w:r w:rsidR="006708F0">
        <w:rPr>
          <w:color w:val="000000"/>
          <w:sz w:val="24"/>
          <w:szCs w:val="24"/>
        </w:rPr>
        <w:t>visų mirties atvejų</w:t>
      </w:r>
      <w:r w:rsidRPr="0052489B">
        <w:rPr>
          <w:color w:val="000000"/>
          <w:sz w:val="24"/>
          <w:szCs w:val="24"/>
        </w:rPr>
        <w:t xml:space="preserve">. </w:t>
      </w:r>
    </w:p>
    <w:p w:rsidR="00ED6A9A" w:rsidRPr="0052489B" w:rsidRDefault="00ED6A9A" w:rsidP="00ED6A9A">
      <w:pPr>
        <w:widowControl w:val="0"/>
        <w:numPr>
          <w:ilvl w:val="0"/>
          <w:numId w:val="5"/>
        </w:numPr>
        <w:suppressAutoHyphens/>
        <w:spacing w:line="100" w:lineRule="atLeast"/>
        <w:jc w:val="both"/>
        <w:rPr>
          <w:color w:val="000000"/>
          <w:sz w:val="24"/>
          <w:szCs w:val="24"/>
        </w:rPr>
      </w:pPr>
      <w:r w:rsidRPr="0052489B">
        <w:rPr>
          <w:b/>
          <w:bCs/>
          <w:i/>
          <w:iCs/>
          <w:color w:val="000000"/>
          <w:sz w:val="24"/>
          <w:szCs w:val="24"/>
        </w:rPr>
        <w:tab/>
      </w:r>
      <w:r w:rsidR="00DF073A">
        <w:rPr>
          <w:color w:val="000000"/>
          <w:sz w:val="24"/>
          <w:szCs w:val="24"/>
        </w:rPr>
        <w:t>Dėl</w:t>
      </w:r>
      <w:r w:rsidRPr="0052489B">
        <w:rPr>
          <w:color w:val="000000"/>
          <w:sz w:val="24"/>
          <w:szCs w:val="24"/>
        </w:rPr>
        <w:t xml:space="preserve"> išorinių priežasčių 2</w:t>
      </w:r>
      <w:r w:rsidR="00DF073A">
        <w:rPr>
          <w:color w:val="000000"/>
          <w:sz w:val="24"/>
          <w:szCs w:val="24"/>
        </w:rPr>
        <w:t>016 metais mirė 81 panevėžietis (6 proc. visų mirties atvejų)</w:t>
      </w:r>
      <w:r w:rsidRPr="0052489B">
        <w:rPr>
          <w:color w:val="000000"/>
          <w:sz w:val="24"/>
          <w:szCs w:val="24"/>
        </w:rPr>
        <w:t>.</w:t>
      </w:r>
      <w:r w:rsidRPr="0052489B">
        <w:rPr>
          <w:color w:val="800000"/>
          <w:sz w:val="24"/>
          <w:szCs w:val="24"/>
        </w:rPr>
        <w:t xml:space="preserve"> </w:t>
      </w:r>
      <w:r w:rsidR="00DF073A">
        <w:rPr>
          <w:color w:val="000000"/>
          <w:sz w:val="24"/>
          <w:szCs w:val="24"/>
        </w:rPr>
        <w:t>Nuo 2015 metų šis</w:t>
      </w:r>
      <w:r w:rsidRPr="0052489B">
        <w:rPr>
          <w:color w:val="000000"/>
          <w:sz w:val="24"/>
          <w:szCs w:val="24"/>
        </w:rPr>
        <w:t xml:space="preserve"> rodiklis sumažėjo 4 asmenimis. </w:t>
      </w:r>
    </w:p>
    <w:p w:rsidR="00ED6A9A" w:rsidRPr="0052489B" w:rsidRDefault="00ED6A9A" w:rsidP="00ED6A9A">
      <w:pPr>
        <w:widowControl w:val="0"/>
        <w:numPr>
          <w:ilvl w:val="0"/>
          <w:numId w:val="5"/>
        </w:numPr>
        <w:suppressAutoHyphens/>
        <w:spacing w:line="100" w:lineRule="atLeast"/>
        <w:jc w:val="both"/>
        <w:rPr>
          <w:color w:val="000000"/>
          <w:sz w:val="24"/>
          <w:szCs w:val="24"/>
        </w:rPr>
      </w:pPr>
      <w:r w:rsidRPr="0052489B">
        <w:rPr>
          <w:color w:val="000000"/>
          <w:sz w:val="24"/>
          <w:szCs w:val="24"/>
        </w:rPr>
        <w:tab/>
        <w:t>2016 metais</w:t>
      </w:r>
      <w:r w:rsidR="00DF073A">
        <w:rPr>
          <w:color w:val="000000"/>
          <w:sz w:val="24"/>
          <w:szCs w:val="24"/>
        </w:rPr>
        <w:t xml:space="preserve"> Panevėžio mieste mirė 612 vyrų</w:t>
      </w:r>
      <w:r w:rsidRPr="0052489B">
        <w:rPr>
          <w:color w:val="000000"/>
          <w:sz w:val="24"/>
          <w:szCs w:val="24"/>
        </w:rPr>
        <w:t>, lyginant su 2015 metais – 3 vyrais da</w:t>
      </w:r>
      <w:r w:rsidR="00DF073A">
        <w:rPr>
          <w:color w:val="000000"/>
          <w:sz w:val="24"/>
          <w:szCs w:val="24"/>
        </w:rPr>
        <w:t>ugiau. Daugiausiai vyrų mirė dėl</w:t>
      </w:r>
      <w:r w:rsidRPr="0052489B">
        <w:rPr>
          <w:color w:val="000000"/>
          <w:sz w:val="24"/>
          <w:szCs w:val="24"/>
        </w:rPr>
        <w:t xml:space="preserve"> krau</w:t>
      </w:r>
      <w:r w:rsidR="00DF073A">
        <w:rPr>
          <w:color w:val="000000"/>
          <w:sz w:val="24"/>
          <w:szCs w:val="24"/>
        </w:rPr>
        <w:t>jotakos sistemos ligų (281 vyras). Dėl</w:t>
      </w:r>
      <w:r w:rsidRPr="0052489B">
        <w:rPr>
          <w:color w:val="000000"/>
          <w:sz w:val="24"/>
          <w:szCs w:val="24"/>
        </w:rPr>
        <w:t xml:space="preserve"> piktybinių navikų 2016 </w:t>
      </w:r>
      <w:r w:rsidR="006E691A">
        <w:rPr>
          <w:color w:val="000000"/>
          <w:sz w:val="24"/>
          <w:szCs w:val="24"/>
        </w:rPr>
        <w:t>metais Panevėžyje mirė 160 vyrų, dėl išorinių priežasčių</w:t>
      </w:r>
      <w:r w:rsidRPr="0052489B">
        <w:rPr>
          <w:color w:val="000000"/>
          <w:sz w:val="24"/>
          <w:szCs w:val="24"/>
        </w:rPr>
        <w:t xml:space="preserve"> – 64 vyrai.</w:t>
      </w:r>
    </w:p>
    <w:p w:rsidR="00ED6A9A" w:rsidRPr="0052489B" w:rsidRDefault="00ED6A9A" w:rsidP="00ED6A9A">
      <w:pPr>
        <w:pStyle w:val="Lentelsturinys"/>
        <w:numPr>
          <w:ilvl w:val="0"/>
          <w:numId w:val="5"/>
        </w:numPr>
        <w:snapToGrid w:val="0"/>
        <w:jc w:val="both"/>
        <w:rPr>
          <w:rFonts w:cs="Times New Roman"/>
          <w:color w:val="000000"/>
        </w:rPr>
      </w:pPr>
      <w:r w:rsidRPr="0052489B">
        <w:rPr>
          <w:rFonts w:cs="Times New Roman"/>
          <w:color w:val="000000"/>
        </w:rPr>
        <w:tab/>
        <w:t>2016 metais Panevėžyje mirė 685 moterys, lygina</w:t>
      </w:r>
      <w:r w:rsidR="00C86FB0">
        <w:rPr>
          <w:rFonts w:cs="Times New Roman"/>
          <w:color w:val="000000"/>
        </w:rPr>
        <w:t xml:space="preserve">nt su 2015 metais – 61 moterimi daugiau. Daugiausiai moterų mirė dėl </w:t>
      </w:r>
      <w:r w:rsidRPr="0052489B">
        <w:rPr>
          <w:rFonts w:cs="Times New Roman"/>
          <w:color w:val="000000"/>
        </w:rPr>
        <w:t>kraujotakos sistemos lig</w:t>
      </w:r>
      <w:r w:rsidR="00C86FB0">
        <w:rPr>
          <w:rFonts w:cs="Times New Roman"/>
          <w:color w:val="000000"/>
        </w:rPr>
        <w:t>ų (447 moterys), dėl</w:t>
      </w:r>
      <w:r w:rsidRPr="0052489B">
        <w:rPr>
          <w:rFonts w:cs="Times New Roman"/>
          <w:color w:val="000000"/>
        </w:rPr>
        <w:t xml:space="preserve"> piktybinių navikų</w:t>
      </w:r>
      <w:r w:rsidR="00C86FB0">
        <w:rPr>
          <w:rFonts w:cs="Times New Roman"/>
          <w:color w:val="000000"/>
        </w:rPr>
        <w:t xml:space="preserve"> mirė 133 moterys,</w:t>
      </w:r>
      <w:r w:rsidRPr="0052489B">
        <w:rPr>
          <w:rFonts w:cs="Times New Roman"/>
          <w:color w:val="000000"/>
        </w:rPr>
        <w:t xml:space="preserve"> </w:t>
      </w:r>
      <w:r w:rsidR="00C86FB0">
        <w:rPr>
          <w:rFonts w:cs="Times New Roman"/>
          <w:color w:val="000000"/>
        </w:rPr>
        <w:t>d</w:t>
      </w:r>
      <w:r w:rsidR="00770F1F">
        <w:rPr>
          <w:rFonts w:cs="Times New Roman"/>
          <w:color w:val="000000"/>
        </w:rPr>
        <w:t xml:space="preserve">ėl </w:t>
      </w:r>
      <w:r w:rsidRPr="0052489B">
        <w:rPr>
          <w:rFonts w:cs="Times New Roman"/>
          <w:color w:val="000000"/>
        </w:rPr>
        <w:t>priežasčių – 17 moterų.</w:t>
      </w:r>
    </w:p>
    <w:p w:rsidR="00ED6A9A" w:rsidRPr="0052489B" w:rsidRDefault="00770F1F" w:rsidP="00ED6A9A">
      <w:pPr>
        <w:pStyle w:val="Lentelsturinys"/>
        <w:numPr>
          <w:ilvl w:val="0"/>
          <w:numId w:val="5"/>
        </w:numPr>
        <w:snapToGrid w:val="0"/>
        <w:jc w:val="both"/>
        <w:rPr>
          <w:rFonts w:cs="Times New Roman"/>
          <w:color w:val="000000"/>
        </w:rPr>
      </w:pPr>
      <w:r>
        <w:rPr>
          <w:rFonts w:cs="Times New Roman"/>
          <w:color w:val="000000"/>
        </w:rPr>
        <w:tab/>
        <w:t xml:space="preserve"> 2016 metais</w:t>
      </w:r>
      <w:r w:rsidR="00ED6A9A" w:rsidRPr="0052489B">
        <w:rPr>
          <w:rFonts w:cs="Times New Roman"/>
          <w:color w:val="000000"/>
        </w:rPr>
        <w:t xml:space="preserve"> Panevėžio mieste </w:t>
      </w:r>
      <w:r>
        <w:rPr>
          <w:rFonts w:cs="Times New Roman"/>
          <w:color w:val="000000"/>
        </w:rPr>
        <w:t>daugėjo</w:t>
      </w:r>
      <w:r w:rsidR="00ED6A9A" w:rsidRPr="0052489B">
        <w:rPr>
          <w:rFonts w:cs="Times New Roman"/>
          <w:color w:val="000000"/>
        </w:rPr>
        <w:t xml:space="preserve"> ambulatorines paslaugas teikiančiose sveikatos priežiūros įstaigose užregistruotų susirgimų - 3871,4 (1000 gyventojų). </w:t>
      </w:r>
    </w:p>
    <w:p w:rsidR="00ED6A9A" w:rsidRPr="0052489B" w:rsidRDefault="00770F1F" w:rsidP="00ED6A9A">
      <w:pPr>
        <w:pStyle w:val="Lentelsturinys"/>
        <w:numPr>
          <w:ilvl w:val="0"/>
          <w:numId w:val="5"/>
        </w:numPr>
        <w:snapToGrid w:val="0"/>
        <w:jc w:val="both"/>
        <w:rPr>
          <w:rFonts w:cs="Times New Roman"/>
          <w:color w:val="000000"/>
        </w:rPr>
      </w:pPr>
      <w:r>
        <w:rPr>
          <w:rFonts w:cs="Times New Roman"/>
          <w:color w:val="000000"/>
        </w:rPr>
        <w:tab/>
        <w:t>2016 metais vaikų</w:t>
      </w:r>
      <w:r w:rsidR="00ED6A9A" w:rsidRPr="0052489B">
        <w:rPr>
          <w:rFonts w:cs="Times New Roman"/>
          <w:color w:val="000000"/>
        </w:rPr>
        <w:t xml:space="preserve"> iki 17 metų užregistruotų susirgimų </w:t>
      </w:r>
      <w:r>
        <w:rPr>
          <w:rFonts w:cs="Times New Roman"/>
          <w:color w:val="000000"/>
        </w:rPr>
        <w:t xml:space="preserve">Panevėžyje </w:t>
      </w:r>
      <w:r w:rsidR="00ED6A9A" w:rsidRPr="0052489B">
        <w:rPr>
          <w:rFonts w:cs="Times New Roman"/>
          <w:color w:val="000000"/>
        </w:rPr>
        <w:t xml:space="preserve">nežymiai sumažėjo – 5014,4 (1000 vaikų). </w:t>
      </w:r>
    </w:p>
    <w:p w:rsidR="00ED6A9A" w:rsidRPr="0052489B" w:rsidRDefault="00ED6A9A" w:rsidP="00ED6A9A">
      <w:pPr>
        <w:pStyle w:val="Lentelsturinys"/>
        <w:numPr>
          <w:ilvl w:val="0"/>
          <w:numId w:val="5"/>
        </w:numPr>
        <w:snapToGrid w:val="0"/>
        <w:jc w:val="both"/>
        <w:rPr>
          <w:rFonts w:cs="Times New Roman"/>
          <w:color w:val="000000"/>
        </w:rPr>
      </w:pPr>
      <w:r w:rsidRPr="0052489B">
        <w:rPr>
          <w:rFonts w:cs="Times New Roman"/>
          <w:color w:val="004A4A"/>
        </w:rPr>
        <w:tab/>
        <w:t>2</w:t>
      </w:r>
      <w:r w:rsidRPr="0052489B">
        <w:rPr>
          <w:rFonts w:cs="Times New Roman"/>
          <w:color w:val="000000"/>
        </w:rPr>
        <w:t>016 metais Pa</w:t>
      </w:r>
      <w:r w:rsidR="00D96A66">
        <w:rPr>
          <w:rFonts w:cs="Times New Roman"/>
          <w:color w:val="000000"/>
        </w:rPr>
        <w:t xml:space="preserve">nevėžio mieste </w:t>
      </w:r>
      <w:r w:rsidRPr="0052489B">
        <w:rPr>
          <w:rFonts w:cs="Times New Roman"/>
          <w:color w:val="000000"/>
        </w:rPr>
        <w:t>užregistruotas</w:t>
      </w:r>
      <w:r w:rsidR="00D96A66" w:rsidRPr="00D96A66">
        <w:rPr>
          <w:rFonts w:cs="Times New Roman"/>
          <w:color w:val="000000"/>
        </w:rPr>
        <w:t xml:space="preserve"> </w:t>
      </w:r>
      <w:r w:rsidR="00D96A66" w:rsidRPr="0052489B">
        <w:rPr>
          <w:rFonts w:cs="Times New Roman"/>
          <w:color w:val="000000"/>
        </w:rPr>
        <w:t xml:space="preserve">didžiausias </w:t>
      </w:r>
      <w:r w:rsidR="00D96A66" w:rsidRPr="0052489B">
        <w:rPr>
          <w:rFonts w:cs="Times New Roman"/>
          <w:i/>
          <w:iCs/>
          <w:color w:val="000000"/>
        </w:rPr>
        <w:t>bendras sergamumas</w:t>
      </w:r>
      <w:r w:rsidRPr="00D96A66">
        <w:rPr>
          <w:rFonts w:cs="Times New Roman"/>
          <w:color w:val="000000"/>
        </w:rPr>
        <w:t xml:space="preserve"> </w:t>
      </w:r>
      <w:r w:rsidR="002E01A6">
        <w:rPr>
          <w:rFonts w:cs="Times New Roman"/>
          <w:color w:val="000000"/>
        </w:rPr>
        <w:t>kvėpavimo sistemos</w:t>
      </w:r>
      <w:r w:rsidRPr="0052489B">
        <w:rPr>
          <w:rFonts w:cs="Times New Roman"/>
          <w:color w:val="000000"/>
        </w:rPr>
        <w:t xml:space="preserve"> (586,98/1000 </w:t>
      </w:r>
      <w:proofErr w:type="spellStart"/>
      <w:r w:rsidRPr="0052489B">
        <w:rPr>
          <w:rFonts w:cs="Times New Roman"/>
          <w:color w:val="000000"/>
        </w:rPr>
        <w:t>gyv</w:t>
      </w:r>
      <w:proofErr w:type="spellEnd"/>
      <w:r w:rsidRPr="0052489B">
        <w:rPr>
          <w:rFonts w:cs="Times New Roman"/>
          <w:color w:val="000000"/>
        </w:rPr>
        <w:t>.)</w:t>
      </w:r>
      <w:r w:rsidR="00D96A66">
        <w:rPr>
          <w:rFonts w:cs="Times New Roman"/>
          <w:color w:val="000000"/>
        </w:rPr>
        <w:t>,</w:t>
      </w:r>
      <w:r w:rsidR="002E01A6">
        <w:rPr>
          <w:rFonts w:cs="Times New Roman"/>
          <w:color w:val="000000"/>
        </w:rPr>
        <w:t xml:space="preserve"> kraujotakos sistemos</w:t>
      </w:r>
      <w:r w:rsidRPr="0052489B">
        <w:rPr>
          <w:rFonts w:cs="Times New Roman"/>
          <w:color w:val="000000"/>
        </w:rPr>
        <w:t xml:space="preserve"> (506,3/1000 </w:t>
      </w:r>
      <w:proofErr w:type="spellStart"/>
      <w:r w:rsidRPr="0052489B">
        <w:rPr>
          <w:rFonts w:cs="Times New Roman"/>
          <w:color w:val="000000"/>
        </w:rPr>
        <w:t>gyv</w:t>
      </w:r>
      <w:proofErr w:type="spellEnd"/>
      <w:r w:rsidRPr="0052489B">
        <w:rPr>
          <w:rFonts w:cs="Times New Roman"/>
          <w:color w:val="000000"/>
        </w:rPr>
        <w:t>.), jungiamojo aud</w:t>
      </w:r>
      <w:r w:rsidR="002E01A6">
        <w:rPr>
          <w:rFonts w:cs="Times New Roman"/>
          <w:color w:val="000000"/>
        </w:rPr>
        <w:t xml:space="preserve">inio ir skeleto sistemos (372,7/1000 </w:t>
      </w:r>
      <w:proofErr w:type="spellStart"/>
      <w:r w:rsidR="002E01A6">
        <w:rPr>
          <w:rFonts w:cs="Times New Roman"/>
          <w:color w:val="000000"/>
        </w:rPr>
        <w:t>gyv</w:t>
      </w:r>
      <w:proofErr w:type="spellEnd"/>
      <w:r w:rsidR="002E01A6">
        <w:rPr>
          <w:rFonts w:cs="Times New Roman"/>
          <w:color w:val="000000"/>
        </w:rPr>
        <w:t>.), akių</w:t>
      </w:r>
      <w:r w:rsidRPr="0052489B">
        <w:rPr>
          <w:rFonts w:cs="Times New Roman"/>
          <w:color w:val="000000"/>
        </w:rPr>
        <w:t xml:space="preserve"> (306,08/1000 </w:t>
      </w:r>
      <w:proofErr w:type="spellStart"/>
      <w:r w:rsidRPr="0052489B">
        <w:rPr>
          <w:rFonts w:cs="Times New Roman"/>
          <w:color w:val="000000"/>
        </w:rPr>
        <w:t>gyv</w:t>
      </w:r>
      <w:proofErr w:type="spellEnd"/>
      <w:r w:rsidRPr="0052489B">
        <w:rPr>
          <w:rFonts w:cs="Times New Roman"/>
          <w:color w:val="000000"/>
        </w:rPr>
        <w:t>.),</w:t>
      </w:r>
      <w:r w:rsidR="002E01A6">
        <w:rPr>
          <w:rFonts w:cs="Times New Roman"/>
          <w:color w:val="000000"/>
        </w:rPr>
        <w:t xml:space="preserve"> </w:t>
      </w:r>
      <w:proofErr w:type="spellStart"/>
      <w:r w:rsidR="002E01A6">
        <w:rPr>
          <w:rFonts w:cs="Times New Roman"/>
          <w:color w:val="000000"/>
        </w:rPr>
        <w:t>urogenitalinės</w:t>
      </w:r>
      <w:proofErr w:type="spellEnd"/>
      <w:r w:rsidR="002E01A6">
        <w:rPr>
          <w:rFonts w:cs="Times New Roman"/>
          <w:color w:val="000000"/>
        </w:rPr>
        <w:t xml:space="preserve"> sistemos</w:t>
      </w:r>
      <w:r w:rsidRPr="0052489B">
        <w:rPr>
          <w:rFonts w:cs="Times New Roman"/>
          <w:color w:val="000000"/>
        </w:rPr>
        <w:t xml:space="preserve"> (266,84/1000 </w:t>
      </w:r>
      <w:proofErr w:type="spellStart"/>
      <w:r w:rsidRPr="0052489B">
        <w:rPr>
          <w:rFonts w:cs="Times New Roman"/>
          <w:color w:val="000000"/>
        </w:rPr>
        <w:t>gyv</w:t>
      </w:r>
      <w:proofErr w:type="spellEnd"/>
      <w:r w:rsidRPr="0052489B">
        <w:rPr>
          <w:rFonts w:cs="Times New Roman"/>
          <w:color w:val="000000"/>
        </w:rPr>
        <w:t xml:space="preserve">.) </w:t>
      </w:r>
      <w:r w:rsidR="002E01A6">
        <w:rPr>
          <w:rFonts w:cs="Times New Roman"/>
          <w:color w:val="000000"/>
        </w:rPr>
        <w:t>ir endokrininės sistemos</w:t>
      </w:r>
      <w:proofErr w:type="gramStart"/>
      <w:r w:rsidR="002E01A6">
        <w:rPr>
          <w:rFonts w:cs="Times New Roman"/>
          <w:color w:val="000000"/>
        </w:rPr>
        <w:t xml:space="preserve"> </w:t>
      </w:r>
      <w:r w:rsidRPr="0052489B">
        <w:rPr>
          <w:rFonts w:cs="Times New Roman"/>
          <w:color w:val="000000"/>
        </w:rPr>
        <w:t xml:space="preserve"> </w:t>
      </w:r>
      <w:proofErr w:type="gramEnd"/>
      <w:r w:rsidRPr="0052489B">
        <w:rPr>
          <w:rFonts w:cs="Times New Roman"/>
          <w:color w:val="000000"/>
        </w:rPr>
        <w:t xml:space="preserve">(268,21/1000 </w:t>
      </w:r>
      <w:proofErr w:type="spellStart"/>
      <w:r w:rsidRPr="0052489B">
        <w:rPr>
          <w:rFonts w:cs="Times New Roman"/>
          <w:color w:val="000000"/>
        </w:rPr>
        <w:t>gyv</w:t>
      </w:r>
      <w:proofErr w:type="spellEnd"/>
      <w:r w:rsidRPr="0052489B">
        <w:rPr>
          <w:rFonts w:cs="Times New Roman"/>
          <w:color w:val="000000"/>
        </w:rPr>
        <w:t>.)</w:t>
      </w:r>
      <w:r w:rsidR="002E01A6">
        <w:rPr>
          <w:rFonts w:cs="Times New Roman"/>
          <w:color w:val="000000"/>
        </w:rPr>
        <w:t xml:space="preserve"> ligomis</w:t>
      </w:r>
      <w:r w:rsidRPr="0052489B">
        <w:rPr>
          <w:rFonts w:cs="Times New Roman"/>
          <w:color w:val="000000"/>
        </w:rPr>
        <w:t>.</w:t>
      </w:r>
    </w:p>
    <w:p w:rsidR="00ED6A9A" w:rsidRPr="0052489B" w:rsidRDefault="00ED6A9A" w:rsidP="00ED6A9A">
      <w:pPr>
        <w:widowControl w:val="0"/>
        <w:numPr>
          <w:ilvl w:val="0"/>
          <w:numId w:val="5"/>
        </w:numPr>
        <w:shd w:val="clear" w:color="auto" w:fill="FFFFFF"/>
        <w:suppressAutoHyphens/>
        <w:snapToGrid w:val="0"/>
        <w:spacing w:line="100" w:lineRule="atLeast"/>
        <w:jc w:val="both"/>
        <w:rPr>
          <w:kern w:val="1"/>
          <w:sz w:val="24"/>
          <w:szCs w:val="24"/>
        </w:rPr>
      </w:pPr>
      <w:r w:rsidRPr="0052489B">
        <w:rPr>
          <w:kern w:val="1"/>
          <w:sz w:val="24"/>
          <w:szCs w:val="24"/>
        </w:rPr>
        <w:tab/>
        <w:t xml:space="preserve">Iš ataskaitoje pateiktų unifikuotų rodiklių, kurie atspindi, kaip </w:t>
      </w:r>
      <w:r w:rsidR="00381E07">
        <w:rPr>
          <w:kern w:val="1"/>
          <w:sz w:val="24"/>
          <w:szCs w:val="24"/>
        </w:rPr>
        <w:t xml:space="preserve">įgyvendinami LSP tikslai bei </w:t>
      </w:r>
      <w:r w:rsidRPr="0052489B">
        <w:rPr>
          <w:kern w:val="1"/>
          <w:sz w:val="24"/>
          <w:szCs w:val="24"/>
        </w:rPr>
        <w:t xml:space="preserve">uždaviniai, galima daryti išvadą, kad 8 </w:t>
      </w:r>
      <w:r w:rsidR="00381E07">
        <w:rPr>
          <w:kern w:val="1"/>
          <w:sz w:val="24"/>
          <w:szCs w:val="24"/>
        </w:rPr>
        <w:t xml:space="preserve">Panevėžio miesto </w:t>
      </w:r>
      <w:r w:rsidRPr="0052489B">
        <w:rPr>
          <w:kern w:val="1"/>
          <w:sz w:val="24"/>
          <w:szCs w:val="24"/>
        </w:rPr>
        <w:t xml:space="preserve">savivaldybės rodikliai (sergamumas žarnyno infekcinėmis ligomis, transporto įvykiuose patirtų traumų skaičius, pėsčiųjų mirtingumas dėl transporto įvykių, išvengiamų </w:t>
      </w:r>
      <w:proofErr w:type="spellStart"/>
      <w:r w:rsidRPr="0052489B">
        <w:rPr>
          <w:kern w:val="1"/>
          <w:sz w:val="24"/>
          <w:szCs w:val="24"/>
        </w:rPr>
        <w:t>hospitalizacijų</w:t>
      </w:r>
      <w:proofErr w:type="spellEnd"/>
      <w:r w:rsidRPr="0052489B">
        <w:rPr>
          <w:kern w:val="1"/>
          <w:sz w:val="24"/>
          <w:szCs w:val="24"/>
        </w:rPr>
        <w:t xml:space="preserve"> dėl diabeto ir jo komplikacijų skaičius, į</w:t>
      </w:r>
      <w:r w:rsidRPr="0052489B">
        <w:rPr>
          <w:color w:val="000000"/>
          <w:kern w:val="1"/>
          <w:sz w:val="24"/>
          <w:szCs w:val="24"/>
        </w:rPr>
        <w:t xml:space="preserve"> atmosferą iš stacionarių taršos šaltinių išmestų teršalų kiekis, kūdikių (vaikų iki 1 m. amžiaus) mirtingumas, nusikalstamos veikos, susijusios su disponavimu narkotinėmis</w:t>
      </w:r>
      <w:r w:rsidR="00913F6B">
        <w:rPr>
          <w:color w:val="000000"/>
          <w:kern w:val="1"/>
          <w:sz w:val="24"/>
          <w:szCs w:val="24"/>
        </w:rPr>
        <w:t xml:space="preserve"> medžiagomis ir jų kontrabanda</w:t>
      </w:r>
      <w:r w:rsidRPr="0052489B">
        <w:rPr>
          <w:kern w:val="1"/>
          <w:sz w:val="24"/>
          <w:szCs w:val="24"/>
        </w:rPr>
        <w:t>) patenka į grupę,</w:t>
      </w:r>
      <w:r w:rsidR="00381E07">
        <w:rPr>
          <w:kern w:val="1"/>
          <w:sz w:val="24"/>
          <w:szCs w:val="24"/>
        </w:rPr>
        <w:t xml:space="preserve"> kurioje situacija, palyginus</w:t>
      </w:r>
      <w:r w:rsidRPr="0052489B">
        <w:rPr>
          <w:kern w:val="1"/>
          <w:sz w:val="24"/>
          <w:szCs w:val="24"/>
        </w:rPr>
        <w:t xml:space="preserve"> su šalies vidurkiu</w:t>
      </w:r>
      <w:r w:rsidR="00381E07">
        <w:rPr>
          <w:kern w:val="1"/>
          <w:sz w:val="24"/>
          <w:szCs w:val="24"/>
        </w:rPr>
        <w:t>, yra blogesnė</w:t>
      </w:r>
      <w:r w:rsidRPr="0052489B">
        <w:rPr>
          <w:kern w:val="1"/>
          <w:sz w:val="24"/>
          <w:szCs w:val="24"/>
        </w:rPr>
        <w:t xml:space="preserve">. </w:t>
      </w:r>
    </w:p>
    <w:p w:rsidR="00ED6A9A" w:rsidRPr="0052489B" w:rsidRDefault="00ED6A9A" w:rsidP="00ED6A9A">
      <w:pPr>
        <w:widowControl w:val="0"/>
        <w:numPr>
          <w:ilvl w:val="0"/>
          <w:numId w:val="5"/>
        </w:numPr>
        <w:shd w:val="clear" w:color="auto" w:fill="FFFFFF"/>
        <w:suppressAutoHyphens/>
        <w:snapToGrid w:val="0"/>
        <w:spacing w:line="100" w:lineRule="atLeast"/>
        <w:jc w:val="both"/>
        <w:rPr>
          <w:color w:val="000000"/>
          <w:kern w:val="1"/>
          <w:sz w:val="24"/>
          <w:szCs w:val="24"/>
        </w:rPr>
      </w:pPr>
      <w:r w:rsidRPr="0052489B">
        <w:rPr>
          <w:kern w:val="1"/>
          <w:sz w:val="24"/>
          <w:szCs w:val="24"/>
        </w:rPr>
        <w:tab/>
        <w:t xml:space="preserve">Kiti 15 </w:t>
      </w:r>
      <w:r w:rsidR="00913F6B">
        <w:rPr>
          <w:kern w:val="1"/>
          <w:sz w:val="24"/>
          <w:szCs w:val="24"/>
        </w:rPr>
        <w:t xml:space="preserve">Panevėžio miesto </w:t>
      </w:r>
      <w:r w:rsidRPr="0052489B">
        <w:rPr>
          <w:kern w:val="1"/>
          <w:sz w:val="24"/>
          <w:szCs w:val="24"/>
        </w:rPr>
        <w:t xml:space="preserve">savivaldybės rodiklių </w:t>
      </w:r>
      <w:r w:rsidRPr="0052489B">
        <w:rPr>
          <w:color w:val="000000"/>
          <w:kern w:val="1"/>
          <w:sz w:val="24"/>
          <w:szCs w:val="24"/>
        </w:rPr>
        <w:t xml:space="preserve">(vidutinė tikėtina gyvenimo trukmė, standartizuotas mirtingumas dėl savižudybių, socialinės rizikos šeimų skaičius, standartizuotas mirtingumo dėl išorinių priežasčių, standartizuotas mirtingumo dėl priežasčių, susijusių su alkoholio vartojimu, gyventojų skaičius, tenkantis vienai licencijai verstis mažmenine prekyba tabako gaminiais, išvengiamų </w:t>
      </w:r>
      <w:proofErr w:type="spellStart"/>
      <w:r w:rsidRPr="0052489B">
        <w:rPr>
          <w:color w:val="000000"/>
          <w:kern w:val="1"/>
          <w:sz w:val="24"/>
          <w:szCs w:val="24"/>
        </w:rPr>
        <w:t>hospitalizacijų</w:t>
      </w:r>
      <w:proofErr w:type="spellEnd"/>
      <w:r w:rsidRPr="0052489B">
        <w:rPr>
          <w:color w:val="000000"/>
          <w:kern w:val="1"/>
          <w:sz w:val="24"/>
          <w:szCs w:val="24"/>
        </w:rPr>
        <w:t xml:space="preserve"> skaičius, apsilankymų pas gydytojus skaičius, tenkantis vienam gyventojui, standartizuotas mirtingumo nuo </w:t>
      </w:r>
      <w:proofErr w:type="spellStart"/>
      <w:r w:rsidRPr="0052489B">
        <w:rPr>
          <w:color w:val="000000"/>
          <w:kern w:val="1"/>
          <w:sz w:val="24"/>
          <w:szCs w:val="24"/>
        </w:rPr>
        <w:t>cerebrovaskulinių</w:t>
      </w:r>
      <w:proofErr w:type="spellEnd"/>
      <w:r w:rsidRPr="0052489B">
        <w:rPr>
          <w:color w:val="000000"/>
          <w:kern w:val="1"/>
          <w:sz w:val="24"/>
          <w:szCs w:val="24"/>
        </w:rPr>
        <w:t xml:space="preserve"> ligų, tikslinės populiacijos dalis (proc.), dalyvavusi atrankinės </w:t>
      </w:r>
      <w:proofErr w:type="spellStart"/>
      <w:r w:rsidRPr="0052489B">
        <w:rPr>
          <w:color w:val="000000"/>
          <w:kern w:val="1"/>
          <w:sz w:val="24"/>
          <w:szCs w:val="24"/>
        </w:rPr>
        <w:t>mamografinės</w:t>
      </w:r>
      <w:proofErr w:type="spellEnd"/>
      <w:r w:rsidRPr="0052489B">
        <w:rPr>
          <w:color w:val="000000"/>
          <w:kern w:val="1"/>
          <w:sz w:val="24"/>
          <w:szCs w:val="24"/>
        </w:rPr>
        <w:t xml:space="preserve"> patikros dėl krūties vėžio finansavimo programoje ir tikslinės populiacijos dalis (proc.), dalyvavusi gimdos kaklelio piktybinių navikų prevencinių priemonių, apmokamų iš Privalomojo sveikatos draudimo biudžeto lėšų, finansavimo programoje) dalis, dalyvavusi storosios žarnos vėžio ankstyvosios diagnostikos finansavimo programoje dalis), sergamumas tuberkulioze, susižalojimo dėl nukritimo atvejų skaičius 65+m. amžiaus grupėje) patenka į grupę, kurioje situacija yra geres</w:t>
      </w:r>
      <w:r w:rsidR="00913F6B">
        <w:rPr>
          <w:color w:val="000000"/>
          <w:kern w:val="1"/>
          <w:sz w:val="24"/>
          <w:szCs w:val="24"/>
        </w:rPr>
        <w:t>nė nei šalies vidurkis</w:t>
      </w:r>
      <w:r w:rsidRPr="0052489B">
        <w:rPr>
          <w:color w:val="000000"/>
          <w:kern w:val="1"/>
          <w:sz w:val="24"/>
          <w:szCs w:val="24"/>
        </w:rPr>
        <w:t>.</w:t>
      </w:r>
    </w:p>
    <w:p w:rsidR="00ED6A9A" w:rsidRPr="0052489B" w:rsidRDefault="00ED6A9A" w:rsidP="00ED6A9A">
      <w:pPr>
        <w:widowControl w:val="0"/>
        <w:numPr>
          <w:ilvl w:val="0"/>
          <w:numId w:val="5"/>
        </w:numPr>
        <w:shd w:val="clear" w:color="auto" w:fill="FFFFFF"/>
        <w:suppressAutoHyphens/>
        <w:snapToGrid w:val="0"/>
        <w:spacing w:line="100" w:lineRule="atLeast"/>
        <w:jc w:val="both"/>
        <w:rPr>
          <w:color w:val="000000"/>
          <w:kern w:val="1"/>
          <w:sz w:val="24"/>
          <w:szCs w:val="24"/>
        </w:rPr>
      </w:pPr>
      <w:r w:rsidRPr="0052489B">
        <w:rPr>
          <w:color w:val="000000"/>
          <w:kern w:val="1"/>
          <w:sz w:val="24"/>
          <w:szCs w:val="24"/>
        </w:rPr>
        <w:tab/>
        <w:t xml:space="preserve">Likusieji unifikuoti </w:t>
      </w:r>
      <w:r w:rsidR="00040C48">
        <w:rPr>
          <w:color w:val="000000"/>
          <w:kern w:val="1"/>
          <w:sz w:val="24"/>
          <w:szCs w:val="24"/>
        </w:rPr>
        <w:t xml:space="preserve">Panevėžio miesto </w:t>
      </w:r>
      <w:r w:rsidRPr="0052489B">
        <w:rPr>
          <w:color w:val="000000"/>
          <w:kern w:val="1"/>
          <w:sz w:val="24"/>
          <w:szCs w:val="24"/>
        </w:rPr>
        <w:t>savivaldybės rodikliai patenka į grupę, kurioje situacija</w:t>
      </w:r>
      <w:r w:rsidR="00040C48">
        <w:rPr>
          <w:color w:val="000000"/>
          <w:kern w:val="1"/>
          <w:sz w:val="24"/>
          <w:szCs w:val="24"/>
        </w:rPr>
        <w:t>, lyginant su šalies vidurkiu,</w:t>
      </w:r>
      <w:r w:rsidRPr="0052489B">
        <w:rPr>
          <w:color w:val="000000"/>
          <w:kern w:val="1"/>
          <w:sz w:val="24"/>
          <w:szCs w:val="24"/>
        </w:rPr>
        <w:t xml:space="preserve"> yra patenki</w:t>
      </w:r>
      <w:r w:rsidR="00040C48">
        <w:rPr>
          <w:color w:val="000000"/>
          <w:kern w:val="1"/>
          <w:sz w:val="24"/>
          <w:szCs w:val="24"/>
        </w:rPr>
        <w:t>nama</w:t>
      </w:r>
      <w:r w:rsidRPr="0052489B">
        <w:rPr>
          <w:color w:val="000000"/>
          <w:kern w:val="1"/>
          <w:sz w:val="24"/>
          <w:szCs w:val="24"/>
        </w:rPr>
        <w:t>.</w:t>
      </w:r>
    </w:p>
    <w:p w:rsidR="00ED6A9A" w:rsidRPr="0052489B" w:rsidRDefault="00ED6A9A" w:rsidP="00ED6A9A">
      <w:pPr>
        <w:widowControl w:val="0"/>
        <w:numPr>
          <w:ilvl w:val="0"/>
          <w:numId w:val="5"/>
        </w:numPr>
        <w:suppressAutoHyphens/>
        <w:snapToGrid w:val="0"/>
        <w:jc w:val="both"/>
        <w:rPr>
          <w:color w:val="000000"/>
          <w:kern w:val="1"/>
          <w:sz w:val="24"/>
          <w:szCs w:val="24"/>
        </w:rPr>
      </w:pPr>
      <w:r w:rsidRPr="0052489B">
        <w:rPr>
          <w:color w:val="800000"/>
          <w:sz w:val="24"/>
          <w:szCs w:val="24"/>
        </w:rPr>
        <w:lastRenderedPageBreak/>
        <w:tab/>
      </w:r>
      <w:r w:rsidRPr="0052489B">
        <w:rPr>
          <w:color w:val="000000"/>
          <w:sz w:val="24"/>
          <w:szCs w:val="24"/>
        </w:rPr>
        <w:t>Detaliai analizei, kaip prioritetinės sveikatos problemos, pasirinkti šie rodik</w:t>
      </w:r>
      <w:r w:rsidR="00040C48">
        <w:rPr>
          <w:color w:val="000000"/>
          <w:sz w:val="24"/>
          <w:szCs w:val="24"/>
        </w:rPr>
        <w:t>liai:</w:t>
      </w:r>
      <w:r w:rsidRPr="0052489B">
        <w:rPr>
          <w:color w:val="000000"/>
          <w:sz w:val="24"/>
          <w:szCs w:val="24"/>
        </w:rPr>
        <w:t xml:space="preserve"> infekcinės ligos</w:t>
      </w:r>
      <w:proofErr w:type="gramStart"/>
      <w:r w:rsidR="00040C48">
        <w:rPr>
          <w:color w:val="000000"/>
          <w:sz w:val="24"/>
          <w:szCs w:val="24"/>
        </w:rPr>
        <w:t xml:space="preserve"> </w:t>
      </w:r>
      <w:r w:rsidR="00040C48">
        <w:rPr>
          <w:b/>
          <w:bCs/>
          <w:color w:val="000000"/>
          <w:sz w:val="24"/>
          <w:szCs w:val="24"/>
        </w:rPr>
        <w:t xml:space="preserve"> </w:t>
      </w:r>
      <w:proofErr w:type="gramEnd"/>
      <w:r w:rsidR="00040C48">
        <w:rPr>
          <w:b/>
          <w:bCs/>
          <w:color w:val="000000"/>
          <w:sz w:val="24"/>
          <w:szCs w:val="24"/>
        </w:rPr>
        <w:t>̶</w:t>
      </w:r>
      <w:r w:rsidRPr="0052489B">
        <w:rPr>
          <w:color w:val="000000"/>
          <w:sz w:val="24"/>
          <w:szCs w:val="24"/>
        </w:rPr>
        <w:t xml:space="preserve"> </w:t>
      </w:r>
      <w:r w:rsidR="00040C48">
        <w:rPr>
          <w:color w:val="000000"/>
          <w:sz w:val="24"/>
          <w:szCs w:val="24"/>
        </w:rPr>
        <w:t xml:space="preserve"> </w:t>
      </w:r>
      <w:r w:rsidRPr="0052489B">
        <w:rPr>
          <w:color w:val="000000"/>
          <w:sz w:val="24"/>
          <w:szCs w:val="24"/>
        </w:rPr>
        <w:t>sergamuma</w:t>
      </w:r>
      <w:r w:rsidR="00040C48">
        <w:rPr>
          <w:color w:val="000000"/>
          <w:sz w:val="24"/>
          <w:szCs w:val="24"/>
        </w:rPr>
        <w:t xml:space="preserve">s žarnyno infekcinėmis ligomis; </w:t>
      </w:r>
      <w:proofErr w:type="spellStart"/>
      <w:r w:rsidRPr="0052489B">
        <w:rPr>
          <w:color w:val="000000"/>
          <w:sz w:val="24"/>
          <w:szCs w:val="24"/>
        </w:rPr>
        <w:t>švengiama</w:t>
      </w:r>
      <w:proofErr w:type="spellEnd"/>
      <w:r w:rsidRPr="0052489B">
        <w:rPr>
          <w:color w:val="000000"/>
          <w:sz w:val="24"/>
          <w:szCs w:val="24"/>
        </w:rPr>
        <w:t xml:space="preserve"> </w:t>
      </w:r>
      <w:proofErr w:type="spellStart"/>
      <w:r w:rsidRPr="0052489B">
        <w:rPr>
          <w:color w:val="000000"/>
          <w:sz w:val="24"/>
          <w:szCs w:val="24"/>
        </w:rPr>
        <w:t>hospitalizacija</w:t>
      </w:r>
      <w:proofErr w:type="spellEnd"/>
      <w:r w:rsidRPr="0052489B">
        <w:rPr>
          <w:color w:val="000000"/>
          <w:sz w:val="24"/>
          <w:szCs w:val="24"/>
        </w:rPr>
        <w:t xml:space="preserve"> dėl</w:t>
      </w:r>
      <w:r w:rsidR="00040C48">
        <w:rPr>
          <w:color w:val="000000"/>
          <w:sz w:val="24"/>
          <w:szCs w:val="24"/>
        </w:rPr>
        <w:t xml:space="preserve"> diabeto ir jo komplikacijų; t</w:t>
      </w:r>
      <w:r w:rsidR="00040C48">
        <w:rPr>
          <w:color w:val="000000"/>
          <w:kern w:val="1"/>
          <w:sz w:val="24"/>
          <w:szCs w:val="24"/>
        </w:rPr>
        <w:t xml:space="preserve">raumos ir išorinės priežastys  ̶ </w:t>
      </w:r>
      <w:r w:rsidRPr="0052489B">
        <w:rPr>
          <w:color w:val="000000"/>
          <w:kern w:val="1"/>
          <w:sz w:val="24"/>
          <w:szCs w:val="24"/>
        </w:rPr>
        <w:t xml:space="preserve">transporto įvykiuose patirtos traumos, pėsčiųjų mirtingumas dėl transporto įvykių. </w:t>
      </w:r>
    </w:p>
    <w:p w:rsidR="00ED6A9A" w:rsidRPr="0052489B" w:rsidRDefault="00ED6A9A" w:rsidP="00ED6A9A">
      <w:pPr>
        <w:widowControl w:val="0"/>
        <w:numPr>
          <w:ilvl w:val="0"/>
          <w:numId w:val="5"/>
        </w:numPr>
        <w:suppressAutoHyphens/>
        <w:snapToGrid w:val="0"/>
        <w:spacing w:line="100" w:lineRule="atLeast"/>
        <w:jc w:val="both"/>
        <w:rPr>
          <w:color w:val="000000"/>
          <w:kern w:val="1"/>
          <w:sz w:val="24"/>
          <w:szCs w:val="24"/>
        </w:rPr>
      </w:pPr>
      <w:r w:rsidRPr="0052489B">
        <w:rPr>
          <w:color w:val="000000"/>
          <w:kern w:val="1"/>
          <w:sz w:val="24"/>
          <w:szCs w:val="24"/>
        </w:rPr>
        <w:tab/>
        <w:t xml:space="preserve">2016 m. Panevėžio mieste sergamumo žarnyno infekcinėmis ligomis rodiklis viršijo Lietuvos vidurkį ir buvo 126,6/10 000 </w:t>
      </w:r>
      <w:proofErr w:type="spellStart"/>
      <w:r w:rsidRPr="0052489B">
        <w:rPr>
          <w:color w:val="000000"/>
          <w:kern w:val="1"/>
          <w:sz w:val="24"/>
          <w:szCs w:val="24"/>
        </w:rPr>
        <w:t>gyv</w:t>
      </w:r>
      <w:proofErr w:type="spellEnd"/>
      <w:r w:rsidRPr="0052489B">
        <w:rPr>
          <w:color w:val="000000"/>
          <w:kern w:val="1"/>
          <w:sz w:val="24"/>
          <w:szCs w:val="24"/>
        </w:rPr>
        <w:t>. 2016 metais Panevėžio mieste daugiausiai buvo užregistruota nepatikslintų bak</w:t>
      </w:r>
      <w:r w:rsidR="00040C48">
        <w:rPr>
          <w:color w:val="000000"/>
          <w:kern w:val="1"/>
          <w:sz w:val="24"/>
          <w:szCs w:val="24"/>
        </w:rPr>
        <w:t>terinės kilmės žarnyno infekcijos atvejų</w:t>
      </w:r>
      <w:r w:rsidRPr="0052489B">
        <w:rPr>
          <w:color w:val="000000"/>
          <w:kern w:val="1"/>
          <w:sz w:val="24"/>
          <w:szCs w:val="24"/>
        </w:rPr>
        <w:t xml:space="preserve"> – 39,74/10 000 </w:t>
      </w:r>
      <w:proofErr w:type="spellStart"/>
      <w:r w:rsidRPr="0052489B">
        <w:rPr>
          <w:color w:val="000000"/>
          <w:kern w:val="1"/>
          <w:sz w:val="24"/>
          <w:szCs w:val="24"/>
        </w:rPr>
        <w:t>gyv</w:t>
      </w:r>
      <w:proofErr w:type="spellEnd"/>
      <w:r w:rsidRPr="0052489B">
        <w:rPr>
          <w:color w:val="000000"/>
          <w:kern w:val="1"/>
          <w:sz w:val="24"/>
          <w:szCs w:val="24"/>
        </w:rPr>
        <w:t>.    Hos</w:t>
      </w:r>
      <w:r w:rsidR="00040C48">
        <w:rPr>
          <w:color w:val="000000"/>
          <w:kern w:val="1"/>
          <w:sz w:val="24"/>
          <w:szCs w:val="24"/>
        </w:rPr>
        <w:t>pitalizuoti</w:t>
      </w:r>
      <w:r w:rsidRPr="0052489B">
        <w:rPr>
          <w:color w:val="000000"/>
          <w:kern w:val="1"/>
          <w:sz w:val="24"/>
          <w:szCs w:val="24"/>
        </w:rPr>
        <w:t xml:space="preserve"> dė</w:t>
      </w:r>
      <w:r w:rsidR="00040C48">
        <w:rPr>
          <w:color w:val="000000"/>
          <w:kern w:val="1"/>
          <w:sz w:val="24"/>
          <w:szCs w:val="24"/>
        </w:rPr>
        <w:t>l žarnyno infekcinių ligų 1322 Panevėžio miesto gyventojai</w:t>
      </w:r>
      <w:r w:rsidRPr="0052489B">
        <w:rPr>
          <w:color w:val="000000"/>
          <w:kern w:val="1"/>
          <w:sz w:val="24"/>
          <w:szCs w:val="24"/>
        </w:rPr>
        <w:t>. D</w:t>
      </w:r>
      <w:r w:rsidR="00040C48">
        <w:rPr>
          <w:color w:val="000000"/>
          <w:kern w:val="1"/>
          <w:sz w:val="24"/>
          <w:szCs w:val="24"/>
        </w:rPr>
        <w:t>augiausiai asmenų hospitalizuota</w:t>
      </w:r>
      <w:r w:rsidRPr="0052489B">
        <w:rPr>
          <w:color w:val="000000"/>
          <w:kern w:val="1"/>
          <w:sz w:val="24"/>
          <w:szCs w:val="24"/>
        </w:rPr>
        <w:t xml:space="preserve"> dėl: nepatikslintos bakterinės žarnyno infekcijos (222 asmenys), virusinės patikslintos žarnyno infekcijos (362 asmenys) ir virusinės nepatikslintos</w:t>
      </w:r>
      <w:r w:rsidR="00040C48">
        <w:rPr>
          <w:color w:val="000000"/>
          <w:kern w:val="1"/>
          <w:sz w:val="24"/>
          <w:szCs w:val="24"/>
        </w:rPr>
        <w:t xml:space="preserve"> žarnyno infekcijos (171 asmuo</w:t>
      </w:r>
      <w:r w:rsidRPr="0052489B">
        <w:rPr>
          <w:color w:val="000000"/>
          <w:kern w:val="1"/>
          <w:sz w:val="24"/>
          <w:szCs w:val="24"/>
        </w:rPr>
        <w:t>). Dažniausia infekcinėmis žar</w:t>
      </w:r>
      <w:r w:rsidR="00040C48">
        <w:rPr>
          <w:color w:val="000000"/>
          <w:kern w:val="1"/>
          <w:sz w:val="24"/>
          <w:szCs w:val="24"/>
        </w:rPr>
        <w:t xml:space="preserve">nyno ligomis serga vaikai iki </w:t>
      </w:r>
      <w:r w:rsidRPr="0052489B">
        <w:rPr>
          <w:color w:val="000000"/>
          <w:kern w:val="1"/>
          <w:sz w:val="24"/>
          <w:szCs w:val="24"/>
        </w:rPr>
        <w:t xml:space="preserve">3 metų amžiaus. </w:t>
      </w:r>
    </w:p>
    <w:p w:rsidR="00ED6A9A" w:rsidRPr="0052489B" w:rsidRDefault="00ED6A9A" w:rsidP="00ED6A9A">
      <w:pPr>
        <w:widowControl w:val="0"/>
        <w:numPr>
          <w:ilvl w:val="0"/>
          <w:numId w:val="5"/>
        </w:numPr>
        <w:shd w:val="clear" w:color="auto" w:fill="FFFFFF"/>
        <w:suppressAutoHyphens/>
        <w:autoSpaceDE w:val="0"/>
        <w:snapToGrid w:val="0"/>
        <w:spacing w:line="100" w:lineRule="atLeast"/>
        <w:jc w:val="both"/>
        <w:rPr>
          <w:rFonts w:eastAsia="TimesNewRomanPSMT"/>
          <w:color w:val="000000"/>
          <w:kern w:val="1"/>
          <w:sz w:val="24"/>
          <w:szCs w:val="24"/>
        </w:rPr>
      </w:pPr>
      <w:r w:rsidRPr="0052489B">
        <w:rPr>
          <w:rFonts w:eastAsia="TimesNewRomanPSMT"/>
          <w:color w:val="000000"/>
          <w:kern w:val="1"/>
          <w:sz w:val="24"/>
          <w:szCs w:val="24"/>
        </w:rPr>
        <w:t xml:space="preserve">        Remiantis Policijos departamento prie Vidaus reikalų ministerijos duomenimis, </w:t>
      </w:r>
      <w:r w:rsidRPr="0052489B">
        <w:rPr>
          <w:rFonts w:eastAsia="TimesNewRomanPSMT"/>
          <w:color w:val="800000"/>
          <w:kern w:val="1"/>
          <w:sz w:val="24"/>
          <w:szCs w:val="24"/>
        </w:rPr>
        <w:t>2</w:t>
      </w:r>
      <w:r w:rsidR="00CF0FAB">
        <w:rPr>
          <w:rFonts w:eastAsia="TimesNewRomanPSMT"/>
          <w:color w:val="000000"/>
          <w:kern w:val="1"/>
          <w:sz w:val="24"/>
          <w:szCs w:val="24"/>
        </w:rPr>
        <w:t>016 metais Panevėžio mieste užregistruoti</w:t>
      </w:r>
      <w:r w:rsidRPr="0052489B">
        <w:rPr>
          <w:rFonts w:eastAsia="TimesNewRomanPSMT"/>
          <w:color w:val="000000"/>
          <w:kern w:val="1"/>
          <w:sz w:val="24"/>
          <w:szCs w:val="24"/>
        </w:rPr>
        <w:t xml:space="preserve"> 142 ke</w:t>
      </w:r>
      <w:r w:rsidR="00CF0FAB">
        <w:rPr>
          <w:rFonts w:eastAsia="TimesNewRomanPSMT"/>
          <w:color w:val="000000"/>
          <w:kern w:val="1"/>
          <w:sz w:val="24"/>
          <w:szCs w:val="24"/>
        </w:rPr>
        <w:t>lių eismo įvykiai</w:t>
      </w:r>
      <w:r w:rsidRPr="0052489B">
        <w:rPr>
          <w:rFonts w:eastAsia="TimesNewRomanPSMT"/>
          <w:color w:val="000000"/>
          <w:kern w:val="1"/>
          <w:sz w:val="24"/>
          <w:szCs w:val="24"/>
        </w:rPr>
        <w:t>, tai 7 įvykiais daugiau n</w:t>
      </w:r>
      <w:r w:rsidR="00CF0FAB">
        <w:rPr>
          <w:rFonts w:eastAsia="TimesNewRomanPSMT"/>
          <w:color w:val="000000"/>
          <w:kern w:val="1"/>
          <w:sz w:val="24"/>
          <w:szCs w:val="24"/>
        </w:rPr>
        <w:t>ei 2015 metais. Iš 142 įvykių 8 buvo mirtini. Žuvo 5</w:t>
      </w:r>
      <w:r w:rsidRPr="0052489B">
        <w:rPr>
          <w:rFonts w:eastAsia="TimesNewRomanPSMT"/>
          <w:color w:val="000000"/>
          <w:kern w:val="1"/>
          <w:sz w:val="24"/>
          <w:szCs w:val="24"/>
        </w:rPr>
        <w:t xml:space="preserve"> asmenimis daugiau nei 2015 metais. </w:t>
      </w:r>
      <w:r w:rsidR="00CF0FAB">
        <w:rPr>
          <w:rFonts w:eastAsia="TimesNewRomanPSMT"/>
          <w:color w:val="000000"/>
          <w:kern w:val="1"/>
          <w:sz w:val="24"/>
          <w:szCs w:val="24"/>
        </w:rPr>
        <w:t>Sužeistų asmenų skaičius</w:t>
      </w:r>
      <w:proofErr w:type="gramStart"/>
      <w:r w:rsidR="00CF0FAB">
        <w:rPr>
          <w:rFonts w:eastAsia="TimesNewRomanPSMT"/>
          <w:color w:val="000000"/>
          <w:kern w:val="1"/>
          <w:sz w:val="24"/>
          <w:szCs w:val="24"/>
        </w:rPr>
        <w:t xml:space="preserve">  </w:t>
      </w:r>
      <w:proofErr w:type="gramEnd"/>
      <w:r w:rsidR="00CF0FAB">
        <w:rPr>
          <w:rFonts w:eastAsia="TimesNewRomanPSMT"/>
          <w:color w:val="000000"/>
          <w:kern w:val="1"/>
          <w:sz w:val="24"/>
          <w:szCs w:val="24"/>
        </w:rPr>
        <w:t>̶ 155. Sužeista</w:t>
      </w:r>
      <w:r w:rsidRPr="0052489B">
        <w:rPr>
          <w:rFonts w:eastAsia="TimesNewRomanPSMT"/>
          <w:color w:val="000000"/>
          <w:kern w:val="1"/>
          <w:sz w:val="24"/>
          <w:szCs w:val="24"/>
        </w:rPr>
        <w:t xml:space="preserve"> 5 asmenimis daugiau nei 2015 me</w:t>
      </w:r>
      <w:r w:rsidR="00CF0FAB">
        <w:rPr>
          <w:rFonts w:eastAsia="TimesNewRomanPSMT"/>
          <w:color w:val="000000"/>
          <w:kern w:val="1"/>
          <w:sz w:val="24"/>
          <w:szCs w:val="24"/>
        </w:rPr>
        <w:t xml:space="preserve">tais. </w:t>
      </w:r>
      <w:r w:rsidRPr="0052489B">
        <w:rPr>
          <w:rFonts w:eastAsia="TimesNewRomanPSMT"/>
          <w:color w:val="000000"/>
          <w:kern w:val="1"/>
          <w:sz w:val="24"/>
          <w:szCs w:val="24"/>
        </w:rPr>
        <w:t>7 eism</w:t>
      </w:r>
      <w:r w:rsidR="00CF0FAB">
        <w:rPr>
          <w:rFonts w:eastAsia="TimesNewRomanPSMT"/>
          <w:color w:val="000000"/>
          <w:kern w:val="1"/>
          <w:sz w:val="24"/>
          <w:szCs w:val="24"/>
        </w:rPr>
        <w:t>o įvykiai įvyko</w:t>
      </w:r>
      <w:r w:rsidRPr="0052489B">
        <w:rPr>
          <w:rFonts w:eastAsia="TimesNewRomanPSMT"/>
          <w:color w:val="000000"/>
          <w:kern w:val="1"/>
          <w:sz w:val="24"/>
          <w:szCs w:val="24"/>
        </w:rPr>
        <w:t xml:space="preserve"> dėl neblaivių vairuotojų kaltės.</w:t>
      </w:r>
    </w:p>
    <w:p w:rsidR="00ED6A9A" w:rsidRPr="0052489B" w:rsidRDefault="00ED6A9A" w:rsidP="00ED6A9A">
      <w:pPr>
        <w:pStyle w:val="Lentelsturinys"/>
        <w:numPr>
          <w:ilvl w:val="0"/>
          <w:numId w:val="5"/>
        </w:numPr>
        <w:shd w:val="clear" w:color="auto" w:fill="FFFFFF"/>
        <w:snapToGrid w:val="0"/>
        <w:spacing w:line="100" w:lineRule="atLeast"/>
        <w:jc w:val="both"/>
        <w:rPr>
          <w:rFonts w:eastAsia="Times New Roman" w:cs="Times New Roman"/>
          <w:color w:val="000000"/>
        </w:rPr>
      </w:pPr>
      <w:r w:rsidRPr="0052489B">
        <w:rPr>
          <w:rFonts w:eastAsia="Times New Roman" w:cs="Times New Roman"/>
          <w:color w:val="000000"/>
        </w:rPr>
        <w:t xml:space="preserve">      Cukrinis diabetas ir jo komplikacijos Lietuvoje buvo dažniausia IH priežastis. Panevėžio miesto savivaldybėje išvengiamos </w:t>
      </w:r>
      <w:proofErr w:type="spellStart"/>
      <w:r w:rsidRPr="0052489B">
        <w:rPr>
          <w:rFonts w:eastAsia="Times New Roman" w:cs="Times New Roman"/>
          <w:color w:val="000000"/>
        </w:rPr>
        <w:t>hospitalizacijos</w:t>
      </w:r>
      <w:proofErr w:type="spellEnd"/>
      <w:r w:rsidRPr="0052489B">
        <w:rPr>
          <w:rFonts w:eastAsia="Times New Roman" w:cs="Times New Roman"/>
          <w:color w:val="000000"/>
        </w:rPr>
        <w:t xml:space="preserve"> dėl diabeto ir jo komplikacijų </w:t>
      </w:r>
      <w:r w:rsidR="00CF0FAB">
        <w:rPr>
          <w:rFonts w:eastAsia="Times New Roman" w:cs="Times New Roman"/>
          <w:color w:val="000000"/>
        </w:rPr>
        <w:t xml:space="preserve">atvejų skaičius </w:t>
      </w:r>
      <w:r w:rsidRPr="0052489B">
        <w:rPr>
          <w:rFonts w:eastAsia="Times New Roman" w:cs="Times New Roman"/>
          <w:color w:val="000000"/>
        </w:rPr>
        <w:t xml:space="preserve">ženkliai lenkia Lietuvos vidurkį ir yra gerokai </w:t>
      </w:r>
      <w:r w:rsidR="00EE2AF8">
        <w:rPr>
          <w:rFonts w:eastAsia="Times New Roman" w:cs="Times New Roman"/>
          <w:color w:val="000000"/>
        </w:rPr>
        <w:t>aukštesni nei kitų savivaldybių. Tai rodo, kad minėtoje savivaldybėje</w:t>
      </w:r>
      <w:r w:rsidRPr="0052489B">
        <w:rPr>
          <w:rFonts w:eastAsia="Times New Roman" w:cs="Times New Roman"/>
          <w:color w:val="000000"/>
        </w:rPr>
        <w:t xml:space="preserve"> egzistuoja gilios ir įsisenėjusios sveikatos priežiūros teikimo problemos.</w:t>
      </w:r>
    </w:p>
    <w:p w:rsidR="00ED6A9A" w:rsidRPr="0052489B" w:rsidRDefault="00ED6A9A" w:rsidP="00ED6A9A">
      <w:pPr>
        <w:shd w:val="clear" w:color="auto" w:fill="FFFFFF"/>
        <w:snapToGrid w:val="0"/>
        <w:spacing w:line="360" w:lineRule="auto"/>
        <w:jc w:val="both"/>
        <w:rPr>
          <w:b/>
          <w:bCs/>
          <w:color w:val="000000"/>
          <w:sz w:val="24"/>
          <w:szCs w:val="24"/>
        </w:rPr>
      </w:pPr>
    </w:p>
    <w:p w:rsidR="00ED6A9A" w:rsidRPr="0052489B" w:rsidRDefault="00ED6A9A" w:rsidP="00ED6A9A">
      <w:pPr>
        <w:shd w:val="clear" w:color="auto" w:fill="FFFFFF"/>
        <w:snapToGrid w:val="0"/>
        <w:spacing w:line="360" w:lineRule="auto"/>
        <w:ind w:firstLine="285"/>
        <w:jc w:val="center"/>
        <w:rPr>
          <w:b/>
          <w:bCs/>
          <w:sz w:val="24"/>
          <w:szCs w:val="24"/>
        </w:rPr>
      </w:pPr>
    </w:p>
    <w:p w:rsidR="00ED6A9A" w:rsidRPr="0052489B" w:rsidRDefault="00ED6A9A" w:rsidP="00ED6A9A">
      <w:pPr>
        <w:shd w:val="clear" w:color="auto" w:fill="FFFFFF"/>
        <w:snapToGrid w:val="0"/>
        <w:spacing w:line="360" w:lineRule="auto"/>
        <w:ind w:firstLine="285"/>
        <w:jc w:val="center"/>
        <w:rPr>
          <w:b/>
          <w:bCs/>
          <w:sz w:val="24"/>
          <w:szCs w:val="24"/>
        </w:rPr>
      </w:pPr>
    </w:p>
    <w:p w:rsidR="00ED6A9A" w:rsidRPr="0052489B" w:rsidRDefault="00ED6A9A" w:rsidP="00ED6A9A">
      <w:pPr>
        <w:shd w:val="clear" w:color="auto" w:fill="FFFFFF"/>
        <w:snapToGrid w:val="0"/>
        <w:spacing w:line="360" w:lineRule="auto"/>
        <w:ind w:firstLine="285"/>
        <w:jc w:val="center"/>
        <w:rPr>
          <w:b/>
          <w:bCs/>
          <w:sz w:val="24"/>
          <w:szCs w:val="24"/>
        </w:rPr>
      </w:pPr>
    </w:p>
    <w:p w:rsidR="00ED6A9A" w:rsidRPr="0052489B" w:rsidRDefault="00ED6A9A" w:rsidP="00ED6A9A">
      <w:pPr>
        <w:shd w:val="clear" w:color="auto" w:fill="FFFFFF"/>
        <w:snapToGrid w:val="0"/>
        <w:spacing w:line="360" w:lineRule="auto"/>
        <w:ind w:firstLine="285"/>
        <w:jc w:val="center"/>
        <w:rPr>
          <w:b/>
          <w:bCs/>
          <w:sz w:val="24"/>
          <w:szCs w:val="24"/>
        </w:rPr>
      </w:pPr>
    </w:p>
    <w:p w:rsidR="00ED6A9A" w:rsidRPr="0052489B" w:rsidRDefault="00ED6A9A" w:rsidP="00ED6A9A">
      <w:pPr>
        <w:shd w:val="clear" w:color="auto" w:fill="FFFFFF"/>
        <w:snapToGrid w:val="0"/>
        <w:spacing w:line="360" w:lineRule="auto"/>
        <w:ind w:firstLine="285"/>
        <w:jc w:val="center"/>
        <w:rPr>
          <w:b/>
          <w:bCs/>
          <w:sz w:val="24"/>
          <w:szCs w:val="24"/>
        </w:rPr>
      </w:pPr>
    </w:p>
    <w:p w:rsidR="00ED6A9A" w:rsidRPr="0052489B" w:rsidRDefault="00ED6A9A" w:rsidP="00ED6A9A">
      <w:pPr>
        <w:shd w:val="clear" w:color="auto" w:fill="FFFFFF"/>
        <w:snapToGrid w:val="0"/>
        <w:spacing w:line="360" w:lineRule="auto"/>
        <w:ind w:firstLine="285"/>
        <w:jc w:val="center"/>
        <w:rPr>
          <w:b/>
          <w:bCs/>
          <w:sz w:val="24"/>
          <w:szCs w:val="24"/>
        </w:rPr>
      </w:pPr>
    </w:p>
    <w:p w:rsidR="00ED6A9A" w:rsidRPr="0052489B" w:rsidRDefault="00ED6A9A" w:rsidP="00ED6A9A">
      <w:pPr>
        <w:shd w:val="clear" w:color="auto" w:fill="FFFFFF"/>
        <w:snapToGrid w:val="0"/>
        <w:spacing w:line="360" w:lineRule="auto"/>
        <w:ind w:firstLine="285"/>
        <w:jc w:val="center"/>
        <w:rPr>
          <w:b/>
          <w:bCs/>
          <w:sz w:val="24"/>
          <w:szCs w:val="24"/>
        </w:rPr>
      </w:pPr>
    </w:p>
    <w:p w:rsidR="00ED6A9A" w:rsidRPr="0052489B" w:rsidRDefault="00ED6A9A" w:rsidP="00ED6A9A">
      <w:pPr>
        <w:shd w:val="clear" w:color="auto" w:fill="FFFFFF"/>
        <w:snapToGrid w:val="0"/>
        <w:spacing w:line="360" w:lineRule="auto"/>
        <w:ind w:firstLine="285"/>
        <w:jc w:val="center"/>
        <w:rPr>
          <w:b/>
          <w:bCs/>
          <w:sz w:val="24"/>
          <w:szCs w:val="24"/>
        </w:rPr>
      </w:pPr>
    </w:p>
    <w:p w:rsidR="00ED6A9A" w:rsidRPr="0052489B" w:rsidRDefault="00ED6A9A" w:rsidP="00ED6A9A">
      <w:pPr>
        <w:shd w:val="clear" w:color="auto" w:fill="FFFFFF"/>
        <w:snapToGrid w:val="0"/>
        <w:spacing w:line="360" w:lineRule="auto"/>
        <w:ind w:firstLine="285"/>
        <w:jc w:val="center"/>
        <w:rPr>
          <w:b/>
          <w:bCs/>
          <w:sz w:val="24"/>
          <w:szCs w:val="24"/>
        </w:rPr>
      </w:pPr>
    </w:p>
    <w:p w:rsidR="00ED6A9A" w:rsidRPr="0052489B" w:rsidRDefault="00ED6A9A" w:rsidP="00ED6A9A">
      <w:pPr>
        <w:shd w:val="clear" w:color="auto" w:fill="FFFFFF"/>
        <w:snapToGrid w:val="0"/>
        <w:spacing w:line="360" w:lineRule="auto"/>
        <w:ind w:firstLine="285"/>
        <w:jc w:val="center"/>
        <w:rPr>
          <w:b/>
          <w:bCs/>
          <w:sz w:val="24"/>
          <w:szCs w:val="24"/>
        </w:rPr>
      </w:pPr>
    </w:p>
    <w:p w:rsidR="00ED6A9A" w:rsidRPr="0052489B" w:rsidRDefault="00ED6A9A" w:rsidP="00ED6A9A">
      <w:pPr>
        <w:shd w:val="clear" w:color="auto" w:fill="FFFFFF"/>
        <w:snapToGrid w:val="0"/>
        <w:spacing w:line="360" w:lineRule="auto"/>
        <w:ind w:firstLine="285"/>
        <w:jc w:val="center"/>
        <w:rPr>
          <w:b/>
          <w:bCs/>
          <w:sz w:val="24"/>
          <w:szCs w:val="24"/>
        </w:rPr>
      </w:pPr>
    </w:p>
    <w:p w:rsidR="00ED6A9A" w:rsidRPr="0052489B" w:rsidRDefault="00ED6A9A" w:rsidP="00ED6A9A">
      <w:pPr>
        <w:shd w:val="clear" w:color="auto" w:fill="FFFFFF"/>
        <w:snapToGrid w:val="0"/>
        <w:spacing w:line="360" w:lineRule="auto"/>
        <w:ind w:firstLine="285"/>
        <w:jc w:val="center"/>
        <w:rPr>
          <w:b/>
          <w:bCs/>
          <w:sz w:val="24"/>
          <w:szCs w:val="24"/>
        </w:rPr>
      </w:pPr>
    </w:p>
    <w:p w:rsidR="00ED6A9A" w:rsidRPr="0052489B" w:rsidRDefault="00ED6A9A" w:rsidP="00ED6A9A">
      <w:pPr>
        <w:shd w:val="clear" w:color="auto" w:fill="FFFFFF"/>
        <w:snapToGrid w:val="0"/>
        <w:spacing w:line="360" w:lineRule="auto"/>
        <w:ind w:firstLine="285"/>
        <w:jc w:val="center"/>
        <w:rPr>
          <w:b/>
          <w:bCs/>
          <w:sz w:val="24"/>
          <w:szCs w:val="24"/>
        </w:rPr>
      </w:pPr>
    </w:p>
    <w:p w:rsidR="00ED6A9A" w:rsidRPr="0052489B" w:rsidRDefault="00ED6A9A" w:rsidP="00ED6A9A">
      <w:pPr>
        <w:shd w:val="clear" w:color="auto" w:fill="FFFFFF"/>
        <w:spacing w:line="100" w:lineRule="atLeast"/>
        <w:jc w:val="center"/>
        <w:rPr>
          <w:sz w:val="24"/>
          <w:szCs w:val="24"/>
        </w:rPr>
      </w:pPr>
    </w:p>
    <w:p w:rsidR="00ED6A9A" w:rsidRDefault="00ED6A9A" w:rsidP="00ED6A9A">
      <w:pPr>
        <w:shd w:val="clear" w:color="auto" w:fill="FFFFFF"/>
        <w:spacing w:line="100" w:lineRule="atLeast"/>
        <w:jc w:val="center"/>
        <w:rPr>
          <w:sz w:val="24"/>
          <w:szCs w:val="24"/>
        </w:rPr>
      </w:pPr>
    </w:p>
    <w:p w:rsidR="0052489B" w:rsidRDefault="0052489B" w:rsidP="00ED6A9A">
      <w:pPr>
        <w:shd w:val="clear" w:color="auto" w:fill="FFFFFF"/>
        <w:spacing w:line="100" w:lineRule="atLeast"/>
        <w:jc w:val="center"/>
        <w:rPr>
          <w:sz w:val="24"/>
          <w:szCs w:val="24"/>
        </w:rPr>
      </w:pPr>
    </w:p>
    <w:p w:rsidR="0052489B" w:rsidRDefault="0052489B" w:rsidP="00ED6A9A">
      <w:pPr>
        <w:shd w:val="clear" w:color="auto" w:fill="FFFFFF"/>
        <w:spacing w:line="100" w:lineRule="atLeast"/>
        <w:jc w:val="center"/>
        <w:rPr>
          <w:sz w:val="24"/>
          <w:szCs w:val="24"/>
        </w:rPr>
      </w:pPr>
    </w:p>
    <w:p w:rsidR="0052489B" w:rsidRDefault="0052489B" w:rsidP="00ED6A9A">
      <w:pPr>
        <w:shd w:val="clear" w:color="auto" w:fill="FFFFFF"/>
        <w:spacing w:line="100" w:lineRule="atLeast"/>
        <w:jc w:val="center"/>
        <w:rPr>
          <w:sz w:val="24"/>
          <w:szCs w:val="24"/>
        </w:rPr>
      </w:pPr>
    </w:p>
    <w:p w:rsidR="0052489B" w:rsidRDefault="0052489B" w:rsidP="00ED6A9A">
      <w:pPr>
        <w:shd w:val="clear" w:color="auto" w:fill="FFFFFF"/>
        <w:spacing w:line="100" w:lineRule="atLeast"/>
        <w:jc w:val="center"/>
        <w:rPr>
          <w:sz w:val="24"/>
          <w:szCs w:val="24"/>
        </w:rPr>
      </w:pPr>
    </w:p>
    <w:p w:rsidR="002817EB" w:rsidRDefault="002817EB" w:rsidP="00ED6A9A">
      <w:pPr>
        <w:shd w:val="clear" w:color="auto" w:fill="FFFFFF"/>
        <w:spacing w:line="100" w:lineRule="atLeast"/>
        <w:jc w:val="center"/>
        <w:rPr>
          <w:sz w:val="24"/>
          <w:szCs w:val="24"/>
        </w:rPr>
      </w:pPr>
    </w:p>
    <w:p w:rsidR="002817EB" w:rsidRDefault="002817EB" w:rsidP="00ED6A9A">
      <w:pPr>
        <w:shd w:val="clear" w:color="auto" w:fill="FFFFFF"/>
        <w:spacing w:line="100" w:lineRule="atLeast"/>
        <w:jc w:val="center"/>
        <w:rPr>
          <w:sz w:val="24"/>
          <w:szCs w:val="24"/>
        </w:rPr>
      </w:pPr>
    </w:p>
    <w:p w:rsidR="002817EB" w:rsidRDefault="002817EB" w:rsidP="00ED6A9A">
      <w:pPr>
        <w:shd w:val="clear" w:color="auto" w:fill="FFFFFF"/>
        <w:spacing w:line="100" w:lineRule="atLeast"/>
        <w:jc w:val="center"/>
        <w:rPr>
          <w:sz w:val="24"/>
          <w:szCs w:val="24"/>
        </w:rPr>
      </w:pPr>
    </w:p>
    <w:p w:rsidR="002817EB" w:rsidRDefault="002817EB" w:rsidP="00ED6A9A">
      <w:pPr>
        <w:shd w:val="clear" w:color="auto" w:fill="FFFFFF"/>
        <w:spacing w:line="100" w:lineRule="atLeast"/>
        <w:jc w:val="center"/>
        <w:rPr>
          <w:sz w:val="24"/>
          <w:szCs w:val="24"/>
        </w:rPr>
      </w:pPr>
    </w:p>
    <w:p w:rsidR="002817EB" w:rsidRDefault="002817EB" w:rsidP="00ED6A9A">
      <w:pPr>
        <w:shd w:val="clear" w:color="auto" w:fill="FFFFFF"/>
        <w:spacing w:line="100" w:lineRule="atLeast"/>
        <w:jc w:val="center"/>
        <w:rPr>
          <w:sz w:val="24"/>
          <w:szCs w:val="24"/>
        </w:rPr>
      </w:pPr>
    </w:p>
    <w:p w:rsidR="0052489B" w:rsidRDefault="0052489B" w:rsidP="00ED6A9A">
      <w:pPr>
        <w:shd w:val="clear" w:color="auto" w:fill="FFFFFF"/>
        <w:spacing w:line="100" w:lineRule="atLeast"/>
        <w:jc w:val="center"/>
        <w:rPr>
          <w:sz w:val="24"/>
          <w:szCs w:val="24"/>
        </w:rPr>
      </w:pPr>
    </w:p>
    <w:p w:rsidR="0052489B" w:rsidRPr="0052489B" w:rsidRDefault="0052489B" w:rsidP="00ED6A9A">
      <w:pPr>
        <w:shd w:val="clear" w:color="auto" w:fill="FFFFFF"/>
        <w:spacing w:line="100" w:lineRule="atLeast"/>
        <w:jc w:val="center"/>
        <w:rPr>
          <w:sz w:val="24"/>
          <w:szCs w:val="24"/>
        </w:rPr>
      </w:pPr>
    </w:p>
    <w:p w:rsidR="00ED6A9A" w:rsidRPr="0052489B" w:rsidRDefault="00ED6A9A" w:rsidP="00ED6A9A">
      <w:pPr>
        <w:shd w:val="clear" w:color="auto" w:fill="FFFFFF"/>
        <w:spacing w:line="100" w:lineRule="atLeast"/>
        <w:jc w:val="center"/>
        <w:rPr>
          <w:b/>
          <w:bCs/>
          <w:sz w:val="24"/>
          <w:szCs w:val="24"/>
        </w:rPr>
      </w:pPr>
      <w:r w:rsidRPr="0052489B">
        <w:rPr>
          <w:b/>
          <w:bCs/>
          <w:sz w:val="24"/>
          <w:szCs w:val="24"/>
        </w:rPr>
        <w:t>REKOMENDACIJOS</w:t>
      </w:r>
    </w:p>
    <w:p w:rsidR="00ED6A9A" w:rsidRPr="0052489B" w:rsidRDefault="00ED6A9A" w:rsidP="00ED6A9A">
      <w:pPr>
        <w:shd w:val="clear" w:color="auto" w:fill="FFFFFF"/>
        <w:spacing w:line="100" w:lineRule="atLeast"/>
        <w:jc w:val="center"/>
        <w:rPr>
          <w:sz w:val="24"/>
          <w:szCs w:val="24"/>
        </w:rPr>
      </w:pPr>
    </w:p>
    <w:p w:rsidR="00ED6A9A" w:rsidRPr="0052489B" w:rsidRDefault="00ED6A9A" w:rsidP="00ED6A9A">
      <w:pPr>
        <w:shd w:val="clear" w:color="auto" w:fill="FFFFFF"/>
        <w:spacing w:line="100" w:lineRule="atLeast"/>
        <w:rPr>
          <w:b/>
          <w:bCs/>
          <w:sz w:val="24"/>
          <w:szCs w:val="24"/>
        </w:rPr>
      </w:pPr>
      <w:r w:rsidRPr="0052489B">
        <w:rPr>
          <w:b/>
          <w:bCs/>
          <w:sz w:val="24"/>
          <w:szCs w:val="24"/>
        </w:rPr>
        <w:t>Panevėžio miesto savivaldybei:</w:t>
      </w:r>
    </w:p>
    <w:p w:rsidR="00ED6A9A" w:rsidRPr="0052489B" w:rsidRDefault="00ED6A9A" w:rsidP="00ED6A9A">
      <w:pPr>
        <w:widowControl w:val="0"/>
        <w:numPr>
          <w:ilvl w:val="0"/>
          <w:numId w:val="9"/>
        </w:numPr>
        <w:shd w:val="clear" w:color="auto" w:fill="FFFFFF"/>
        <w:suppressAutoHyphens/>
        <w:spacing w:line="100" w:lineRule="atLeast"/>
        <w:rPr>
          <w:sz w:val="24"/>
          <w:szCs w:val="24"/>
        </w:rPr>
      </w:pPr>
      <w:r w:rsidRPr="0052489B">
        <w:rPr>
          <w:sz w:val="24"/>
          <w:szCs w:val="24"/>
        </w:rPr>
        <w:t xml:space="preserve"> Saugaus eismo komisijai pagal galimybes numatyti veiksmus eismo saugumui užtikrinti. </w:t>
      </w:r>
    </w:p>
    <w:p w:rsidR="00ED6A9A" w:rsidRPr="0052489B" w:rsidRDefault="00ED6A9A" w:rsidP="00ED6A9A">
      <w:pPr>
        <w:shd w:val="clear" w:color="auto" w:fill="FFFFFF"/>
        <w:spacing w:line="100" w:lineRule="atLeast"/>
        <w:rPr>
          <w:b/>
          <w:bCs/>
          <w:sz w:val="24"/>
          <w:szCs w:val="24"/>
        </w:rPr>
      </w:pPr>
      <w:r w:rsidRPr="0052489B">
        <w:rPr>
          <w:b/>
          <w:bCs/>
          <w:sz w:val="24"/>
          <w:szCs w:val="24"/>
        </w:rPr>
        <w:t>Panevėžio miesto savivaldybės bendruomenės sveikatos tarybai:</w:t>
      </w:r>
    </w:p>
    <w:p w:rsidR="00ED6A9A" w:rsidRPr="0052489B" w:rsidRDefault="00ED6A9A" w:rsidP="009A4606">
      <w:pPr>
        <w:widowControl w:val="0"/>
        <w:numPr>
          <w:ilvl w:val="0"/>
          <w:numId w:val="10"/>
        </w:numPr>
        <w:shd w:val="clear" w:color="auto" w:fill="FFFFFF"/>
        <w:suppressAutoHyphens/>
        <w:spacing w:line="100" w:lineRule="atLeast"/>
        <w:jc w:val="both"/>
        <w:rPr>
          <w:sz w:val="24"/>
          <w:szCs w:val="24"/>
        </w:rPr>
      </w:pPr>
      <w:r w:rsidRPr="0052489B">
        <w:rPr>
          <w:sz w:val="24"/>
          <w:szCs w:val="24"/>
        </w:rPr>
        <w:t>Atsižvelgus į didžiausias miesto gyventojų sveikatos problemas, nustatyti Visuomenės sveikatos rėmimo specialiosios programos finansuoja</w:t>
      </w:r>
      <w:r w:rsidR="0057506D">
        <w:rPr>
          <w:sz w:val="24"/>
          <w:szCs w:val="24"/>
        </w:rPr>
        <w:t>mų projektų prioritetines temas.</w:t>
      </w:r>
    </w:p>
    <w:p w:rsidR="00ED6A9A" w:rsidRPr="0052489B" w:rsidRDefault="009A4606" w:rsidP="00ED6A9A">
      <w:pPr>
        <w:widowControl w:val="0"/>
        <w:numPr>
          <w:ilvl w:val="0"/>
          <w:numId w:val="10"/>
        </w:numPr>
        <w:shd w:val="clear" w:color="auto" w:fill="FFFFFF"/>
        <w:suppressAutoHyphens/>
        <w:spacing w:line="100" w:lineRule="atLeast"/>
        <w:rPr>
          <w:sz w:val="24"/>
          <w:szCs w:val="24"/>
        </w:rPr>
      </w:pPr>
      <w:r>
        <w:rPr>
          <w:sz w:val="24"/>
          <w:szCs w:val="24"/>
        </w:rPr>
        <w:t>Išsamiau nagrinėti klausimus</w:t>
      </w:r>
      <w:r w:rsidR="00ED6A9A" w:rsidRPr="0052489B">
        <w:rPr>
          <w:sz w:val="24"/>
          <w:szCs w:val="24"/>
        </w:rPr>
        <w:t xml:space="preserve"> dėl:</w:t>
      </w:r>
    </w:p>
    <w:p w:rsidR="00ED6A9A" w:rsidRPr="0052489B" w:rsidRDefault="009A4606" w:rsidP="00ED6A9A">
      <w:pPr>
        <w:widowControl w:val="0"/>
        <w:numPr>
          <w:ilvl w:val="0"/>
          <w:numId w:val="8"/>
        </w:numPr>
        <w:shd w:val="clear" w:color="auto" w:fill="FFFFFF"/>
        <w:suppressAutoHyphens/>
        <w:spacing w:line="100" w:lineRule="atLeast"/>
        <w:rPr>
          <w:sz w:val="24"/>
          <w:szCs w:val="24"/>
        </w:rPr>
      </w:pPr>
      <w:r>
        <w:rPr>
          <w:sz w:val="24"/>
          <w:szCs w:val="24"/>
        </w:rPr>
        <w:t>s</w:t>
      </w:r>
      <w:r w:rsidR="00ED6A9A" w:rsidRPr="0052489B">
        <w:rPr>
          <w:sz w:val="24"/>
          <w:szCs w:val="24"/>
        </w:rPr>
        <w:t>ergamumo infekcinėmis žarnyno ligomis Panevėžio mieste;</w:t>
      </w:r>
    </w:p>
    <w:p w:rsidR="00ED6A9A" w:rsidRPr="0052489B" w:rsidRDefault="009A4606" w:rsidP="00ED6A9A">
      <w:pPr>
        <w:widowControl w:val="0"/>
        <w:numPr>
          <w:ilvl w:val="0"/>
          <w:numId w:val="8"/>
        </w:numPr>
        <w:shd w:val="clear" w:color="auto" w:fill="FFFFFF"/>
        <w:suppressAutoHyphens/>
        <w:spacing w:line="100" w:lineRule="atLeast"/>
        <w:rPr>
          <w:sz w:val="24"/>
          <w:szCs w:val="24"/>
        </w:rPr>
      </w:pPr>
      <w:r>
        <w:rPr>
          <w:sz w:val="24"/>
          <w:szCs w:val="24"/>
        </w:rPr>
        <w:t>d</w:t>
      </w:r>
      <w:r w:rsidR="00ED6A9A" w:rsidRPr="0052489B">
        <w:rPr>
          <w:sz w:val="24"/>
          <w:szCs w:val="24"/>
        </w:rPr>
        <w:t>idėjanč</w:t>
      </w:r>
      <w:r>
        <w:rPr>
          <w:sz w:val="24"/>
          <w:szCs w:val="24"/>
        </w:rPr>
        <w:t>ių traumų ir mirtingumo transporto įvykių metu</w:t>
      </w:r>
      <w:r w:rsidR="00ED6A9A" w:rsidRPr="0052489B">
        <w:rPr>
          <w:sz w:val="24"/>
          <w:szCs w:val="24"/>
        </w:rPr>
        <w:t>;</w:t>
      </w:r>
    </w:p>
    <w:p w:rsidR="00ED6A9A" w:rsidRPr="0052489B" w:rsidRDefault="009A4606" w:rsidP="00ED6A9A">
      <w:pPr>
        <w:widowControl w:val="0"/>
        <w:numPr>
          <w:ilvl w:val="0"/>
          <w:numId w:val="8"/>
        </w:numPr>
        <w:shd w:val="clear" w:color="auto" w:fill="FFFFFF"/>
        <w:suppressAutoHyphens/>
        <w:spacing w:line="100" w:lineRule="atLeast"/>
        <w:rPr>
          <w:sz w:val="24"/>
          <w:szCs w:val="24"/>
        </w:rPr>
      </w:pPr>
      <w:r>
        <w:rPr>
          <w:sz w:val="24"/>
          <w:szCs w:val="24"/>
        </w:rPr>
        <w:t>i</w:t>
      </w:r>
      <w:r w:rsidR="00ED6A9A" w:rsidRPr="0052489B">
        <w:rPr>
          <w:sz w:val="24"/>
          <w:szCs w:val="24"/>
        </w:rPr>
        <w:t xml:space="preserve">švengiamų </w:t>
      </w:r>
      <w:proofErr w:type="spellStart"/>
      <w:r w:rsidR="00ED6A9A" w:rsidRPr="0052489B">
        <w:rPr>
          <w:sz w:val="24"/>
          <w:szCs w:val="24"/>
        </w:rPr>
        <w:t>hospitalizacijų</w:t>
      </w:r>
      <w:proofErr w:type="spellEnd"/>
      <w:r w:rsidR="00ED6A9A" w:rsidRPr="0052489B">
        <w:rPr>
          <w:sz w:val="24"/>
          <w:szCs w:val="24"/>
        </w:rPr>
        <w:t xml:space="preserve"> dėl cukrinio diabeto ir jo komplikacijų.</w:t>
      </w:r>
    </w:p>
    <w:p w:rsidR="00ED6A9A" w:rsidRPr="0052489B" w:rsidRDefault="00ED6A9A" w:rsidP="00ED6A9A">
      <w:pPr>
        <w:shd w:val="clear" w:color="auto" w:fill="FFFFFF"/>
        <w:spacing w:line="100" w:lineRule="atLeast"/>
        <w:rPr>
          <w:b/>
          <w:bCs/>
          <w:sz w:val="24"/>
          <w:szCs w:val="24"/>
        </w:rPr>
      </w:pPr>
      <w:r w:rsidRPr="0052489B">
        <w:rPr>
          <w:b/>
          <w:bCs/>
          <w:sz w:val="24"/>
          <w:szCs w:val="24"/>
        </w:rPr>
        <w:t>Asmens ir visuomenės sveikatos priežiūros įstaigoms:</w:t>
      </w:r>
    </w:p>
    <w:p w:rsidR="00ED6A9A" w:rsidRPr="0052489B" w:rsidRDefault="00ED6A9A" w:rsidP="009A4606">
      <w:pPr>
        <w:widowControl w:val="0"/>
        <w:numPr>
          <w:ilvl w:val="0"/>
          <w:numId w:val="11"/>
        </w:numPr>
        <w:shd w:val="clear" w:color="auto" w:fill="FFFFFF"/>
        <w:tabs>
          <w:tab w:val="clear" w:pos="720"/>
        </w:tabs>
        <w:suppressAutoHyphens/>
        <w:spacing w:line="100" w:lineRule="atLeast"/>
        <w:jc w:val="both"/>
        <w:rPr>
          <w:sz w:val="24"/>
          <w:szCs w:val="24"/>
        </w:rPr>
      </w:pPr>
      <w:r w:rsidRPr="0052489B">
        <w:rPr>
          <w:sz w:val="24"/>
          <w:szCs w:val="24"/>
        </w:rPr>
        <w:t>Gerinti ambulatorinių sveikatos priežiūros pasla</w:t>
      </w:r>
      <w:r w:rsidR="009A4606">
        <w:rPr>
          <w:sz w:val="24"/>
          <w:szCs w:val="24"/>
        </w:rPr>
        <w:t>ugų kokybę</w:t>
      </w:r>
      <w:r w:rsidR="00937825">
        <w:rPr>
          <w:sz w:val="24"/>
          <w:szCs w:val="24"/>
        </w:rPr>
        <w:t>,</w:t>
      </w:r>
      <w:r w:rsidR="009A4606">
        <w:rPr>
          <w:sz w:val="24"/>
          <w:szCs w:val="24"/>
        </w:rPr>
        <w:t xml:space="preserve"> siekiant sumažinti </w:t>
      </w:r>
      <w:proofErr w:type="spellStart"/>
      <w:r w:rsidR="009A4606">
        <w:rPr>
          <w:sz w:val="24"/>
          <w:szCs w:val="24"/>
        </w:rPr>
        <w:t>hospitalizacijų</w:t>
      </w:r>
      <w:proofErr w:type="spellEnd"/>
      <w:r w:rsidR="009A4606">
        <w:rPr>
          <w:sz w:val="24"/>
          <w:szCs w:val="24"/>
        </w:rPr>
        <w:t xml:space="preserve"> skaičių (</w:t>
      </w:r>
      <w:r w:rsidR="0057506D">
        <w:rPr>
          <w:sz w:val="24"/>
          <w:szCs w:val="24"/>
        </w:rPr>
        <w:t>ypač vyresnio amžiaus</w:t>
      </w:r>
      <w:r w:rsidRPr="0052489B">
        <w:rPr>
          <w:sz w:val="24"/>
          <w:szCs w:val="24"/>
        </w:rPr>
        <w:t xml:space="preserve"> </w:t>
      </w:r>
      <w:proofErr w:type="gramStart"/>
      <w:r w:rsidRPr="0052489B">
        <w:rPr>
          <w:sz w:val="24"/>
          <w:szCs w:val="24"/>
        </w:rPr>
        <w:t>asmenų</w:t>
      </w:r>
      <w:r w:rsidR="00937825">
        <w:rPr>
          <w:sz w:val="24"/>
          <w:szCs w:val="24"/>
        </w:rPr>
        <w:t xml:space="preserve"> tarpe</w:t>
      </w:r>
      <w:proofErr w:type="gramEnd"/>
      <w:r w:rsidRPr="0052489B">
        <w:rPr>
          <w:sz w:val="24"/>
          <w:szCs w:val="24"/>
        </w:rPr>
        <w:t>).</w:t>
      </w:r>
    </w:p>
    <w:p w:rsidR="00ED6A9A" w:rsidRPr="0052489B" w:rsidRDefault="00ED6A9A" w:rsidP="0052489B">
      <w:pPr>
        <w:shd w:val="clear" w:color="auto" w:fill="FFFFFF"/>
        <w:spacing w:line="100" w:lineRule="atLeast"/>
        <w:ind w:left="720" w:hanging="720"/>
        <w:rPr>
          <w:b/>
          <w:bCs/>
          <w:sz w:val="24"/>
          <w:szCs w:val="24"/>
        </w:rPr>
      </w:pPr>
      <w:r w:rsidRPr="0052489B">
        <w:rPr>
          <w:b/>
          <w:bCs/>
          <w:sz w:val="24"/>
          <w:szCs w:val="24"/>
        </w:rPr>
        <w:t>Panevėžio miesto ugdymo įstaigoms:</w:t>
      </w:r>
    </w:p>
    <w:p w:rsidR="00ED6A9A" w:rsidRPr="0052489B" w:rsidRDefault="00ED6A9A" w:rsidP="0052489B">
      <w:pPr>
        <w:widowControl w:val="0"/>
        <w:numPr>
          <w:ilvl w:val="0"/>
          <w:numId w:val="7"/>
        </w:numPr>
        <w:tabs>
          <w:tab w:val="clear" w:pos="720"/>
        </w:tabs>
        <w:suppressAutoHyphens/>
        <w:spacing w:line="100" w:lineRule="atLeast"/>
        <w:jc w:val="both"/>
        <w:rPr>
          <w:color w:val="000000"/>
          <w:sz w:val="24"/>
          <w:szCs w:val="24"/>
        </w:rPr>
      </w:pPr>
      <w:r w:rsidRPr="0052489B">
        <w:rPr>
          <w:color w:val="000000"/>
          <w:sz w:val="24"/>
          <w:szCs w:val="24"/>
        </w:rPr>
        <w:t>Suteikti daugiau galimybių vaikams tinkamai naudotis rankų higiena (privalomi muilai prie kiekvienos prau</w:t>
      </w:r>
      <w:r w:rsidR="0057506D">
        <w:rPr>
          <w:color w:val="000000"/>
          <w:sz w:val="24"/>
          <w:szCs w:val="24"/>
        </w:rPr>
        <w:t>syklės ir higieninis popierius).</w:t>
      </w:r>
      <w:r w:rsidRPr="0052489B">
        <w:rPr>
          <w:color w:val="000000"/>
          <w:sz w:val="24"/>
          <w:szCs w:val="24"/>
        </w:rPr>
        <w:t xml:space="preserve">  </w:t>
      </w:r>
    </w:p>
    <w:p w:rsidR="00ED6A9A" w:rsidRPr="0052489B" w:rsidRDefault="00ED6A9A" w:rsidP="0052489B">
      <w:pPr>
        <w:widowControl w:val="0"/>
        <w:numPr>
          <w:ilvl w:val="2"/>
          <w:numId w:val="7"/>
        </w:numPr>
        <w:shd w:val="clear" w:color="auto" w:fill="FFFFFF"/>
        <w:tabs>
          <w:tab w:val="clear" w:pos="1440"/>
        </w:tabs>
        <w:suppressAutoHyphens/>
        <w:spacing w:line="100" w:lineRule="atLeast"/>
        <w:ind w:left="720"/>
        <w:jc w:val="both"/>
        <w:rPr>
          <w:sz w:val="24"/>
          <w:szCs w:val="24"/>
        </w:rPr>
      </w:pPr>
      <w:r w:rsidRPr="0052489B">
        <w:rPr>
          <w:sz w:val="24"/>
          <w:szCs w:val="24"/>
        </w:rPr>
        <w:t>Didinti informuotumą švietimo įstaigos darbuotojams ir vaikų tėvams dėl sve</w:t>
      </w:r>
      <w:r w:rsidR="00937825">
        <w:rPr>
          <w:sz w:val="24"/>
          <w:szCs w:val="24"/>
        </w:rPr>
        <w:t xml:space="preserve">ikų vaikų lankomumo, siekiant </w:t>
      </w:r>
      <w:r w:rsidRPr="0052489B">
        <w:rPr>
          <w:sz w:val="24"/>
          <w:szCs w:val="24"/>
        </w:rPr>
        <w:t>vengti infekcinių ligų susirgimų.</w:t>
      </w:r>
    </w:p>
    <w:p w:rsidR="00ED6A9A" w:rsidRPr="0052489B" w:rsidRDefault="00ED6A9A" w:rsidP="0052489B">
      <w:pPr>
        <w:shd w:val="clear" w:color="auto" w:fill="FFFFFF"/>
        <w:spacing w:line="100" w:lineRule="atLeast"/>
        <w:ind w:left="720" w:hanging="720"/>
        <w:jc w:val="both"/>
        <w:rPr>
          <w:b/>
          <w:bCs/>
          <w:sz w:val="24"/>
          <w:szCs w:val="24"/>
        </w:rPr>
      </w:pPr>
      <w:r w:rsidRPr="0052489B">
        <w:rPr>
          <w:b/>
          <w:bCs/>
          <w:sz w:val="24"/>
          <w:szCs w:val="24"/>
        </w:rPr>
        <w:t>Panevėžio miesto gyventojams:</w:t>
      </w:r>
    </w:p>
    <w:p w:rsidR="00ED6A9A" w:rsidRPr="0052489B" w:rsidRDefault="00ED6A9A" w:rsidP="0052489B">
      <w:pPr>
        <w:widowControl w:val="0"/>
        <w:numPr>
          <w:ilvl w:val="2"/>
          <w:numId w:val="7"/>
        </w:numPr>
        <w:shd w:val="clear" w:color="auto" w:fill="FFFFFF"/>
        <w:tabs>
          <w:tab w:val="clear" w:pos="1440"/>
        </w:tabs>
        <w:suppressAutoHyphens/>
        <w:spacing w:line="100" w:lineRule="atLeast"/>
        <w:ind w:left="720"/>
        <w:jc w:val="both"/>
        <w:rPr>
          <w:sz w:val="24"/>
          <w:szCs w:val="24"/>
        </w:rPr>
      </w:pPr>
      <w:r w:rsidRPr="0052489B">
        <w:rPr>
          <w:sz w:val="24"/>
          <w:szCs w:val="24"/>
        </w:rPr>
        <w:t>Reguliariai lankytis pas šeimos gydytoją ir pr</w:t>
      </w:r>
      <w:r w:rsidR="0057506D">
        <w:rPr>
          <w:sz w:val="24"/>
          <w:szCs w:val="24"/>
        </w:rPr>
        <w:t>ofilaktiškai tikrintis sveikatą.</w:t>
      </w:r>
    </w:p>
    <w:p w:rsidR="00ED6A9A" w:rsidRPr="0052489B" w:rsidRDefault="00937825" w:rsidP="0052489B">
      <w:pPr>
        <w:widowControl w:val="0"/>
        <w:numPr>
          <w:ilvl w:val="2"/>
          <w:numId w:val="7"/>
        </w:numPr>
        <w:shd w:val="clear" w:color="auto" w:fill="FFFFFF"/>
        <w:tabs>
          <w:tab w:val="clear" w:pos="1440"/>
        </w:tabs>
        <w:suppressAutoHyphens/>
        <w:spacing w:line="100" w:lineRule="atLeast"/>
        <w:ind w:left="720"/>
        <w:jc w:val="both"/>
        <w:rPr>
          <w:sz w:val="24"/>
          <w:szCs w:val="24"/>
        </w:rPr>
      </w:pPr>
      <w:r>
        <w:rPr>
          <w:sz w:val="24"/>
          <w:szCs w:val="24"/>
        </w:rPr>
        <w:t xml:space="preserve">Aktyviau dalyvauti </w:t>
      </w:r>
      <w:r w:rsidR="00ED6A9A" w:rsidRPr="0052489B">
        <w:rPr>
          <w:sz w:val="24"/>
          <w:szCs w:val="24"/>
        </w:rPr>
        <w:t>valstybės finansuojamose prevencinėse programose nustat</w:t>
      </w:r>
      <w:r w:rsidR="0057506D">
        <w:rPr>
          <w:sz w:val="24"/>
          <w:szCs w:val="24"/>
        </w:rPr>
        <w:t>ytoms gyventojų amžiaus grupėms.</w:t>
      </w:r>
    </w:p>
    <w:p w:rsidR="00ED6A9A" w:rsidRPr="0052489B" w:rsidRDefault="00ED6A9A" w:rsidP="0052489B">
      <w:pPr>
        <w:widowControl w:val="0"/>
        <w:numPr>
          <w:ilvl w:val="2"/>
          <w:numId w:val="7"/>
        </w:numPr>
        <w:shd w:val="clear" w:color="auto" w:fill="FFFFFF"/>
        <w:tabs>
          <w:tab w:val="clear" w:pos="1440"/>
          <w:tab w:val="left" w:pos="567"/>
        </w:tabs>
        <w:suppressAutoHyphens/>
        <w:spacing w:line="100" w:lineRule="atLeast"/>
        <w:ind w:left="720"/>
        <w:jc w:val="both"/>
        <w:rPr>
          <w:sz w:val="24"/>
          <w:szCs w:val="24"/>
        </w:rPr>
      </w:pPr>
      <w:r w:rsidRPr="0052489B">
        <w:rPr>
          <w:sz w:val="24"/>
          <w:szCs w:val="24"/>
        </w:rPr>
        <w:t>Aktyviau dalyvauti Visuomenės sveikatos biuro, švietimo ir sporto įstaigų organizuojamuose s</w:t>
      </w:r>
      <w:r w:rsidR="00937825">
        <w:rPr>
          <w:sz w:val="24"/>
          <w:szCs w:val="24"/>
        </w:rPr>
        <w:t>veikatinimo veiklos renginiuose.</w:t>
      </w:r>
    </w:p>
    <w:p w:rsidR="00ED6A9A" w:rsidRPr="0052489B" w:rsidRDefault="00ED6A9A" w:rsidP="00ED6A9A">
      <w:pPr>
        <w:shd w:val="clear" w:color="auto" w:fill="FFFFFF"/>
        <w:tabs>
          <w:tab w:val="left" w:pos="851"/>
        </w:tabs>
        <w:spacing w:line="100" w:lineRule="atLeast"/>
        <w:ind w:firstLine="567"/>
        <w:jc w:val="both"/>
        <w:rPr>
          <w:color w:val="000000"/>
          <w:sz w:val="24"/>
          <w:szCs w:val="24"/>
        </w:rPr>
      </w:pPr>
    </w:p>
    <w:p w:rsidR="00ED6A9A" w:rsidRPr="0052489B" w:rsidRDefault="00ED6A9A" w:rsidP="00ED6A9A">
      <w:pPr>
        <w:shd w:val="clear" w:color="auto" w:fill="FFFFFF"/>
        <w:spacing w:line="100" w:lineRule="atLeast"/>
        <w:rPr>
          <w:sz w:val="24"/>
          <w:szCs w:val="24"/>
        </w:rPr>
      </w:pPr>
    </w:p>
    <w:p w:rsidR="00ED6A9A" w:rsidRPr="0052489B" w:rsidRDefault="00ED6A9A" w:rsidP="00ED6A9A">
      <w:pPr>
        <w:shd w:val="clear" w:color="auto" w:fill="FFFFFF"/>
        <w:spacing w:line="100" w:lineRule="atLeast"/>
        <w:rPr>
          <w:sz w:val="24"/>
          <w:szCs w:val="24"/>
        </w:rPr>
      </w:pPr>
    </w:p>
    <w:p w:rsidR="00ED6A9A" w:rsidRPr="0052489B" w:rsidRDefault="00ED6A9A" w:rsidP="00ED6A9A">
      <w:pPr>
        <w:shd w:val="clear" w:color="auto" w:fill="FFFFFF"/>
        <w:spacing w:line="100" w:lineRule="atLeast"/>
        <w:rPr>
          <w:sz w:val="24"/>
          <w:szCs w:val="24"/>
        </w:rPr>
      </w:pPr>
    </w:p>
    <w:p w:rsidR="00ED6A9A" w:rsidRDefault="00ED6A9A" w:rsidP="00ED6A9A">
      <w:pPr>
        <w:shd w:val="clear" w:color="auto" w:fill="FFFFFF"/>
        <w:spacing w:line="100" w:lineRule="atLeast"/>
        <w:jc w:val="center"/>
      </w:pPr>
    </w:p>
    <w:p w:rsidR="00ED6A9A" w:rsidRDefault="00ED6A9A" w:rsidP="00ED6A9A">
      <w:pPr>
        <w:shd w:val="clear" w:color="auto" w:fill="FFFFFF"/>
        <w:spacing w:line="100" w:lineRule="atLeast"/>
        <w:jc w:val="center"/>
      </w:pPr>
    </w:p>
    <w:p w:rsidR="00ED6A9A" w:rsidRDefault="00ED6A9A" w:rsidP="00ED6A9A">
      <w:pPr>
        <w:shd w:val="clear" w:color="auto" w:fill="FFFFFF"/>
        <w:spacing w:line="100" w:lineRule="atLeast"/>
        <w:jc w:val="center"/>
      </w:pPr>
    </w:p>
    <w:p w:rsidR="00ED6A9A" w:rsidRDefault="00ED6A9A" w:rsidP="00ED6A9A">
      <w:pPr>
        <w:shd w:val="clear" w:color="auto" w:fill="FFFFFF"/>
        <w:spacing w:line="100" w:lineRule="atLeast"/>
        <w:jc w:val="center"/>
      </w:pPr>
    </w:p>
    <w:p w:rsidR="00ED6A9A" w:rsidRDefault="00ED6A9A" w:rsidP="00ED6A9A">
      <w:pPr>
        <w:shd w:val="clear" w:color="auto" w:fill="FFFFFF"/>
        <w:spacing w:line="100" w:lineRule="atLeast"/>
        <w:jc w:val="center"/>
      </w:pPr>
    </w:p>
    <w:p w:rsidR="00ED6A9A" w:rsidRDefault="00ED6A9A" w:rsidP="00ED6A9A">
      <w:pPr>
        <w:shd w:val="clear" w:color="auto" w:fill="FFFFFF"/>
        <w:spacing w:line="100" w:lineRule="atLeast"/>
        <w:jc w:val="center"/>
      </w:pPr>
    </w:p>
    <w:p w:rsidR="00ED6A9A" w:rsidRDefault="00ED6A9A" w:rsidP="00ED6A9A">
      <w:pPr>
        <w:shd w:val="clear" w:color="auto" w:fill="FFFFFF"/>
        <w:spacing w:line="100" w:lineRule="atLeast"/>
        <w:jc w:val="center"/>
      </w:pPr>
    </w:p>
    <w:p w:rsidR="00ED6A9A" w:rsidRDefault="00ED6A9A" w:rsidP="00ED6A9A">
      <w:pPr>
        <w:shd w:val="clear" w:color="auto" w:fill="FFFFFF"/>
        <w:spacing w:line="100" w:lineRule="atLeast"/>
        <w:jc w:val="center"/>
      </w:pPr>
    </w:p>
    <w:p w:rsidR="00ED6A9A" w:rsidRDefault="00ED6A9A" w:rsidP="00ED6A9A">
      <w:pPr>
        <w:shd w:val="clear" w:color="auto" w:fill="FFFFFF"/>
        <w:spacing w:line="100" w:lineRule="atLeast"/>
        <w:jc w:val="center"/>
      </w:pPr>
    </w:p>
    <w:p w:rsidR="00ED6A9A" w:rsidRDefault="00ED6A9A" w:rsidP="00ED6A9A">
      <w:pPr>
        <w:shd w:val="clear" w:color="auto" w:fill="FFFFFF"/>
        <w:spacing w:line="100" w:lineRule="atLeast"/>
        <w:jc w:val="center"/>
      </w:pPr>
    </w:p>
    <w:p w:rsidR="00ED6A9A" w:rsidRDefault="00ED6A9A" w:rsidP="00ED6A9A">
      <w:pPr>
        <w:shd w:val="clear" w:color="auto" w:fill="FFFFFF"/>
        <w:spacing w:line="100" w:lineRule="atLeast"/>
        <w:jc w:val="center"/>
      </w:pPr>
    </w:p>
    <w:p w:rsidR="00ED6A9A" w:rsidRDefault="00ED6A9A" w:rsidP="00ED6A9A">
      <w:pPr>
        <w:shd w:val="clear" w:color="auto" w:fill="FFFFFF"/>
        <w:spacing w:line="100" w:lineRule="atLeast"/>
        <w:jc w:val="center"/>
        <w:rPr>
          <w:color w:val="000000"/>
          <w:sz w:val="24"/>
          <w:szCs w:val="24"/>
        </w:rPr>
      </w:pPr>
    </w:p>
    <w:p w:rsidR="00ED6A9A" w:rsidRPr="00ED6A9A" w:rsidRDefault="00ED6A9A" w:rsidP="00ED6A9A">
      <w:pPr>
        <w:shd w:val="clear" w:color="auto" w:fill="FFFFFF"/>
        <w:spacing w:line="360" w:lineRule="auto"/>
        <w:jc w:val="center"/>
        <w:rPr>
          <w:b/>
          <w:bCs/>
          <w:sz w:val="24"/>
          <w:szCs w:val="24"/>
        </w:rPr>
      </w:pPr>
    </w:p>
    <w:p w:rsidR="00E3284E" w:rsidRDefault="00E3284E" w:rsidP="00E3284E">
      <w:pPr>
        <w:spacing w:before="120" w:line="360" w:lineRule="auto"/>
        <w:jc w:val="both"/>
        <w:rPr>
          <w:sz w:val="24"/>
          <w:szCs w:val="24"/>
        </w:rPr>
      </w:pPr>
    </w:p>
    <w:sectPr w:rsidR="00E3284E" w:rsidSect="006E1D55">
      <w:headerReference w:type="default" r:id="rId30"/>
      <w:footerReference w:type="default" r:id="rId31"/>
      <w:pgSz w:w="11906" w:h="16838" w:code="9"/>
      <w:pgMar w:top="993" w:right="567" w:bottom="993" w:left="1134" w:header="0" w:footer="0"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3E7" w:rsidRDefault="00EB73E7">
      <w:r>
        <w:separator/>
      </w:r>
    </w:p>
  </w:endnote>
  <w:endnote w:type="continuationSeparator" w:id="0">
    <w:p w:rsidR="00EB73E7" w:rsidRDefault="00EB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OrnamentinisB T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charset w:val="EE"/>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1B7" w:rsidRDefault="006271B7" w:rsidP="00430E52">
    <w:pPr>
      <w:pStyle w:val="Porat"/>
    </w:pPr>
  </w:p>
  <w:p w:rsidR="006271B7" w:rsidRDefault="006271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3E7" w:rsidRDefault="00EB73E7">
      <w:r>
        <w:separator/>
      </w:r>
    </w:p>
  </w:footnote>
  <w:footnote w:type="continuationSeparator" w:id="0">
    <w:p w:rsidR="00EB73E7" w:rsidRDefault="00EB7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175573"/>
      <w:docPartObj>
        <w:docPartGallery w:val="Page Numbers (Top of Page)"/>
        <w:docPartUnique/>
      </w:docPartObj>
    </w:sdtPr>
    <w:sdtEndPr/>
    <w:sdtContent>
      <w:p w:rsidR="006271B7" w:rsidRDefault="006271B7">
        <w:pPr>
          <w:pStyle w:val="Antrats"/>
          <w:jc w:val="center"/>
        </w:pPr>
      </w:p>
      <w:p w:rsidR="006271B7" w:rsidRDefault="006271B7">
        <w:pPr>
          <w:pStyle w:val="Antrats"/>
          <w:jc w:val="center"/>
        </w:pPr>
      </w:p>
      <w:p w:rsidR="006271B7" w:rsidRDefault="006271B7">
        <w:pPr>
          <w:pStyle w:val="Antrats"/>
          <w:jc w:val="center"/>
        </w:pPr>
        <w:r>
          <w:fldChar w:fldCharType="begin"/>
        </w:r>
        <w:r>
          <w:instrText>PAGE   \* MERGEFORMAT</w:instrText>
        </w:r>
        <w:r>
          <w:fldChar w:fldCharType="separate"/>
        </w:r>
        <w:r w:rsidR="00B96EB2">
          <w:rPr>
            <w:noProof/>
          </w:rPr>
          <w:t>20</w:t>
        </w:r>
        <w:r>
          <w:fldChar w:fldCharType="end"/>
        </w:r>
      </w:p>
    </w:sdtContent>
  </w:sdt>
  <w:p w:rsidR="006271B7" w:rsidRDefault="006271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Wingdings 2" w:hAnsi="Wingdings 2" w:cs="OpenSymbol"/>
      </w:rPr>
    </w:lvl>
    <w:lvl w:ilvl="1">
      <w:start w:val="1"/>
      <w:numFmt w:val="bullet"/>
      <w:lvlText w:val=""/>
      <w:lvlJc w:val="left"/>
      <w:pPr>
        <w:tabs>
          <w:tab w:val="num" w:pos="0"/>
        </w:tabs>
        <w:ind w:left="0" w:hanging="360"/>
      </w:pPr>
      <w:rPr>
        <w:rFonts w:ascii="Wingdings" w:hAnsi="Wingdings" w:cs="OpenSymbol"/>
      </w:rPr>
    </w:lvl>
    <w:lvl w:ilvl="2">
      <w:start w:val="1"/>
      <w:numFmt w:val="bullet"/>
      <w:lvlText w:val=""/>
      <w:lvlJc w:val="left"/>
      <w:pPr>
        <w:tabs>
          <w:tab w:val="num" w:pos="360"/>
        </w:tabs>
        <w:ind w:left="360" w:hanging="360"/>
      </w:pPr>
      <w:rPr>
        <w:rFonts w:ascii="Wingdings" w:hAnsi="Wingdings" w:cs="OpenSymbol"/>
      </w:rPr>
    </w:lvl>
    <w:lvl w:ilvl="3">
      <w:start w:val="1"/>
      <w:numFmt w:val="bullet"/>
      <w:lvlText w:val=""/>
      <w:lvlJc w:val="left"/>
      <w:pPr>
        <w:tabs>
          <w:tab w:val="num" w:pos="720"/>
        </w:tabs>
        <w:ind w:left="720" w:hanging="360"/>
      </w:pPr>
      <w:rPr>
        <w:rFonts w:ascii="Wingdings" w:hAnsi="Wingdings" w:cs="OpenSymbol"/>
      </w:rPr>
    </w:lvl>
    <w:lvl w:ilvl="4">
      <w:start w:val="1"/>
      <w:numFmt w:val="bullet"/>
      <w:lvlText w:val=""/>
      <w:lvlJc w:val="left"/>
      <w:pPr>
        <w:tabs>
          <w:tab w:val="num" w:pos="1080"/>
        </w:tabs>
        <w:ind w:left="1080" w:hanging="360"/>
      </w:pPr>
      <w:rPr>
        <w:rFonts w:ascii="Wingdings" w:hAnsi="Wingdings" w:cs="OpenSymbol"/>
      </w:rPr>
    </w:lvl>
    <w:lvl w:ilvl="5">
      <w:start w:val="1"/>
      <w:numFmt w:val="bullet"/>
      <w:lvlText w:val=""/>
      <w:lvlJc w:val="left"/>
      <w:pPr>
        <w:tabs>
          <w:tab w:val="num" w:pos="1440"/>
        </w:tabs>
        <w:ind w:left="1440" w:hanging="360"/>
      </w:pPr>
      <w:rPr>
        <w:rFonts w:ascii="Wingdings" w:hAnsi="Wingdings" w:cs="OpenSymbol"/>
      </w:rPr>
    </w:lvl>
    <w:lvl w:ilvl="6">
      <w:start w:val="1"/>
      <w:numFmt w:val="bullet"/>
      <w:lvlText w:val=""/>
      <w:lvlJc w:val="left"/>
      <w:pPr>
        <w:tabs>
          <w:tab w:val="num" w:pos="1800"/>
        </w:tabs>
        <w:ind w:left="1800" w:hanging="360"/>
      </w:pPr>
      <w:rPr>
        <w:rFonts w:ascii="Wingdings" w:hAnsi="Wingdings" w:cs="OpenSymbol"/>
      </w:rPr>
    </w:lvl>
    <w:lvl w:ilvl="7">
      <w:start w:val="1"/>
      <w:numFmt w:val="bullet"/>
      <w:lvlText w:val=""/>
      <w:lvlJc w:val="left"/>
      <w:pPr>
        <w:tabs>
          <w:tab w:val="num" w:pos="2160"/>
        </w:tabs>
        <w:ind w:left="2160" w:hanging="360"/>
      </w:pPr>
      <w:rPr>
        <w:rFonts w:ascii="Wingdings" w:hAnsi="Wingdings" w:cs="OpenSymbol"/>
      </w:rPr>
    </w:lvl>
    <w:lvl w:ilvl="8">
      <w:start w:val="1"/>
      <w:numFmt w:val="bullet"/>
      <w:lvlText w:val=""/>
      <w:lvlJc w:val="left"/>
      <w:pPr>
        <w:tabs>
          <w:tab w:val="num" w:pos="2520"/>
        </w:tabs>
        <w:ind w:left="2520" w:hanging="360"/>
      </w:pPr>
      <w:rPr>
        <w:rFonts w:ascii="Wingdings" w:hAnsi="Wingdings"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5" w15:restartNumberingAfterBreak="0">
    <w:nsid w:val="00000006"/>
    <w:multiLevelType w:val="multilevel"/>
    <w:tmpl w:val="00000006"/>
    <w:name w:val="WW8Num6"/>
    <w:lvl w:ilvl="0">
      <w:start w:val="2"/>
      <w:numFmt w:val="bullet"/>
      <w:lvlText w:val=""/>
      <w:lvlJc w:val="left"/>
      <w:pPr>
        <w:tabs>
          <w:tab w:val="num" w:pos="720"/>
        </w:tabs>
        <w:ind w:left="720" w:hanging="360"/>
      </w:pPr>
      <w:rPr>
        <w:rFonts w:ascii="Wingdings 2" w:hAnsi="Wingdings 2"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OpenSymbol"/>
      </w:rPr>
    </w:lvl>
    <w:lvl w:ilvl="1">
      <w:start w:val="1"/>
      <w:numFmt w:val="decimal"/>
      <w:lvlText w:val="%2."/>
      <w:lvlJc w:val="left"/>
      <w:pPr>
        <w:tabs>
          <w:tab w:val="num" w:pos="1080"/>
        </w:tabs>
        <w:ind w:left="1080" w:hanging="360"/>
      </w:pPr>
    </w:lvl>
    <w:lvl w:ilvl="2">
      <w:start w:val="2"/>
      <w:numFmt w:val="bullet"/>
      <w:lvlText w:val=""/>
      <w:lvlJc w:val="left"/>
      <w:pPr>
        <w:tabs>
          <w:tab w:val="num" w:pos="1440"/>
        </w:tabs>
        <w:ind w:left="1440" w:hanging="360"/>
      </w:pPr>
      <w:rPr>
        <w:rFonts w:ascii="Wingdings 2" w:hAnsi="Wingdings 2" w:cs="OpenSymbol"/>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1" w15:restartNumberingAfterBreak="0">
    <w:nsid w:val="53702F68"/>
    <w:multiLevelType w:val="hybridMultilevel"/>
    <w:tmpl w:val="0CC43F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68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9"/>
    <w:rsid w:val="00022D3C"/>
    <w:rsid w:val="000362D0"/>
    <w:rsid w:val="00040C48"/>
    <w:rsid w:val="00043C45"/>
    <w:rsid w:val="000475E5"/>
    <w:rsid w:val="00056287"/>
    <w:rsid w:val="00060EA1"/>
    <w:rsid w:val="000677D6"/>
    <w:rsid w:val="00096BEF"/>
    <w:rsid w:val="000A7165"/>
    <w:rsid w:val="000E4144"/>
    <w:rsid w:val="000F37B9"/>
    <w:rsid w:val="001037DA"/>
    <w:rsid w:val="00115C50"/>
    <w:rsid w:val="00140B23"/>
    <w:rsid w:val="00141154"/>
    <w:rsid w:val="001507AD"/>
    <w:rsid w:val="00193685"/>
    <w:rsid w:val="001A4730"/>
    <w:rsid w:val="001C031B"/>
    <w:rsid w:val="001D4399"/>
    <w:rsid w:val="001D4712"/>
    <w:rsid w:val="001F6AEA"/>
    <w:rsid w:val="002022BE"/>
    <w:rsid w:val="00242E38"/>
    <w:rsid w:val="00250A66"/>
    <w:rsid w:val="002817EB"/>
    <w:rsid w:val="002A36C9"/>
    <w:rsid w:val="002B00FA"/>
    <w:rsid w:val="002E01A6"/>
    <w:rsid w:val="002E4928"/>
    <w:rsid w:val="00303C0B"/>
    <w:rsid w:val="003069DD"/>
    <w:rsid w:val="00333021"/>
    <w:rsid w:val="00342AF2"/>
    <w:rsid w:val="00347DC0"/>
    <w:rsid w:val="00353040"/>
    <w:rsid w:val="0036029D"/>
    <w:rsid w:val="0036291A"/>
    <w:rsid w:val="00370B84"/>
    <w:rsid w:val="0037357A"/>
    <w:rsid w:val="00381E07"/>
    <w:rsid w:val="00390251"/>
    <w:rsid w:val="003963C2"/>
    <w:rsid w:val="003A69D3"/>
    <w:rsid w:val="003B5CE3"/>
    <w:rsid w:val="003E2AE3"/>
    <w:rsid w:val="0040027B"/>
    <w:rsid w:val="004024AB"/>
    <w:rsid w:val="00402B01"/>
    <w:rsid w:val="004141A0"/>
    <w:rsid w:val="00430E52"/>
    <w:rsid w:val="00432980"/>
    <w:rsid w:val="004768F5"/>
    <w:rsid w:val="00484DD8"/>
    <w:rsid w:val="0049374D"/>
    <w:rsid w:val="00496EA7"/>
    <w:rsid w:val="004B0A8D"/>
    <w:rsid w:val="004D7AB5"/>
    <w:rsid w:val="004F4C90"/>
    <w:rsid w:val="005022DA"/>
    <w:rsid w:val="005127D9"/>
    <w:rsid w:val="0052489B"/>
    <w:rsid w:val="00563B49"/>
    <w:rsid w:val="0057506D"/>
    <w:rsid w:val="00592507"/>
    <w:rsid w:val="005D2015"/>
    <w:rsid w:val="005E39CD"/>
    <w:rsid w:val="005F3961"/>
    <w:rsid w:val="005F43A9"/>
    <w:rsid w:val="006038A1"/>
    <w:rsid w:val="00613E30"/>
    <w:rsid w:val="006271B7"/>
    <w:rsid w:val="00643216"/>
    <w:rsid w:val="006635A3"/>
    <w:rsid w:val="006708F0"/>
    <w:rsid w:val="006B4EEA"/>
    <w:rsid w:val="006B697D"/>
    <w:rsid w:val="006D0639"/>
    <w:rsid w:val="006D0CFD"/>
    <w:rsid w:val="006E1D55"/>
    <w:rsid w:val="006E691A"/>
    <w:rsid w:val="006E76EF"/>
    <w:rsid w:val="006F4E71"/>
    <w:rsid w:val="007548A2"/>
    <w:rsid w:val="00761EAD"/>
    <w:rsid w:val="00770F1F"/>
    <w:rsid w:val="00775FA0"/>
    <w:rsid w:val="007928EE"/>
    <w:rsid w:val="007B46F5"/>
    <w:rsid w:val="007D3DF6"/>
    <w:rsid w:val="00805FD2"/>
    <w:rsid w:val="00846DEB"/>
    <w:rsid w:val="00864357"/>
    <w:rsid w:val="00880BF2"/>
    <w:rsid w:val="008A4319"/>
    <w:rsid w:val="008E3696"/>
    <w:rsid w:val="008F2483"/>
    <w:rsid w:val="00913F6B"/>
    <w:rsid w:val="0092383D"/>
    <w:rsid w:val="00937825"/>
    <w:rsid w:val="00944A14"/>
    <w:rsid w:val="00945B93"/>
    <w:rsid w:val="009715DE"/>
    <w:rsid w:val="0099408F"/>
    <w:rsid w:val="009A4606"/>
    <w:rsid w:val="009D18D8"/>
    <w:rsid w:val="00A02839"/>
    <w:rsid w:val="00A71E8D"/>
    <w:rsid w:val="00A9779C"/>
    <w:rsid w:val="00AA3B46"/>
    <w:rsid w:val="00AA51BB"/>
    <w:rsid w:val="00AC7967"/>
    <w:rsid w:val="00B271E1"/>
    <w:rsid w:val="00B32C9C"/>
    <w:rsid w:val="00B35FAA"/>
    <w:rsid w:val="00B36D51"/>
    <w:rsid w:val="00B46B7B"/>
    <w:rsid w:val="00B67465"/>
    <w:rsid w:val="00B85AAB"/>
    <w:rsid w:val="00B90BB6"/>
    <w:rsid w:val="00B96EB2"/>
    <w:rsid w:val="00BA5ED0"/>
    <w:rsid w:val="00BE387C"/>
    <w:rsid w:val="00BE3F50"/>
    <w:rsid w:val="00C114ED"/>
    <w:rsid w:val="00C119BE"/>
    <w:rsid w:val="00C85951"/>
    <w:rsid w:val="00C86FB0"/>
    <w:rsid w:val="00C9456D"/>
    <w:rsid w:val="00C95462"/>
    <w:rsid w:val="00CA69D9"/>
    <w:rsid w:val="00CF0E7F"/>
    <w:rsid w:val="00CF0FAB"/>
    <w:rsid w:val="00D12968"/>
    <w:rsid w:val="00D45587"/>
    <w:rsid w:val="00D5162C"/>
    <w:rsid w:val="00D61A52"/>
    <w:rsid w:val="00D66399"/>
    <w:rsid w:val="00D74982"/>
    <w:rsid w:val="00D77568"/>
    <w:rsid w:val="00D96A66"/>
    <w:rsid w:val="00DA7CD5"/>
    <w:rsid w:val="00DE578D"/>
    <w:rsid w:val="00DF073A"/>
    <w:rsid w:val="00DF7F28"/>
    <w:rsid w:val="00E10F5B"/>
    <w:rsid w:val="00E116EE"/>
    <w:rsid w:val="00E3284E"/>
    <w:rsid w:val="00E45B09"/>
    <w:rsid w:val="00EB73E7"/>
    <w:rsid w:val="00EC4146"/>
    <w:rsid w:val="00EC4C73"/>
    <w:rsid w:val="00ED3604"/>
    <w:rsid w:val="00ED575D"/>
    <w:rsid w:val="00ED6A9A"/>
    <w:rsid w:val="00ED7900"/>
    <w:rsid w:val="00EE2AF8"/>
    <w:rsid w:val="00F05A76"/>
    <w:rsid w:val="00F153B7"/>
    <w:rsid w:val="00F46015"/>
    <w:rsid w:val="00F50C22"/>
    <w:rsid w:val="00F85D2D"/>
    <w:rsid w:val="00FA0120"/>
    <w:rsid w:val="00FC7426"/>
    <w:rsid w:val="00FF5B24"/>
    <w:rsid w:val="00FF62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311C01-F921-4786-AD4B-27AB93C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43A9"/>
    <w:rPr>
      <w:rFonts w:eastAsia="Times New Roman" w:cs="Times New Roman"/>
      <w:sz w:val="20"/>
      <w:szCs w:val="20"/>
    </w:rPr>
  </w:style>
  <w:style w:type="paragraph" w:styleId="Antrat1">
    <w:name w:val="heading 1"/>
    <w:basedOn w:val="prastasis"/>
    <w:next w:val="prastasis"/>
    <w:link w:val="Antrat1Diagrama"/>
    <w:qFormat/>
    <w:rsid w:val="00ED6A9A"/>
    <w:pPr>
      <w:keepNext/>
      <w:widowControl w:val="0"/>
      <w:numPr>
        <w:numId w:val="1"/>
      </w:numPr>
      <w:suppressAutoHyphens/>
      <w:jc w:val="center"/>
      <w:outlineLvl w:val="0"/>
    </w:pPr>
    <w:rPr>
      <w:rFonts w:eastAsia="SimSun" w:cs="Mangal"/>
      <w:b/>
      <w:kern w:val="1"/>
      <w:sz w:val="24"/>
      <w:szCs w:val="24"/>
      <w:lang w:eastAsia="hi-IN" w:bidi="hi-IN"/>
    </w:rPr>
  </w:style>
  <w:style w:type="paragraph" w:styleId="Antrat2">
    <w:name w:val="heading 2"/>
    <w:basedOn w:val="prastasis"/>
    <w:next w:val="prastasis"/>
    <w:link w:val="Antrat2Diagrama"/>
    <w:qFormat/>
    <w:rsid w:val="005F43A9"/>
    <w:pPr>
      <w:keepNext/>
      <w:jc w:val="center"/>
      <w:outlineLvl w:val="1"/>
    </w:pPr>
    <w:rPr>
      <w:b/>
      <w:sz w:val="24"/>
    </w:rPr>
  </w:style>
  <w:style w:type="paragraph" w:styleId="Antrat3">
    <w:name w:val="heading 3"/>
    <w:basedOn w:val="prastasis"/>
    <w:next w:val="prastasis"/>
    <w:link w:val="Antrat3Diagrama"/>
    <w:uiPriority w:val="99"/>
    <w:qFormat/>
    <w:rsid w:val="005F43A9"/>
    <w:pPr>
      <w:keepNext/>
      <w:jc w:val="center"/>
      <w:outlineLvl w:val="2"/>
    </w:pPr>
    <w:rPr>
      <w:sz w:val="24"/>
    </w:rPr>
  </w:style>
  <w:style w:type="paragraph" w:styleId="Antrat4">
    <w:name w:val="heading 4"/>
    <w:basedOn w:val="prastasis"/>
    <w:next w:val="prastasis"/>
    <w:link w:val="Antrat4Diagrama"/>
    <w:uiPriority w:val="99"/>
    <w:qFormat/>
    <w:rsid w:val="005F43A9"/>
    <w:pPr>
      <w:keepNext/>
      <w:jc w:val="both"/>
      <w:outlineLvl w:val="3"/>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F43A9"/>
    <w:rPr>
      <w:rFonts w:eastAsia="Times New Roman" w:cs="Times New Roman"/>
      <w:b/>
      <w:szCs w:val="20"/>
    </w:rPr>
  </w:style>
  <w:style w:type="character" w:customStyle="1" w:styleId="Antrat3Diagrama">
    <w:name w:val="Antraštė 3 Diagrama"/>
    <w:basedOn w:val="Numatytasispastraiposriftas"/>
    <w:link w:val="Antrat3"/>
    <w:uiPriority w:val="99"/>
    <w:rsid w:val="005F43A9"/>
    <w:rPr>
      <w:rFonts w:eastAsia="Times New Roman" w:cs="Times New Roman"/>
      <w:szCs w:val="20"/>
    </w:rPr>
  </w:style>
  <w:style w:type="character" w:customStyle="1" w:styleId="Antrat4Diagrama">
    <w:name w:val="Antraštė 4 Diagrama"/>
    <w:basedOn w:val="Numatytasispastraiposriftas"/>
    <w:link w:val="Antrat4"/>
    <w:uiPriority w:val="99"/>
    <w:rsid w:val="005F43A9"/>
    <w:rPr>
      <w:rFonts w:eastAsia="Times New Roman" w:cs="Times New Roman"/>
      <w:b/>
      <w:bCs/>
      <w:szCs w:val="20"/>
    </w:rPr>
  </w:style>
  <w:style w:type="paragraph" w:styleId="Pavadinimas">
    <w:name w:val="Title"/>
    <w:basedOn w:val="prastasis"/>
    <w:link w:val="PavadinimasDiagrama"/>
    <w:uiPriority w:val="99"/>
    <w:qFormat/>
    <w:rsid w:val="005F43A9"/>
    <w:pPr>
      <w:jc w:val="center"/>
    </w:pPr>
    <w:rPr>
      <w:b/>
      <w:sz w:val="28"/>
    </w:rPr>
  </w:style>
  <w:style w:type="character" w:customStyle="1" w:styleId="PavadinimasDiagrama">
    <w:name w:val="Pavadinimas Diagrama"/>
    <w:basedOn w:val="Numatytasispastraiposriftas"/>
    <w:link w:val="Pavadinimas"/>
    <w:uiPriority w:val="99"/>
    <w:rsid w:val="005F43A9"/>
    <w:rPr>
      <w:rFonts w:eastAsia="Times New Roman" w:cs="Times New Roman"/>
      <w:b/>
      <w:sz w:val="28"/>
      <w:szCs w:val="20"/>
    </w:rPr>
  </w:style>
  <w:style w:type="paragraph" w:styleId="Paantrat">
    <w:name w:val="Subtitle"/>
    <w:basedOn w:val="prastasis"/>
    <w:link w:val="PaantratDiagrama"/>
    <w:uiPriority w:val="99"/>
    <w:qFormat/>
    <w:rsid w:val="005F43A9"/>
    <w:pPr>
      <w:jc w:val="center"/>
    </w:pPr>
    <w:rPr>
      <w:b/>
      <w:sz w:val="28"/>
    </w:rPr>
  </w:style>
  <w:style w:type="character" w:customStyle="1" w:styleId="PaantratDiagrama">
    <w:name w:val="Paantraštė Diagrama"/>
    <w:basedOn w:val="Numatytasispastraiposriftas"/>
    <w:link w:val="Paantrat"/>
    <w:uiPriority w:val="99"/>
    <w:rsid w:val="005F43A9"/>
    <w:rPr>
      <w:rFonts w:eastAsia="Times New Roman" w:cs="Times New Roman"/>
      <w:b/>
      <w:sz w:val="28"/>
      <w:szCs w:val="20"/>
    </w:rPr>
  </w:style>
  <w:style w:type="paragraph" w:styleId="Sraopastraipa">
    <w:name w:val="List Paragraph"/>
    <w:basedOn w:val="prastasis"/>
    <w:uiPriority w:val="99"/>
    <w:qFormat/>
    <w:rsid w:val="005F43A9"/>
    <w:pPr>
      <w:ind w:left="720"/>
      <w:contextualSpacing/>
    </w:pPr>
  </w:style>
  <w:style w:type="paragraph" w:styleId="Antrats">
    <w:name w:val="header"/>
    <w:basedOn w:val="prastasis"/>
    <w:link w:val="AntratsDiagrama"/>
    <w:uiPriority w:val="99"/>
    <w:rsid w:val="005F43A9"/>
    <w:pPr>
      <w:tabs>
        <w:tab w:val="center" w:pos="4819"/>
        <w:tab w:val="right" w:pos="9638"/>
      </w:tabs>
    </w:pPr>
  </w:style>
  <w:style w:type="character" w:customStyle="1" w:styleId="AntratsDiagrama">
    <w:name w:val="Antraštės Diagrama"/>
    <w:basedOn w:val="Numatytasispastraiposriftas"/>
    <w:link w:val="Antrats"/>
    <w:uiPriority w:val="99"/>
    <w:rsid w:val="005F43A9"/>
    <w:rPr>
      <w:rFonts w:eastAsia="Times New Roman" w:cs="Times New Roman"/>
      <w:sz w:val="20"/>
      <w:szCs w:val="20"/>
    </w:rPr>
  </w:style>
  <w:style w:type="paragraph" w:styleId="Debesliotekstas">
    <w:name w:val="Balloon Text"/>
    <w:basedOn w:val="prastasis"/>
    <w:link w:val="DebesliotekstasDiagrama"/>
    <w:uiPriority w:val="99"/>
    <w:semiHidden/>
    <w:unhideWhenUsed/>
    <w:rsid w:val="00342A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AF2"/>
    <w:rPr>
      <w:rFonts w:ascii="Segoe UI" w:eastAsia="Times New Roman" w:hAnsi="Segoe UI" w:cs="Segoe UI"/>
      <w:sz w:val="18"/>
      <w:szCs w:val="18"/>
    </w:rPr>
  </w:style>
  <w:style w:type="paragraph" w:styleId="Pagrindinistekstas">
    <w:name w:val="Body Text"/>
    <w:basedOn w:val="prastasis"/>
    <w:link w:val="PagrindinistekstasDiagrama"/>
    <w:rsid w:val="00ED6A9A"/>
    <w:pPr>
      <w:widowControl w:val="0"/>
      <w:suppressAutoHyphens/>
      <w:spacing w:after="120"/>
    </w:pPr>
    <w:rPr>
      <w:rFonts w:eastAsia="SimSun" w:cs="Mangal"/>
      <w:kern w:val="1"/>
      <w:sz w:val="24"/>
      <w:szCs w:val="24"/>
      <w:lang w:eastAsia="hi-IN" w:bidi="hi-IN"/>
    </w:rPr>
  </w:style>
  <w:style w:type="character" w:customStyle="1" w:styleId="PagrindinistekstasDiagrama">
    <w:name w:val="Pagrindinis tekstas Diagrama"/>
    <w:basedOn w:val="Numatytasispastraiposriftas"/>
    <w:link w:val="Pagrindinistekstas"/>
    <w:rsid w:val="00ED6A9A"/>
    <w:rPr>
      <w:rFonts w:eastAsia="SimSun" w:cs="Mangal"/>
      <w:kern w:val="1"/>
      <w:szCs w:val="24"/>
      <w:lang w:eastAsia="hi-IN" w:bidi="hi-IN"/>
    </w:rPr>
  </w:style>
  <w:style w:type="character" w:customStyle="1" w:styleId="Antrat1Diagrama">
    <w:name w:val="Antraštė 1 Diagrama"/>
    <w:basedOn w:val="Numatytasispastraiposriftas"/>
    <w:link w:val="Antrat1"/>
    <w:rsid w:val="00ED6A9A"/>
    <w:rPr>
      <w:rFonts w:eastAsia="SimSun" w:cs="Mangal"/>
      <w:b/>
      <w:kern w:val="1"/>
      <w:szCs w:val="24"/>
      <w:lang w:eastAsia="hi-IN" w:bidi="hi-IN"/>
    </w:rPr>
  </w:style>
  <w:style w:type="character" w:customStyle="1" w:styleId="WW8Num2z0">
    <w:name w:val="WW8Num2z0"/>
    <w:rsid w:val="00ED6A9A"/>
    <w:rPr>
      <w:rFonts w:ascii="Symbol" w:hAnsi="Symbol" w:cs="OpenSymbol"/>
    </w:rPr>
  </w:style>
  <w:style w:type="character" w:customStyle="1" w:styleId="WW8Num3z0">
    <w:name w:val="WW8Num3z0"/>
    <w:rsid w:val="00ED6A9A"/>
    <w:rPr>
      <w:rFonts w:ascii="Wingdings" w:hAnsi="Wingdings" w:cs="OpenSymbol"/>
    </w:rPr>
  </w:style>
  <w:style w:type="character" w:customStyle="1" w:styleId="WW8Num3z1">
    <w:name w:val="WW8Num3z1"/>
    <w:rsid w:val="00ED6A9A"/>
    <w:rPr>
      <w:rFonts w:ascii="Wingdings" w:hAnsi="Wingdings" w:cs="OpenSymbol"/>
    </w:rPr>
  </w:style>
  <w:style w:type="character" w:customStyle="1" w:styleId="WW8Num4z0">
    <w:name w:val="WW8Num4z0"/>
    <w:rsid w:val="00ED6A9A"/>
    <w:rPr>
      <w:rFonts w:ascii="Wingdings" w:hAnsi="Wingdings" w:cs="OpenSymbol"/>
    </w:rPr>
  </w:style>
  <w:style w:type="character" w:customStyle="1" w:styleId="WW8Num4z1">
    <w:name w:val="WW8Num4z1"/>
    <w:rsid w:val="00ED6A9A"/>
    <w:rPr>
      <w:rFonts w:ascii="Wingdings" w:hAnsi="Wingdings" w:cs="OpenSymbol"/>
    </w:rPr>
  </w:style>
  <w:style w:type="character" w:customStyle="1" w:styleId="WW8Num5z0">
    <w:name w:val="WW8Num5z0"/>
    <w:rsid w:val="00ED6A9A"/>
    <w:rPr>
      <w:rFonts w:ascii="Wingdings" w:hAnsi="Wingdings" w:cs="OpenSymbol"/>
    </w:rPr>
  </w:style>
  <w:style w:type="character" w:customStyle="1" w:styleId="WW8Num6z0">
    <w:name w:val="WW8Num6z0"/>
    <w:rsid w:val="00ED6A9A"/>
    <w:rPr>
      <w:rFonts w:ascii="Wingdings 2" w:hAnsi="Wingdings 2" w:cs="OpenSymbol"/>
    </w:rPr>
  </w:style>
  <w:style w:type="character" w:customStyle="1" w:styleId="WW8Num7z0">
    <w:name w:val="WW8Num7z0"/>
    <w:rsid w:val="00ED6A9A"/>
    <w:rPr>
      <w:rFonts w:ascii="Wingdings 2" w:hAnsi="Wingdings 2" w:cs="OpenSymbol"/>
    </w:rPr>
  </w:style>
  <w:style w:type="character" w:customStyle="1" w:styleId="WW8Num9z0">
    <w:name w:val="WW8Num9z0"/>
    <w:rsid w:val="00ED6A9A"/>
    <w:rPr>
      <w:rFonts w:ascii="Wingdings" w:hAnsi="Wingdings" w:cs="OpenSymbol"/>
    </w:rPr>
  </w:style>
  <w:style w:type="character" w:customStyle="1" w:styleId="WW8Num10z0">
    <w:name w:val="WW8Num10z0"/>
    <w:rsid w:val="00ED6A9A"/>
    <w:rPr>
      <w:rFonts w:ascii="Wingdings" w:hAnsi="Wingdings" w:cs="OpenSymbol"/>
    </w:rPr>
  </w:style>
  <w:style w:type="character" w:customStyle="1" w:styleId="WW8Num11z0">
    <w:name w:val="WW8Num11z0"/>
    <w:rsid w:val="00ED6A9A"/>
    <w:rPr>
      <w:rFonts w:ascii="Wingdings 2" w:hAnsi="Wingdings 2" w:cs="OpenSymbol"/>
    </w:rPr>
  </w:style>
  <w:style w:type="character" w:customStyle="1" w:styleId="Absatz-Standardschriftart">
    <w:name w:val="Absatz-Standardschriftart"/>
    <w:rsid w:val="00ED6A9A"/>
  </w:style>
  <w:style w:type="character" w:customStyle="1" w:styleId="WW-Absatz-Standardschriftart">
    <w:name w:val="WW-Absatz-Standardschriftart"/>
    <w:rsid w:val="00ED6A9A"/>
  </w:style>
  <w:style w:type="character" w:customStyle="1" w:styleId="WW-Absatz-Standardschriftart1">
    <w:name w:val="WW-Absatz-Standardschriftart1"/>
    <w:rsid w:val="00ED6A9A"/>
  </w:style>
  <w:style w:type="character" w:customStyle="1" w:styleId="WW-Absatz-Standardschriftart11">
    <w:name w:val="WW-Absatz-Standardschriftart11"/>
    <w:rsid w:val="00ED6A9A"/>
  </w:style>
  <w:style w:type="character" w:customStyle="1" w:styleId="WW-Absatz-Standardschriftart111">
    <w:name w:val="WW-Absatz-Standardschriftart111"/>
    <w:rsid w:val="00ED6A9A"/>
  </w:style>
  <w:style w:type="character" w:customStyle="1" w:styleId="WW-Absatz-Standardschriftart1111">
    <w:name w:val="WW-Absatz-Standardschriftart1111"/>
    <w:rsid w:val="00ED6A9A"/>
  </w:style>
  <w:style w:type="character" w:customStyle="1" w:styleId="WW-Absatz-Standardschriftart11111">
    <w:name w:val="WW-Absatz-Standardschriftart11111"/>
    <w:rsid w:val="00ED6A9A"/>
  </w:style>
  <w:style w:type="character" w:customStyle="1" w:styleId="WW8Num8z2">
    <w:name w:val="WW8Num8z2"/>
    <w:rsid w:val="00ED6A9A"/>
    <w:rPr>
      <w:rFonts w:ascii="Wingdings 2" w:hAnsi="Wingdings 2" w:cs="OpenSymbol"/>
    </w:rPr>
  </w:style>
  <w:style w:type="character" w:customStyle="1" w:styleId="WW-Absatz-Standardschriftart111111">
    <w:name w:val="WW-Absatz-Standardschriftart111111"/>
    <w:rsid w:val="00ED6A9A"/>
  </w:style>
  <w:style w:type="character" w:customStyle="1" w:styleId="WW-Absatz-Standardschriftart1111111">
    <w:name w:val="WW-Absatz-Standardschriftart1111111"/>
    <w:rsid w:val="00ED6A9A"/>
  </w:style>
  <w:style w:type="character" w:customStyle="1" w:styleId="WW-Absatz-Standardschriftart11111111">
    <w:name w:val="WW-Absatz-Standardschriftart11111111"/>
    <w:rsid w:val="00ED6A9A"/>
  </w:style>
  <w:style w:type="character" w:customStyle="1" w:styleId="WW-Absatz-Standardschriftart111111111">
    <w:name w:val="WW-Absatz-Standardschriftart111111111"/>
    <w:rsid w:val="00ED6A9A"/>
  </w:style>
  <w:style w:type="character" w:customStyle="1" w:styleId="WW-Absatz-Standardschriftart1111111111">
    <w:name w:val="WW-Absatz-Standardschriftart1111111111"/>
    <w:rsid w:val="00ED6A9A"/>
  </w:style>
  <w:style w:type="character" w:customStyle="1" w:styleId="WW-Absatz-Standardschriftart11111111111">
    <w:name w:val="WW-Absatz-Standardschriftart11111111111"/>
    <w:rsid w:val="00ED6A9A"/>
  </w:style>
  <w:style w:type="character" w:customStyle="1" w:styleId="WW-Absatz-Standardschriftart111111111111">
    <w:name w:val="WW-Absatz-Standardschriftart111111111111"/>
    <w:rsid w:val="00ED6A9A"/>
  </w:style>
  <w:style w:type="character" w:customStyle="1" w:styleId="WW-Absatz-Standardschriftart1111111111111">
    <w:name w:val="WW-Absatz-Standardschriftart1111111111111"/>
    <w:rsid w:val="00ED6A9A"/>
  </w:style>
  <w:style w:type="character" w:customStyle="1" w:styleId="WW-Absatz-Standardschriftart11111111111111">
    <w:name w:val="WW-Absatz-Standardschriftart11111111111111"/>
    <w:rsid w:val="00ED6A9A"/>
  </w:style>
  <w:style w:type="character" w:customStyle="1" w:styleId="WW-Absatz-Standardschriftart111111111111111">
    <w:name w:val="WW-Absatz-Standardschriftart111111111111111"/>
    <w:rsid w:val="00ED6A9A"/>
  </w:style>
  <w:style w:type="character" w:customStyle="1" w:styleId="WW-Absatz-Standardschriftart1111111111111111">
    <w:name w:val="WW-Absatz-Standardschriftart1111111111111111"/>
    <w:rsid w:val="00ED6A9A"/>
  </w:style>
  <w:style w:type="character" w:customStyle="1" w:styleId="WW-Absatz-Standardschriftart11111111111111111">
    <w:name w:val="WW-Absatz-Standardschriftart11111111111111111"/>
    <w:rsid w:val="00ED6A9A"/>
  </w:style>
  <w:style w:type="character" w:customStyle="1" w:styleId="WW8Num5z1">
    <w:name w:val="WW8Num5z1"/>
    <w:rsid w:val="00ED6A9A"/>
    <w:rPr>
      <w:rFonts w:ascii="Wingdings" w:hAnsi="Wingdings" w:cs="OpenSymbol"/>
    </w:rPr>
  </w:style>
  <w:style w:type="character" w:customStyle="1" w:styleId="WW-Absatz-Standardschriftart111111111111111111">
    <w:name w:val="WW-Absatz-Standardschriftart111111111111111111"/>
    <w:rsid w:val="00ED6A9A"/>
  </w:style>
  <w:style w:type="character" w:customStyle="1" w:styleId="WW-Absatz-Standardschriftart1111111111111111111">
    <w:name w:val="WW-Absatz-Standardschriftart1111111111111111111"/>
    <w:rsid w:val="00ED6A9A"/>
  </w:style>
  <w:style w:type="character" w:customStyle="1" w:styleId="WW-Absatz-Standardschriftart11111111111111111111">
    <w:name w:val="WW-Absatz-Standardschriftart11111111111111111111"/>
    <w:rsid w:val="00ED6A9A"/>
  </w:style>
  <w:style w:type="character" w:customStyle="1" w:styleId="WW-Absatz-Standardschriftart111111111111111111111">
    <w:name w:val="WW-Absatz-Standardschriftart111111111111111111111"/>
    <w:rsid w:val="00ED6A9A"/>
  </w:style>
  <w:style w:type="character" w:customStyle="1" w:styleId="WW-Absatz-Standardschriftart1111111111111111111111">
    <w:name w:val="WW-Absatz-Standardschriftart1111111111111111111111"/>
    <w:rsid w:val="00ED6A9A"/>
  </w:style>
  <w:style w:type="character" w:customStyle="1" w:styleId="WW-Absatz-Standardschriftart11111111111111111111111">
    <w:name w:val="WW-Absatz-Standardschriftart11111111111111111111111"/>
    <w:rsid w:val="00ED6A9A"/>
  </w:style>
  <w:style w:type="character" w:customStyle="1" w:styleId="WW-Absatz-Standardschriftart111111111111111111111111">
    <w:name w:val="WW-Absatz-Standardschriftart111111111111111111111111"/>
    <w:rsid w:val="00ED6A9A"/>
  </w:style>
  <w:style w:type="character" w:customStyle="1" w:styleId="WW-Absatz-Standardschriftart1111111111111111111111111">
    <w:name w:val="WW-Absatz-Standardschriftart1111111111111111111111111"/>
    <w:rsid w:val="00ED6A9A"/>
  </w:style>
  <w:style w:type="character" w:customStyle="1" w:styleId="WW-Absatz-Standardschriftart11111111111111111111111111">
    <w:name w:val="WW-Absatz-Standardschriftart11111111111111111111111111"/>
    <w:rsid w:val="00ED6A9A"/>
  </w:style>
  <w:style w:type="character" w:customStyle="1" w:styleId="WW-Absatz-Standardschriftart111111111111111111111111111">
    <w:name w:val="WW-Absatz-Standardschriftart111111111111111111111111111"/>
    <w:rsid w:val="00ED6A9A"/>
  </w:style>
  <w:style w:type="character" w:customStyle="1" w:styleId="WW-Absatz-Standardschriftart1111111111111111111111111111">
    <w:name w:val="WW-Absatz-Standardschriftart1111111111111111111111111111"/>
    <w:rsid w:val="00ED6A9A"/>
  </w:style>
  <w:style w:type="character" w:customStyle="1" w:styleId="WW-Absatz-Standardschriftart11111111111111111111111111111">
    <w:name w:val="WW-Absatz-Standardschriftart11111111111111111111111111111"/>
    <w:rsid w:val="00ED6A9A"/>
  </w:style>
  <w:style w:type="character" w:customStyle="1" w:styleId="WW-Absatz-Standardschriftart111111111111111111111111111111">
    <w:name w:val="WW-Absatz-Standardschriftart111111111111111111111111111111"/>
    <w:rsid w:val="00ED6A9A"/>
  </w:style>
  <w:style w:type="character" w:customStyle="1" w:styleId="WW8Num8z0">
    <w:name w:val="WW8Num8z0"/>
    <w:rsid w:val="00ED6A9A"/>
    <w:rPr>
      <w:rFonts w:ascii="Wingdings" w:hAnsi="Wingdings" w:cs="OpenSymbol"/>
    </w:rPr>
  </w:style>
  <w:style w:type="character" w:customStyle="1" w:styleId="WW-Absatz-Standardschriftart1111111111111111111111111111111">
    <w:name w:val="WW-Absatz-Standardschriftart1111111111111111111111111111111"/>
    <w:rsid w:val="00ED6A9A"/>
  </w:style>
  <w:style w:type="character" w:customStyle="1" w:styleId="WW-Absatz-Standardschriftart11111111111111111111111111111111">
    <w:name w:val="WW-Absatz-Standardschriftart11111111111111111111111111111111"/>
    <w:rsid w:val="00ED6A9A"/>
  </w:style>
  <w:style w:type="character" w:customStyle="1" w:styleId="WW-Absatz-Standardschriftart111111111111111111111111111111111">
    <w:name w:val="WW-Absatz-Standardschriftart111111111111111111111111111111111"/>
    <w:rsid w:val="00ED6A9A"/>
  </w:style>
  <w:style w:type="character" w:customStyle="1" w:styleId="WW-Absatz-Standardschriftart1111111111111111111111111111111111">
    <w:name w:val="WW-Absatz-Standardschriftart1111111111111111111111111111111111"/>
    <w:rsid w:val="00ED6A9A"/>
  </w:style>
  <w:style w:type="character" w:customStyle="1" w:styleId="WW-Absatz-Standardschriftart11111111111111111111111111111111111">
    <w:name w:val="WW-Absatz-Standardschriftart11111111111111111111111111111111111"/>
    <w:rsid w:val="00ED6A9A"/>
  </w:style>
  <w:style w:type="character" w:customStyle="1" w:styleId="WW-Absatz-Standardschriftart111111111111111111111111111111111111">
    <w:name w:val="WW-Absatz-Standardschriftart111111111111111111111111111111111111"/>
    <w:rsid w:val="00ED6A9A"/>
  </w:style>
  <w:style w:type="character" w:customStyle="1" w:styleId="WW-Absatz-Standardschriftart1111111111111111111111111111111111111">
    <w:name w:val="WW-Absatz-Standardschriftart1111111111111111111111111111111111111"/>
    <w:rsid w:val="00ED6A9A"/>
  </w:style>
  <w:style w:type="character" w:customStyle="1" w:styleId="WW-Absatz-Standardschriftart11111111111111111111111111111111111111">
    <w:name w:val="WW-Absatz-Standardschriftart11111111111111111111111111111111111111"/>
    <w:rsid w:val="00ED6A9A"/>
  </w:style>
  <w:style w:type="character" w:customStyle="1" w:styleId="WW-Absatz-Standardschriftart111111111111111111111111111111111111111">
    <w:name w:val="WW-Absatz-Standardschriftart111111111111111111111111111111111111111"/>
    <w:rsid w:val="00ED6A9A"/>
  </w:style>
  <w:style w:type="character" w:customStyle="1" w:styleId="WW-Absatz-Standardschriftart1111111111111111111111111111111111111111">
    <w:name w:val="WW-Absatz-Standardschriftart1111111111111111111111111111111111111111"/>
    <w:rsid w:val="00ED6A9A"/>
  </w:style>
  <w:style w:type="character" w:customStyle="1" w:styleId="WW-Absatz-Standardschriftart11111111111111111111111111111111111111111">
    <w:name w:val="WW-Absatz-Standardschriftart11111111111111111111111111111111111111111"/>
    <w:rsid w:val="00ED6A9A"/>
  </w:style>
  <w:style w:type="character" w:customStyle="1" w:styleId="WW-Absatz-Standardschriftart111111111111111111111111111111111111111111">
    <w:name w:val="WW-Absatz-Standardschriftart111111111111111111111111111111111111111111"/>
    <w:rsid w:val="00ED6A9A"/>
  </w:style>
  <w:style w:type="character" w:customStyle="1" w:styleId="WW-Absatz-Standardschriftart1111111111111111111111111111111111111111111">
    <w:name w:val="WW-Absatz-Standardschriftart1111111111111111111111111111111111111111111"/>
    <w:rsid w:val="00ED6A9A"/>
  </w:style>
  <w:style w:type="character" w:customStyle="1" w:styleId="WW-Absatz-Standardschriftart11111111111111111111111111111111111111111111">
    <w:name w:val="WW-Absatz-Standardschriftart11111111111111111111111111111111111111111111"/>
    <w:rsid w:val="00ED6A9A"/>
  </w:style>
  <w:style w:type="character" w:customStyle="1" w:styleId="WW-Absatz-Standardschriftart111111111111111111111111111111111111111111111">
    <w:name w:val="WW-Absatz-Standardschriftart111111111111111111111111111111111111111111111"/>
    <w:rsid w:val="00ED6A9A"/>
  </w:style>
  <w:style w:type="character" w:customStyle="1" w:styleId="WW-Absatz-Standardschriftart1111111111111111111111111111111111111111111111">
    <w:name w:val="WW-Absatz-Standardschriftart1111111111111111111111111111111111111111111111"/>
    <w:rsid w:val="00ED6A9A"/>
  </w:style>
  <w:style w:type="character" w:customStyle="1" w:styleId="WW-Absatz-Standardschriftart11111111111111111111111111111111111111111111111">
    <w:name w:val="WW-Absatz-Standardschriftart11111111111111111111111111111111111111111111111"/>
    <w:rsid w:val="00ED6A9A"/>
  </w:style>
  <w:style w:type="character" w:customStyle="1" w:styleId="WW-Absatz-Standardschriftart111111111111111111111111111111111111111111111111">
    <w:name w:val="WW-Absatz-Standardschriftart111111111111111111111111111111111111111111111111"/>
    <w:rsid w:val="00ED6A9A"/>
  </w:style>
  <w:style w:type="character" w:customStyle="1" w:styleId="WW-Absatz-Standardschriftart1111111111111111111111111111111111111111111111111">
    <w:name w:val="WW-Absatz-Standardschriftart1111111111111111111111111111111111111111111111111"/>
    <w:rsid w:val="00ED6A9A"/>
  </w:style>
  <w:style w:type="character" w:customStyle="1" w:styleId="WW-Absatz-Standardschriftart11111111111111111111111111111111111111111111111111">
    <w:name w:val="WW-Absatz-Standardschriftart11111111111111111111111111111111111111111111111111"/>
    <w:rsid w:val="00ED6A9A"/>
  </w:style>
  <w:style w:type="character" w:customStyle="1" w:styleId="WW-Absatz-Standardschriftart111111111111111111111111111111111111111111111111111">
    <w:name w:val="WW-Absatz-Standardschriftart111111111111111111111111111111111111111111111111111"/>
    <w:rsid w:val="00ED6A9A"/>
  </w:style>
  <w:style w:type="character" w:customStyle="1" w:styleId="WW-Absatz-Standardschriftart1111111111111111111111111111111111111111111111111111">
    <w:name w:val="WW-Absatz-Standardschriftart1111111111111111111111111111111111111111111111111111"/>
    <w:rsid w:val="00ED6A9A"/>
  </w:style>
  <w:style w:type="character" w:customStyle="1" w:styleId="WW-Absatz-Standardschriftart11111111111111111111111111111111111111111111111111111">
    <w:name w:val="WW-Absatz-Standardschriftart11111111111111111111111111111111111111111111111111111"/>
    <w:rsid w:val="00ED6A9A"/>
  </w:style>
  <w:style w:type="character" w:customStyle="1" w:styleId="Numatytasispastraiposriftas1">
    <w:name w:val="Numatytasis pastraipos šriftas1"/>
    <w:rsid w:val="00ED6A9A"/>
  </w:style>
  <w:style w:type="character" w:customStyle="1" w:styleId="WW-Absatz-Standardschriftart111111111111111111111111111111111111111111111111111111">
    <w:name w:val="WW-Absatz-Standardschriftart111111111111111111111111111111111111111111111111111111"/>
    <w:rsid w:val="00ED6A9A"/>
  </w:style>
  <w:style w:type="character" w:customStyle="1" w:styleId="WW-Absatz-Standardschriftart1111111111111111111111111111111111111111111111111111111">
    <w:name w:val="WW-Absatz-Standardschriftart1111111111111111111111111111111111111111111111111111111"/>
    <w:rsid w:val="00ED6A9A"/>
  </w:style>
  <w:style w:type="character" w:customStyle="1" w:styleId="WW-Absatz-Standardschriftart11111111111111111111111111111111111111111111111111111111">
    <w:name w:val="WW-Absatz-Standardschriftart11111111111111111111111111111111111111111111111111111111"/>
    <w:rsid w:val="00ED6A9A"/>
  </w:style>
  <w:style w:type="character" w:customStyle="1" w:styleId="WW-Absatz-Standardschriftart111111111111111111111111111111111111111111111111111111111">
    <w:name w:val="WW-Absatz-Standardschriftart111111111111111111111111111111111111111111111111111111111"/>
    <w:rsid w:val="00ED6A9A"/>
  </w:style>
  <w:style w:type="character" w:customStyle="1" w:styleId="WW-Absatz-Standardschriftart1111111111111111111111111111111111111111111111111111111111">
    <w:name w:val="WW-Absatz-Standardschriftart1111111111111111111111111111111111111111111111111111111111"/>
    <w:rsid w:val="00ED6A9A"/>
  </w:style>
  <w:style w:type="character" w:customStyle="1" w:styleId="WW-Absatz-Standardschriftart11111111111111111111111111111111111111111111111111111111111">
    <w:name w:val="WW-Absatz-Standardschriftart11111111111111111111111111111111111111111111111111111111111"/>
    <w:rsid w:val="00ED6A9A"/>
  </w:style>
  <w:style w:type="character" w:customStyle="1" w:styleId="WW-Absatz-Standardschriftart111111111111111111111111111111111111111111111111111111111111">
    <w:name w:val="WW-Absatz-Standardschriftart111111111111111111111111111111111111111111111111111111111111"/>
    <w:rsid w:val="00ED6A9A"/>
  </w:style>
  <w:style w:type="character" w:customStyle="1" w:styleId="WW-Absatz-Standardschriftart1111111111111111111111111111111111111111111111111111111111111">
    <w:name w:val="WW-Absatz-Standardschriftart1111111111111111111111111111111111111111111111111111111111111"/>
    <w:rsid w:val="00ED6A9A"/>
  </w:style>
  <w:style w:type="character" w:customStyle="1" w:styleId="WW-Absatz-Standardschriftart11111111111111111111111111111111111111111111111111111111111111">
    <w:name w:val="WW-Absatz-Standardschriftart11111111111111111111111111111111111111111111111111111111111111"/>
    <w:rsid w:val="00ED6A9A"/>
  </w:style>
  <w:style w:type="character" w:customStyle="1" w:styleId="WW-Absatz-Standardschriftart111111111111111111111111111111111111111111111111111111111111111">
    <w:name w:val="WW-Absatz-Standardschriftart111111111111111111111111111111111111111111111111111111111111111"/>
    <w:rsid w:val="00ED6A9A"/>
  </w:style>
  <w:style w:type="character" w:customStyle="1" w:styleId="WW-Absatz-Standardschriftart1111111111111111111111111111111111111111111111111111111111111111">
    <w:name w:val="WW-Absatz-Standardschriftart1111111111111111111111111111111111111111111111111111111111111111"/>
    <w:rsid w:val="00ED6A9A"/>
  </w:style>
  <w:style w:type="character" w:customStyle="1" w:styleId="WW-Absatz-Standardschriftart11111111111111111111111111111111111111111111111111111111111111111">
    <w:name w:val="WW-Absatz-Standardschriftart11111111111111111111111111111111111111111111111111111111111111111"/>
    <w:rsid w:val="00ED6A9A"/>
  </w:style>
  <w:style w:type="character" w:customStyle="1" w:styleId="WW-Absatz-Standardschriftart111111111111111111111111111111111111111111111111111111111111111111">
    <w:name w:val="WW-Absatz-Standardschriftart111111111111111111111111111111111111111111111111111111111111111111"/>
    <w:rsid w:val="00ED6A9A"/>
  </w:style>
  <w:style w:type="character" w:customStyle="1" w:styleId="WW-Absatz-Standardschriftart1111111111111111111111111111111111111111111111111111111111111111111">
    <w:name w:val="WW-Absatz-Standardschriftart1111111111111111111111111111111111111111111111111111111111111111111"/>
    <w:rsid w:val="00ED6A9A"/>
  </w:style>
  <w:style w:type="character" w:customStyle="1" w:styleId="WW-Absatz-Standardschriftart11111111111111111111111111111111111111111111111111111111111111111111">
    <w:name w:val="WW-Absatz-Standardschriftart11111111111111111111111111111111111111111111111111111111111111111111"/>
    <w:rsid w:val="00ED6A9A"/>
  </w:style>
  <w:style w:type="character" w:customStyle="1" w:styleId="WW-Absatz-Standardschriftart111111111111111111111111111111111111111111111111111111111111111111111">
    <w:name w:val="WW-Absatz-Standardschriftart111111111111111111111111111111111111111111111111111111111111111111111"/>
    <w:rsid w:val="00ED6A9A"/>
  </w:style>
  <w:style w:type="character" w:customStyle="1" w:styleId="WW-Absatz-Standardschriftart1111111111111111111111111111111111111111111111111111111111111111111111">
    <w:name w:val="WW-Absatz-Standardschriftart1111111111111111111111111111111111111111111111111111111111111111111111"/>
    <w:rsid w:val="00ED6A9A"/>
  </w:style>
  <w:style w:type="character" w:customStyle="1" w:styleId="WW-Absatz-Standardschriftart11111111111111111111111111111111111111111111111111111111111111111111111">
    <w:name w:val="WW-Absatz-Standardschriftart11111111111111111111111111111111111111111111111111111111111111111111111"/>
    <w:rsid w:val="00ED6A9A"/>
  </w:style>
  <w:style w:type="character" w:customStyle="1" w:styleId="WW8Num1z0">
    <w:name w:val="WW8Num1z0"/>
    <w:rsid w:val="00ED6A9A"/>
    <w:rPr>
      <w:rFonts w:ascii="Symbol" w:hAnsi="Symbol" w:cs="OpenSymbol"/>
    </w:rPr>
  </w:style>
  <w:style w:type="character" w:customStyle="1" w:styleId="WW-Absatz-Standardschriftart111111111111111111111111111111111111111111111111111111111111111111111111">
    <w:name w:val="WW-Absatz-Standardschriftart111111111111111111111111111111111111111111111111111111111111111111111111"/>
    <w:rsid w:val="00ED6A9A"/>
  </w:style>
  <w:style w:type="character" w:customStyle="1" w:styleId="WW-Absatz-Standardschriftart1111111111111111111111111111111111111111111111111111111111111111111111111">
    <w:name w:val="WW-Absatz-Standardschriftart1111111111111111111111111111111111111111111111111111111111111111111111111"/>
    <w:rsid w:val="00ED6A9A"/>
  </w:style>
  <w:style w:type="character" w:customStyle="1" w:styleId="WW-Absatz-Standardschriftart11111111111111111111111111111111111111111111111111111111111111111111111111">
    <w:name w:val="WW-Absatz-Standardschriftart11111111111111111111111111111111111111111111111111111111111111111111111111"/>
    <w:rsid w:val="00ED6A9A"/>
  </w:style>
  <w:style w:type="character" w:customStyle="1" w:styleId="WW-Absatz-Standardschriftart111111111111111111111111111111111111111111111111111111111111111111111111111">
    <w:name w:val="WW-Absatz-Standardschriftart111111111111111111111111111111111111111111111111111111111111111111111111111"/>
    <w:rsid w:val="00ED6A9A"/>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ED6A9A"/>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ED6A9A"/>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ED6A9A"/>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ED6A9A"/>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ED6A9A"/>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ED6A9A"/>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ED6A9A"/>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ED6A9A"/>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ED6A9A"/>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ED6A9A"/>
  </w:style>
  <w:style w:type="character" w:customStyle="1" w:styleId="enkleliai">
    <w:name w:val="Ženkleliai"/>
    <w:rsid w:val="00ED6A9A"/>
    <w:rPr>
      <w:rFonts w:ascii="OpenSymbol" w:eastAsia="OpenSymbol" w:hAnsi="OpenSymbol" w:cs="OpenSymbol"/>
    </w:rPr>
  </w:style>
  <w:style w:type="character" w:customStyle="1" w:styleId="Numeravimosimboliai">
    <w:name w:val="Numeravimo simboliai"/>
    <w:rsid w:val="00ED6A9A"/>
  </w:style>
  <w:style w:type="character" w:styleId="Hipersaitas">
    <w:name w:val="Hyperlink"/>
    <w:rsid w:val="00ED6A9A"/>
    <w:rPr>
      <w:color w:val="000080"/>
      <w:u w:val="single"/>
    </w:rPr>
  </w:style>
  <w:style w:type="paragraph" w:customStyle="1" w:styleId="Antrat10">
    <w:name w:val="Antraštė1"/>
    <w:basedOn w:val="prastasis"/>
    <w:next w:val="Pagrindinistekstas"/>
    <w:rsid w:val="00ED6A9A"/>
    <w:pPr>
      <w:keepNext/>
      <w:widowControl w:val="0"/>
      <w:suppressAutoHyphens/>
      <w:spacing w:before="240" w:after="120"/>
    </w:pPr>
    <w:rPr>
      <w:rFonts w:ascii="Arial" w:eastAsia="Microsoft YaHei" w:hAnsi="Arial" w:cs="Mangal"/>
      <w:kern w:val="1"/>
      <w:sz w:val="28"/>
      <w:szCs w:val="28"/>
      <w:lang w:eastAsia="hi-IN" w:bidi="hi-IN"/>
    </w:rPr>
  </w:style>
  <w:style w:type="paragraph" w:styleId="Sraas">
    <w:name w:val="List"/>
    <w:basedOn w:val="Pagrindinistekstas"/>
    <w:rsid w:val="00ED6A9A"/>
  </w:style>
  <w:style w:type="paragraph" w:customStyle="1" w:styleId="Pavadinimas1">
    <w:name w:val="Pavadinimas1"/>
    <w:basedOn w:val="prastasis"/>
    <w:rsid w:val="00ED6A9A"/>
    <w:pPr>
      <w:widowControl w:val="0"/>
      <w:suppressLineNumbers/>
      <w:suppressAutoHyphens/>
      <w:spacing w:before="120" w:after="120"/>
    </w:pPr>
    <w:rPr>
      <w:rFonts w:eastAsia="SimSun" w:cs="Mangal"/>
      <w:i/>
      <w:iCs/>
      <w:kern w:val="1"/>
      <w:sz w:val="24"/>
      <w:szCs w:val="24"/>
      <w:lang w:eastAsia="hi-IN" w:bidi="hi-IN"/>
    </w:rPr>
  </w:style>
  <w:style w:type="paragraph" w:customStyle="1" w:styleId="Rodykl">
    <w:name w:val="Rodyklė"/>
    <w:basedOn w:val="prastasis"/>
    <w:rsid w:val="00ED6A9A"/>
    <w:pPr>
      <w:widowControl w:val="0"/>
      <w:suppressLineNumbers/>
      <w:suppressAutoHyphens/>
    </w:pPr>
    <w:rPr>
      <w:rFonts w:eastAsia="SimSun" w:cs="Mangal"/>
      <w:kern w:val="1"/>
      <w:sz w:val="24"/>
      <w:szCs w:val="24"/>
      <w:lang w:eastAsia="hi-IN" w:bidi="hi-IN"/>
    </w:rPr>
  </w:style>
  <w:style w:type="paragraph" w:customStyle="1" w:styleId="Lentelsturinys">
    <w:name w:val="Lentelės turinys"/>
    <w:basedOn w:val="prastasis"/>
    <w:rsid w:val="00ED6A9A"/>
    <w:pPr>
      <w:widowControl w:val="0"/>
      <w:suppressLineNumbers/>
      <w:suppressAutoHyphens/>
    </w:pPr>
    <w:rPr>
      <w:rFonts w:eastAsia="SimSun" w:cs="Mangal"/>
      <w:kern w:val="1"/>
      <w:sz w:val="24"/>
      <w:szCs w:val="24"/>
      <w:lang w:eastAsia="hi-IN" w:bidi="hi-IN"/>
    </w:rPr>
  </w:style>
  <w:style w:type="paragraph" w:customStyle="1" w:styleId="Lentelsantrat">
    <w:name w:val="Lentelės antraštė"/>
    <w:basedOn w:val="Lentelsturinys"/>
    <w:rsid w:val="00ED6A9A"/>
    <w:pPr>
      <w:jc w:val="center"/>
    </w:pPr>
    <w:rPr>
      <w:b/>
      <w:bCs/>
    </w:rPr>
  </w:style>
  <w:style w:type="paragraph" w:customStyle="1" w:styleId="Pav">
    <w:name w:val="Pav."/>
    <w:basedOn w:val="Pavadinimas1"/>
    <w:rsid w:val="00ED6A9A"/>
  </w:style>
  <w:style w:type="paragraph" w:styleId="Porat">
    <w:name w:val="footer"/>
    <w:basedOn w:val="prastasis"/>
    <w:link w:val="PoratDiagrama"/>
    <w:uiPriority w:val="99"/>
    <w:rsid w:val="00ED6A9A"/>
    <w:pPr>
      <w:widowControl w:val="0"/>
      <w:suppressLineNumbers/>
      <w:tabs>
        <w:tab w:val="center" w:pos="4819"/>
        <w:tab w:val="right" w:pos="9638"/>
      </w:tabs>
      <w:suppressAutoHyphens/>
    </w:pPr>
    <w:rPr>
      <w:rFonts w:eastAsia="SimSun" w:cs="Mangal"/>
      <w:kern w:val="1"/>
      <w:sz w:val="24"/>
      <w:szCs w:val="24"/>
      <w:lang w:eastAsia="hi-IN" w:bidi="hi-IN"/>
    </w:rPr>
  </w:style>
  <w:style w:type="character" w:customStyle="1" w:styleId="PoratDiagrama">
    <w:name w:val="Poraštė Diagrama"/>
    <w:basedOn w:val="Numatytasispastraiposriftas"/>
    <w:link w:val="Porat"/>
    <w:uiPriority w:val="99"/>
    <w:rsid w:val="00ED6A9A"/>
    <w:rPr>
      <w:rFonts w:eastAsia="SimSun" w:cs="Mangal"/>
      <w:kern w:val="1"/>
      <w:szCs w:val="24"/>
      <w:lang w:eastAsia="hi-IN" w:bidi="hi-IN"/>
    </w:rPr>
  </w:style>
  <w:style w:type="paragraph" w:customStyle="1" w:styleId="Kadroturinys">
    <w:name w:val="Kadro turinys"/>
    <w:basedOn w:val="Pagrindinistekstas"/>
    <w:rsid w:val="00ED6A9A"/>
  </w:style>
  <w:style w:type="paragraph" w:styleId="Pagrindiniotekstotrauka">
    <w:name w:val="Body Text Indent"/>
    <w:basedOn w:val="prastasis"/>
    <w:link w:val="PagrindiniotekstotraukaDiagrama"/>
    <w:rsid w:val="00ED6A9A"/>
    <w:pPr>
      <w:widowControl w:val="0"/>
      <w:suppressAutoHyphens/>
      <w:ind w:firstLine="720"/>
      <w:jc w:val="both"/>
    </w:pPr>
    <w:rPr>
      <w:rFonts w:eastAsia="SimSun" w:cs="Mangal"/>
      <w:kern w:val="1"/>
      <w:sz w:val="24"/>
      <w:szCs w:val="24"/>
      <w:lang w:eastAsia="hi-IN" w:bidi="hi-IN"/>
    </w:rPr>
  </w:style>
  <w:style w:type="character" w:customStyle="1" w:styleId="PagrindiniotekstotraukaDiagrama">
    <w:name w:val="Pagrindinio teksto įtrauka Diagrama"/>
    <w:basedOn w:val="Numatytasispastraiposriftas"/>
    <w:link w:val="Pagrindiniotekstotrauka"/>
    <w:rsid w:val="00ED6A9A"/>
    <w:rPr>
      <w:rFonts w:eastAsia="SimSun" w:cs="Mangal"/>
      <w:kern w:val="1"/>
      <w:szCs w:val="24"/>
      <w:lang w:eastAsia="hi-IN" w:bidi="hi-IN"/>
    </w:rPr>
  </w:style>
  <w:style w:type="character" w:styleId="Eilutsnumeris">
    <w:name w:val="line number"/>
    <w:basedOn w:val="Numatytasispastraiposriftas"/>
    <w:uiPriority w:val="99"/>
    <w:semiHidden/>
    <w:unhideWhenUsed/>
    <w:rsid w:val="0039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CC83F-99A0-4210-B2AA-CED0F895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28</Pages>
  <Words>37026</Words>
  <Characters>21106</Characters>
  <Application>Microsoft Office Word</Application>
  <DocSecurity>0</DocSecurity>
  <Lines>175</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Gitana Skvereckienė</cp:lastModifiedBy>
  <cp:revision>15</cp:revision>
  <cp:lastPrinted>2018-04-10T08:54:00Z</cp:lastPrinted>
  <dcterms:created xsi:type="dcterms:W3CDTF">2018-04-10T08:09:00Z</dcterms:created>
  <dcterms:modified xsi:type="dcterms:W3CDTF">2018-04-13T08:19:00Z</dcterms:modified>
</cp:coreProperties>
</file>