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958" w:rsidRDefault="000B4958" w:rsidP="004B0B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Projektas</w:t>
      </w:r>
    </w:p>
    <w:p w:rsidR="000B4958" w:rsidRDefault="000B4958" w:rsidP="004B0B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b/>
          <w:bCs/>
        </w:rPr>
      </w:pPr>
    </w:p>
    <w:p w:rsidR="00FC2B0A" w:rsidRPr="00522DCB" w:rsidRDefault="004B0BFE" w:rsidP="004B0B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b/>
          <w:bCs/>
        </w:rPr>
      </w:pPr>
      <w:r w:rsidRPr="00522DCB">
        <w:rPr>
          <w:b/>
          <w:bCs/>
        </w:rPr>
        <w:t>LAIKINOJI</w:t>
      </w:r>
      <w:r w:rsidR="009E08E3" w:rsidRPr="00522DCB">
        <w:rPr>
          <w:b/>
          <w:bCs/>
        </w:rPr>
        <w:t xml:space="preserve"> </w:t>
      </w:r>
      <w:r w:rsidR="000A523E" w:rsidRPr="00522DCB">
        <w:rPr>
          <w:b/>
          <w:bCs/>
        </w:rPr>
        <w:t>KOMUNALINIŲ ATLIEKŲ TVARKYMO P</w:t>
      </w:r>
      <w:r w:rsidR="00FD2C4C" w:rsidRPr="00522DCB">
        <w:rPr>
          <w:b/>
          <w:bCs/>
        </w:rPr>
        <w:t xml:space="preserve">ANEVĖŽIO MIESTE PASLAUGŲ </w:t>
      </w:r>
      <w:r w:rsidR="00177089" w:rsidRPr="00522DCB">
        <w:rPr>
          <w:b/>
          <w:bCs/>
        </w:rPr>
        <w:t xml:space="preserve">TEIKIMO </w:t>
      </w:r>
      <w:r w:rsidR="000A523E" w:rsidRPr="00522DCB">
        <w:rPr>
          <w:b/>
          <w:bCs/>
        </w:rPr>
        <w:t>SUTARTIS Nr. ..........</w:t>
      </w:r>
    </w:p>
    <w:p w:rsidR="004B0BFE" w:rsidRPr="00522DCB" w:rsidRDefault="004B0BFE" w:rsidP="00FC2B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p>
    <w:p w:rsidR="000A523E" w:rsidRPr="00522DCB" w:rsidRDefault="00F47075" w:rsidP="00FC2B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sidRPr="00522DCB">
        <w:t>201</w:t>
      </w:r>
      <w:r w:rsidR="004B0BFE" w:rsidRPr="00522DCB">
        <w:t>8</w:t>
      </w:r>
      <w:r w:rsidRPr="00522DCB">
        <w:t xml:space="preserve"> m. </w:t>
      </w:r>
      <w:r w:rsidR="00095DF5">
        <w:t xml:space="preserve">balandžio </w:t>
      </w:r>
      <w:r w:rsidR="000A523E" w:rsidRPr="00522DCB">
        <w:t xml:space="preserve"> d.</w:t>
      </w:r>
    </w:p>
    <w:p w:rsidR="000A523E" w:rsidRPr="00522DCB" w:rsidRDefault="000A523E" w:rsidP="00FC2B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sidRPr="00522DCB">
        <w:t>Panevėžys</w:t>
      </w:r>
    </w:p>
    <w:p w:rsidR="00FC2B0A" w:rsidRPr="00522DCB" w:rsidRDefault="00FC2B0A" w:rsidP="00EC71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p>
    <w:p w:rsidR="001B1CC8" w:rsidRPr="00522DCB" w:rsidRDefault="000A523E" w:rsidP="001B1CC8">
      <w:pPr>
        <w:ind w:firstLine="858"/>
        <w:jc w:val="both"/>
      </w:pPr>
      <w:r w:rsidRPr="00522DCB">
        <w:rPr>
          <w:b/>
          <w:bCs/>
        </w:rPr>
        <w:t>Panevėžio miesto savivaldybė</w:t>
      </w:r>
      <w:r w:rsidR="00FD2C4C" w:rsidRPr="00522DCB">
        <w:rPr>
          <w:b/>
          <w:bCs/>
        </w:rPr>
        <w:t>s administracija</w:t>
      </w:r>
      <w:r w:rsidR="00E61B46">
        <w:t xml:space="preserve">, </w:t>
      </w:r>
      <w:r w:rsidRPr="00522DCB">
        <w:t xml:space="preserve">juridinio asmens kodas 288724610, </w:t>
      </w:r>
      <w:r w:rsidR="00FD2C4C" w:rsidRPr="00522DCB">
        <w:t>kurios registruota buveinė yra</w:t>
      </w:r>
      <w:r w:rsidRPr="00522DCB">
        <w:t xml:space="preserve"> Laisvės a. 20, LT-35200 Pa</w:t>
      </w:r>
      <w:r w:rsidR="00036E41">
        <w:t>nevėžyje</w:t>
      </w:r>
      <w:r w:rsidRPr="00522DCB">
        <w:t>, atstovauja</w:t>
      </w:r>
      <w:r w:rsidR="00FD2C4C" w:rsidRPr="00522DCB">
        <w:t xml:space="preserve">ma </w:t>
      </w:r>
      <w:r w:rsidR="00E61B46">
        <w:t>administracijos</w:t>
      </w:r>
      <w:r w:rsidR="00036E41">
        <w:t xml:space="preserve"> direktoriaus Rimanto Paužos</w:t>
      </w:r>
      <w:r w:rsidR="00330618" w:rsidRPr="00522DCB">
        <w:t xml:space="preserve">, </w:t>
      </w:r>
      <w:r w:rsidRPr="00522DCB">
        <w:t>veikiančio pagal</w:t>
      </w:r>
      <w:r w:rsidR="00CD30D7">
        <w:t xml:space="preserve"> </w:t>
      </w:r>
      <w:r w:rsidRPr="00522DCB">
        <w:t>Panevėžio miesto</w:t>
      </w:r>
      <w:r w:rsidRPr="00522DCB">
        <w:rPr>
          <w:i/>
          <w:iCs/>
        </w:rPr>
        <w:t xml:space="preserve"> </w:t>
      </w:r>
      <w:r w:rsidR="00D735EB">
        <w:t xml:space="preserve">savivaldybės </w:t>
      </w:r>
      <w:r w:rsidR="00CD30D7">
        <w:t xml:space="preserve">tarybos </w:t>
      </w:r>
      <w:r w:rsidR="00CD30D7">
        <w:t>2018 m. .............. d.</w:t>
      </w:r>
      <w:r w:rsidR="00CD30D7" w:rsidRPr="00522DCB">
        <w:t xml:space="preserve"> </w:t>
      </w:r>
      <w:r w:rsidR="00CD30D7">
        <w:t>sprendimą Nr........... „Dėl pritarimo laikinosios komunalinių atliekų tvarkymo Panevėžio mieste paslaugų teikimo sutarties sudarymui ir pavedimo administracijos direktoriui“</w:t>
      </w:r>
      <w:r w:rsidR="00036E41">
        <w:t xml:space="preserve"> (toliau –</w:t>
      </w:r>
      <w:r w:rsidR="001B1CC8" w:rsidRPr="00522DCB">
        <w:t xml:space="preserve"> </w:t>
      </w:r>
      <w:r w:rsidR="00036E41">
        <w:rPr>
          <w:bCs/>
        </w:rPr>
        <w:t>Klientas</w:t>
      </w:r>
      <w:r w:rsidR="001B1CC8" w:rsidRPr="00522DCB">
        <w:rPr>
          <w:bCs/>
        </w:rPr>
        <w:t>)</w:t>
      </w:r>
      <w:r w:rsidR="001B1CC8" w:rsidRPr="00522DCB">
        <w:t xml:space="preserve">,  ir </w:t>
      </w:r>
    </w:p>
    <w:p w:rsidR="00123936" w:rsidRPr="00522DCB" w:rsidRDefault="000A523E" w:rsidP="001B1CC8">
      <w:pPr>
        <w:pStyle w:val="Pagrindinistekstas3"/>
        <w:spacing w:line="240" w:lineRule="auto"/>
        <w:ind w:firstLine="851"/>
        <w:rPr>
          <w:color w:val="auto"/>
          <w:sz w:val="24"/>
          <w:szCs w:val="24"/>
        </w:rPr>
      </w:pPr>
      <w:r w:rsidRPr="00522DCB">
        <w:rPr>
          <w:b/>
          <w:bCs/>
          <w:color w:val="auto"/>
          <w:sz w:val="24"/>
          <w:szCs w:val="24"/>
        </w:rPr>
        <w:t>AB „Panevėžio specialus autotransportas“</w:t>
      </w:r>
      <w:r w:rsidR="00036E41">
        <w:rPr>
          <w:color w:val="auto"/>
          <w:sz w:val="24"/>
          <w:szCs w:val="24"/>
        </w:rPr>
        <w:t xml:space="preserve">, </w:t>
      </w:r>
      <w:r w:rsidRPr="00522DCB">
        <w:rPr>
          <w:color w:val="auto"/>
          <w:sz w:val="24"/>
          <w:szCs w:val="24"/>
        </w:rPr>
        <w:t xml:space="preserve">juridinio asmens kodas 247025610, </w:t>
      </w:r>
      <w:r w:rsidR="001B1CC8" w:rsidRPr="00522DCB">
        <w:rPr>
          <w:color w:val="auto"/>
          <w:sz w:val="24"/>
          <w:szCs w:val="24"/>
        </w:rPr>
        <w:t>kurios registruota buveinė yra</w:t>
      </w:r>
      <w:r w:rsidRPr="00522DCB">
        <w:rPr>
          <w:color w:val="auto"/>
          <w:sz w:val="24"/>
          <w:szCs w:val="24"/>
        </w:rPr>
        <w:t xml:space="preserve"> </w:t>
      </w:r>
      <w:r w:rsidR="001B1CC8" w:rsidRPr="00522DCB">
        <w:rPr>
          <w:color w:val="auto"/>
          <w:sz w:val="24"/>
          <w:szCs w:val="24"/>
        </w:rPr>
        <w:t>Pilėnų g. 43, LT-36237 Panevėžyje</w:t>
      </w:r>
      <w:r w:rsidRPr="00522DCB">
        <w:rPr>
          <w:color w:val="auto"/>
          <w:sz w:val="24"/>
          <w:szCs w:val="24"/>
        </w:rPr>
        <w:t xml:space="preserve">, </w:t>
      </w:r>
      <w:r w:rsidR="003C3539" w:rsidRPr="00522DCB">
        <w:rPr>
          <w:bCs/>
          <w:iCs/>
          <w:color w:val="auto"/>
          <w:sz w:val="24"/>
          <w:szCs w:val="24"/>
        </w:rPr>
        <w:t>duomenys apie bendrovę kaupiami ir saugomi Lietuvos Respublikos juridinių asmenų registre</w:t>
      </w:r>
      <w:r w:rsidR="003C3539" w:rsidRPr="00522DCB">
        <w:rPr>
          <w:iCs/>
          <w:color w:val="auto"/>
          <w:sz w:val="24"/>
          <w:szCs w:val="24"/>
        </w:rPr>
        <w:t>,</w:t>
      </w:r>
      <w:r w:rsidR="00123936" w:rsidRPr="00522DCB">
        <w:rPr>
          <w:iCs/>
          <w:color w:val="auto"/>
          <w:sz w:val="24"/>
          <w:szCs w:val="24"/>
        </w:rPr>
        <w:t xml:space="preserve"> </w:t>
      </w:r>
      <w:r w:rsidRPr="00522DCB">
        <w:rPr>
          <w:color w:val="auto"/>
          <w:sz w:val="24"/>
          <w:szCs w:val="24"/>
        </w:rPr>
        <w:t xml:space="preserve">atstovaujama </w:t>
      </w:r>
      <w:r w:rsidR="00095DF5">
        <w:rPr>
          <w:color w:val="auto"/>
          <w:sz w:val="24"/>
          <w:szCs w:val="24"/>
        </w:rPr>
        <w:t>direktoriaus Rolando Ramūno</w:t>
      </w:r>
      <w:r w:rsidRPr="00522DCB">
        <w:rPr>
          <w:color w:val="auto"/>
          <w:sz w:val="24"/>
          <w:szCs w:val="24"/>
        </w:rPr>
        <w:t>, veikiančio pagal bendrovės įstatus,</w:t>
      </w:r>
      <w:r w:rsidR="00036E41">
        <w:rPr>
          <w:color w:val="auto"/>
          <w:sz w:val="24"/>
          <w:szCs w:val="24"/>
        </w:rPr>
        <w:t xml:space="preserve"> įregistruotus </w:t>
      </w:r>
      <w:r w:rsidRPr="00522DCB">
        <w:rPr>
          <w:rFonts w:eastAsia="Times New Roman"/>
          <w:color w:val="auto"/>
          <w:sz w:val="24"/>
          <w:szCs w:val="24"/>
        </w:rPr>
        <w:t xml:space="preserve"> </w:t>
      </w:r>
      <w:r w:rsidR="00036E41">
        <w:rPr>
          <w:rFonts w:eastAsia="Times New Roman"/>
          <w:color w:val="auto"/>
          <w:sz w:val="24"/>
          <w:szCs w:val="24"/>
        </w:rPr>
        <w:t>2015 m. balandžio 24 d. juridinių asmenų registre (</w:t>
      </w:r>
      <w:r w:rsidRPr="00522DCB">
        <w:rPr>
          <w:color w:val="auto"/>
          <w:sz w:val="24"/>
          <w:szCs w:val="24"/>
        </w:rPr>
        <w:t xml:space="preserve">toliau </w:t>
      </w:r>
      <w:r w:rsidR="00036E41">
        <w:rPr>
          <w:color w:val="auto"/>
          <w:sz w:val="24"/>
          <w:szCs w:val="24"/>
        </w:rPr>
        <w:t>– Teikėjas</w:t>
      </w:r>
      <w:r w:rsidR="000B5859">
        <w:rPr>
          <w:color w:val="auto"/>
          <w:sz w:val="24"/>
          <w:szCs w:val="24"/>
        </w:rPr>
        <w:t>)</w:t>
      </w:r>
      <w:r w:rsidR="00123936" w:rsidRPr="00522DCB">
        <w:rPr>
          <w:color w:val="auto"/>
          <w:sz w:val="24"/>
          <w:szCs w:val="24"/>
        </w:rPr>
        <w:t>,</w:t>
      </w:r>
    </w:p>
    <w:p w:rsidR="004B0BFE" w:rsidRPr="00522DCB" w:rsidRDefault="00123936" w:rsidP="001239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jc w:val="both"/>
        <w:rPr>
          <w:bCs/>
        </w:rPr>
      </w:pPr>
      <w:r w:rsidRPr="00522DCB">
        <w:rPr>
          <w:bCs/>
        </w:rPr>
        <w:t>toliau kartu vadinami Šalimis, o kiekvienas atskirai – Šalimi,</w:t>
      </w:r>
    </w:p>
    <w:p w:rsidR="001B09FD" w:rsidRPr="00522DCB" w:rsidRDefault="000B5859" w:rsidP="000B58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bCs/>
        </w:rPr>
      </w:pPr>
      <w:r>
        <w:rPr>
          <w:bCs/>
        </w:rPr>
        <w:tab/>
        <w:t xml:space="preserve">     atsižvelgdamos į tai, kad</w:t>
      </w:r>
      <w:r w:rsidR="001B09FD" w:rsidRPr="00522DCB">
        <w:rPr>
          <w:bCs/>
        </w:rPr>
        <w:t>:</w:t>
      </w:r>
    </w:p>
    <w:p w:rsidR="001B09FD" w:rsidRPr="006F080C" w:rsidRDefault="001B09FD" w:rsidP="006F080C">
      <w:pPr>
        <w:ind w:firstLine="1296"/>
        <w:jc w:val="both"/>
      </w:pPr>
      <w:r w:rsidRPr="00522DCB">
        <w:rPr>
          <w:bCs/>
          <w:i/>
        </w:rPr>
        <w:t>A)</w:t>
      </w:r>
      <w:r w:rsidRPr="00522DCB">
        <w:rPr>
          <w:bCs/>
        </w:rPr>
        <w:t xml:space="preserve"> vykdant Lietuvos Respublikos konkurencijos tarybos 2015 m. liepos 16 d. nutarimą Nr. 2S-10/2015 „Dėl Panevėžio miesto savivaldybės sprendimų organizuojant komunalinių atliekų tvarkymo sistemą atitikties Lietuvos Respublikos konkurencijos įstatymo 4 straipsnio reikalavimams“, kurį</w:t>
      </w:r>
      <w:r w:rsidRPr="00522DCB">
        <w:t xml:space="preserve"> </w:t>
      </w:r>
      <w:r w:rsidRPr="00522DCB">
        <w:rPr>
          <w:bCs/>
        </w:rPr>
        <w:t xml:space="preserve">Lietuvos vyriausiojo administracinis teismas 2018 m. sausio 26 d. nutartimi </w:t>
      </w:r>
      <w:r w:rsidR="00095DF5">
        <w:rPr>
          <w:bCs/>
        </w:rPr>
        <w:t xml:space="preserve">administracinėje byloje </w:t>
      </w:r>
      <w:r w:rsidRPr="00522DCB">
        <w:rPr>
          <w:bCs/>
        </w:rPr>
        <w:t>Nr. eA-1</w:t>
      </w:r>
      <w:r w:rsidR="000B5859">
        <w:rPr>
          <w:bCs/>
        </w:rPr>
        <w:t>475-556/2018 paliko nepakeistą,</w:t>
      </w:r>
      <w:r w:rsidR="004012BA" w:rsidRPr="00522DCB">
        <w:rPr>
          <w:bCs/>
        </w:rPr>
        <w:t xml:space="preserve"> </w:t>
      </w:r>
      <w:r w:rsidR="00095DF5">
        <w:rPr>
          <w:bCs/>
        </w:rPr>
        <w:t>2018 m. balandžio 5 d. Šalių susitarimu „Dėl 2014 m. gruodžio 11 d. komunalinių atliekų tvarkymo Panevėžio mieste paslaugų teikimo sutarties Nr. 22-1437 nutrauki</w:t>
      </w:r>
      <w:r w:rsidR="006F080C">
        <w:rPr>
          <w:bCs/>
        </w:rPr>
        <w:t>mo šalių susitarimu“ Nr. 22-841</w:t>
      </w:r>
      <w:r w:rsidR="00095DF5">
        <w:rPr>
          <w:bCs/>
        </w:rPr>
        <w:t xml:space="preserve">  </w:t>
      </w:r>
      <w:r w:rsidR="006F080C">
        <w:rPr>
          <w:bCs/>
        </w:rPr>
        <w:t>susitarta nutraukti 2014 m. gruodžio 11 d.</w:t>
      </w:r>
      <w:r w:rsidR="004012BA" w:rsidRPr="00522DCB">
        <w:rPr>
          <w:bCs/>
        </w:rPr>
        <w:t xml:space="preserve"> Komunalinių atliekų tvarkymo Panevėžio mieste paslau</w:t>
      </w:r>
      <w:r w:rsidR="006F080C">
        <w:rPr>
          <w:bCs/>
        </w:rPr>
        <w:t>gų teikimo sutartį Nr. 22- 1437</w:t>
      </w:r>
      <w:r w:rsidR="004559C4">
        <w:t xml:space="preserve"> nuo tada, kai bus priimtas Panevėžio miesto savivaldybės tarybos sprendimas dėl komunalinių atliekų tvarkymo Panevėžio mieste paslau</w:t>
      </w:r>
      <w:r w:rsidR="00CD30D7">
        <w:t>gų nepertraukiamumo užtikrinimo;</w:t>
      </w:r>
    </w:p>
    <w:p w:rsidR="004012BA" w:rsidRPr="00522DCB" w:rsidRDefault="004012BA" w:rsidP="001239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jc w:val="both"/>
        <w:rPr>
          <w:bCs/>
        </w:rPr>
      </w:pPr>
      <w:r w:rsidRPr="00522DCB">
        <w:rPr>
          <w:bCs/>
          <w:i/>
        </w:rPr>
        <w:t xml:space="preserve">B) </w:t>
      </w:r>
      <w:r w:rsidR="00095DF5">
        <w:rPr>
          <w:bCs/>
        </w:rPr>
        <w:t>nutrauk</w:t>
      </w:r>
      <w:r w:rsidRPr="00522DCB">
        <w:rPr>
          <w:bCs/>
        </w:rPr>
        <w:t>us  2014 m. gruodžio 11 d. Komunalinių atliekų tvarkymo Panevėžio mieste paslaugų teikimo sutartį Nr. 22-1437, būtina užtikrinti nepertraukiamą, prieinamą ir kokybišką komunalinių at</w:t>
      </w:r>
      <w:r w:rsidR="000B5859">
        <w:rPr>
          <w:bCs/>
        </w:rPr>
        <w:t>liekų tvarkymo paslaugų teikimą</w:t>
      </w:r>
      <w:r w:rsidRPr="00522DCB">
        <w:rPr>
          <w:bCs/>
        </w:rPr>
        <w:t xml:space="preserve"> Panevėžio mieste</w:t>
      </w:r>
      <w:r w:rsidR="000B4958">
        <w:rPr>
          <w:bCs/>
        </w:rPr>
        <w:t>, siekiant apsaugoti viešąjį interesą</w:t>
      </w:r>
      <w:r w:rsidRPr="00522DCB">
        <w:rPr>
          <w:bCs/>
        </w:rPr>
        <w:t>;</w:t>
      </w:r>
    </w:p>
    <w:p w:rsidR="00140406" w:rsidRDefault="004012BA" w:rsidP="001239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jc w:val="both"/>
        <w:rPr>
          <w:bCs/>
        </w:rPr>
      </w:pPr>
      <w:r w:rsidRPr="00522DCB">
        <w:rPr>
          <w:bCs/>
          <w:i/>
        </w:rPr>
        <w:t xml:space="preserve">C) </w:t>
      </w:r>
      <w:r w:rsidR="00FA4B16" w:rsidRPr="00522DCB">
        <w:rPr>
          <w:bCs/>
        </w:rPr>
        <w:t xml:space="preserve">pagal Lietuvos Respublikos vietos savivaldos įstatymo </w:t>
      </w:r>
      <w:r w:rsidR="00D61B0F" w:rsidRPr="00522DCB">
        <w:rPr>
          <w:bCs/>
        </w:rPr>
        <w:t>6</w:t>
      </w:r>
      <w:r w:rsidR="00FA4B16" w:rsidRPr="00522DCB">
        <w:rPr>
          <w:bCs/>
        </w:rPr>
        <w:t xml:space="preserve"> straipsnio </w:t>
      </w:r>
      <w:r w:rsidR="00D61B0F" w:rsidRPr="00522DCB">
        <w:rPr>
          <w:bCs/>
        </w:rPr>
        <w:t>31 dalį komunalinių atliekų tvarkymo sistemų diegim</w:t>
      </w:r>
      <w:r w:rsidR="00140406" w:rsidRPr="00522DCB">
        <w:rPr>
          <w:bCs/>
        </w:rPr>
        <w:t>as</w:t>
      </w:r>
      <w:r w:rsidR="00D61B0F" w:rsidRPr="00522DCB">
        <w:rPr>
          <w:bCs/>
        </w:rPr>
        <w:t xml:space="preserve">, antrinių žaliavų surinkimo ir perdirbimo organizavimas, sąvartynų įrengimas ir eksploatavimas </w:t>
      </w:r>
      <w:r w:rsidR="00CB2C07">
        <w:rPr>
          <w:bCs/>
        </w:rPr>
        <w:t xml:space="preserve">yra </w:t>
      </w:r>
      <w:r w:rsidR="00D61B0F" w:rsidRPr="00522DCB">
        <w:rPr>
          <w:bCs/>
        </w:rPr>
        <w:t>savarankišk</w:t>
      </w:r>
      <w:r w:rsidR="00140406" w:rsidRPr="00522DCB">
        <w:rPr>
          <w:bCs/>
        </w:rPr>
        <w:t>oji savivaldybės funkcija</w:t>
      </w:r>
      <w:r w:rsidR="00D61B0F" w:rsidRPr="00522DCB">
        <w:rPr>
          <w:bCs/>
        </w:rPr>
        <w:t>;</w:t>
      </w:r>
    </w:p>
    <w:p w:rsidR="00F0077E" w:rsidRPr="00522DCB" w:rsidRDefault="00140406" w:rsidP="00F007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jc w:val="both"/>
        <w:rPr>
          <w:bCs/>
        </w:rPr>
      </w:pPr>
      <w:r w:rsidRPr="00522DCB">
        <w:rPr>
          <w:bCs/>
          <w:i/>
        </w:rPr>
        <w:t>D)</w:t>
      </w:r>
      <w:r w:rsidR="004012BA" w:rsidRPr="00522DCB">
        <w:rPr>
          <w:bCs/>
          <w:i/>
        </w:rPr>
        <w:t xml:space="preserve">  </w:t>
      </w:r>
      <w:r w:rsidR="00F0077E" w:rsidRPr="00522DCB">
        <w:rPr>
          <w:bCs/>
        </w:rPr>
        <w:t>Panevėžio miesto savivaldybės tarybos 2013 m. birželio</w:t>
      </w:r>
      <w:r w:rsidR="00CB2C07">
        <w:rPr>
          <w:bCs/>
        </w:rPr>
        <w:t xml:space="preserve"> 27 d. sprendimu Nr. 1-214 (kar</w:t>
      </w:r>
      <w:r w:rsidR="00F0077E" w:rsidRPr="00522DCB">
        <w:rPr>
          <w:bCs/>
        </w:rPr>
        <w:t xml:space="preserve">tu </w:t>
      </w:r>
      <w:r w:rsidR="00CB2C07">
        <w:rPr>
          <w:bCs/>
        </w:rPr>
        <w:t xml:space="preserve">su </w:t>
      </w:r>
      <w:r w:rsidR="00F0077E" w:rsidRPr="00522DCB">
        <w:rPr>
          <w:bCs/>
        </w:rPr>
        <w:t>2013 m. lapkričio 14 d. sprendimu Nr. 1-323, 2014 m. balandžio 24 d. sprendimu Nr. 1-124, 2015 m. gruodžio 22 d. sprendimu Nr. 1- 346) AB „Panevėžio specialu</w:t>
      </w:r>
      <w:r w:rsidR="00CB2C07">
        <w:rPr>
          <w:bCs/>
        </w:rPr>
        <w:t>s autotransportas“ yra paskirta</w:t>
      </w:r>
      <w:r w:rsidR="00F0077E" w:rsidRPr="00522DCB">
        <w:rPr>
          <w:bCs/>
        </w:rPr>
        <w:t xml:space="preserve"> Panevėžio miesto komunalinių atliekų tvarkymo sistemos administratoriumi, kuriam pavesta:</w:t>
      </w:r>
    </w:p>
    <w:p w:rsidR="00F0077E" w:rsidRPr="00522DCB" w:rsidRDefault="00F0077E" w:rsidP="00F007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jc w:val="both"/>
        <w:rPr>
          <w:bCs/>
        </w:rPr>
      </w:pPr>
      <w:r w:rsidRPr="00522DCB">
        <w:rPr>
          <w:bCs/>
        </w:rPr>
        <w:t>1) pateikti Savivaldybės institucijai įmokos už komunalinių atliekų surinkimą iš atliekų turėtojų ir komunalinių atliekų tvarkymą dydžio apskaičiavimą ir, jeigu Savivaldybės taryba šią įmoką patvirtina, ją rinkti;</w:t>
      </w:r>
    </w:p>
    <w:p w:rsidR="00F0077E" w:rsidRPr="00522DCB" w:rsidRDefault="00F0077E" w:rsidP="00F007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jc w:val="both"/>
        <w:rPr>
          <w:bCs/>
        </w:rPr>
      </w:pPr>
      <w:r w:rsidRPr="00522DCB">
        <w:rPr>
          <w:bCs/>
        </w:rPr>
        <w:t>2) registruoti komunalinių atliekų turėtojus;</w:t>
      </w:r>
    </w:p>
    <w:p w:rsidR="00F0077E" w:rsidRPr="00522DCB" w:rsidRDefault="00F0077E" w:rsidP="00F007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jc w:val="both"/>
        <w:rPr>
          <w:bCs/>
        </w:rPr>
      </w:pPr>
      <w:r w:rsidRPr="00522DCB">
        <w:rPr>
          <w:bCs/>
        </w:rPr>
        <w:t>3) teikti Panevėžio regiono plėtros tarybai ir Savivaldybės tarybai pasiūlymus dėl komunalinių atliekų tvarkymo sistemos tobulinimo ir plėtojimo;</w:t>
      </w:r>
    </w:p>
    <w:p w:rsidR="00F0077E" w:rsidRPr="00522DCB" w:rsidRDefault="00F0077E" w:rsidP="00F007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jc w:val="both"/>
        <w:rPr>
          <w:bCs/>
        </w:rPr>
      </w:pPr>
      <w:r w:rsidRPr="00522DCB">
        <w:rPr>
          <w:bCs/>
        </w:rPr>
        <w:t xml:space="preserve">4) </w:t>
      </w:r>
      <w:r w:rsidR="00D52183" w:rsidRPr="00522DCB">
        <w:rPr>
          <w:bCs/>
        </w:rPr>
        <w:t>įgyvendinti visuomenės informavimo, švietimo ir mokymo priemones komunalinių atliekų tvarkymo srityje;</w:t>
      </w:r>
    </w:p>
    <w:p w:rsidR="00D52183" w:rsidRPr="00522DCB" w:rsidRDefault="00D52183" w:rsidP="00F007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jc w:val="both"/>
        <w:rPr>
          <w:bCs/>
        </w:rPr>
      </w:pPr>
      <w:r w:rsidRPr="00522DCB">
        <w:rPr>
          <w:bCs/>
        </w:rPr>
        <w:t>5) sudaryti sutartis su komunalinių atliekų turėtojais;</w:t>
      </w:r>
    </w:p>
    <w:p w:rsidR="00D52183" w:rsidRPr="00522DCB" w:rsidRDefault="00D52183" w:rsidP="00F007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jc w:val="both"/>
        <w:rPr>
          <w:bCs/>
        </w:rPr>
      </w:pPr>
      <w:r w:rsidRPr="00522DCB">
        <w:rPr>
          <w:bCs/>
        </w:rPr>
        <w:t xml:space="preserve">6) sudaryti su elektros ir elektroninės įrangos gamintojų ir importuotojų organizacijomis sutartis dėl buityje naudojamos elektros ir elektroninės įrangos atliekų surinkimo savivaldybių </w:t>
      </w:r>
      <w:r w:rsidRPr="00522DCB">
        <w:rPr>
          <w:bCs/>
        </w:rPr>
        <w:lastRenderedPageBreak/>
        <w:t>įrengtose didelių gabaritų atliekų surinkimo aikštelėse ir šių aikštelių dalinio finansavimo;</w:t>
      </w:r>
    </w:p>
    <w:p w:rsidR="00D52183" w:rsidRPr="00522DCB" w:rsidRDefault="00D52183" w:rsidP="00F007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jc w:val="both"/>
        <w:rPr>
          <w:bCs/>
        </w:rPr>
      </w:pPr>
      <w:r w:rsidRPr="00522DCB">
        <w:rPr>
          <w:bCs/>
        </w:rPr>
        <w:t>7) sudaryti sutartis su gaminių ir (ar) pakuočių atliekų tvarkytojais, apdorojančiais surinktas mišrias komunalines atliekas, atskiriant gaminių ir (ar) pakuočių atliekas siekiant jas perdi</w:t>
      </w:r>
      <w:r w:rsidR="001B31FE">
        <w:rPr>
          <w:bCs/>
        </w:rPr>
        <w:t>rbti ir (arba) kitaip panaudoti.</w:t>
      </w:r>
    </w:p>
    <w:p w:rsidR="00F0077E" w:rsidRPr="00522DCB" w:rsidRDefault="00D52183" w:rsidP="00F007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jc w:val="both"/>
        <w:rPr>
          <w:bCs/>
        </w:rPr>
      </w:pPr>
      <w:r w:rsidRPr="00522DCB">
        <w:rPr>
          <w:bCs/>
        </w:rPr>
        <w:t>2014 m. gruodžio 11 d. Komunalinių atliekų tvarkymo Panevėžio mieste paslaugų teikimo sut</w:t>
      </w:r>
      <w:r w:rsidR="00095DF5">
        <w:rPr>
          <w:bCs/>
        </w:rPr>
        <w:t>arties Nr. 22-1437 pagrindu AB „</w:t>
      </w:r>
      <w:r w:rsidRPr="00522DCB">
        <w:rPr>
          <w:bCs/>
        </w:rPr>
        <w:t>Panevėžio specialus autotransportas“</w:t>
      </w:r>
      <w:r w:rsidR="00535FDA" w:rsidRPr="00522DCB">
        <w:rPr>
          <w:bCs/>
        </w:rPr>
        <w:t xml:space="preserve"> </w:t>
      </w:r>
      <w:r w:rsidRPr="00522DCB">
        <w:rPr>
          <w:bCs/>
        </w:rPr>
        <w:t>teikė komunalinių atliekų tvarkymo paslaugą, todėl</w:t>
      </w:r>
      <w:r w:rsidR="00535FDA" w:rsidRPr="00522DCB">
        <w:rPr>
          <w:bCs/>
        </w:rPr>
        <w:t xml:space="preserve"> iki </w:t>
      </w:r>
      <w:r w:rsidR="00095DF5">
        <w:rPr>
          <w:bCs/>
        </w:rPr>
        <w:t xml:space="preserve">tol, kol </w:t>
      </w:r>
      <w:r w:rsidR="000B4958">
        <w:rPr>
          <w:bCs/>
        </w:rPr>
        <w:t xml:space="preserve">būtų atrinktas </w:t>
      </w:r>
      <w:r w:rsidR="00535FDA" w:rsidRPr="00522DCB">
        <w:rPr>
          <w:bCs/>
        </w:rPr>
        <w:t>komunalinių atliekų tvarkyto</w:t>
      </w:r>
      <w:r w:rsidR="000B4958">
        <w:rPr>
          <w:bCs/>
        </w:rPr>
        <w:t>jas įstatymų ir kitų</w:t>
      </w:r>
      <w:r w:rsidR="00DF6DB2">
        <w:rPr>
          <w:bCs/>
        </w:rPr>
        <w:t xml:space="preserve"> teisės aktų nustatyta tvarka</w:t>
      </w:r>
      <w:r w:rsidR="001B31FE">
        <w:rPr>
          <w:bCs/>
        </w:rPr>
        <w:t>, būtina atskirti AB „</w:t>
      </w:r>
      <w:r w:rsidR="00535FDA" w:rsidRPr="00522DCB">
        <w:rPr>
          <w:bCs/>
        </w:rPr>
        <w:t xml:space="preserve">Panevėžio specialus autotransportas“ vykdomas veiklas, </w:t>
      </w:r>
      <w:r w:rsidR="003C0FD1">
        <w:rPr>
          <w:bCs/>
        </w:rPr>
        <w:t>priimti atitinkamus Panevėžio miesto savivaldybės tarybos sprendimus</w:t>
      </w:r>
      <w:r w:rsidR="004E38F5" w:rsidRPr="00522DCB">
        <w:rPr>
          <w:bCs/>
        </w:rPr>
        <w:t>;</w:t>
      </w:r>
    </w:p>
    <w:p w:rsidR="00930A0E" w:rsidRPr="00522DCB" w:rsidRDefault="004E38F5" w:rsidP="00DF6D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jc w:val="both"/>
        <w:rPr>
          <w:bCs/>
        </w:rPr>
      </w:pPr>
      <w:r w:rsidRPr="00522DCB">
        <w:rPr>
          <w:bCs/>
          <w:i/>
        </w:rPr>
        <w:t xml:space="preserve">E) </w:t>
      </w:r>
      <w:r w:rsidRPr="00522DCB">
        <w:rPr>
          <w:bCs/>
        </w:rPr>
        <w:t>AB „Panevėžio</w:t>
      </w:r>
      <w:r w:rsidRPr="00522DCB">
        <w:t xml:space="preserve"> </w:t>
      </w:r>
      <w:r w:rsidRPr="00522DCB">
        <w:rPr>
          <w:bCs/>
        </w:rPr>
        <w:t>specialus autotransportas“ privalo vykdyti pri</w:t>
      </w:r>
      <w:r w:rsidR="001B31FE">
        <w:rPr>
          <w:bCs/>
        </w:rPr>
        <w:t>si</w:t>
      </w:r>
      <w:r w:rsidRPr="00522DCB">
        <w:rPr>
          <w:bCs/>
        </w:rPr>
        <w:t>imtus įsipareigoj</w:t>
      </w:r>
      <w:r w:rsidR="001B31FE">
        <w:rPr>
          <w:bCs/>
        </w:rPr>
        <w:t>im</w:t>
      </w:r>
      <w:r w:rsidRPr="00522DCB">
        <w:rPr>
          <w:bCs/>
        </w:rPr>
        <w:t>us</w:t>
      </w:r>
      <w:r w:rsidR="00AA3ECB" w:rsidRPr="00522DCB">
        <w:rPr>
          <w:bCs/>
        </w:rPr>
        <w:t xml:space="preserve"> (paslaugų teikimo apimtis)</w:t>
      </w:r>
      <w:r w:rsidRPr="00522DCB">
        <w:rPr>
          <w:bCs/>
        </w:rPr>
        <w:t xml:space="preserve"> už 2018 metus pagal trišales Pakuočių atliekų tvarkymo organizavimo ir paslaugų teikimo sutartis, sudarytas tarp</w:t>
      </w:r>
      <w:r w:rsidRPr="00522DCB">
        <w:t xml:space="preserve"> </w:t>
      </w:r>
      <w:r w:rsidRPr="00522DCB">
        <w:rPr>
          <w:bCs/>
        </w:rPr>
        <w:t xml:space="preserve">AB „Panevėžio specialus autotransportas“, Panevėžio miesto savivaldybės </w:t>
      </w:r>
      <w:r w:rsidR="00AA3ECB" w:rsidRPr="00522DCB">
        <w:rPr>
          <w:bCs/>
        </w:rPr>
        <w:t>ir gamintojų bei importuotojų organizacijomis;</w:t>
      </w:r>
    </w:p>
    <w:p w:rsidR="00AA3ECB" w:rsidRDefault="00AA3ECB" w:rsidP="00F007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jc w:val="both"/>
        <w:rPr>
          <w:bCs/>
        </w:rPr>
      </w:pPr>
      <w:r w:rsidRPr="00522DCB">
        <w:rPr>
          <w:bCs/>
          <w:i/>
        </w:rPr>
        <w:t xml:space="preserve">F) </w:t>
      </w:r>
      <w:r w:rsidRPr="00522DCB">
        <w:rPr>
          <w:bCs/>
        </w:rPr>
        <w:t>AB „Panevėžio specialus autotransportas“ privalo vykdyti pri</w:t>
      </w:r>
      <w:r w:rsidR="001B31FE">
        <w:rPr>
          <w:bCs/>
        </w:rPr>
        <w:t>si</w:t>
      </w:r>
      <w:r w:rsidRPr="00522DCB">
        <w:rPr>
          <w:bCs/>
        </w:rPr>
        <w:t>imtus įsipareigoj</w:t>
      </w:r>
      <w:r w:rsidR="001B31FE">
        <w:rPr>
          <w:bCs/>
        </w:rPr>
        <w:t>im</w:t>
      </w:r>
      <w:r w:rsidRPr="00522DCB">
        <w:rPr>
          <w:bCs/>
        </w:rPr>
        <w:t>us (paslaugų teikimo apimtis) už 2018 metus pagal Sutartį dėl buityje naudojamos elektros ir elektroninės įrangos atliekų surinkimo</w:t>
      </w:r>
      <w:r w:rsidRPr="00522DCB">
        <w:t xml:space="preserve"> </w:t>
      </w:r>
      <w:r w:rsidRPr="00522DCB">
        <w:rPr>
          <w:bCs/>
        </w:rPr>
        <w:t>savivaldybių įrengtose didelių gabaritų atliekų surinkimo aikštelėse ir šių aikštelių dalinio finansavimo, sudarytą su elektronikos gamintojų ir eksportuotojų organizacija;</w:t>
      </w:r>
    </w:p>
    <w:p w:rsidR="00930A0E" w:rsidRDefault="00DF6DB2" w:rsidP="009D16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jc w:val="both"/>
        <w:rPr>
          <w:bCs/>
        </w:rPr>
      </w:pPr>
      <w:r>
        <w:rPr>
          <w:bCs/>
          <w:i/>
        </w:rPr>
        <w:t>G</w:t>
      </w:r>
      <w:r w:rsidR="009D1616" w:rsidRPr="009D1616">
        <w:rPr>
          <w:bCs/>
          <w:i/>
        </w:rPr>
        <w:t>)</w:t>
      </w:r>
      <w:r w:rsidR="009D1616">
        <w:rPr>
          <w:bCs/>
        </w:rPr>
        <w:t xml:space="preserve"> </w:t>
      </w:r>
      <w:r w:rsidR="00930A0E" w:rsidRPr="00CD30D7">
        <w:t>Vado</w:t>
      </w:r>
      <w:r w:rsidR="00CD30D7" w:rsidRPr="00CD30D7">
        <w:t>vaujantis Lietuvos Respublikos a</w:t>
      </w:r>
      <w:r w:rsidR="00930A0E" w:rsidRPr="00CD30D7">
        <w:t>tliekų tvarkymo įstatymo 30</w:t>
      </w:r>
      <w:r w:rsidR="00930A0E" w:rsidRPr="00CD30D7">
        <w:rPr>
          <w:vertAlign w:val="superscript"/>
        </w:rPr>
        <w:t xml:space="preserve">2 </w:t>
      </w:r>
      <w:r w:rsidR="00930A0E" w:rsidRPr="00CD30D7">
        <w:t>straipsnio 2 dalimi, komunalinių atliekų tvarkymo paslaugų kaina turi būti pagrįsta būtinosiomis su komunalinių atliekų tvarkymu susijusiomis sąnaudomis, o  pagal Vietinės rinkliavos ar kitos įmokos už komunalinių atliekų surinkimą iš atliekų turėtojų ir atliekų tvarkymą dydžio nustatymo taisyklių, patvirtintų Lietuvos Respublikos Vyriausybės 2013 m. liepos 24 d. nutarimu Nr. 711, 8 ir 16 punktus – komunalinių atliekų tvarkymo sąnaudų dydis yra paskaičiuojamas metų pabaigoje sekantiems metams. Panevėžio miesto savivaldybės taryba komunalinių atliekų tvarkymo kainą, susidarymo normas ir dvinarės įmokos už komunalinių atliekų surinkimą iš atliekų surinkimą iš atliekų turėtojų ir atliekų</w:t>
      </w:r>
      <w:r w:rsidR="00930A0E">
        <w:t xml:space="preserve"> tvarkymą dydžius patvirtino 2017 m. lapkričio 23 d. sprendimu Nr. 1-354, todėl kitas sąnaudų dydis galės būti skaičiuojamas tik sekantiems metams.</w:t>
      </w:r>
    </w:p>
    <w:p w:rsidR="004B0BFE" w:rsidRPr="00522DCB" w:rsidRDefault="009D1616" w:rsidP="002910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pPr>
      <w:r>
        <w:rPr>
          <w:bCs/>
        </w:rPr>
        <w:tab/>
        <w:t xml:space="preserve">  </w:t>
      </w:r>
      <w:r w:rsidR="00DF6DB2">
        <w:rPr>
          <w:bCs/>
          <w:i/>
        </w:rPr>
        <w:t>H</w:t>
      </w:r>
      <w:r w:rsidRPr="009D1616">
        <w:rPr>
          <w:bCs/>
          <w:i/>
        </w:rPr>
        <w:t>)</w:t>
      </w:r>
      <w:r>
        <w:rPr>
          <w:bCs/>
        </w:rPr>
        <w:t xml:space="preserve"> būtina </w:t>
      </w:r>
      <w:r w:rsidR="001B09FD" w:rsidRPr="00522DCB">
        <w:t>užtikrinti nepertraukiamą komunalinių atliekų tvarkym</w:t>
      </w:r>
      <w:r w:rsidR="00DF6DB2">
        <w:t>ą Panevėžio mieste iki tol, kol</w:t>
      </w:r>
      <w:r w:rsidR="001B09FD" w:rsidRPr="00522DCB">
        <w:t xml:space="preserve"> bus atrinktas </w:t>
      </w:r>
      <w:r w:rsidR="00DF6DB2">
        <w:t xml:space="preserve">įstatymų ir kitų teisės aktų nustatyta tvarka </w:t>
      </w:r>
      <w:r w:rsidR="001B09FD" w:rsidRPr="00522DCB">
        <w:t xml:space="preserve">komunalinių atliekų tvarkymo </w:t>
      </w:r>
      <w:r w:rsidR="00894927" w:rsidRPr="00522DCB">
        <w:t xml:space="preserve">paslaugas </w:t>
      </w:r>
      <w:r w:rsidR="001B09FD" w:rsidRPr="00522DCB">
        <w:t xml:space="preserve">Panevėžio mieste </w:t>
      </w:r>
      <w:r w:rsidR="00894927" w:rsidRPr="00522DCB">
        <w:t xml:space="preserve">teiksiantis </w:t>
      </w:r>
      <w:r>
        <w:t>tei</w:t>
      </w:r>
      <w:r w:rsidR="001B09FD" w:rsidRPr="00522DCB">
        <w:t xml:space="preserve">kėjas,  </w:t>
      </w:r>
    </w:p>
    <w:p w:rsidR="004B0BFE" w:rsidRPr="00522DCB" w:rsidRDefault="002910CC" w:rsidP="002910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pPr>
      <w:r>
        <w:tab/>
      </w:r>
      <w:r w:rsidR="001B09FD" w:rsidRPr="00522DCB">
        <w:t xml:space="preserve">sudarė šią </w:t>
      </w:r>
      <w:r w:rsidR="00CD7EA6">
        <w:t>L</w:t>
      </w:r>
      <w:r w:rsidR="00894927" w:rsidRPr="00522DCB">
        <w:t>aikiną</w:t>
      </w:r>
      <w:r w:rsidR="00CD7EA6">
        <w:t>ją komunalinių atliekų tvarkymo Panevėžio mieste</w:t>
      </w:r>
      <w:r w:rsidR="00894927" w:rsidRPr="00522DCB">
        <w:t xml:space="preserve"> </w:t>
      </w:r>
      <w:r w:rsidR="00CD7EA6">
        <w:t>p</w:t>
      </w:r>
      <w:r w:rsidR="001B09FD" w:rsidRPr="00522DCB">
        <w:t xml:space="preserve">aslaugų </w:t>
      </w:r>
      <w:r w:rsidR="00CD7EA6">
        <w:t>teikimo sutartį (toliau –</w:t>
      </w:r>
      <w:r w:rsidR="001B09FD" w:rsidRPr="00522DCB">
        <w:t xml:space="preserve"> S</w:t>
      </w:r>
      <w:r w:rsidR="00CD7EA6">
        <w:t>utartis)</w:t>
      </w:r>
      <w:r w:rsidR="001B09FD" w:rsidRPr="00522DCB">
        <w:t xml:space="preserve"> ir susit</w:t>
      </w:r>
      <w:r w:rsidR="00CD7EA6">
        <w:t>arė</w:t>
      </w:r>
      <w:r w:rsidR="001B09FD" w:rsidRPr="00522DCB">
        <w:t>:</w:t>
      </w:r>
    </w:p>
    <w:p w:rsidR="004B0BFE" w:rsidRPr="00522DCB" w:rsidRDefault="004B0BFE" w:rsidP="001239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jc w:val="both"/>
      </w:pPr>
    </w:p>
    <w:p w:rsidR="000A523E" w:rsidRPr="00522DCB" w:rsidRDefault="000A523E" w:rsidP="001770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b/>
          <w:bCs/>
        </w:rPr>
      </w:pPr>
      <w:r w:rsidRPr="00522DCB">
        <w:rPr>
          <w:b/>
          <w:bCs/>
        </w:rPr>
        <w:t>I. SUTARTIES DALYKAS</w:t>
      </w:r>
    </w:p>
    <w:p w:rsidR="000A523E" w:rsidRPr="00522DCB" w:rsidRDefault="000A523E" w:rsidP="009D5A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jc w:val="center"/>
        <w:rPr>
          <w:b/>
          <w:bCs/>
        </w:rPr>
      </w:pPr>
    </w:p>
    <w:p w:rsidR="000A523E" w:rsidRPr="00522DCB" w:rsidRDefault="00A01B7D" w:rsidP="009D5A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jc w:val="both"/>
      </w:pPr>
      <w:r w:rsidRPr="00522DCB">
        <w:t>1.</w:t>
      </w:r>
      <w:r w:rsidR="00894927" w:rsidRPr="00522DCB">
        <w:t xml:space="preserve"> </w:t>
      </w:r>
      <w:r w:rsidR="00CD7EA6">
        <w:t>T</w:t>
      </w:r>
      <w:r w:rsidR="0020494C" w:rsidRPr="00522DCB">
        <w:t>eikėjas</w:t>
      </w:r>
      <w:r w:rsidR="000A523E" w:rsidRPr="00522DCB">
        <w:t xml:space="preserve"> </w:t>
      </w:r>
      <w:r w:rsidR="0020494C" w:rsidRPr="00522DCB">
        <w:t>šioje Sutartyje numatytomis sąlygomis ir šią veiklą reglamentuojančiais Lietuvos Respublikos teisės aktais įsipareigoja</w:t>
      </w:r>
      <w:r w:rsidR="00894927" w:rsidRPr="00522DCB">
        <w:t xml:space="preserve"> </w:t>
      </w:r>
      <w:r w:rsidR="00894927" w:rsidRPr="00522DCB">
        <w:rPr>
          <w:i/>
        </w:rPr>
        <w:t>laikinai, iki</w:t>
      </w:r>
      <w:r w:rsidR="009D1616">
        <w:rPr>
          <w:i/>
        </w:rPr>
        <w:t xml:space="preserve"> tol, kol</w:t>
      </w:r>
      <w:r w:rsidR="00894927" w:rsidRPr="00522DCB">
        <w:rPr>
          <w:i/>
        </w:rPr>
        <w:t xml:space="preserve"> Panevėžio </w:t>
      </w:r>
      <w:r w:rsidR="00DF6DB2">
        <w:rPr>
          <w:i/>
        </w:rPr>
        <w:t>miesto savivaldybė įstatymų ir kitų teisės aktų nustatyta tvarka</w:t>
      </w:r>
      <w:r w:rsidR="00894927" w:rsidRPr="00522DCB">
        <w:rPr>
          <w:i/>
        </w:rPr>
        <w:t xml:space="preserve"> atrinks komunalinių atliekų t</w:t>
      </w:r>
      <w:r w:rsidR="00CD7EA6">
        <w:rPr>
          <w:i/>
        </w:rPr>
        <w:t>varkymo paslaugas teiksiantį tei</w:t>
      </w:r>
      <w:r w:rsidR="00894927" w:rsidRPr="00522DCB">
        <w:rPr>
          <w:i/>
        </w:rPr>
        <w:t>kėją</w:t>
      </w:r>
      <w:r w:rsidR="00894927" w:rsidRPr="00522DCB">
        <w:t xml:space="preserve"> </w:t>
      </w:r>
      <w:r w:rsidR="00894927" w:rsidRPr="00522DCB">
        <w:rPr>
          <w:i/>
        </w:rPr>
        <w:t>ir įsigalios su juo sudaryta sutartis</w:t>
      </w:r>
      <w:r w:rsidR="00894927" w:rsidRPr="00522DCB">
        <w:t>,</w:t>
      </w:r>
      <w:r w:rsidR="0020494C" w:rsidRPr="00522DCB">
        <w:t xml:space="preserve"> </w:t>
      </w:r>
      <w:r w:rsidR="000A523E" w:rsidRPr="00522DCB">
        <w:t>teikti komunalinių atliekų tvark</w:t>
      </w:r>
      <w:r w:rsidR="004556D6" w:rsidRPr="00522DCB">
        <w:t>ymo paslaugas, aprašytas šioje S</w:t>
      </w:r>
      <w:r w:rsidR="000A523E" w:rsidRPr="00522DCB">
        <w:t xml:space="preserve">utartyje visiems </w:t>
      </w:r>
      <w:r w:rsidR="0020494C" w:rsidRPr="00522DCB">
        <w:t xml:space="preserve">Panevėžio miesto </w:t>
      </w:r>
      <w:r w:rsidR="000A523E" w:rsidRPr="00522DCB">
        <w:t>savivaldybės teritorijoje esantiems komunalinių atliekų turėtojams (fiziniams ir juri</w:t>
      </w:r>
      <w:r w:rsidR="0020494C" w:rsidRPr="00522DCB">
        <w:t>diniams</w:t>
      </w:r>
      <w:r w:rsidRPr="00522DCB">
        <w:t xml:space="preserve"> asmenims</w:t>
      </w:r>
      <w:r w:rsidR="0020494C" w:rsidRPr="00522DCB">
        <w:t>)</w:t>
      </w:r>
      <w:r w:rsidR="000A523E" w:rsidRPr="00522DCB">
        <w:t>.</w:t>
      </w:r>
    </w:p>
    <w:p w:rsidR="000A523E" w:rsidRPr="00522DCB" w:rsidRDefault="000A523E" w:rsidP="00FC2B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pPr>
    </w:p>
    <w:p w:rsidR="000A523E" w:rsidRPr="00522DCB" w:rsidRDefault="0020494C" w:rsidP="009D5A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jc w:val="center"/>
        <w:rPr>
          <w:b/>
          <w:bCs/>
        </w:rPr>
      </w:pPr>
      <w:r w:rsidRPr="00522DCB">
        <w:rPr>
          <w:b/>
          <w:bCs/>
        </w:rPr>
        <w:t>II</w:t>
      </w:r>
      <w:r w:rsidR="000A523E" w:rsidRPr="00522DCB">
        <w:rPr>
          <w:b/>
          <w:bCs/>
        </w:rPr>
        <w:t>. SUTARTIES TIKSLAS IR OBJEKTAS</w:t>
      </w:r>
    </w:p>
    <w:p w:rsidR="000A523E" w:rsidRPr="00522DCB" w:rsidRDefault="000A523E" w:rsidP="009D5A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jc w:val="center"/>
        <w:rPr>
          <w:b/>
          <w:bCs/>
        </w:rPr>
      </w:pPr>
    </w:p>
    <w:p w:rsidR="000A523E" w:rsidRPr="00522DCB" w:rsidRDefault="00FB7D53" w:rsidP="009D5A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jc w:val="both"/>
      </w:pPr>
      <w:r w:rsidRPr="00522DCB">
        <w:t>2</w:t>
      </w:r>
      <w:r w:rsidR="004F2486" w:rsidRPr="00522DCB">
        <w:t>. Šios S</w:t>
      </w:r>
      <w:r w:rsidR="000A523E" w:rsidRPr="00522DCB">
        <w:t xml:space="preserve">utarties tikslas – užtikrinti efektyvų ir kokybišką komunalinių atliekų (tarp jų pakuočių, pakuočių atliekų, apmokestinamųjų gaminių ir antrinių žaliavų) tvarkymo paslaugų (toliau – Paslaugos) teikimą </w:t>
      </w:r>
      <w:r w:rsidR="004F2486" w:rsidRPr="00522DCB">
        <w:t>Panevėžio miesto s</w:t>
      </w:r>
      <w:r w:rsidR="000A523E" w:rsidRPr="00522DCB">
        <w:t xml:space="preserve">avivaldybės </w:t>
      </w:r>
      <w:r w:rsidR="0002664F" w:rsidRPr="00522DCB">
        <w:t xml:space="preserve">(toliau – Savivaldybės) </w:t>
      </w:r>
      <w:r w:rsidR="000A523E" w:rsidRPr="00522DCB">
        <w:t>teritorijoje esantiems atliekų turėtojams</w:t>
      </w:r>
      <w:r w:rsidR="00894927" w:rsidRPr="00522DCB">
        <w:t xml:space="preserve"> iki Panevėžio miesto savivaldybė atrankos būdu atrinks komunalinių atliekų t</w:t>
      </w:r>
      <w:r w:rsidR="00CD7EA6">
        <w:t>varkymo paslaugas teiksiantį tei</w:t>
      </w:r>
      <w:r w:rsidR="00894927" w:rsidRPr="00522DCB">
        <w:t>kėją ir įsigalios su juo sudaryta sutartis</w:t>
      </w:r>
      <w:r w:rsidR="000A523E" w:rsidRPr="00522DCB">
        <w:t>.</w:t>
      </w:r>
    </w:p>
    <w:p w:rsidR="000A523E" w:rsidRPr="00522DCB" w:rsidRDefault="00FB7D53" w:rsidP="004556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jc w:val="both"/>
      </w:pPr>
      <w:r w:rsidRPr="00522DCB">
        <w:t>3</w:t>
      </w:r>
      <w:r w:rsidR="004F2486" w:rsidRPr="00522DCB">
        <w:t>. S</w:t>
      </w:r>
      <w:r w:rsidR="000A523E" w:rsidRPr="00522DCB">
        <w:t>utartyje numatytos komunalinių atliekų tvarkymo paslaugos apima visų komunalinių atliekų, nustat</w:t>
      </w:r>
      <w:r w:rsidR="004F2486" w:rsidRPr="00522DCB">
        <w:t>ytų Panevėžio miesto savivaldybės</w:t>
      </w:r>
      <w:r w:rsidR="000A523E" w:rsidRPr="00522DCB">
        <w:t xml:space="preserve"> atliekų tvarkymo taisyklėse, įskaitant šių komunaliniame atliekų sraute susidarančių atliekų</w:t>
      </w:r>
      <w:r w:rsidR="004F2486" w:rsidRPr="00522DCB">
        <w:t xml:space="preserve"> surinkimą, vežimą ir perdavimą naudoti ar šalinti:</w:t>
      </w:r>
    </w:p>
    <w:p w:rsidR="000A523E" w:rsidRPr="00522DCB" w:rsidRDefault="00FB7D53" w:rsidP="009D5A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jc w:val="both"/>
      </w:pPr>
      <w:r w:rsidRPr="00522DCB">
        <w:t>3</w:t>
      </w:r>
      <w:r w:rsidR="000A523E" w:rsidRPr="00522DCB">
        <w:t>.1. mišrių komunalinių atliekų;</w:t>
      </w:r>
    </w:p>
    <w:p w:rsidR="000A523E" w:rsidRPr="00522DCB" w:rsidRDefault="00FB7D53" w:rsidP="009D5A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jc w:val="both"/>
      </w:pPr>
      <w:r w:rsidRPr="00522DCB">
        <w:t>3</w:t>
      </w:r>
      <w:r w:rsidR="000A523E" w:rsidRPr="00522DCB">
        <w:t>.2. antrinių žaliavų;</w:t>
      </w:r>
    </w:p>
    <w:p w:rsidR="000A523E" w:rsidRPr="00522DCB" w:rsidRDefault="00FB7D53" w:rsidP="009D5A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jc w:val="both"/>
      </w:pPr>
      <w:r w:rsidRPr="00522DCB">
        <w:t>3</w:t>
      </w:r>
      <w:r w:rsidR="000A523E" w:rsidRPr="00522DCB">
        <w:t>.3. pakuočių ir pakuočių atliekų;</w:t>
      </w:r>
    </w:p>
    <w:p w:rsidR="000A523E" w:rsidRPr="00522DCB" w:rsidRDefault="00FB7D53" w:rsidP="009D5A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jc w:val="both"/>
      </w:pPr>
      <w:r w:rsidRPr="00522DCB">
        <w:t>3</w:t>
      </w:r>
      <w:r w:rsidR="000A523E" w:rsidRPr="00522DCB">
        <w:t>.4. kitų stiklo, plastiko, metalo, popieriaus ir kartono atliekų;</w:t>
      </w:r>
    </w:p>
    <w:p w:rsidR="000A523E" w:rsidRPr="00522DCB" w:rsidRDefault="00FB7D53" w:rsidP="009D5A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jc w:val="both"/>
      </w:pPr>
      <w:r w:rsidRPr="00522DCB">
        <w:t>3</w:t>
      </w:r>
      <w:r w:rsidR="000A523E" w:rsidRPr="00522DCB">
        <w:t>.5. žaliųjų ir kitų bioskaidžių (maisto/virtuvės) atliekų;</w:t>
      </w:r>
    </w:p>
    <w:p w:rsidR="000A523E" w:rsidRPr="00522DCB" w:rsidRDefault="00FB7D53" w:rsidP="009D5A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jc w:val="both"/>
      </w:pPr>
      <w:r w:rsidRPr="00522DCB">
        <w:t>3</w:t>
      </w:r>
      <w:r w:rsidR="000A523E" w:rsidRPr="00522DCB">
        <w:t>.6. didžiųjų atliekų;</w:t>
      </w:r>
    </w:p>
    <w:p w:rsidR="000A523E" w:rsidRPr="00522DCB" w:rsidRDefault="00FB7D53" w:rsidP="009D5A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jc w:val="both"/>
      </w:pPr>
      <w:r w:rsidRPr="00522DCB">
        <w:t>3</w:t>
      </w:r>
      <w:r w:rsidR="000A523E" w:rsidRPr="00522DCB">
        <w:t>.7. statybos ir griovimo darbų atliekų;</w:t>
      </w:r>
    </w:p>
    <w:p w:rsidR="000A523E" w:rsidRPr="00522DCB" w:rsidRDefault="00FB7D53" w:rsidP="009D5A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jc w:val="both"/>
      </w:pPr>
      <w:r w:rsidRPr="00522DCB">
        <w:t>3</w:t>
      </w:r>
      <w:r w:rsidR="000A523E" w:rsidRPr="00522DCB">
        <w:t>.8. elektros ir elektroninės įrangos atliekų;</w:t>
      </w:r>
    </w:p>
    <w:p w:rsidR="000A523E" w:rsidRPr="00522DCB" w:rsidRDefault="00FB7D53" w:rsidP="009D5A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jc w:val="both"/>
      </w:pPr>
      <w:r w:rsidRPr="00522DCB">
        <w:t>3</w:t>
      </w:r>
      <w:r w:rsidR="000A523E" w:rsidRPr="00522DCB">
        <w:t>.9. alyvų atliekų;</w:t>
      </w:r>
    </w:p>
    <w:p w:rsidR="000A523E" w:rsidRPr="00522DCB" w:rsidRDefault="00FB7D53" w:rsidP="009D5A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jc w:val="both"/>
      </w:pPr>
      <w:r w:rsidRPr="00522DCB">
        <w:t>3</w:t>
      </w:r>
      <w:r w:rsidR="000A523E" w:rsidRPr="00522DCB">
        <w:t>.10. apmokestinamųjų gaminių atliekų;</w:t>
      </w:r>
    </w:p>
    <w:p w:rsidR="000A523E" w:rsidRPr="00522DCB" w:rsidRDefault="00FB7D53" w:rsidP="009D5A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jc w:val="both"/>
      </w:pPr>
      <w:r w:rsidRPr="00522DCB">
        <w:t>3</w:t>
      </w:r>
      <w:r w:rsidR="000A523E" w:rsidRPr="00522DCB">
        <w:t>.11. bešeimininkių atliekų;</w:t>
      </w:r>
    </w:p>
    <w:p w:rsidR="00FB7D53" w:rsidRPr="00522DCB" w:rsidRDefault="00FB7D53" w:rsidP="009D5A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jc w:val="both"/>
      </w:pPr>
      <w:r w:rsidRPr="00522DCB">
        <w:t xml:space="preserve">3.12. </w:t>
      </w:r>
      <w:r w:rsidR="009A4ABD" w:rsidRPr="00522DCB">
        <w:t xml:space="preserve">buityje susidarančių </w:t>
      </w:r>
      <w:r w:rsidRPr="00522DCB">
        <w:t>pavojingų atliekų;</w:t>
      </w:r>
    </w:p>
    <w:p w:rsidR="00495CCD" w:rsidRPr="00522DCB" w:rsidRDefault="00495CCD" w:rsidP="009D5A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jc w:val="both"/>
      </w:pPr>
      <w:r w:rsidRPr="00522DCB">
        <w:t>3.13. tekstilės atliekų;</w:t>
      </w:r>
    </w:p>
    <w:p w:rsidR="00495CCD" w:rsidRPr="00522DCB" w:rsidRDefault="00495CCD" w:rsidP="009D5A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jc w:val="both"/>
      </w:pPr>
      <w:r w:rsidRPr="00522DCB">
        <w:t>3.14. naudotų padangų atliekų;</w:t>
      </w:r>
    </w:p>
    <w:p w:rsidR="000A523E" w:rsidRPr="00522DCB" w:rsidRDefault="00495CCD" w:rsidP="009D5A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jc w:val="both"/>
      </w:pPr>
      <w:r w:rsidRPr="00522DCB">
        <w:t>3.15</w:t>
      </w:r>
      <w:r w:rsidR="000A523E" w:rsidRPr="00522DCB">
        <w:t>. kitų atliekų srautų, kurie išskiriami pagal poreikį Lietuvos Respubliko</w:t>
      </w:r>
      <w:r w:rsidR="004556D6" w:rsidRPr="00522DCB">
        <w:t>s ar Savivaldybės teisės aktais.</w:t>
      </w:r>
    </w:p>
    <w:p w:rsidR="000A523E" w:rsidRPr="00522DCB" w:rsidRDefault="000A523E" w:rsidP="009D5A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jc w:val="both"/>
      </w:pPr>
    </w:p>
    <w:p w:rsidR="00A6413F" w:rsidRPr="00522DCB" w:rsidRDefault="00A6413F" w:rsidP="00A6413F">
      <w:pPr>
        <w:jc w:val="center"/>
        <w:outlineLvl w:val="0"/>
        <w:rPr>
          <w:b/>
        </w:rPr>
      </w:pPr>
      <w:r w:rsidRPr="00522DCB">
        <w:rPr>
          <w:b/>
        </w:rPr>
        <w:t>III. SUTARTIES GALIOJIMAS, VYKDYMO PRADŽIA, TRUKMĖ IR TERMINAI</w:t>
      </w:r>
    </w:p>
    <w:p w:rsidR="00A6413F" w:rsidRPr="00522DCB" w:rsidRDefault="00A6413F" w:rsidP="00A6413F">
      <w:pPr>
        <w:outlineLvl w:val="0"/>
        <w:rPr>
          <w:b/>
        </w:rPr>
      </w:pPr>
    </w:p>
    <w:p w:rsidR="00A6413F" w:rsidRPr="00522DCB" w:rsidRDefault="00FC2B0A" w:rsidP="00A6413F">
      <w:pPr>
        <w:tabs>
          <w:tab w:val="left" w:pos="1080"/>
        </w:tabs>
        <w:jc w:val="both"/>
      </w:pPr>
      <w:r w:rsidRPr="00522DCB">
        <w:rPr>
          <w:b/>
        </w:rPr>
        <w:t xml:space="preserve">             </w:t>
      </w:r>
      <w:r w:rsidR="00A6413F" w:rsidRPr="00522DCB">
        <w:t>4</w:t>
      </w:r>
      <w:r w:rsidR="00133B88" w:rsidRPr="00522DCB">
        <w:t>. Paslaugų teikėjas Sutarties 1, 3 punktuose</w:t>
      </w:r>
      <w:r w:rsidR="00A6413F" w:rsidRPr="00522DCB">
        <w:t xml:space="preserve"> nurodytas Paslaugas pradeda teikti nuo </w:t>
      </w:r>
      <w:r w:rsidR="005B1A36">
        <w:t>sutarties sudarymo dienos</w:t>
      </w:r>
      <w:r w:rsidR="00C42BCB">
        <w:t xml:space="preserve"> ir</w:t>
      </w:r>
      <w:r w:rsidR="00A6413F" w:rsidRPr="00522DCB">
        <w:t xml:space="preserve"> teikia iki </w:t>
      </w:r>
      <w:r w:rsidR="00C42BCB">
        <w:t xml:space="preserve">tol, kol </w:t>
      </w:r>
      <w:r w:rsidR="00894927" w:rsidRPr="00522DCB">
        <w:t xml:space="preserve">Panevėžio miesto savivaldybė </w:t>
      </w:r>
      <w:r w:rsidR="00DF6DB2" w:rsidRPr="00DF6DB2">
        <w:t>įstatymų ir kitų teisės aktų nustatyta tvarka</w:t>
      </w:r>
      <w:r w:rsidR="00894927" w:rsidRPr="00522DCB">
        <w:t xml:space="preserve"> atrinks komunalinių atliekų t</w:t>
      </w:r>
      <w:r w:rsidR="00C42BCB">
        <w:t>varkymo paslaugas teiksiantį tei</w:t>
      </w:r>
      <w:r w:rsidR="00894927" w:rsidRPr="00522DCB">
        <w:t>kėją ir įsigalios su juo sudaryta sutartis</w:t>
      </w:r>
      <w:r w:rsidR="00A6413F" w:rsidRPr="00522DCB">
        <w:t xml:space="preserve">. </w:t>
      </w:r>
    </w:p>
    <w:p w:rsidR="00A6413F" w:rsidRPr="00522DCB" w:rsidRDefault="00A6413F" w:rsidP="009D5A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jc w:val="both"/>
      </w:pPr>
    </w:p>
    <w:p w:rsidR="000A523E" w:rsidRPr="00522DCB" w:rsidRDefault="00133B88" w:rsidP="009D5A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jc w:val="center"/>
        <w:rPr>
          <w:b/>
          <w:bCs/>
        </w:rPr>
      </w:pPr>
      <w:r w:rsidRPr="00522DCB">
        <w:rPr>
          <w:b/>
          <w:bCs/>
        </w:rPr>
        <w:t>IV</w:t>
      </w:r>
      <w:r w:rsidR="000A523E" w:rsidRPr="00522DCB">
        <w:rPr>
          <w:b/>
          <w:bCs/>
        </w:rPr>
        <w:t>. SUTARTIES KAINA</w:t>
      </w:r>
    </w:p>
    <w:p w:rsidR="000A523E" w:rsidRPr="00522DCB" w:rsidRDefault="000A523E" w:rsidP="009D5A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jc w:val="center"/>
        <w:rPr>
          <w:b/>
          <w:bCs/>
        </w:rPr>
      </w:pPr>
    </w:p>
    <w:p w:rsidR="000A523E" w:rsidRPr="00522DCB" w:rsidRDefault="000A523E" w:rsidP="009D5A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jc w:val="both"/>
      </w:pPr>
      <w:r w:rsidRPr="00522DCB">
        <w:t>5. Komunali</w:t>
      </w:r>
      <w:r w:rsidR="00C42BCB">
        <w:t>nių atliekų turėtojai T</w:t>
      </w:r>
      <w:r w:rsidRPr="00522DCB">
        <w:t xml:space="preserve">eikėjui už teikiamas komunalinių atliekų tvarkymo paslaugas privalo mokėti </w:t>
      </w:r>
      <w:r w:rsidR="00B1034A" w:rsidRPr="00522DCB">
        <w:t>įmok</w:t>
      </w:r>
      <w:r w:rsidR="00894927" w:rsidRPr="00522DCB">
        <w:t>ą</w:t>
      </w:r>
      <w:r w:rsidR="00B1034A" w:rsidRPr="00522DCB">
        <w:t xml:space="preserve"> už komunalinių atliekų surinkimą iš atliekų turėtojų ir komunalinių atliekų tvarkymą</w:t>
      </w:r>
      <w:r w:rsidRPr="00522DCB">
        <w:t xml:space="preserve"> </w:t>
      </w:r>
      <w:r w:rsidR="0002664F" w:rsidRPr="00522DCB">
        <w:t>–</w:t>
      </w:r>
      <w:r w:rsidRPr="00522DCB">
        <w:t xml:space="preserve"> nustatom</w:t>
      </w:r>
      <w:r w:rsidR="00894927" w:rsidRPr="00522DCB">
        <w:t>ą</w:t>
      </w:r>
      <w:r w:rsidRPr="00522DCB">
        <w:t xml:space="preserve"> Panevėžio miesto </w:t>
      </w:r>
      <w:r w:rsidR="004556D6" w:rsidRPr="00522DCB">
        <w:t xml:space="preserve">savivaldybės </w:t>
      </w:r>
      <w:r w:rsidRPr="00522DCB">
        <w:t>tarybos sprendimu ir taikom</w:t>
      </w:r>
      <w:r w:rsidR="00894927" w:rsidRPr="00522DCB">
        <w:t>ą</w:t>
      </w:r>
      <w:r w:rsidRPr="00522DCB">
        <w:t xml:space="preserve"> visiems komunalinių atliekų turėtojams.</w:t>
      </w:r>
    </w:p>
    <w:p w:rsidR="000A523E" w:rsidRPr="00522DCB" w:rsidRDefault="000A523E" w:rsidP="009D5A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jc w:val="both"/>
      </w:pPr>
    </w:p>
    <w:p w:rsidR="000A523E" w:rsidRPr="00522DCB" w:rsidRDefault="000A523E" w:rsidP="009D5A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jc w:val="center"/>
        <w:rPr>
          <w:b/>
          <w:bCs/>
        </w:rPr>
      </w:pPr>
      <w:r w:rsidRPr="00522DCB">
        <w:rPr>
          <w:b/>
          <w:bCs/>
        </w:rPr>
        <w:t>V. ŠALIŲ ĮSIPAREIGOJIMAI</w:t>
      </w:r>
    </w:p>
    <w:p w:rsidR="000A523E" w:rsidRPr="00522DCB" w:rsidRDefault="000A523E" w:rsidP="009D5A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jc w:val="center"/>
        <w:rPr>
          <w:b/>
          <w:bCs/>
        </w:rPr>
      </w:pPr>
    </w:p>
    <w:p w:rsidR="000A523E" w:rsidRPr="00522DCB" w:rsidRDefault="00834BB6" w:rsidP="009D5A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jc w:val="both"/>
        <w:rPr>
          <w:bCs/>
        </w:rPr>
      </w:pPr>
      <w:r w:rsidRPr="00522DCB">
        <w:rPr>
          <w:bCs/>
        </w:rPr>
        <w:t>6</w:t>
      </w:r>
      <w:r w:rsidR="00E3487A" w:rsidRPr="00522DCB">
        <w:rPr>
          <w:bCs/>
        </w:rPr>
        <w:t>. Klient</w:t>
      </w:r>
      <w:r w:rsidR="000A523E" w:rsidRPr="00522DCB">
        <w:rPr>
          <w:bCs/>
        </w:rPr>
        <w:t>as įsipareigoja:</w:t>
      </w:r>
    </w:p>
    <w:p w:rsidR="000A523E" w:rsidRPr="00522DCB" w:rsidRDefault="00834BB6" w:rsidP="009D5A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jc w:val="both"/>
        <w:rPr>
          <w:bCs/>
        </w:rPr>
      </w:pPr>
      <w:r w:rsidRPr="00522DCB">
        <w:rPr>
          <w:bCs/>
        </w:rPr>
        <w:t>6</w:t>
      </w:r>
      <w:r w:rsidR="000A523E" w:rsidRPr="00522DCB">
        <w:rPr>
          <w:bCs/>
        </w:rPr>
        <w:t>.1. nuolatos tobulinti atliekų tvarkymo sistemą Savivaldybės teritorijoje, organizuoti atliekų tvarkymą vadovaujantis galiojančių teisės aktų nuostatomis ir prižiūrėti kaip vykdomi juose nustatyti reikalavimai;</w:t>
      </w:r>
    </w:p>
    <w:p w:rsidR="000A523E" w:rsidRPr="00522DCB" w:rsidRDefault="00834BB6" w:rsidP="009D5A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jc w:val="both"/>
        <w:rPr>
          <w:bCs/>
        </w:rPr>
      </w:pPr>
      <w:r w:rsidRPr="00522DCB">
        <w:rPr>
          <w:bCs/>
        </w:rPr>
        <w:t>6</w:t>
      </w:r>
      <w:r w:rsidR="000A523E" w:rsidRPr="00522DCB">
        <w:rPr>
          <w:bCs/>
        </w:rPr>
        <w:t>.2. pagal savo kompetenciją priimti atliekų tvarkymą reglamentuojančius teisės aktus ar jų pakeitimus ar papildymus ir užtikrinti, kad komunalinių atliekų turėtojai vykdytų atliekų tvarkymą reglamentuojančiuose teisės aktuose numatytas atliekų turėtojų pareigas;</w:t>
      </w:r>
    </w:p>
    <w:p w:rsidR="000A523E" w:rsidRPr="00522DCB" w:rsidRDefault="00834BB6" w:rsidP="009D5A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jc w:val="both"/>
        <w:rPr>
          <w:bCs/>
        </w:rPr>
      </w:pPr>
      <w:r w:rsidRPr="00522DCB">
        <w:rPr>
          <w:bCs/>
        </w:rPr>
        <w:t>6</w:t>
      </w:r>
      <w:r w:rsidR="000A523E" w:rsidRPr="00522DCB">
        <w:rPr>
          <w:bCs/>
        </w:rPr>
        <w:t>.3. organizuoti ir plėtoti atliekų tvarkymo sistemą taip, kad visas komunalinių atliekų tvarkymo išlaidas apmokėtų atliekų turėtojas pagal principą „teršėjas moka“;</w:t>
      </w:r>
    </w:p>
    <w:p w:rsidR="000A523E" w:rsidRPr="00522DCB" w:rsidRDefault="00834BB6" w:rsidP="009D5A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jc w:val="both"/>
        <w:rPr>
          <w:bCs/>
        </w:rPr>
      </w:pPr>
      <w:r w:rsidRPr="00522DCB">
        <w:rPr>
          <w:bCs/>
        </w:rPr>
        <w:t>6</w:t>
      </w:r>
      <w:r w:rsidR="000A523E" w:rsidRPr="00522DCB">
        <w:rPr>
          <w:bCs/>
        </w:rPr>
        <w:t>.4. nustatyti ir, jei būtina, keisti atliekų tvarkymo įkainius ir tarifus, bet ne dažniau kaip vieną kartą metuose;</w:t>
      </w:r>
    </w:p>
    <w:p w:rsidR="000A523E" w:rsidRPr="00522DCB" w:rsidRDefault="00834BB6" w:rsidP="009D5A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jc w:val="both"/>
        <w:rPr>
          <w:bCs/>
        </w:rPr>
      </w:pPr>
      <w:r w:rsidRPr="00522DCB">
        <w:rPr>
          <w:bCs/>
        </w:rPr>
        <w:t>6</w:t>
      </w:r>
      <w:r w:rsidR="000A523E" w:rsidRPr="00522DCB">
        <w:rPr>
          <w:bCs/>
        </w:rPr>
        <w:t>.5. parengti ir, reikalui esant, tikslinti mišrių komunalinių atliekų surinkimo konteinerių ir antrinių žaliavų konteinerių aikštelių išdėstymo vietas, organizuoti naujų įrengimą, taip pat nustatyti kitų specifinių komunalinių atliekų surinkimo aikštelių išdėstymo vi</w:t>
      </w:r>
      <w:r w:rsidR="0002664F" w:rsidRPr="00522DCB">
        <w:rPr>
          <w:bCs/>
        </w:rPr>
        <w:t>etas ir organizuoti jų įrengimą;</w:t>
      </w:r>
    </w:p>
    <w:p w:rsidR="000A523E" w:rsidRPr="00522DCB" w:rsidRDefault="00834BB6" w:rsidP="009D5A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jc w:val="both"/>
        <w:rPr>
          <w:bCs/>
        </w:rPr>
      </w:pPr>
      <w:r w:rsidRPr="00522DCB">
        <w:rPr>
          <w:bCs/>
        </w:rPr>
        <w:t>6</w:t>
      </w:r>
      <w:r w:rsidR="00C42BCB">
        <w:rPr>
          <w:bCs/>
        </w:rPr>
        <w:t>.6. vykdyti T</w:t>
      </w:r>
      <w:r w:rsidR="000A523E" w:rsidRPr="00522DCB">
        <w:rPr>
          <w:bCs/>
        </w:rPr>
        <w:t>eikėjo teikiamų paslaugų ir visos komunalinių atliekų tvarkymo sistemos priežiūrą ir kontrolę;</w:t>
      </w:r>
    </w:p>
    <w:p w:rsidR="000A523E" w:rsidRPr="00522DCB" w:rsidRDefault="00834BB6" w:rsidP="009D5A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jc w:val="both"/>
        <w:rPr>
          <w:bCs/>
        </w:rPr>
      </w:pPr>
      <w:r w:rsidRPr="00522DCB">
        <w:rPr>
          <w:bCs/>
        </w:rPr>
        <w:t>6</w:t>
      </w:r>
      <w:r w:rsidR="000A523E" w:rsidRPr="00522DCB">
        <w:rPr>
          <w:bCs/>
        </w:rPr>
        <w:t>.7. nagrinėti atliekų turėtojų skundus dėl teikiamų komunalinių atliekų tvarkymo paslaugų kokybės, tarpininkauti sprendž</w:t>
      </w:r>
      <w:r w:rsidR="00C42BCB">
        <w:rPr>
          <w:bCs/>
        </w:rPr>
        <w:t>iant nesutarimus tarp T</w:t>
      </w:r>
      <w:r w:rsidR="000A523E" w:rsidRPr="00522DCB">
        <w:rPr>
          <w:bCs/>
        </w:rPr>
        <w:t>eikėjo ir atliekų turėtojų;</w:t>
      </w:r>
    </w:p>
    <w:p w:rsidR="000A523E" w:rsidRPr="00522DCB" w:rsidRDefault="00834BB6" w:rsidP="009D5A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jc w:val="both"/>
        <w:rPr>
          <w:bCs/>
        </w:rPr>
      </w:pPr>
      <w:r w:rsidRPr="00522DCB">
        <w:rPr>
          <w:bCs/>
        </w:rPr>
        <w:t>6</w:t>
      </w:r>
      <w:r w:rsidR="000A523E" w:rsidRPr="00522DCB">
        <w:rPr>
          <w:bCs/>
        </w:rPr>
        <w:t>.8. vykdyti miesto gyventojų ekologinį švietimą;</w:t>
      </w:r>
    </w:p>
    <w:p w:rsidR="00DD76DC" w:rsidRPr="00522DCB" w:rsidRDefault="00834BB6" w:rsidP="009D5A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jc w:val="both"/>
      </w:pPr>
      <w:r w:rsidRPr="00522DCB">
        <w:rPr>
          <w:bCs/>
        </w:rPr>
        <w:t>6</w:t>
      </w:r>
      <w:r w:rsidR="00DF45DC" w:rsidRPr="00522DCB">
        <w:rPr>
          <w:bCs/>
        </w:rPr>
        <w:t>.9. kontroliuoti ar laikomasi</w:t>
      </w:r>
      <w:r w:rsidR="00DD76DC" w:rsidRPr="00522DCB">
        <w:rPr>
          <w:bCs/>
        </w:rPr>
        <w:t xml:space="preserve"> Panevėžio miesto </w:t>
      </w:r>
      <w:r w:rsidR="0002664F" w:rsidRPr="00522DCB">
        <w:rPr>
          <w:bCs/>
        </w:rPr>
        <w:t xml:space="preserve">savivaldybės </w:t>
      </w:r>
      <w:r w:rsidR="00DD76DC" w:rsidRPr="00522DCB">
        <w:rPr>
          <w:bCs/>
        </w:rPr>
        <w:t>atliekų tvarkymo taisyklių reikal</w:t>
      </w:r>
      <w:r w:rsidR="00DF45DC" w:rsidRPr="00522DCB">
        <w:rPr>
          <w:bCs/>
        </w:rPr>
        <w:t>avimų</w:t>
      </w:r>
      <w:r w:rsidR="00DD76DC" w:rsidRPr="00522DCB">
        <w:t>.</w:t>
      </w:r>
    </w:p>
    <w:p w:rsidR="000A523E" w:rsidRPr="00522DCB" w:rsidRDefault="00BB3388" w:rsidP="00BB33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bCs/>
        </w:rPr>
      </w:pPr>
      <w:r w:rsidRPr="00522DCB">
        <w:rPr>
          <w:bCs/>
        </w:rPr>
        <w:tab/>
        <w:t xml:space="preserve">     </w:t>
      </w:r>
      <w:r w:rsidR="00834BB6" w:rsidRPr="00522DCB">
        <w:rPr>
          <w:bCs/>
        </w:rPr>
        <w:t>7</w:t>
      </w:r>
      <w:r w:rsidR="002453E2">
        <w:rPr>
          <w:bCs/>
        </w:rPr>
        <w:t>. T</w:t>
      </w:r>
      <w:r w:rsidR="000A523E" w:rsidRPr="00522DCB">
        <w:rPr>
          <w:bCs/>
        </w:rPr>
        <w:t>eikėjas įsipareigoja:</w:t>
      </w:r>
    </w:p>
    <w:p w:rsidR="000A523E" w:rsidRPr="00522DCB" w:rsidRDefault="00834BB6" w:rsidP="009D5A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jc w:val="both"/>
        <w:rPr>
          <w:bCs/>
        </w:rPr>
      </w:pPr>
      <w:r w:rsidRPr="00522DCB">
        <w:rPr>
          <w:bCs/>
        </w:rPr>
        <w:t>7</w:t>
      </w:r>
      <w:r w:rsidR="000A523E" w:rsidRPr="00522DCB">
        <w:rPr>
          <w:bCs/>
        </w:rPr>
        <w:t>.1. nepertraukiamai teikti kokybiškas, teisės aktais keliamus kokybės reikalavimus atitinkančias, komunalinių atliekų tvarkymo paslaugas visiems Savivaldybės teritorijoje esantiems komunalinių atliekų turėtojams už kainą, ne didesnę nei S</w:t>
      </w:r>
      <w:r w:rsidR="005F5C42">
        <w:rPr>
          <w:bCs/>
        </w:rPr>
        <w:t>avivaldybės tarybos patvirtintų</w:t>
      </w:r>
      <w:r w:rsidR="000A523E" w:rsidRPr="00522DCB">
        <w:rPr>
          <w:bCs/>
        </w:rPr>
        <w:t xml:space="preserve"> </w:t>
      </w:r>
      <w:r w:rsidR="005F5C42">
        <w:t>įmokų už komunalinių atliekų surinkimą iš atliekų turėtojų ir atliekų tvarkymą dydžius</w:t>
      </w:r>
      <w:r w:rsidR="000A523E" w:rsidRPr="00522DCB">
        <w:rPr>
          <w:bCs/>
        </w:rPr>
        <w:t>;</w:t>
      </w:r>
    </w:p>
    <w:p w:rsidR="000A523E" w:rsidRPr="00522DCB" w:rsidRDefault="00834BB6" w:rsidP="009D5A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jc w:val="both"/>
        <w:rPr>
          <w:bCs/>
        </w:rPr>
      </w:pPr>
      <w:r w:rsidRPr="00522DCB">
        <w:rPr>
          <w:bCs/>
        </w:rPr>
        <w:t>7</w:t>
      </w:r>
      <w:r w:rsidR="00C35F52" w:rsidRPr="00522DCB">
        <w:rPr>
          <w:bCs/>
        </w:rPr>
        <w:t>.2. užtikrinti, kad visą S</w:t>
      </w:r>
      <w:r w:rsidR="000A523E" w:rsidRPr="00522DCB">
        <w:rPr>
          <w:bCs/>
        </w:rPr>
        <w:t>utarties galiojimo laikotarpį komunalinių atliekų tvarkymo paslaugos būtų teikiamos pagal Panevėžio</w:t>
      </w:r>
      <w:r w:rsidR="0002664F" w:rsidRPr="00522DCB">
        <w:rPr>
          <w:bCs/>
        </w:rPr>
        <w:t xml:space="preserve"> miesto savivaldybės</w:t>
      </w:r>
      <w:r w:rsidR="005A20E9" w:rsidRPr="00522DCB">
        <w:rPr>
          <w:bCs/>
        </w:rPr>
        <w:t xml:space="preserve"> atliekų tvarkymo taisyklėse</w:t>
      </w:r>
      <w:r w:rsidR="000A523E" w:rsidRPr="00522DCB">
        <w:rPr>
          <w:bCs/>
        </w:rPr>
        <w:t xml:space="preserve"> nustatytas sąlygas, </w:t>
      </w:r>
      <w:r w:rsidR="00C35F52" w:rsidRPr="00522DCB">
        <w:rPr>
          <w:bCs/>
        </w:rPr>
        <w:t xml:space="preserve">vadovaujantis </w:t>
      </w:r>
      <w:r w:rsidR="009D5B57" w:rsidRPr="00522DCB">
        <w:rPr>
          <w:bCs/>
        </w:rPr>
        <w:t>Minimaliais komunalinių atliekų tvarkymo paslaugos kokybės reikalavimais</w:t>
      </w:r>
      <w:r w:rsidR="00C35F52" w:rsidRPr="00522DCB">
        <w:rPr>
          <w:bCs/>
        </w:rPr>
        <w:t>, kitais</w:t>
      </w:r>
      <w:r w:rsidR="000A523E" w:rsidRPr="00522DCB">
        <w:rPr>
          <w:bCs/>
        </w:rPr>
        <w:t xml:space="preserve"> atliekų tvarkymą, aplinkos apsaugą ir visuo</w:t>
      </w:r>
      <w:r w:rsidR="00C35F52" w:rsidRPr="00522DCB">
        <w:rPr>
          <w:bCs/>
        </w:rPr>
        <w:t>menės sveikatą reglamentuojančiais</w:t>
      </w:r>
      <w:r w:rsidR="000A523E" w:rsidRPr="00522DCB">
        <w:rPr>
          <w:bCs/>
        </w:rPr>
        <w:t xml:space="preserve"> </w:t>
      </w:r>
      <w:r w:rsidR="00C35F52" w:rsidRPr="00522DCB">
        <w:rPr>
          <w:bCs/>
        </w:rPr>
        <w:t>teisės aktų reikalavimais</w:t>
      </w:r>
      <w:r w:rsidR="00DF45DC" w:rsidRPr="00522DCB">
        <w:rPr>
          <w:bCs/>
        </w:rPr>
        <w:t xml:space="preserve"> ir šia S</w:t>
      </w:r>
      <w:r w:rsidR="00C35F52" w:rsidRPr="00522DCB">
        <w:rPr>
          <w:bCs/>
        </w:rPr>
        <w:t>utartimi prisiimtais</w:t>
      </w:r>
      <w:r w:rsidR="000A523E" w:rsidRPr="00522DCB">
        <w:rPr>
          <w:bCs/>
        </w:rPr>
        <w:t xml:space="preserve"> įsip</w:t>
      </w:r>
      <w:r w:rsidR="00C35F52" w:rsidRPr="00522DCB">
        <w:rPr>
          <w:bCs/>
        </w:rPr>
        <w:t>areigojimais</w:t>
      </w:r>
      <w:r w:rsidR="000A523E" w:rsidRPr="00522DCB">
        <w:rPr>
          <w:bCs/>
        </w:rPr>
        <w:t>;</w:t>
      </w:r>
    </w:p>
    <w:p w:rsidR="009D7E8A" w:rsidRPr="00330618" w:rsidRDefault="00834BB6" w:rsidP="009D7E8A">
      <w:pPr>
        <w:ind w:firstLine="851"/>
        <w:jc w:val="both"/>
      </w:pPr>
      <w:r w:rsidRPr="00522DCB">
        <w:rPr>
          <w:bCs/>
        </w:rPr>
        <w:t>7</w:t>
      </w:r>
      <w:r w:rsidR="000A523E" w:rsidRPr="00522DCB">
        <w:rPr>
          <w:bCs/>
        </w:rPr>
        <w:t>.</w:t>
      </w:r>
      <w:r w:rsidRPr="00522DCB">
        <w:rPr>
          <w:bCs/>
        </w:rPr>
        <w:t>3</w:t>
      </w:r>
      <w:r w:rsidR="000A523E" w:rsidRPr="00522DCB">
        <w:rPr>
          <w:bCs/>
        </w:rPr>
        <w:t xml:space="preserve">. </w:t>
      </w:r>
      <w:r w:rsidR="009D7E8A" w:rsidRPr="00330618">
        <w:rPr>
          <w:bCs/>
        </w:rPr>
        <w:t>a</w:t>
      </w:r>
      <w:r w:rsidR="009D7E8A" w:rsidRPr="00330618">
        <w:t>tlikti Panevėžio miesto savivaldybės Tarybos pavestas Panevėžio miesto komunalinių atliekų tvarkymo sistemos administratoriaus (toliau – Administratorius) funkcijas:</w:t>
      </w:r>
    </w:p>
    <w:p w:rsidR="009D7E8A" w:rsidRPr="00330618" w:rsidRDefault="009D7E8A" w:rsidP="009D7E8A">
      <w:pPr>
        <w:ind w:firstLine="851"/>
        <w:jc w:val="both"/>
      </w:pPr>
      <w:r>
        <w:t>7</w:t>
      </w:r>
      <w:r w:rsidRPr="00330618">
        <w:t>.3.1. v</w:t>
      </w:r>
      <w:r w:rsidRPr="00330618">
        <w:rPr>
          <w:bCs/>
        </w:rPr>
        <w:t>adovaujantis galio</w:t>
      </w:r>
      <w:r>
        <w:rPr>
          <w:bCs/>
        </w:rPr>
        <w:t>jančiais teisės aktais, sudary</w:t>
      </w:r>
      <w:r w:rsidRPr="00330618">
        <w:rPr>
          <w:bCs/>
        </w:rPr>
        <w:t>ti sutartis dėl komunalinių atliekų tvarkymo paslaugų teikimo su visais Savivaldybės teritorijoje esančiais atliekų turėtojais</w:t>
      </w:r>
      <w:r w:rsidRPr="00330618">
        <w:t>;</w:t>
      </w:r>
    </w:p>
    <w:p w:rsidR="009D7E8A" w:rsidRPr="00330618" w:rsidRDefault="009D7E8A" w:rsidP="009D7E8A">
      <w:pPr>
        <w:ind w:firstLine="851"/>
        <w:jc w:val="both"/>
      </w:pPr>
      <w:r>
        <w:t>7</w:t>
      </w:r>
      <w:r w:rsidRPr="00330618">
        <w:t>.3.2. p</w:t>
      </w:r>
      <w:r>
        <w:t>ateikti Klientui</w:t>
      </w:r>
      <w:r w:rsidRPr="00330618">
        <w:t xml:space="preserve"> įmokos už komunalinių atliekų surinkimą iš atliekų turėtojų ir komunalinių atliekų tvarkymą dydžio apskaičiavimą;</w:t>
      </w:r>
    </w:p>
    <w:p w:rsidR="009D7E8A" w:rsidRPr="00330618" w:rsidRDefault="009D7E8A" w:rsidP="009D7E8A">
      <w:pPr>
        <w:ind w:firstLine="851"/>
        <w:jc w:val="both"/>
      </w:pPr>
      <w:r>
        <w:t>7.3.3. Klientui</w:t>
      </w:r>
      <w:r w:rsidRPr="00330618">
        <w:t xml:space="preserve"> patvirtinus įmoką, ją rinkti iš Panevėžio miesto atliekų turėtojų;</w:t>
      </w:r>
    </w:p>
    <w:p w:rsidR="009D7E8A" w:rsidRPr="00330618" w:rsidRDefault="009D7E8A" w:rsidP="009D7E8A">
      <w:pPr>
        <w:ind w:firstLine="851"/>
        <w:jc w:val="both"/>
      </w:pPr>
      <w:r>
        <w:t>7</w:t>
      </w:r>
      <w:r w:rsidRPr="00330618">
        <w:t>.3.4. registruoti komunalinių atliekų turėtojus</w:t>
      </w:r>
      <w:r>
        <w:t>,</w:t>
      </w:r>
      <w:r w:rsidRPr="00330618">
        <w:t xml:space="preserve"> vadovaujantis galiojančiais teisės aktais;</w:t>
      </w:r>
    </w:p>
    <w:p w:rsidR="009D7E8A" w:rsidRPr="00330618" w:rsidRDefault="009D7E8A" w:rsidP="009D7E8A">
      <w:pPr>
        <w:ind w:firstLine="851"/>
        <w:jc w:val="both"/>
      </w:pPr>
      <w:r>
        <w:t>7</w:t>
      </w:r>
      <w:r w:rsidRPr="00330618">
        <w:t>.3.5. teikti Panevėžio regiono plėtros tarybai ir Savivaldybės tarybai pasiūlymus dėl komunalinių atliekų tvarkymo sistemos tobulinimo ir plėtojimo;</w:t>
      </w:r>
    </w:p>
    <w:p w:rsidR="009D7E8A" w:rsidRPr="00330618" w:rsidRDefault="009D7E8A" w:rsidP="009D7E8A">
      <w:pPr>
        <w:ind w:firstLine="851"/>
        <w:jc w:val="both"/>
      </w:pPr>
      <w:r>
        <w:t>7</w:t>
      </w:r>
      <w:r w:rsidRPr="00330618">
        <w:t>.3.6. įgyvendinti visuomenės informavimo, švietimo ir mokymo priemones komunalinių atl</w:t>
      </w:r>
      <w:r w:rsidR="00D735EB">
        <w:t>iekų tvarkymo srityje;</w:t>
      </w:r>
    </w:p>
    <w:p w:rsidR="009D7E8A" w:rsidRDefault="009D7E8A" w:rsidP="00D735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jc w:val="both"/>
        <w:rPr>
          <w:bCs/>
        </w:rPr>
      </w:pPr>
      <w:r>
        <w:rPr>
          <w:bCs/>
        </w:rPr>
        <w:t>7</w:t>
      </w:r>
      <w:r w:rsidRPr="00330618">
        <w:rPr>
          <w:bCs/>
        </w:rPr>
        <w:t>.4. užtikrinti, kad mokestis, surinktas už komunalinių atliekų tvarkymo paslaugų teikimą, pirmiausia būtų naudojamas komunalinių atliekų tvarky</w:t>
      </w:r>
      <w:r>
        <w:rPr>
          <w:bCs/>
        </w:rPr>
        <w:t>mo paslaugų, atitinkančių šios S</w:t>
      </w:r>
      <w:r w:rsidRPr="00330618">
        <w:rPr>
          <w:bCs/>
        </w:rPr>
        <w:t>utarties sąlygas ir galiojančių teisės aktų reikalavimu</w:t>
      </w:r>
      <w:r>
        <w:rPr>
          <w:bCs/>
        </w:rPr>
        <w:t>s, teikimui užtikrinti ir šiai S</w:t>
      </w:r>
      <w:r w:rsidRPr="00330618">
        <w:rPr>
          <w:bCs/>
        </w:rPr>
        <w:t>utarčiai vykdyti, įskaitant reikiamus atidėjimus, investicijas, atnaujinimus ir kitas priemones komunalinių atliekų tvarkymo paslaugų kokybei gerinti;</w:t>
      </w:r>
    </w:p>
    <w:p w:rsidR="000A523E" w:rsidRPr="00522DCB" w:rsidRDefault="009D7E8A" w:rsidP="003C0E36">
      <w:pPr>
        <w:ind w:firstLine="851"/>
        <w:jc w:val="both"/>
      </w:pPr>
      <w:r>
        <w:rPr>
          <w:bCs/>
        </w:rPr>
        <w:t>7.5.</w:t>
      </w:r>
      <w:r w:rsidR="003C0E36" w:rsidRPr="00522DCB">
        <w:rPr>
          <w:bCs/>
        </w:rPr>
        <w:t>i</w:t>
      </w:r>
      <w:r w:rsidR="003C0E36" w:rsidRPr="00522DCB">
        <w:t>š Panevėžio miest</w:t>
      </w:r>
      <w:r w:rsidR="00317291" w:rsidRPr="00522DCB">
        <w:t>o atliekų turėtojų, sudariusių s</w:t>
      </w:r>
      <w:r w:rsidR="003820A0" w:rsidRPr="00522DCB">
        <w:t>utartis dėl komunalinių atliekų tvarkymo paslaugos</w:t>
      </w:r>
      <w:r w:rsidR="003C0E36" w:rsidRPr="00522DCB">
        <w:t xml:space="preserve">, surinkti mišrias komunalines atliekas, jas pristatyti ir šalinti į atliekų naudojimo perdirbimo ar šalinimo vietas; </w:t>
      </w:r>
    </w:p>
    <w:p w:rsidR="00C1458F" w:rsidRPr="00522DCB" w:rsidRDefault="00C1458F" w:rsidP="00C1458F">
      <w:pPr>
        <w:pStyle w:val="Pagrindiniotekstotrauka"/>
        <w:tabs>
          <w:tab w:val="left" w:pos="1418"/>
          <w:tab w:val="left" w:pos="1701"/>
        </w:tabs>
        <w:rPr>
          <w:rFonts w:ascii="Times New Roman" w:hAnsi="Times New Roman"/>
          <w:szCs w:val="24"/>
        </w:rPr>
      </w:pPr>
      <w:r w:rsidRPr="00522DCB">
        <w:t xml:space="preserve"> </w:t>
      </w:r>
      <w:r w:rsidR="00834BB6" w:rsidRPr="00522DCB">
        <w:t>7</w:t>
      </w:r>
      <w:r w:rsidR="006C2DFB" w:rsidRPr="00522DCB">
        <w:t>.</w:t>
      </w:r>
      <w:r w:rsidR="00D735EB">
        <w:t>6</w:t>
      </w:r>
      <w:r w:rsidR="006C2DFB" w:rsidRPr="00522DCB">
        <w:t xml:space="preserve">. </w:t>
      </w:r>
      <w:r w:rsidRPr="00522DCB">
        <w:t>esant poreikiui</w:t>
      </w:r>
      <w:r w:rsidRPr="00522DCB">
        <w:rPr>
          <w:rFonts w:ascii="Times New Roman" w:hAnsi="Times New Roman"/>
          <w:szCs w:val="24"/>
        </w:rPr>
        <w:t>, vykdyti komunalinių atliekų susidarymo normų tyrimus, pagal Savivaldybės patvirtintą programą ir skirtą finansavimą;</w:t>
      </w:r>
    </w:p>
    <w:p w:rsidR="003C0E36" w:rsidRPr="00522DCB" w:rsidRDefault="00C1458F" w:rsidP="00C145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bCs/>
        </w:rPr>
      </w:pPr>
      <w:r w:rsidRPr="00522DCB">
        <w:rPr>
          <w:bCs/>
        </w:rPr>
        <w:tab/>
        <w:t xml:space="preserve">    </w:t>
      </w:r>
      <w:r w:rsidR="00834BB6" w:rsidRPr="00522DCB">
        <w:rPr>
          <w:bCs/>
        </w:rPr>
        <w:t>7</w:t>
      </w:r>
      <w:r w:rsidR="003C0E36" w:rsidRPr="00522DCB">
        <w:rPr>
          <w:bCs/>
        </w:rPr>
        <w:t>.</w:t>
      </w:r>
      <w:r w:rsidR="00D735EB">
        <w:rPr>
          <w:bCs/>
        </w:rPr>
        <w:t>7</w:t>
      </w:r>
      <w:r w:rsidR="003C0E36" w:rsidRPr="00522DCB">
        <w:rPr>
          <w:bCs/>
        </w:rPr>
        <w:t>. a</w:t>
      </w:r>
      <w:r w:rsidR="003C0E36" w:rsidRPr="00522DCB">
        <w:t>tlikti mišrių komunalinių atliekų ir antrinių žaliavų surinkimo konteinerių aikštelių ir 5 metrų zonos aplink jas priežiūrą: surink</w:t>
      </w:r>
      <w:r w:rsidR="00DF45DC" w:rsidRPr="00522DCB">
        <w:t xml:space="preserve">ti </w:t>
      </w:r>
      <w:r w:rsidR="003C0E36" w:rsidRPr="00522DCB">
        <w:t>atliekas</w:t>
      </w:r>
      <w:r w:rsidR="00DF45DC" w:rsidRPr="00522DCB">
        <w:t>, valyti aikštelę</w:t>
      </w:r>
      <w:r w:rsidR="003C0E36" w:rsidRPr="00522DCB">
        <w:t>;</w:t>
      </w:r>
    </w:p>
    <w:p w:rsidR="003C0E36" w:rsidRPr="00522DCB" w:rsidRDefault="00C1458F" w:rsidP="00C145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pPr>
      <w:r w:rsidRPr="00522DCB">
        <w:rPr>
          <w:bCs/>
        </w:rPr>
        <w:tab/>
        <w:t xml:space="preserve">   </w:t>
      </w:r>
      <w:r w:rsidR="00834BB6" w:rsidRPr="00522DCB">
        <w:rPr>
          <w:bCs/>
        </w:rPr>
        <w:t xml:space="preserve"> 7</w:t>
      </w:r>
      <w:r w:rsidR="003C0E36" w:rsidRPr="00522DCB">
        <w:rPr>
          <w:bCs/>
        </w:rPr>
        <w:t>.</w:t>
      </w:r>
      <w:r w:rsidR="00D735EB">
        <w:rPr>
          <w:bCs/>
        </w:rPr>
        <w:t>8</w:t>
      </w:r>
      <w:r w:rsidR="003C0E36" w:rsidRPr="00522DCB">
        <w:rPr>
          <w:bCs/>
        </w:rPr>
        <w:t>. Panevėžio miesto atliekų tvark</w:t>
      </w:r>
      <w:r w:rsidRPr="00522DCB">
        <w:rPr>
          <w:bCs/>
        </w:rPr>
        <w:t>ymo taisyklėse nustatyta tvarka</w:t>
      </w:r>
      <w:r w:rsidR="003C0E36" w:rsidRPr="00522DCB">
        <w:rPr>
          <w:bCs/>
        </w:rPr>
        <w:t xml:space="preserve"> </w:t>
      </w:r>
      <w:r w:rsidR="003C0E36" w:rsidRPr="00522DCB">
        <w:t>plauti ir (ar) dezinfekuoti kolektyvinius mišrių komunalinių</w:t>
      </w:r>
      <w:r w:rsidR="00616D39" w:rsidRPr="00522DCB">
        <w:t xml:space="preserve"> atliekų surinkimo konteinerius;</w:t>
      </w:r>
    </w:p>
    <w:p w:rsidR="003C0E36" w:rsidRPr="00522DCB" w:rsidRDefault="00834BB6" w:rsidP="003C0E36">
      <w:pPr>
        <w:ind w:firstLine="851"/>
        <w:jc w:val="both"/>
      </w:pPr>
      <w:r w:rsidRPr="00522DCB">
        <w:rPr>
          <w:bCs/>
        </w:rPr>
        <w:t>7</w:t>
      </w:r>
      <w:r w:rsidR="003C0E36" w:rsidRPr="00522DCB">
        <w:rPr>
          <w:bCs/>
        </w:rPr>
        <w:t>.</w:t>
      </w:r>
      <w:r w:rsidR="00D735EB">
        <w:rPr>
          <w:bCs/>
        </w:rPr>
        <w:t>9</w:t>
      </w:r>
      <w:r w:rsidR="003C0E36" w:rsidRPr="00522DCB">
        <w:rPr>
          <w:bCs/>
        </w:rPr>
        <w:t>. a</w:t>
      </w:r>
      <w:r w:rsidR="003C0E36" w:rsidRPr="00522DCB">
        <w:t>tlikti mišrių komunal</w:t>
      </w:r>
      <w:r w:rsidR="00C1458F" w:rsidRPr="00522DCB">
        <w:t>inių atliekų ar kitų atliekų specialių</w:t>
      </w:r>
      <w:r w:rsidR="003C0E36" w:rsidRPr="00522DCB">
        <w:t xml:space="preserve"> surinkimo priemonių priežiūrą</w:t>
      </w:r>
      <w:r w:rsidR="007F1602" w:rsidRPr="00522DCB">
        <w:t>,</w:t>
      </w:r>
      <w:r w:rsidR="003C0E36" w:rsidRPr="00522DCB">
        <w:t xml:space="preserve"> remontą</w:t>
      </w:r>
      <w:r w:rsidR="007F1602" w:rsidRPr="00522DCB">
        <w:t xml:space="preserve"> ir atnaujinimą</w:t>
      </w:r>
      <w:r w:rsidR="003C0E36" w:rsidRPr="00522DCB">
        <w:t>;</w:t>
      </w:r>
    </w:p>
    <w:p w:rsidR="00A03473" w:rsidRPr="00522DCB" w:rsidRDefault="0017291F" w:rsidP="00A03473">
      <w:pPr>
        <w:pStyle w:val="Pagrindiniotekstotrauka"/>
        <w:tabs>
          <w:tab w:val="left" w:pos="1418"/>
          <w:tab w:val="left" w:pos="1701"/>
        </w:tabs>
        <w:rPr>
          <w:rFonts w:ascii="Times New Roman" w:hAnsi="Times New Roman"/>
          <w:szCs w:val="24"/>
        </w:rPr>
      </w:pPr>
      <w:r w:rsidRPr="00522DCB">
        <w:t xml:space="preserve"> </w:t>
      </w:r>
      <w:r w:rsidR="00D735EB">
        <w:t>7.10</w:t>
      </w:r>
      <w:r w:rsidR="003C0E36" w:rsidRPr="00522DCB">
        <w:t xml:space="preserve">. </w:t>
      </w:r>
      <w:r w:rsidR="00A03473" w:rsidRPr="00522DCB">
        <w:rPr>
          <w:rFonts w:ascii="Times New Roman" w:hAnsi="Times New Roman"/>
          <w:szCs w:val="24"/>
        </w:rPr>
        <w:t>komunalinių atliekų turėtojus, pasirašius</w:t>
      </w:r>
      <w:r w:rsidR="003820A0" w:rsidRPr="00522DCB">
        <w:rPr>
          <w:rFonts w:ascii="Times New Roman" w:hAnsi="Times New Roman"/>
          <w:szCs w:val="24"/>
        </w:rPr>
        <w:t xml:space="preserve">ius sutartį </w:t>
      </w:r>
      <w:r w:rsidRPr="00522DCB">
        <w:rPr>
          <w:rFonts w:ascii="Times New Roman" w:hAnsi="Times New Roman"/>
          <w:szCs w:val="24"/>
        </w:rPr>
        <w:t>dėl komunalinių atliekų tvarkymo paslaugos</w:t>
      </w:r>
      <w:r w:rsidR="00A03473" w:rsidRPr="00522DCB">
        <w:rPr>
          <w:rFonts w:ascii="Times New Roman" w:hAnsi="Times New Roman"/>
          <w:szCs w:val="24"/>
        </w:rPr>
        <w:t xml:space="preserve">, </w:t>
      </w:r>
      <w:r w:rsidR="003C0E36" w:rsidRPr="00522DCB">
        <w:t xml:space="preserve">neimant papildomo mokesčio, išskyrus nustatytą </w:t>
      </w:r>
      <w:r w:rsidR="005F5C42">
        <w:t xml:space="preserve">įmoką už </w:t>
      </w:r>
      <w:r w:rsidR="00C1458F" w:rsidRPr="00522DCB">
        <w:rPr>
          <w:bCs/>
        </w:rPr>
        <w:t>komu</w:t>
      </w:r>
      <w:r w:rsidR="005F5C42">
        <w:rPr>
          <w:bCs/>
        </w:rPr>
        <w:t>nalinių atliekų surinkimą iš atliekų turėtojų ir atliekų tvarkymą</w:t>
      </w:r>
      <w:r w:rsidR="003F5149" w:rsidRPr="00522DCB">
        <w:t>, aprūpinti</w:t>
      </w:r>
      <w:r w:rsidR="003C0E36" w:rsidRPr="00522DCB">
        <w:t xml:space="preserve"> reikiamu kiekiu mišrių komunalinių atliekų ir antrinių žaliavų (tame tarpe pakuočių ir pakuočių atliekų) surinkimo priemonėmis;</w:t>
      </w:r>
      <w:r w:rsidR="00A03473" w:rsidRPr="00522DCB">
        <w:t xml:space="preserve"> </w:t>
      </w:r>
    </w:p>
    <w:p w:rsidR="00102D67" w:rsidRPr="00522DCB" w:rsidRDefault="00F31DB6" w:rsidP="00F31D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bCs/>
        </w:rPr>
      </w:pPr>
      <w:r w:rsidRPr="00522DCB">
        <w:tab/>
        <w:t xml:space="preserve">    </w:t>
      </w:r>
      <w:r w:rsidR="00D735EB">
        <w:t>7.11</w:t>
      </w:r>
      <w:r w:rsidR="000A523E" w:rsidRPr="00522DCB">
        <w:rPr>
          <w:bCs/>
        </w:rPr>
        <w:t xml:space="preserve">. savalaikiai </w:t>
      </w:r>
      <w:r w:rsidR="008C71BC" w:rsidRPr="00522DCB">
        <w:rPr>
          <w:bCs/>
        </w:rPr>
        <w:t>surinkti ir išvežti</w:t>
      </w:r>
      <w:r w:rsidR="000A523E" w:rsidRPr="00522DCB">
        <w:rPr>
          <w:bCs/>
        </w:rPr>
        <w:t xml:space="preserve"> </w:t>
      </w:r>
      <w:r w:rsidR="00772F5F" w:rsidRPr="00522DCB">
        <w:rPr>
          <w:bCs/>
        </w:rPr>
        <w:t>antrines žaliavas</w:t>
      </w:r>
      <w:r w:rsidR="00A32B0B" w:rsidRPr="00522DCB">
        <w:rPr>
          <w:bCs/>
        </w:rPr>
        <w:t xml:space="preserve"> iš </w:t>
      </w:r>
      <w:r w:rsidR="000A523E" w:rsidRPr="00522DCB">
        <w:rPr>
          <w:bCs/>
        </w:rPr>
        <w:t xml:space="preserve">miesto viešosiose vietose </w:t>
      </w:r>
      <w:r w:rsidR="00A32B0B" w:rsidRPr="00522DCB">
        <w:rPr>
          <w:bCs/>
        </w:rPr>
        <w:t>pastatytų</w:t>
      </w:r>
      <w:r w:rsidR="008C71BC" w:rsidRPr="00522DCB">
        <w:rPr>
          <w:bCs/>
        </w:rPr>
        <w:t xml:space="preserve"> kolektyvinio naudojimo</w:t>
      </w:r>
      <w:r w:rsidR="000A523E" w:rsidRPr="00522DCB">
        <w:rPr>
          <w:bCs/>
        </w:rPr>
        <w:t xml:space="preserve"> </w:t>
      </w:r>
      <w:r w:rsidR="00D812BA" w:rsidRPr="00522DCB">
        <w:rPr>
          <w:bCs/>
        </w:rPr>
        <w:t>ir privačių namų valdoms skirtų</w:t>
      </w:r>
      <w:r w:rsidR="007F1D1E" w:rsidRPr="00522DCB">
        <w:rPr>
          <w:bCs/>
        </w:rPr>
        <w:t xml:space="preserve"> individualaus naudojimo </w:t>
      </w:r>
      <w:r w:rsidR="000A523E" w:rsidRPr="00522DCB">
        <w:rPr>
          <w:bCs/>
        </w:rPr>
        <w:t>antrini</w:t>
      </w:r>
      <w:r w:rsidR="00A32B0B" w:rsidRPr="00522DCB">
        <w:rPr>
          <w:bCs/>
        </w:rPr>
        <w:t>ų žaliavų surinkimo konteinerių</w:t>
      </w:r>
      <w:r w:rsidR="000A523E" w:rsidRPr="00522DCB">
        <w:rPr>
          <w:bCs/>
        </w:rPr>
        <w:t>;</w:t>
      </w:r>
    </w:p>
    <w:p w:rsidR="008C71BC" w:rsidRPr="00522DCB" w:rsidRDefault="00D735EB" w:rsidP="009D5A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jc w:val="both"/>
      </w:pPr>
      <w:r>
        <w:rPr>
          <w:bCs/>
        </w:rPr>
        <w:t>7.12</w:t>
      </w:r>
      <w:r w:rsidR="008C71BC" w:rsidRPr="00522DCB">
        <w:rPr>
          <w:bCs/>
        </w:rPr>
        <w:t>. vadovaujantis galiojančiais teisės aktais ir bendradarbiavimo sutartimis su gamintojų ir</w:t>
      </w:r>
      <w:r w:rsidR="0077012B" w:rsidRPr="00522DCB">
        <w:rPr>
          <w:bCs/>
        </w:rPr>
        <w:t xml:space="preserve"> importuotojų organizacijomis, </w:t>
      </w:r>
      <w:r w:rsidR="008C71BC" w:rsidRPr="00522DCB">
        <w:t>surinkti ir išvežti išrūšiuotas ir į antrinėms žaliavoms skirtus konteinerius pašalintas pakuotes ir pakuočių atliekas;</w:t>
      </w:r>
    </w:p>
    <w:p w:rsidR="008C71BC" w:rsidRPr="00522DCB" w:rsidRDefault="00D735EB" w:rsidP="009D5A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jc w:val="both"/>
      </w:pPr>
      <w:r>
        <w:rPr>
          <w:bCs/>
        </w:rPr>
        <w:t>7.13</w:t>
      </w:r>
      <w:r w:rsidR="008C71BC" w:rsidRPr="00522DCB">
        <w:rPr>
          <w:bCs/>
        </w:rPr>
        <w:t>. s</w:t>
      </w:r>
      <w:r w:rsidR="008C71BC" w:rsidRPr="00522DCB">
        <w:t xml:space="preserve">urenkamų ir vežamų antrinių žaliavų nemaišyti tarpusavyje; </w:t>
      </w:r>
    </w:p>
    <w:p w:rsidR="008C71BC" w:rsidRPr="00522DCB" w:rsidRDefault="00D735EB" w:rsidP="009D5A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jc w:val="both"/>
      </w:pPr>
      <w:r>
        <w:t>7.14</w:t>
      </w:r>
      <w:r w:rsidR="008C71BC" w:rsidRPr="00522DCB">
        <w:t>. tinkamai išrūšiuotas antrines žaliavas, pakuotes ir pakuočių atliekas perduoti teisėtiems šių atliekų naudotojams/perdirbėjams ir (ar) eksportuotojams;</w:t>
      </w:r>
    </w:p>
    <w:p w:rsidR="007F1602" w:rsidRPr="00522DCB" w:rsidRDefault="00D735EB" w:rsidP="007F1602">
      <w:pPr>
        <w:ind w:firstLine="851"/>
        <w:jc w:val="both"/>
      </w:pPr>
      <w:r>
        <w:rPr>
          <w:bCs/>
        </w:rPr>
        <w:t>7.15</w:t>
      </w:r>
      <w:r w:rsidR="007F1602" w:rsidRPr="00522DCB">
        <w:rPr>
          <w:bCs/>
        </w:rPr>
        <w:t xml:space="preserve">. </w:t>
      </w:r>
      <w:r w:rsidR="007F1602" w:rsidRPr="00522DCB">
        <w:t xml:space="preserve">Panevėžio miesto </w:t>
      </w:r>
      <w:r w:rsidR="00B00DB4" w:rsidRPr="00522DCB">
        <w:t xml:space="preserve">savivaldybės </w:t>
      </w:r>
      <w:r w:rsidR="007F1602" w:rsidRPr="00522DCB">
        <w:t>atliekų tvar</w:t>
      </w:r>
      <w:r w:rsidR="00C33209" w:rsidRPr="00522DCB">
        <w:t>kymo taisyklių nustatyta tvarka</w:t>
      </w:r>
      <w:r w:rsidR="007F1602" w:rsidRPr="00522DCB">
        <w:t xml:space="preserve"> užtikrinti specifinių komunalinių atliekų (didžiųjų atliekų ir buityje susidarančių pavojingų atliekų) išvežimą apvažiavimo </w:t>
      </w:r>
      <w:r w:rsidR="00B00DB4" w:rsidRPr="00522DCB">
        <w:t>būdu (ne rečiau kaip du kartus per</w:t>
      </w:r>
      <w:r w:rsidR="007F1602" w:rsidRPr="00522DCB">
        <w:t xml:space="preserve"> metus) iš Panevėžio miesto gyventojų</w:t>
      </w:r>
      <w:r w:rsidR="003820A0" w:rsidRPr="00522DCB">
        <w:t>, sudariusių sutartis dėl komunalinių atliekų tvarkymo paslaugos,</w:t>
      </w:r>
      <w:r w:rsidR="007F1602" w:rsidRPr="00522DCB">
        <w:t xml:space="preserve"> nemokant papildomo mokesčio. Atliekų turėtojams pageidaujant, už papildomą mokestį išvežti specifines atliekas kitu su atliekų turėtoju suderintu laiku;</w:t>
      </w:r>
    </w:p>
    <w:p w:rsidR="00B00DB4" w:rsidRPr="00522DCB" w:rsidRDefault="00D735EB" w:rsidP="00AD4688">
      <w:pPr>
        <w:pStyle w:val="Pagrindiniotekstotrauka"/>
        <w:tabs>
          <w:tab w:val="left" w:pos="1418"/>
          <w:tab w:val="left" w:pos="1701"/>
        </w:tabs>
        <w:rPr>
          <w:rFonts w:ascii="Times New Roman" w:hAnsi="Times New Roman"/>
          <w:szCs w:val="24"/>
        </w:rPr>
      </w:pPr>
      <w:r>
        <w:t>7.16</w:t>
      </w:r>
      <w:r w:rsidR="00B00DB4" w:rsidRPr="00522DCB">
        <w:t xml:space="preserve">. </w:t>
      </w:r>
      <w:r w:rsidR="00B00DB4" w:rsidRPr="00522DCB">
        <w:rPr>
          <w:rFonts w:ascii="Times New Roman" w:hAnsi="Times New Roman"/>
          <w:szCs w:val="24"/>
        </w:rPr>
        <w:t xml:space="preserve">informuoti komunalinių atliekų turėtojus apie apvažiavimo būdu surenkamas didžiąsias, </w:t>
      </w:r>
      <w:r w:rsidR="000D500C" w:rsidRPr="00522DCB">
        <w:rPr>
          <w:rFonts w:ascii="Times New Roman" w:hAnsi="Times New Roman"/>
          <w:szCs w:val="24"/>
        </w:rPr>
        <w:t xml:space="preserve">buityje susidarančias </w:t>
      </w:r>
      <w:r w:rsidR="00B00DB4" w:rsidRPr="00522DCB">
        <w:rPr>
          <w:rFonts w:ascii="Times New Roman" w:hAnsi="Times New Roman"/>
          <w:szCs w:val="24"/>
        </w:rPr>
        <w:t xml:space="preserve">pavojingas atliekas skelbimais, kuriuose </w:t>
      </w:r>
      <w:r w:rsidR="00AD4688" w:rsidRPr="00522DCB">
        <w:rPr>
          <w:rFonts w:ascii="Times New Roman" w:hAnsi="Times New Roman"/>
          <w:szCs w:val="24"/>
        </w:rPr>
        <w:t>būtų nurodyta</w:t>
      </w:r>
      <w:r w:rsidR="00B00DB4" w:rsidRPr="00522DCB">
        <w:rPr>
          <w:rFonts w:ascii="Times New Roman" w:hAnsi="Times New Roman"/>
          <w:szCs w:val="24"/>
        </w:rPr>
        <w:t xml:space="preserve"> kokios komunalinės atliekos bus surenkamos</w:t>
      </w:r>
      <w:r w:rsidR="00F31DB6" w:rsidRPr="00522DCB">
        <w:rPr>
          <w:rFonts w:ascii="Times New Roman" w:hAnsi="Times New Roman"/>
          <w:szCs w:val="24"/>
        </w:rPr>
        <w:t>, surinkimo vieta, laikas</w:t>
      </w:r>
      <w:r w:rsidR="00B00DB4" w:rsidRPr="00522DCB">
        <w:rPr>
          <w:rFonts w:ascii="Times New Roman" w:hAnsi="Times New Roman"/>
          <w:szCs w:val="24"/>
        </w:rPr>
        <w:t>. Skelbimai apie tam tikrų išrūšiuotų komunalinių atliek</w:t>
      </w:r>
      <w:r w:rsidR="00F31DB6" w:rsidRPr="00522DCB">
        <w:rPr>
          <w:rFonts w:ascii="Times New Roman" w:hAnsi="Times New Roman"/>
          <w:szCs w:val="24"/>
        </w:rPr>
        <w:t>ų surinkimą apvažiavimo būdu</w:t>
      </w:r>
      <w:r w:rsidR="00874F71">
        <w:rPr>
          <w:rFonts w:ascii="Times New Roman" w:hAnsi="Times New Roman"/>
          <w:szCs w:val="24"/>
        </w:rPr>
        <w:t xml:space="preserve"> skelbiami T</w:t>
      </w:r>
      <w:r w:rsidR="00F31DB6" w:rsidRPr="00522DCB">
        <w:rPr>
          <w:rFonts w:ascii="Times New Roman" w:hAnsi="Times New Roman"/>
          <w:szCs w:val="24"/>
        </w:rPr>
        <w:t>eikėjo</w:t>
      </w:r>
      <w:r w:rsidR="003820A0" w:rsidRPr="00522DCB">
        <w:rPr>
          <w:rFonts w:ascii="Times New Roman" w:hAnsi="Times New Roman"/>
          <w:szCs w:val="24"/>
        </w:rPr>
        <w:t xml:space="preserve"> interneto</w:t>
      </w:r>
      <w:r w:rsidR="00B00DB4" w:rsidRPr="00522DCB">
        <w:rPr>
          <w:rFonts w:ascii="Times New Roman" w:hAnsi="Times New Roman"/>
          <w:szCs w:val="24"/>
        </w:rPr>
        <w:t xml:space="preserve"> </w:t>
      </w:r>
      <w:r w:rsidR="003820A0" w:rsidRPr="00522DCB">
        <w:rPr>
          <w:rFonts w:ascii="Times New Roman" w:hAnsi="Times New Roman"/>
          <w:szCs w:val="24"/>
        </w:rPr>
        <w:t>tinklalapyj</w:t>
      </w:r>
      <w:r w:rsidR="00B00DB4" w:rsidRPr="00522DCB">
        <w:rPr>
          <w:rFonts w:ascii="Times New Roman" w:hAnsi="Times New Roman"/>
          <w:szCs w:val="24"/>
        </w:rPr>
        <w:t>e likus ne mažiau kaip dviem savaitėms iki numatomo surinkimo;</w:t>
      </w:r>
    </w:p>
    <w:p w:rsidR="000A523E" w:rsidRPr="00522DCB" w:rsidRDefault="00AD4688" w:rsidP="00AD46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bCs/>
        </w:rPr>
      </w:pPr>
      <w:r w:rsidRPr="00522DCB">
        <w:tab/>
        <w:t xml:space="preserve">   </w:t>
      </w:r>
      <w:r w:rsidR="00D735EB">
        <w:t>7.17</w:t>
      </w:r>
      <w:r w:rsidR="00D735EB">
        <w:rPr>
          <w:bCs/>
        </w:rPr>
        <w:t>.</w:t>
      </w:r>
      <w:r w:rsidR="005A20E9" w:rsidRPr="00522DCB">
        <w:rPr>
          <w:bCs/>
        </w:rPr>
        <w:t>eksploatuoti</w:t>
      </w:r>
      <w:r w:rsidR="000A523E" w:rsidRPr="00522DCB">
        <w:rPr>
          <w:bCs/>
        </w:rPr>
        <w:t xml:space="preserve"> </w:t>
      </w:r>
      <w:proofErr w:type="spellStart"/>
      <w:r w:rsidR="007F1602" w:rsidRPr="00522DCB">
        <w:rPr>
          <w:bCs/>
        </w:rPr>
        <w:t>didžiagabaričių</w:t>
      </w:r>
      <w:proofErr w:type="spellEnd"/>
      <w:r w:rsidRPr="00522DCB">
        <w:rPr>
          <w:bCs/>
        </w:rPr>
        <w:t xml:space="preserve"> atliekų surinkimo aikšt</w:t>
      </w:r>
      <w:r w:rsidR="005A20E9" w:rsidRPr="00522DCB">
        <w:rPr>
          <w:bCs/>
        </w:rPr>
        <w:t>elę, esančią</w:t>
      </w:r>
      <w:r w:rsidRPr="00522DCB">
        <w:rPr>
          <w:bCs/>
        </w:rPr>
        <w:t xml:space="preserve"> Pilėnų g. 43, Panevėžyje,</w:t>
      </w:r>
      <w:r w:rsidR="005A20E9" w:rsidRPr="00522DCB">
        <w:rPr>
          <w:bCs/>
        </w:rPr>
        <w:t xml:space="preserve"> </w:t>
      </w:r>
      <w:r w:rsidR="000A523E" w:rsidRPr="00522DCB">
        <w:rPr>
          <w:bCs/>
        </w:rPr>
        <w:t xml:space="preserve">vadovaujantis </w:t>
      </w:r>
      <w:r w:rsidR="00B1034A" w:rsidRPr="00522DCB">
        <w:rPr>
          <w:bCs/>
        </w:rPr>
        <w:t xml:space="preserve">Panevėžio miesto savivaldybės </w:t>
      </w:r>
      <w:r w:rsidR="000A523E" w:rsidRPr="00522DCB">
        <w:rPr>
          <w:bCs/>
        </w:rPr>
        <w:t xml:space="preserve">administracijos direktoriaus </w:t>
      </w:r>
      <w:r w:rsidR="005A20E9" w:rsidRPr="00522DCB">
        <w:rPr>
          <w:bCs/>
        </w:rPr>
        <w:t xml:space="preserve">įsakymu </w:t>
      </w:r>
      <w:r w:rsidR="000A523E" w:rsidRPr="00522DCB">
        <w:rPr>
          <w:bCs/>
        </w:rPr>
        <w:t>patvirt</w:t>
      </w:r>
      <w:r w:rsidR="000D500C" w:rsidRPr="00522DCB">
        <w:rPr>
          <w:bCs/>
        </w:rPr>
        <w:t>intomis aikštelės eksploatavimo</w:t>
      </w:r>
      <w:r w:rsidR="000A523E" w:rsidRPr="00522DCB">
        <w:rPr>
          <w:bCs/>
        </w:rPr>
        <w:t xml:space="preserve"> taisyklėmis;</w:t>
      </w:r>
    </w:p>
    <w:p w:rsidR="00AD4688" w:rsidRPr="00522DCB" w:rsidRDefault="003F6F64" w:rsidP="003F6F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pPr>
      <w:r w:rsidRPr="00522DCB">
        <w:rPr>
          <w:bCs/>
        </w:rPr>
        <w:tab/>
        <w:t xml:space="preserve">    </w:t>
      </w:r>
      <w:r w:rsidR="00D735EB">
        <w:rPr>
          <w:bCs/>
        </w:rPr>
        <w:t>7.18</w:t>
      </w:r>
      <w:r w:rsidR="007F1602" w:rsidRPr="00522DCB">
        <w:rPr>
          <w:bCs/>
        </w:rPr>
        <w:t>. s</w:t>
      </w:r>
      <w:r w:rsidR="00ED3458" w:rsidRPr="00522DCB">
        <w:t>uderinus su Klient</w:t>
      </w:r>
      <w:r w:rsidR="007F1602" w:rsidRPr="00522DCB">
        <w:t xml:space="preserve">u, Panevėžio miesto viešose vietose </w:t>
      </w:r>
      <w:r w:rsidR="00AD4688" w:rsidRPr="00522DCB">
        <w:t xml:space="preserve">sezono metu </w:t>
      </w:r>
      <w:r w:rsidR="007F1602" w:rsidRPr="00522DCB">
        <w:t xml:space="preserve">pastatyti </w:t>
      </w:r>
      <w:r w:rsidR="00495CCD" w:rsidRPr="00522DCB">
        <w:t xml:space="preserve">ir aptarnauti </w:t>
      </w:r>
      <w:r w:rsidRPr="00522DCB">
        <w:t xml:space="preserve">atliekų surinkimo priemones, skirtas </w:t>
      </w:r>
      <w:r w:rsidR="00AD4688" w:rsidRPr="00522DCB">
        <w:t>biologiškai suyrančioms atliekoms surinkti;</w:t>
      </w:r>
    </w:p>
    <w:p w:rsidR="007F1602" w:rsidRPr="00522DCB" w:rsidRDefault="00AD4688" w:rsidP="00AD46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pPr>
      <w:r w:rsidRPr="00522DCB">
        <w:tab/>
        <w:t xml:space="preserve">    </w:t>
      </w:r>
      <w:r w:rsidR="00D735EB">
        <w:t>7.19</w:t>
      </w:r>
      <w:r w:rsidR="007F1602" w:rsidRPr="00522DCB">
        <w:t>. informuoti atliekų turėtojus</w:t>
      </w:r>
      <w:r w:rsidR="0017291F" w:rsidRPr="00522DCB">
        <w:t xml:space="preserve"> apie tinkamą atliekų tvarkymą (</w:t>
      </w:r>
      <w:r w:rsidR="007F1602" w:rsidRPr="00522DCB">
        <w:t>kokios</w:t>
      </w:r>
      <w:r w:rsidR="0017291F" w:rsidRPr="00522DCB">
        <w:t xml:space="preserve"> atliekos ir kokiu būdu surenkamos, kurio</w:t>
      </w:r>
      <w:r w:rsidR="007F1602" w:rsidRPr="00522DCB">
        <w:t>s</w:t>
      </w:r>
      <w:r w:rsidR="0017291F" w:rsidRPr="00522DCB">
        <w:t xml:space="preserve"> atliekų surinkimo priemonė</w:t>
      </w:r>
      <w:r w:rsidR="007F1602" w:rsidRPr="00522DCB">
        <w:t>s</w:t>
      </w:r>
      <w:r w:rsidR="0017291F" w:rsidRPr="00522DCB">
        <w:t xml:space="preserve"> tam skirtos ir pan.)</w:t>
      </w:r>
      <w:r w:rsidR="007F1602" w:rsidRPr="00522DCB">
        <w:t>;</w:t>
      </w:r>
    </w:p>
    <w:p w:rsidR="007F1602" w:rsidRPr="00522DCB" w:rsidRDefault="00D735EB" w:rsidP="007F1602">
      <w:pPr>
        <w:ind w:firstLine="851"/>
        <w:jc w:val="both"/>
      </w:pPr>
      <w:r>
        <w:t>7.20</w:t>
      </w:r>
      <w:r w:rsidR="00874F71">
        <w:t>. T</w:t>
      </w:r>
      <w:r w:rsidR="00495CCD" w:rsidRPr="00522DCB">
        <w:t>eikėjo</w:t>
      </w:r>
      <w:r w:rsidR="003820A0" w:rsidRPr="00522DCB">
        <w:t xml:space="preserve"> interneto tinklapyje skelbt</w:t>
      </w:r>
      <w:r w:rsidR="007F1602" w:rsidRPr="00522DCB">
        <w:t xml:space="preserve">i informaciją apie </w:t>
      </w:r>
      <w:r w:rsidR="00134658" w:rsidRPr="00522DCB">
        <w:t xml:space="preserve">mišrių komunalinių </w:t>
      </w:r>
      <w:r w:rsidR="007F1602" w:rsidRPr="00522DCB">
        <w:t>atliekų</w:t>
      </w:r>
      <w:r w:rsidR="00134658" w:rsidRPr="00522DCB">
        <w:t xml:space="preserve">, pakuočių atliekų ir </w:t>
      </w:r>
      <w:r w:rsidR="00193D44" w:rsidRPr="00522DCB">
        <w:t>kitų antrinių žaliavų surinkimo</w:t>
      </w:r>
      <w:r w:rsidR="007F1602" w:rsidRPr="00522DCB">
        <w:t xml:space="preserve"> ir </w:t>
      </w:r>
      <w:r w:rsidR="00FC6CF6" w:rsidRPr="00522DCB">
        <w:t>iš</w:t>
      </w:r>
      <w:r w:rsidR="007F1602" w:rsidRPr="00522DCB">
        <w:t>vežimo grafikus;</w:t>
      </w:r>
    </w:p>
    <w:p w:rsidR="007F1602" w:rsidRPr="00522DCB" w:rsidRDefault="00D735EB" w:rsidP="007F1602">
      <w:pPr>
        <w:ind w:firstLine="851"/>
        <w:jc w:val="both"/>
      </w:pPr>
      <w:r>
        <w:t>7.21</w:t>
      </w:r>
      <w:r w:rsidR="007F1602" w:rsidRPr="00522DCB">
        <w:t>. atliekoms surinkti ir vežti naudoti tik techniškai tvarkingas, aplinkos apsaugos reikalavimus atitinkančias transporto priemones;</w:t>
      </w:r>
    </w:p>
    <w:p w:rsidR="007F1602" w:rsidRPr="00522DCB" w:rsidRDefault="00D735EB" w:rsidP="007F1602">
      <w:pPr>
        <w:ind w:firstLine="851"/>
        <w:jc w:val="both"/>
      </w:pPr>
      <w:r>
        <w:t>7.22</w:t>
      </w:r>
      <w:r w:rsidR="007F1602" w:rsidRPr="00522DCB">
        <w:t>. atliekų turėtojus aprūpinti tokiomis atliekų surinkimo priemonėmis, kurios atitinka Europos sąjungos standartus;</w:t>
      </w:r>
    </w:p>
    <w:p w:rsidR="00250EBE" w:rsidRPr="00522DCB" w:rsidRDefault="007063BB" w:rsidP="007063BB">
      <w:pPr>
        <w:pStyle w:val="Pagrindinistekstas"/>
        <w:tabs>
          <w:tab w:val="left" w:pos="1560"/>
        </w:tabs>
        <w:spacing w:after="0"/>
        <w:jc w:val="both"/>
      </w:pPr>
      <w:r w:rsidRPr="00522DCB">
        <w:t xml:space="preserve">              </w:t>
      </w:r>
      <w:r w:rsidR="00D735EB">
        <w:t>7.23</w:t>
      </w:r>
      <w:r w:rsidRPr="00522DCB">
        <w:t>.</w:t>
      </w:r>
      <w:r w:rsidR="00A24E15" w:rsidRPr="00522DCB">
        <w:t xml:space="preserve"> </w:t>
      </w:r>
      <w:r w:rsidR="00250EBE" w:rsidRPr="00522DCB">
        <w:t>garantuoti saugų Paslaugų teikimą, priešgaisrinę ir aplinkos apsaugą bei darbo higieną Paslaugų teikimo teritorijoje, taip pat greti</w:t>
      </w:r>
      <w:r w:rsidR="00874F71">
        <w:t>mos aplinkos apsaugą. T</w:t>
      </w:r>
      <w:r w:rsidR="00250EBE" w:rsidRPr="00522DCB">
        <w:t xml:space="preserve">eikėjas užtikrina, kad jo pasamdyti darbuotojai ir/arba tretieji asmenys, </w:t>
      </w:r>
      <w:r w:rsidR="00874F71">
        <w:t>už kuriuos atsakingas T</w:t>
      </w:r>
      <w:r w:rsidR="00250EBE" w:rsidRPr="00522DCB">
        <w:t xml:space="preserve">eikėjas, Paslaugų teikimo  metu nebūtų apsvaigę nuo alkoholio, narkotinių, toksinių ir (arba) psichotropinių medžiagų; </w:t>
      </w:r>
    </w:p>
    <w:p w:rsidR="00250EBE" w:rsidRPr="00522DCB" w:rsidRDefault="007063BB" w:rsidP="007063BB">
      <w:pPr>
        <w:tabs>
          <w:tab w:val="left" w:pos="1134"/>
          <w:tab w:val="left" w:pos="1560"/>
        </w:tabs>
        <w:jc w:val="both"/>
      </w:pPr>
      <w:r w:rsidRPr="00522DCB">
        <w:t xml:space="preserve">             </w:t>
      </w:r>
      <w:r w:rsidR="00D735EB">
        <w:t>7.24</w:t>
      </w:r>
      <w:r w:rsidR="00250EBE" w:rsidRPr="00522DCB">
        <w:t xml:space="preserve">. savo sąskaita, per Kliento nurodytą terminą, ištaisyti suteiktas </w:t>
      </w:r>
      <w:r w:rsidR="00874F71">
        <w:t>Paslaugas, kurios dėl T</w:t>
      </w:r>
      <w:r w:rsidR="00250EBE" w:rsidRPr="00522DCB">
        <w:t>eikėjo kaltės yra netinkamai sutei</w:t>
      </w:r>
      <w:r w:rsidRPr="00522DCB">
        <w:t>ktos ir neatitinkančios S</w:t>
      </w:r>
      <w:r w:rsidR="00250EBE" w:rsidRPr="00522DCB">
        <w:t>utarties sąlyg</w:t>
      </w:r>
      <w:r w:rsidRPr="00522DCB">
        <w:t>ų</w:t>
      </w:r>
      <w:r w:rsidR="00250EBE" w:rsidRPr="00522DCB">
        <w:t>;</w:t>
      </w:r>
    </w:p>
    <w:p w:rsidR="00250EBE" w:rsidRPr="00522DCB" w:rsidRDefault="007063BB" w:rsidP="007063BB">
      <w:pPr>
        <w:tabs>
          <w:tab w:val="left" w:pos="1134"/>
          <w:tab w:val="left" w:pos="1560"/>
        </w:tabs>
        <w:jc w:val="both"/>
      </w:pPr>
      <w:r w:rsidRPr="00522DCB">
        <w:t xml:space="preserve">             </w:t>
      </w:r>
      <w:r w:rsidR="00D735EB">
        <w:t>7.25</w:t>
      </w:r>
      <w:r w:rsidR="00250EBE" w:rsidRPr="00522DCB">
        <w:t xml:space="preserve">. savo sąskaita atlyginti nuostolius, kurie atsirado dėl netinkamo Paslaugų teikimo; </w:t>
      </w:r>
    </w:p>
    <w:p w:rsidR="00250EBE" w:rsidRPr="00522DCB" w:rsidRDefault="007063BB" w:rsidP="007063BB">
      <w:pPr>
        <w:pStyle w:val="HTMLiankstoformatuotas"/>
        <w:jc w:val="both"/>
        <w:rPr>
          <w:rFonts w:ascii="Times New Roman" w:hAnsi="Times New Roman" w:cs="Times New Roman"/>
          <w:sz w:val="24"/>
          <w:szCs w:val="24"/>
        </w:rPr>
      </w:pPr>
      <w:r w:rsidRPr="00522DCB">
        <w:rPr>
          <w:rFonts w:ascii="Times New Roman" w:hAnsi="Times New Roman" w:cs="Times New Roman"/>
          <w:sz w:val="24"/>
          <w:szCs w:val="24"/>
        </w:rPr>
        <w:t xml:space="preserve">             </w:t>
      </w:r>
      <w:r w:rsidR="00D735EB">
        <w:rPr>
          <w:rFonts w:ascii="Times New Roman" w:hAnsi="Times New Roman" w:cs="Times New Roman"/>
          <w:sz w:val="24"/>
          <w:szCs w:val="24"/>
        </w:rPr>
        <w:t>7.26</w:t>
      </w:r>
      <w:r w:rsidR="00250EBE" w:rsidRPr="00522DCB">
        <w:rPr>
          <w:rFonts w:ascii="Times New Roman" w:hAnsi="Times New Roman" w:cs="Times New Roman"/>
          <w:sz w:val="24"/>
          <w:szCs w:val="24"/>
        </w:rPr>
        <w:t>. užtikrinti iš Kliento Sutarties vykdymo metu gautos ir su Sutarties vykdymu susijusios informacijos konfidencialumą bei apsaugą;</w:t>
      </w:r>
    </w:p>
    <w:p w:rsidR="00250EBE" w:rsidRPr="00522DCB" w:rsidRDefault="00D735EB" w:rsidP="007063BB">
      <w:pPr>
        <w:pStyle w:val="HTMLiankstoformatuotas"/>
        <w:jc w:val="both"/>
        <w:rPr>
          <w:rFonts w:ascii="Times New Roman" w:hAnsi="Times New Roman" w:cs="Times New Roman"/>
          <w:sz w:val="24"/>
          <w:szCs w:val="24"/>
        </w:rPr>
      </w:pPr>
      <w:r>
        <w:rPr>
          <w:rFonts w:ascii="Times New Roman" w:hAnsi="Times New Roman" w:cs="Times New Roman"/>
          <w:sz w:val="24"/>
          <w:szCs w:val="24"/>
        </w:rPr>
        <w:t xml:space="preserve">             7.27</w:t>
      </w:r>
      <w:r w:rsidR="00250EBE" w:rsidRPr="00522DCB">
        <w:rPr>
          <w:rFonts w:ascii="Times New Roman" w:hAnsi="Times New Roman" w:cs="Times New Roman"/>
          <w:sz w:val="24"/>
          <w:szCs w:val="24"/>
        </w:rPr>
        <w:t>. užtikrinti, kad Sutarties sudarymo momentu ir visą jos</w:t>
      </w:r>
      <w:r w:rsidR="009375D8">
        <w:rPr>
          <w:rFonts w:ascii="Times New Roman" w:hAnsi="Times New Roman" w:cs="Times New Roman"/>
          <w:sz w:val="24"/>
          <w:szCs w:val="24"/>
        </w:rPr>
        <w:t xml:space="preserve"> galiojimo laikotarpį T</w:t>
      </w:r>
      <w:r w:rsidR="00250EBE" w:rsidRPr="00522DCB">
        <w:rPr>
          <w:rFonts w:ascii="Times New Roman" w:hAnsi="Times New Roman" w:cs="Times New Roman"/>
          <w:sz w:val="24"/>
          <w:szCs w:val="24"/>
        </w:rPr>
        <w:t>eikėjo  darbuotojai turėtų reikiamą kvalifikaciją ir patirtį, būtiną techniką ir kitas priemones bei medžiagas,  reikalingas teikti Paslaugas;</w:t>
      </w:r>
    </w:p>
    <w:p w:rsidR="00250EBE" w:rsidRPr="00522DCB" w:rsidRDefault="007063BB" w:rsidP="007063BB">
      <w:pPr>
        <w:pStyle w:val="Pagrindinistekstas"/>
        <w:tabs>
          <w:tab w:val="left" w:pos="1080"/>
        </w:tabs>
        <w:spacing w:after="0"/>
        <w:jc w:val="both"/>
      </w:pPr>
      <w:r w:rsidRPr="00522DCB">
        <w:t xml:space="preserve">             </w:t>
      </w:r>
      <w:r w:rsidR="00D735EB">
        <w:t>7.28</w:t>
      </w:r>
      <w:r w:rsidR="00250EBE" w:rsidRPr="00522DCB">
        <w:t>. užtikri</w:t>
      </w:r>
      <w:r w:rsidRPr="00522DCB">
        <w:t>nti, kad</w:t>
      </w:r>
      <w:r w:rsidR="00250EBE" w:rsidRPr="00522DCB">
        <w:t xml:space="preserve"> Paslaugoms teikti naudojamos transporto priemonės, kita technika būtų su įmonės identifika</w:t>
      </w:r>
      <w:r w:rsidRPr="00522DCB">
        <w:t>ciniais ženklais, o dirbantieji</w:t>
      </w:r>
      <w:r w:rsidR="00250EBE" w:rsidRPr="00522DCB">
        <w:t xml:space="preserve"> vilkėtų specialią aprangą; </w:t>
      </w:r>
    </w:p>
    <w:p w:rsidR="00250EBE" w:rsidRPr="00522DCB" w:rsidRDefault="007063BB" w:rsidP="007063BB">
      <w:pPr>
        <w:pStyle w:val="Pagrindinistekstas"/>
        <w:tabs>
          <w:tab w:val="left" w:pos="1080"/>
        </w:tabs>
        <w:spacing w:after="0"/>
      </w:pPr>
      <w:r w:rsidRPr="00522DCB">
        <w:t xml:space="preserve">             </w:t>
      </w:r>
      <w:r w:rsidR="00D735EB">
        <w:t>7.29</w:t>
      </w:r>
      <w:r w:rsidR="00250EBE" w:rsidRPr="00522DCB">
        <w:t>. bendradarbiauti su Klientu teikiant paslaugas;</w:t>
      </w:r>
    </w:p>
    <w:p w:rsidR="00250EBE" w:rsidRPr="00522DCB" w:rsidRDefault="007063BB" w:rsidP="007063BB">
      <w:pPr>
        <w:pStyle w:val="HTMLiankstoformatuotas"/>
        <w:jc w:val="both"/>
        <w:rPr>
          <w:rFonts w:ascii="Times New Roman" w:hAnsi="Times New Roman" w:cs="Times New Roman"/>
          <w:sz w:val="24"/>
          <w:szCs w:val="24"/>
        </w:rPr>
      </w:pPr>
      <w:r w:rsidRPr="00522DCB">
        <w:rPr>
          <w:rFonts w:ascii="Times New Roman" w:hAnsi="Times New Roman" w:cs="Times New Roman"/>
          <w:sz w:val="24"/>
          <w:szCs w:val="24"/>
        </w:rPr>
        <w:t xml:space="preserve">            </w:t>
      </w:r>
      <w:r w:rsidR="00572FE7" w:rsidRPr="00522DCB">
        <w:rPr>
          <w:rFonts w:ascii="Times New Roman" w:hAnsi="Times New Roman" w:cs="Times New Roman"/>
          <w:sz w:val="24"/>
          <w:szCs w:val="24"/>
        </w:rPr>
        <w:t xml:space="preserve"> </w:t>
      </w:r>
      <w:r w:rsidR="00A24E15" w:rsidRPr="00522DCB">
        <w:rPr>
          <w:rFonts w:ascii="Times New Roman" w:hAnsi="Times New Roman" w:cs="Times New Roman"/>
          <w:sz w:val="24"/>
          <w:szCs w:val="24"/>
        </w:rPr>
        <w:t>7.</w:t>
      </w:r>
      <w:r w:rsidR="00D735EB">
        <w:rPr>
          <w:rFonts w:ascii="Times New Roman" w:hAnsi="Times New Roman" w:cs="Times New Roman"/>
          <w:sz w:val="24"/>
          <w:szCs w:val="24"/>
        </w:rPr>
        <w:t>30</w:t>
      </w:r>
      <w:r w:rsidR="00250EBE" w:rsidRPr="00522DCB">
        <w:rPr>
          <w:rFonts w:ascii="Times New Roman" w:hAnsi="Times New Roman" w:cs="Times New Roman"/>
          <w:spacing w:val="-2"/>
          <w:sz w:val="24"/>
          <w:szCs w:val="24"/>
        </w:rPr>
        <w:t>. atsakyti už Subteikėjo teikiamas paslaugas, jei toks pasitelkiamas;</w:t>
      </w:r>
    </w:p>
    <w:p w:rsidR="00250EBE" w:rsidRPr="00522DCB" w:rsidRDefault="00D735EB" w:rsidP="007063BB">
      <w:pPr>
        <w:pStyle w:val="Sraopastraipa"/>
        <w:tabs>
          <w:tab w:val="left" w:pos="1466"/>
        </w:tabs>
        <w:suppressAutoHyphens w:val="0"/>
        <w:spacing w:line="274" w:lineRule="exact"/>
        <w:ind w:left="0" w:right="60"/>
        <w:jc w:val="both"/>
        <w:rPr>
          <w:rFonts w:ascii="Times New Roman" w:eastAsia="Arial Unicode MS" w:hAnsi="Times New Roman"/>
          <w:lang w:eastAsia="lt-LT"/>
        </w:rPr>
      </w:pPr>
      <w:r>
        <w:rPr>
          <w:rFonts w:ascii="Times New Roman" w:eastAsia="Calibri" w:hAnsi="Times New Roman"/>
          <w:lang w:eastAsia="en-US"/>
        </w:rPr>
        <w:t xml:space="preserve">             7.31</w:t>
      </w:r>
      <w:r w:rsidR="00250EBE" w:rsidRPr="00522DCB">
        <w:rPr>
          <w:rFonts w:ascii="Times New Roman" w:eastAsia="Arial Unicode MS" w:hAnsi="Times New Roman"/>
          <w:lang w:eastAsia="lt-LT"/>
        </w:rPr>
        <w:t>. nedelsdamas raštu pranešti Klientui apie</w:t>
      </w:r>
      <w:r w:rsidR="009375D8">
        <w:rPr>
          <w:rFonts w:ascii="Times New Roman" w:eastAsia="Arial Unicode MS" w:hAnsi="Times New Roman"/>
          <w:lang w:eastAsia="lt-LT"/>
        </w:rPr>
        <w:t xml:space="preserve"> nepriklausančias nuo T</w:t>
      </w:r>
      <w:r w:rsidR="00250EBE" w:rsidRPr="00522DCB">
        <w:rPr>
          <w:rFonts w:ascii="Times New Roman" w:eastAsia="Arial Unicode MS" w:hAnsi="Times New Roman"/>
          <w:lang w:eastAsia="lt-LT"/>
        </w:rPr>
        <w:t>eikėjo aplinkybes, trukdančias tinkamai teikti Paslaugas, arba apie Nenugalimą jėgą (force majeure);</w:t>
      </w:r>
    </w:p>
    <w:p w:rsidR="00161DE1" w:rsidRPr="00522DCB" w:rsidRDefault="00EC02F0" w:rsidP="00EC02F0">
      <w:pPr>
        <w:jc w:val="both"/>
      </w:pPr>
      <w:r w:rsidRPr="00522DCB">
        <w:rPr>
          <w:bCs/>
        </w:rPr>
        <w:t xml:space="preserve">             </w:t>
      </w:r>
      <w:r w:rsidR="00D735EB">
        <w:rPr>
          <w:bCs/>
        </w:rPr>
        <w:t>7.32</w:t>
      </w:r>
      <w:r w:rsidR="007F1602" w:rsidRPr="00522DCB">
        <w:rPr>
          <w:bCs/>
        </w:rPr>
        <w:t>. r</w:t>
      </w:r>
      <w:r w:rsidR="007F1602" w:rsidRPr="00522DCB">
        <w:t>egistruoti ir analizuoti atliekų turėtojų kreipimusis ir skundus komunalinių atliekų tvarkym</w:t>
      </w:r>
      <w:r w:rsidR="00495CCD" w:rsidRPr="00522DCB">
        <w:t>o klausimais, informuoti Klient</w:t>
      </w:r>
      <w:r w:rsidR="007F1602" w:rsidRPr="00522DCB">
        <w:t>ą apie nustatytus atliekų tvarkymo taisyklių pažeidimus, jų nesilaikymo atvejus ir kitas aplinkybes</w:t>
      </w:r>
      <w:r w:rsidR="00161DE1" w:rsidRPr="00522DCB">
        <w:t>;</w:t>
      </w:r>
    </w:p>
    <w:p w:rsidR="007F1602" w:rsidRPr="00522DCB" w:rsidRDefault="00572FE7" w:rsidP="00572FE7">
      <w:pPr>
        <w:jc w:val="both"/>
      </w:pPr>
      <w:r w:rsidRPr="00522DCB">
        <w:t xml:space="preserve">            </w:t>
      </w:r>
      <w:r w:rsidR="00D735EB">
        <w:t>7.33</w:t>
      </w:r>
      <w:r w:rsidR="00161DE1" w:rsidRPr="00522DCB">
        <w:t xml:space="preserve">. </w:t>
      </w:r>
      <w:r w:rsidR="008C618C" w:rsidRPr="00522DCB">
        <w:t>Klient</w:t>
      </w:r>
      <w:r w:rsidR="00161DE1" w:rsidRPr="00522DCB">
        <w:t>ui pareikalavus, teikti informaciją apie komunalinių atliekų turėtojus, su kuriais Paslaugų teikėjas yra sudaręs sutartis dėl komunalinių atliekų tvarkymo paslaugos teikimo, mišrių komunalinių atliekų, antrinių žaliavų ir kitų atliek</w:t>
      </w:r>
      <w:r w:rsidR="008C618C" w:rsidRPr="00522DCB">
        <w:t>ų srautų kiekius ir kitą Klient</w:t>
      </w:r>
      <w:r w:rsidR="00161DE1" w:rsidRPr="00522DCB">
        <w:t>o pareikalau</w:t>
      </w:r>
      <w:r w:rsidR="009375D8">
        <w:t>tą informaciją, jeigu T</w:t>
      </w:r>
      <w:r w:rsidR="00161DE1" w:rsidRPr="00522DCB">
        <w:t>eikėjas ją renka ir sistemina;</w:t>
      </w:r>
    </w:p>
    <w:p w:rsidR="000A523E" w:rsidRPr="00522DCB" w:rsidRDefault="00EC02F0" w:rsidP="00EC02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bCs/>
        </w:rPr>
      </w:pPr>
      <w:r w:rsidRPr="00522DCB">
        <w:tab/>
        <w:t xml:space="preserve">   </w:t>
      </w:r>
      <w:r w:rsidR="00D735EB">
        <w:rPr>
          <w:bCs/>
        </w:rPr>
        <w:t>7.34</w:t>
      </w:r>
      <w:r w:rsidRPr="00522DCB">
        <w:rPr>
          <w:bCs/>
        </w:rPr>
        <w:t>.</w:t>
      </w:r>
      <w:r w:rsidR="00A24E15" w:rsidRPr="00522DCB">
        <w:rPr>
          <w:bCs/>
        </w:rPr>
        <w:t xml:space="preserve"> </w:t>
      </w:r>
      <w:r w:rsidR="007063BB" w:rsidRPr="00522DCB">
        <w:rPr>
          <w:bCs/>
        </w:rPr>
        <w:t>tinkamai vykdyti kitus, šioje S</w:t>
      </w:r>
      <w:r w:rsidR="000A523E" w:rsidRPr="00522DCB">
        <w:rPr>
          <w:bCs/>
        </w:rPr>
        <w:t>utartyje nepaminėtus, tačiau teisės aktais, reglamentuojančia</w:t>
      </w:r>
      <w:r w:rsidR="009375D8">
        <w:rPr>
          <w:bCs/>
        </w:rPr>
        <w:t>is atliekų tvarkymą, T</w:t>
      </w:r>
      <w:r w:rsidR="000A523E" w:rsidRPr="00522DCB">
        <w:rPr>
          <w:bCs/>
        </w:rPr>
        <w:t>eikėjui nustatytus reikalavimus.</w:t>
      </w:r>
    </w:p>
    <w:p w:rsidR="000A523E" w:rsidRPr="00522DCB" w:rsidRDefault="000A523E" w:rsidP="009D5A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jc w:val="both"/>
        <w:rPr>
          <w:bCs/>
        </w:rPr>
      </w:pPr>
    </w:p>
    <w:p w:rsidR="00F47075" w:rsidRPr="00522DCB" w:rsidRDefault="00F47075" w:rsidP="009D5A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jc w:val="center"/>
        <w:rPr>
          <w:b/>
          <w:bCs/>
        </w:rPr>
      </w:pPr>
    </w:p>
    <w:p w:rsidR="000A523E" w:rsidRPr="00522DCB" w:rsidRDefault="000A523E" w:rsidP="009D5A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jc w:val="center"/>
        <w:rPr>
          <w:b/>
          <w:bCs/>
        </w:rPr>
      </w:pPr>
      <w:r w:rsidRPr="00522DCB">
        <w:rPr>
          <w:b/>
          <w:bCs/>
        </w:rPr>
        <w:t>VI. ŠALIŲ ATSAKOMYBĖ IR TEISĖS</w:t>
      </w:r>
    </w:p>
    <w:p w:rsidR="000A523E" w:rsidRPr="00522DCB" w:rsidRDefault="000A523E" w:rsidP="009D5A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jc w:val="center"/>
        <w:rPr>
          <w:b/>
          <w:bCs/>
        </w:rPr>
      </w:pPr>
    </w:p>
    <w:p w:rsidR="000A523E" w:rsidRPr="00522DCB" w:rsidRDefault="00A24E15" w:rsidP="009D5A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jc w:val="both"/>
      </w:pPr>
      <w:r w:rsidRPr="00522DCB">
        <w:t>8</w:t>
      </w:r>
      <w:r w:rsidR="005A20E9" w:rsidRPr="00522DCB">
        <w:t>. Klient</w:t>
      </w:r>
      <w:r w:rsidR="000A523E" w:rsidRPr="00522DCB">
        <w:t>as:</w:t>
      </w:r>
    </w:p>
    <w:p w:rsidR="000A523E" w:rsidRPr="00522DCB" w:rsidRDefault="00A24E15" w:rsidP="009D5A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jc w:val="both"/>
      </w:pPr>
      <w:r w:rsidRPr="00522DCB">
        <w:t>8</w:t>
      </w:r>
      <w:r w:rsidR="000A523E" w:rsidRPr="00522DCB">
        <w:t>.</w:t>
      </w:r>
      <w:r w:rsidR="009375D8">
        <w:t>1. turi teisę vykdyti T</w:t>
      </w:r>
      <w:r w:rsidR="000A523E" w:rsidRPr="00522DCB">
        <w:t>eikėjo teikiamų paslaugų priežiūrą ir kontrolę;</w:t>
      </w:r>
    </w:p>
    <w:p w:rsidR="000A523E" w:rsidRPr="00522DCB" w:rsidRDefault="00A24E15" w:rsidP="009D5A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jc w:val="both"/>
      </w:pPr>
      <w:r w:rsidRPr="00522DCB">
        <w:t>8</w:t>
      </w:r>
      <w:r w:rsidR="005A20E9" w:rsidRPr="00522DCB">
        <w:t>.2.</w:t>
      </w:r>
      <w:r w:rsidRPr="00522DCB">
        <w:t xml:space="preserve"> </w:t>
      </w:r>
      <w:r w:rsidR="000A523E" w:rsidRPr="00522DCB">
        <w:t>tur</w:t>
      </w:r>
      <w:r w:rsidR="009375D8">
        <w:t>i teisę reikalauti iš T</w:t>
      </w:r>
      <w:r w:rsidR="005B1A36">
        <w:t>eikėjo</w:t>
      </w:r>
      <w:r w:rsidR="005A20E9" w:rsidRPr="00522DCB">
        <w:t xml:space="preserve"> pažeidimų (neatitikimo S</w:t>
      </w:r>
      <w:r w:rsidR="000A523E" w:rsidRPr="00522DCB">
        <w:t>utarties nuostatoms) pašalinimo</w:t>
      </w:r>
      <w:r w:rsidR="005B1A36">
        <w:t xml:space="preserve"> laiku</w:t>
      </w:r>
      <w:r w:rsidR="000A523E" w:rsidRPr="00522DCB">
        <w:t>;</w:t>
      </w:r>
    </w:p>
    <w:p w:rsidR="000A523E" w:rsidRPr="00522DCB" w:rsidRDefault="00A24E15" w:rsidP="009D5A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jc w:val="both"/>
      </w:pPr>
      <w:r w:rsidRPr="00522DCB">
        <w:t>8</w:t>
      </w:r>
      <w:r w:rsidR="005A20E9" w:rsidRPr="00522DCB">
        <w:t>.3.</w:t>
      </w:r>
      <w:r w:rsidRPr="00522DCB">
        <w:t xml:space="preserve"> </w:t>
      </w:r>
      <w:r w:rsidR="005B1A36">
        <w:t>atsako už</w:t>
      </w:r>
      <w:r w:rsidR="000A523E" w:rsidRPr="00522DCB">
        <w:t xml:space="preserve"> teisės aktų, regl</w:t>
      </w:r>
      <w:r w:rsidR="005A20E9" w:rsidRPr="00522DCB">
        <w:t>amentuojančių atliekų tvarkymą S</w:t>
      </w:r>
      <w:r w:rsidR="000A523E" w:rsidRPr="00522DCB">
        <w:t>avivaldybės teritorijoje, parengimą</w:t>
      </w:r>
      <w:r w:rsidR="005B1A36">
        <w:t xml:space="preserve"> laiku</w:t>
      </w:r>
      <w:r w:rsidR="000A523E" w:rsidRPr="00522DCB">
        <w:t>;</w:t>
      </w:r>
    </w:p>
    <w:p w:rsidR="000A523E" w:rsidRPr="00522DCB" w:rsidRDefault="00A24E15" w:rsidP="009D5A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jc w:val="both"/>
      </w:pPr>
      <w:r w:rsidRPr="00522DCB">
        <w:t>9</w:t>
      </w:r>
      <w:r w:rsidR="009375D8">
        <w:t>. T</w:t>
      </w:r>
      <w:r w:rsidR="000A523E" w:rsidRPr="00522DCB">
        <w:t>eikėjas:</w:t>
      </w:r>
    </w:p>
    <w:p w:rsidR="000A523E" w:rsidRPr="00522DCB" w:rsidRDefault="00A24E15" w:rsidP="009D5A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jc w:val="both"/>
      </w:pPr>
      <w:r w:rsidRPr="00522DCB">
        <w:t>9</w:t>
      </w:r>
      <w:r w:rsidR="0017291F" w:rsidRPr="00522DCB">
        <w:t>.1. atsako už S</w:t>
      </w:r>
      <w:r w:rsidR="000A523E" w:rsidRPr="00522DCB">
        <w:t>utartyje prisiimtų įsipareigojimų tinkamą vykdymą;</w:t>
      </w:r>
    </w:p>
    <w:p w:rsidR="000A523E" w:rsidRPr="00522DCB" w:rsidRDefault="00A24E15" w:rsidP="009D5A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jc w:val="both"/>
      </w:pPr>
      <w:r w:rsidRPr="00522DCB">
        <w:t>9</w:t>
      </w:r>
      <w:r w:rsidR="000A523E" w:rsidRPr="00522DCB">
        <w:t xml:space="preserve">.2. </w:t>
      </w:r>
      <w:r w:rsidR="005A20E9" w:rsidRPr="00522DCB">
        <w:t xml:space="preserve">įsipareigoja </w:t>
      </w:r>
      <w:r w:rsidR="0017291F" w:rsidRPr="00522DCB">
        <w:t>S</w:t>
      </w:r>
      <w:r w:rsidR="000A523E" w:rsidRPr="00522DCB">
        <w:t>uta</w:t>
      </w:r>
      <w:r w:rsidR="005A20E9" w:rsidRPr="00522DCB">
        <w:t>rtyje numatytas paslaugas teikti</w:t>
      </w:r>
      <w:r w:rsidR="000A523E" w:rsidRPr="00522DCB">
        <w:t xml:space="preserve"> savo medžiagomis, priemonėmis, mechanizmais ir rizika;</w:t>
      </w:r>
    </w:p>
    <w:p w:rsidR="000A523E" w:rsidRPr="00522DCB" w:rsidRDefault="00A24E15" w:rsidP="009D5A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jc w:val="both"/>
      </w:pPr>
      <w:r w:rsidRPr="00522DCB">
        <w:t>9</w:t>
      </w:r>
      <w:r w:rsidR="000A523E" w:rsidRPr="00522DCB">
        <w:t>.3. prisiima visą riziką, susijusią su nepertraukiamu komunalinių atliekų tvarky</w:t>
      </w:r>
      <w:r w:rsidR="005A20E9" w:rsidRPr="00522DCB">
        <w:t>mo paslaugų teikimu pagal šios S</w:t>
      </w:r>
      <w:r w:rsidR="000A523E" w:rsidRPr="00522DCB">
        <w:t>utarties ir galiojančių teisės aktų, reglamentuojančių atliekų tvarkymą, reikalavimus;</w:t>
      </w:r>
    </w:p>
    <w:p w:rsidR="000A523E" w:rsidRPr="00522DCB" w:rsidRDefault="00A24E15" w:rsidP="009D5A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jc w:val="both"/>
      </w:pPr>
      <w:r w:rsidRPr="00522DCB">
        <w:t>9</w:t>
      </w:r>
      <w:r w:rsidR="005B1A36">
        <w:t xml:space="preserve">.4. atsako už </w:t>
      </w:r>
      <w:r w:rsidR="000A523E" w:rsidRPr="00522DCB">
        <w:t xml:space="preserve"> teisės aktų, reglamentuojančių atliekų tvarkymą, reikalavimų įgyvendinimą</w:t>
      </w:r>
      <w:r w:rsidR="005B1A36">
        <w:t xml:space="preserve"> laiku</w:t>
      </w:r>
      <w:r w:rsidR="000A523E" w:rsidRPr="00522DCB">
        <w:t>;</w:t>
      </w:r>
    </w:p>
    <w:p w:rsidR="000A523E" w:rsidRPr="00522DCB" w:rsidRDefault="00A24E15" w:rsidP="009D5A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jc w:val="both"/>
      </w:pPr>
      <w:r w:rsidRPr="00522DCB">
        <w:t>9</w:t>
      </w:r>
      <w:r w:rsidR="000A523E" w:rsidRPr="00522DCB">
        <w:t>.5</w:t>
      </w:r>
      <w:r w:rsidR="005B1A36">
        <w:t>. laiku</w:t>
      </w:r>
      <w:r w:rsidR="00413502" w:rsidRPr="00522DCB">
        <w:t xml:space="preserve"> informuoja Klient</w:t>
      </w:r>
      <w:r w:rsidR="000A523E" w:rsidRPr="00522DCB">
        <w:t>ą apie galimus komunalinių atliekų tvarkymo sutrikimus pagal šią sutartį;</w:t>
      </w:r>
    </w:p>
    <w:p w:rsidR="006D2B7C" w:rsidRPr="00522DCB" w:rsidRDefault="00A24E15" w:rsidP="009D5A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jc w:val="both"/>
      </w:pPr>
      <w:r w:rsidRPr="00522DCB">
        <w:t>9</w:t>
      </w:r>
      <w:r w:rsidR="006D2B7C" w:rsidRPr="00522DCB">
        <w:t>.6. turi teisę vykdyti atliekų turėtojų šalinamų komunalinių atliekų kie</w:t>
      </w:r>
      <w:r w:rsidR="00B1034A" w:rsidRPr="00522DCB">
        <w:t>kio ir sudėties stebėseną. Paste</w:t>
      </w:r>
      <w:r w:rsidR="006D2B7C" w:rsidRPr="00522DCB">
        <w:t xml:space="preserve">bėjus maišomas mišrias komunalines atliekas su kitomis komunalinėmis atliekomis, nerūšiuojant antrinių žaliavų ar atliekų atsikratant </w:t>
      </w:r>
      <w:r w:rsidR="009375D8">
        <w:t>neleistinose vietose, T</w:t>
      </w:r>
      <w:r w:rsidR="006D2B7C" w:rsidRPr="00522DCB">
        <w:t xml:space="preserve">eikėjas turi teisę apie </w:t>
      </w:r>
      <w:r w:rsidR="00413502" w:rsidRPr="00522DCB">
        <w:t xml:space="preserve">tai </w:t>
      </w:r>
      <w:r w:rsidR="006D2B7C" w:rsidRPr="00522DCB">
        <w:t>įspėti atli</w:t>
      </w:r>
      <w:r w:rsidR="00413502" w:rsidRPr="00522DCB">
        <w:t>ekų turėtoją ir pranešti Klient</w:t>
      </w:r>
      <w:r w:rsidR="006D2B7C" w:rsidRPr="00522DCB">
        <w:t>ui dėl atliekų turėtojo įspėjimo ar sudrausminimo;</w:t>
      </w:r>
    </w:p>
    <w:p w:rsidR="006D2B7C" w:rsidRPr="00522DCB" w:rsidRDefault="00A24E15" w:rsidP="009D5A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jc w:val="both"/>
      </w:pPr>
      <w:r w:rsidRPr="00522DCB">
        <w:t>9</w:t>
      </w:r>
      <w:r w:rsidR="006D2B7C" w:rsidRPr="00522DCB">
        <w:t xml:space="preserve">.7. turi teisę nesurinkti komunalinių atliekų, jeigu jos yra paliktos šalia </w:t>
      </w:r>
      <w:r w:rsidR="00B1034A" w:rsidRPr="00522DCB">
        <w:t xml:space="preserve">individualių </w:t>
      </w:r>
      <w:r w:rsidR="006D2B7C" w:rsidRPr="00522DCB">
        <w:t xml:space="preserve">atliekų surinkimo priemonių ir už jų </w:t>
      </w:r>
      <w:r w:rsidR="006823DA" w:rsidRPr="00522DCB">
        <w:t>su</w:t>
      </w:r>
      <w:r w:rsidR="006D2B7C" w:rsidRPr="00522DCB">
        <w:t>tvark</w:t>
      </w:r>
      <w:r w:rsidR="00F31DB6" w:rsidRPr="00522DCB">
        <w:t>ymą atliekų turėtojas nesumokėjęs</w:t>
      </w:r>
      <w:r w:rsidR="006D2B7C" w:rsidRPr="00522DCB">
        <w:t>;</w:t>
      </w:r>
    </w:p>
    <w:p w:rsidR="006823DA" w:rsidRPr="00522DCB" w:rsidRDefault="00A24E15" w:rsidP="009D5A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jc w:val="both"/>
      </w:pPr>
      <w:r w:rsidRPr="00522DCB">
        <w:t>9</w:t>
      </w:r>
      <w:r w:rsidR="006823DA" w:rsidRPr="00522DCB">
        <w:t>.8. netuštinti atliekų surin</w:t>
      </w:r>
      <w:r w:rsidR="009375D8">
        <w:t>kimo priemonių, jeigu T</w:t>
      </w:r>
      <w:r w:rsidR="006823DA" w:rsidRPr="00522DCB">
        <w:t>eikėjo personalui yra kliūčių ar grėsmių, kurios neleidžia ar trukdo suteikti paslaugas, taip pat jeigu atliekų surinkimo priemonėse yra daiktai ir (ar) atliekos, kurios nėra leistinos šalinti konkrečioje atliekų surinkimo priemonėje.</w:t>
      </w:r>
    </w:p>
    <w:p w:rsidR="000A523E" w:rsidRPr="00522DCB" w:rsidRDefault="000A523E" w:rsidP="009D5A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jc w:val="both"/>
      </w:pPr>
      <w:r w:rsidRPr="00522DCB">
        <w:t>1</w:t>
      </w:r>
      <w:r w:rsidR="00A24E15" w:rsidRPr="00522DCB">
        <w:t>0</w:t>
      </w:r>
      <w:r w:rsidRPr="00522DCB">
        <w:t>. Visais</w:t>
      </w:r>
      <w:r w:rsidR="00711684" w:rsidRPr="00522DCB">
        <w:t xml:space="preserve"> atvejais Šalis, pažeidusi šią S</w:t>
      </w:r>
      <w:r w:rsidRPr="00522DCB">
        <w:t>utartį, privalo visiš</w:t>
      </w:r>
      <w:r w:rsidR="0017291F" w:rsidRPr="00522DCB">
        <w:t>kai atlyginti kitai šaliai dėl S</w:t>
      </w:r>
      <w:r w:rsidRPr="00522DCB">
        <w:t xml:space="preserve">utarties nevykdymo ar </w:t>
      </w:r>
      <w:r w:rsidR="005B1A36">
        <w:t>netinkamo vykdymo patirtus tiesiogi</w:t>
      </w:r>
      <w:r w:rsidRPr="00522DCB">
        <w:t xml:space="preserve">nius nuostolius. Nuostolių atlyginimas </w:t>
      </w:r>
      <w:r w:rsidR="009375D8">
        <w:t>pagal šią sutartį</w:t>
      </w:r>
      <w:r w:rsidR="0017291F" w:rsidRPr="00522DCB">
        <w:t xml:space="preserve"> neatleidžia Š</w:t>
      </w:r>
      <w:r w:rsidRPr="00522DCB">
        <w:t>alies nuo pareigos vykdyti sutartinius įsipareigojimus.</w:t>
      </w:r>
    </w:p>
    <w:p w:rsidR="000A523E" w:rsidRPr="00522DCB" w:rsidRDefault="000A523E" w:rsidP="009D5A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jc w:val="both"/>
      </w:pPr>
    </w:p>
    <w:p w:rsidR="008466E2" w:rsidRPr="00522DCB" w:rsidRDefault="008466E2" w:rsidP="008466E2">
      <w:pPr>
        <w:rPr>
          <w:b/>
        </w:rPr>
      </w:pPr>
      <w:r w:rsidRPr="00522DCB">
        <w:rPr>
          <w:b/>
        </w:rPr>
        <w:t xml:space="preserve">                                               VII. SUBTEIKĖJAI  IR JŲ KEITIMO TVARKA</w:t>
      </w:r>
    </w:p>
    <w:p w:rsidR="008466E2" w:rsidRPr="00522DCB" w:rsidRDefault="008466E2" w:rsidP="008466E2">
      <w:pPr>
        <w:rPr>
          <w:b/>
        </w:rPr>
      </w:pPr>
    </w:p>
    <w:p w:rsidR="005B1A36" w:rsidRDefault="008466E2" w:rsidP="005B1A36">
      <w:pPr>
        <w:ind w:firstLine="720"/>
        <w:jc w:val="both"/>
      </w:pPr>
      <w:r w:rsidRPr="00522DCB">
        <w:t xml:space="preserve">            </w:t>
      </w:r>
    </w:p>
    <w:p w:rsidR="005B1A36" w:rsidRPr="00B63476" w:rsidRDefault="008466E2" w:rsidP="005B1A36">
      <w:pPr>
        <w:ind w:firstLine="720"/>
        <w:jc w:val="both"/>
      </w:pPr>
      <w:r w:rsidRPr="00522DCB">
        <w:t>1</w:t>
      </w:r>
      <w:r w:rsidR="00A24E15" w:rsidRPr="00522DCB">
        <w:t>1</w:t>
      </w:r>
      <w:r w:rsidR="009375D8">
        <w:t xml:space="preserve">. </w:t>
      </w:r>
      <w:r w:rsidR="005B1A36">
        <w:t>T</w:t>
      </w:r>
      <w:r w:rsidR="005B1A36" w:rsidRPr="00B63476">
        <w:t>eikėjas Sutarčiai vykdyti pasitelkia subteikėją (us) – (juridinio asmens pavadinimas, įmonės kodas, buveinės adresas, atliekamų Paslaugų pavadinimas, atliekamų Paslaugų dydis proc.) (duomenys įrašomi tik tuo atveju, jei pasitelkiamas subteikėjas (ai)) (toliau – Subteikėjas).</w:t>
      </w:r>
    </w:p>
    <w:p w:rsidR="005B1A36" w:rsidRPr="00B63476" w:rsidRDefault="005B1A36" w:rsidP="005B1A36">
      <w:pPr>
        <w:ind w:firstLine="720"/>
        <w:jc w:val="both"/>
      </w:pPr>
      <w:r>
        <w:t xml:space="preserve">12. </w:t>
      </w:r>
      <w:r w:rsidRPr="00B63476">
        <w:t xml:space="preserve">Subteikėjo </w:t>
      </w:r>
      <w:r>
        <w:t>pasitelkimas nekeičia T</w:t>
      </w:r>
      <w:r w:rsidRPr="00B63476">
        <w:t>eikėjo atsakomybės dėl tinkam</w:t>
      </w:r>
      <w:r>
        <w:t>o Sutarties įvykdymo. T</w:t>
      </w:r>
      <w:r w:rsidRPr="00B63476">
        <w:t>eikėjas prisiima atsakomybę už Subteikėjo veiklą vykdant Sutartį ir atsako už sutartinių prievolių neįvykdymą ar netinkamą įvykdymą.</w:t>
      </w:r>
    </w:p>
    <w:p w:rsidR="005B1A36" w:rsidRPr="00B63476" w:rsidRDefault="005B1A36" w:rsidP="005B1A36">
      <w:pPr>
        <w:ind w:firstLine="720"/>
        <w:jc w:val="both"/>
      </w:pPr>
      <w:r>
        <w:t xml:space="preserve">13. </w:t>
      </w:r>
      <w:r w:rsidRPr="00B63476">
        <w:t>S</w:t>
      </w:r>
      <w:r>
        <w:t>utarties vykdymo metu T</w:t>
      </w:r>
      <w:r w:rsidRPr="00B63476">
        <w:t>eikėjas gali inicijuoti Subteikėjo, nurodyto Sutartyje, pakeitimą, esant labai svarbioms priežastims ir tai pripažintų bei patvirtintų Klientas, ar jei Subteikėjas nepajėgus v</w:t>
      </w:r>
      <w:r>
        <w:t>ykdyti įsipareigojimų T</w:t>
      </w:r>
      <w:r w:rsidRPr="00B63476">
        <w:t>eikėjui dėl iškeltos restruktūrizavimo, bankroto bylos, bankroto proceso vykdymo ne teismo tvarka, inicijuotos priverstinio likvidavimo ar susitarimo su kreditoriais procedūros arba jiems vykdomų</w:t>
      </w:r>
      <w:r>
        <w:t xml:space="preserve"> analogiškų procedūrų. T</w:t>
      </w:r>
      <w:r w:rsidRPr="00B63476">
        <w:t>eikėjas taip pat gali pasitelkti papildomą naują Subteikėją, jei Subteikėjas vėluoja atlikti darbus dėl didelių apimčių, ar kitais būdais netinkamai vykdo savo sutart</w:t>
      </w:r>
      <w:r>
        <w:t>inius įsipareigojimus Klientui</w:t>
      </w:r>
      <w:r w:rsidRPr="00B63476">
        <w:t>.</w:t>
      </w:r>
    </w:p>
    <w:p w:rsidR="005B1A36" w:rsidRPr="00B63476" w:rsidRDefault="005B1A36" w:rsidP="005B1A36">
      <w:pPr>
        <w:ind w:firstLine="720"/>
        <w:jc w:val="both"/>
      </w:pPr>
      <w:r>
        <w:t xml:space="preserve">14. </w:t>
      </w:r>
      <w:r w:rsidRPr="00B63476">
        <w:t>Keičiamas ar pasitelkiamas naujas Subteikėjas privalo būti ne žemesnės kvalifikacijos, kaip Subteikėjas, nurodytas Sutartyje.</w:t>
      </w:r>
    </w:p>
    <w:p w:rsidR="005B1A36" w:rsidRPr="00B63476" w:rsidRDefault="005B1A36" w:rsidP="005B1A36">
      <w:pPr>
        <w:ind w:firstLine="720"/>
        <w:jc w:val="both"/>
      </w:pPr>
      <w:r>
        <w:t xml:space="preserve">15. </w:t>
      </w:r>
      <w:r w:rsidRPr="00B63476">
        <w:t>Gavęs prašymą pakeisti ar pasitelkti naują Subteikėją, Klientas įvertina keičiamo ar pasitelkto naujo Subteikėjo kvalifikaciją įrodančius dokumentus ir a</w:t>
      </w:r>
      <w:r>
        <w:t>pie priimtą sprendimą T</w:t>
      </w:r>
      <w:r w:rsidRPr="00B63476">
        <w:t xml:space="preserve">eikėjui praneša raštu ne vėliau kaip per 5 darbo dienas. Klientas pateikia sutikimą pakeisti Subteikėją kitu Subteikėju ar pasitelkti kitą Subteikėją, nei nurodyta Sutartyje, arba išdėsto nesutikimo keisti ar pasitelkti Subteikėją motyvus. </w:t>
      </w:r>
    </w:p>
    <w:p w:rsidR="008466E2" w:rsidRPr="00522DCB" w:rsidRDefault="005B1A36" w:rsidP="005B1A36">
      <w:pPr>
        <w:ind w:firstLine="720"/>
        <w:jc w:val="both"/>
      </w:pPr>
      <w:r>
        <w:t>16.</w:t>
      </w:r>
      <w:r w:rsidRPr="007B0916">
        <w:t xml:space="preserve"> Šalims tarpusavyje susitarus dėl Subteikėjo keitimo ar naujo Subteikėjo pasitelkimo, šie keitimai įforminami raštišku susitarimu, kuris yra neatskiriama Sutarties dalis. Subteikėjo keitimas ar naujo Subteikėjo pasitelkimas nelaikomas Sutarties sąlygų keitimu. </w:t>
      </w:r>
    </w:p>
    <w:p w:rsidR="008466E2" w:rsidRPr="00522DCB" w:rsidRDefault="008466E2" w:rsidP="008466E2">
      <w:pPr>
        <w:jc w:val="both"/>
      </w:pPr>
    </w:p>
    <w:p w:rsidR="008466E2" w:rsidRPr="00522DCB" w:rsidRDefault="008466E2" w:rsidP="008466E2">
      <w:pPr>
        <w:jc w:val="center"/>
        <w:rPr>
          <w:b/>
        </w:rPr>
      </w:pPr>
      <w:r w:rsidRPr="00522DCB">
        <w:rPr>
          <w:b/>
        </w:rPr>
        <w:t>VIII. SUSIRAŠINĖJIMAS</w:t>
      </w:r>
    </w:p>
    <w:p w:rsidR="008466E2" w:rsidRPr="00522DCB" w:rsidRDefault="008466E2" w:rsidP="008466E2">
      <w:pPr>
        <w:keepNext/>
        <w:jc w:val="both"/>
      </w:pPr>
    </w:p>
    <w:p w:rsidR="008466E2" w:rsidRPr="00522DCB" w:rsidRDefault="00BB752A" w:rsidP="00BB3388">
      <w:pPr>
        <w:keepNext/>
        <w:jc w:val="both"/>
      </w:pPr>
      <w:r w:rsidRPr="00522DCB">
        <w:t xml:space="preserve">           1</w:t>
      </w:r>
      <w:r w:rsidR="003C41C3" w:rsidRPr="00522DCB">
        <w:t>7</w:t>
      </w:r>
      <w:r w:rsidR="008466E2" w:rsidRPr="00522DCB">
        <w:t>. Sutarties Šalys susirašinėja lietuvių kalba. Visi pranešimai, sutikimai, informacija ir kitas susižinojimas, kuriuos Šalis gali pateikti pagal šią Sutartį, bus laikomi galiojančiais ir įteiktais tinkamai, jeigu yra asmeniškai pateikti kitai Šaliai ir gautas patvirtinimas apie gavimą arba išsiųsti registruotu laišku paštu, faksu, elektroniniu paštu (patvirtinant gavimą)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3544"/>
        <w:gridCol w:w="4038"/>
      </w:tblGrid>
      <w:tr w:rsidR="00522DCB" w:rsidRPr="00522DCB" w:rsidTr="005679BD">
        <w:tc>
          <w:tcPr>
            <w:tcW w:w="2093" w:type="dxa"/>
          </w:tcPr>
          <w:p w:rsidR="008466E2" w:rsidRPr="00522DCB" w:rsidRDefault="008466E2" w:rsidP="00D51F81">
            <w:pPr>
              <w:ind w:firstLine="540"/>
              <w:jc w:val="both"/>
              <w:rPr>
                <w:b/>
              </w:rPr>
            </w:pPr>
          </w:p>
        </w:tc>
        <w:tc>
          <w:tcPr>
            <w:tcW w:w="3544" w:type="dxa"/>
          </w:tcPr>
          <w:p w:rsidR="008466E2" w:rsidRPr="00522DCB" w:rsidRDefault="008466E2" w:rsidP="00D51F81">
            <w:pPr>
              <w:jc w:val="both"/>
              <w:rPr>
                <w:b/>
              </w:rPr>
            </w:pPr>
            <w:r w:rsidRPr="00522DCB">
              <w:rPr>
                <w:b/>
              </w:rPr>
              <w:t>Klientas (atstovas/atsakingas asmuo)</w:t>
            </w:r>
          </w:p>
        </w:tc>
        <w:tc>
          <w:tcPr>
            <w:tcW w:w="4038" w:type="dxa"/>
          </w:tcPr>
          <w:p w:rsidR="008466E2" w:rsidRPr="00522DCB" w:rsidRDefault="005679BD" w:rsidP="00D51F81">
            <w:pPr>
              <w:jc w:val="both"/>
              <w:rPr>
                <w:b/>
              </w:rPr>
            </w:pPr>
            <w:r>
              <w:rPr>
                <w:b/>
              </w:rPr>
              <w:t>T</w:t>
            </w:r>
            <w:r w:rsidR="008466E2" w:rsidRPr="00522DCB">
              <w:rPr>
                <w:b/>
              </w:rPr>
              <w:t>eikėjas (atstovas/atsakingas asmuo)</w:t>
            </w:r>
          </w:p>
        </w:tc>
      </w:tr>
      <w:tr w:rsidR="00522DCB" w:rsidRPr="00522DCB" w:rsidTr="005679BD">
        <w:tc>
          <w:tcPr>
            <w:tcW w:w="2093" w:type="dxa"/>
          </w:tcPr>
          <w:p w:rsidR="008466E2" w:rsidRPr="00522DCB" w:rsidRDefault="008466E2" w:rsidP="00D51F81">
            <w:pPr>
              <w:jc w:val="both"/>
            </w:pPr>
            <w:r w:rsidRPr="00522DCB">
              <w:t>Vardas, pavardė</w:t>
            </w:r>
          </w:p>
        </w:tc>
        <w:tc>
          <w:tcPr>
            <w:tcW w:w="3544" w:type="dxa"/>
          </w:tcPr>
          <w:p w:rsidR="008466E2" w:rsidRPr="00522DCB" w:rsidRDefault="005679BD" w:rsidP="00D51F81">
            <w:pPr>
              <w:jc w:val="both"/>
            </w:pPr>
            <w:r>
              <w:t>Rimantas Pauža</w:t>
            </w:r>
          </w:p>
        </w:tc>
        <w:tc>
          <w:tcPr>
            <w:tcW w:w="4038" w:type="dxa"/>
            <w:vAlign w:val="center"/>
          </w:tcPr>
          <w:p w:rsidR="008466E2" w:rsidRPr="00522DCB" w:rsidRDefault="005679BD" w:rsidP="005679BD">
            <w:pPr>
              <w:jc w:val="both"/>
              <w:rPr>
                <w:bCs/>
              </w:rPr>
            </w:pPr>
            <w:r>
              <w:rPr>
                <w:bCs/>
              </w:rPr>
              <w:t>Rolandas Ramūnas</w:t>
            </w:r>
          </w:p>
        </w:tc>
      </w:tr>
      <w:tr w:rsidR="00522DCB" w:rsidRPr="00522DCB" w:rsidTr="005679BD">
        <w:tc>
          <w:tcPr>
            <w:tcW w:w="2093" w:type="dxa"/>
          </w:tcPr>
          <w:p w:rsidR="008466E2" w:rsidRPr="00522DCB" w:rsidRDefault="008466E2" w:rsidP="00D51F81">
            <w:pPr>
              <w:jc w:val="both"/>
            </w:pPr>
            <w:r w:rsidRPr="00522DCB">
              <w:t>Adresas</w:t>
            </w:r>
          </w:p>
        </w:tc>
        <w:tc>
          <w:tcPr>
            <w:tcW w:w="3544" w:type="dxa"/>
          </w:tcPr>
          <w:p w:rsidR="008466E2" w:rsidRPr="00522DCB" w:rsidRDefault="008466E2" w:rsidP="00D51F81">
            <w:pPr>
              <w:jc w:val="both"/>
            </w:pPr>
            <w:r w:rsidRPr="00522DCB">
              <w:t>Laisvės a. 20, LT-35200, Panevėžys</w:t>
            </w:r>
          </w:p>
        </w:tc>
        <w:tc>
          <w:tcPr>
            <w:tcW w:w="4038" w:type="dxa"/>
          </w:tcPr>
          <w:p w:rsidR="008466E2" w:rsidRPr="00522DCB" w:rsidRDefault="008466E2" w:rsidP="005679BD">
            <w:pPr>
              <w:tabs>
                <w:tab w:val="left" w:pos="327"/>
              </w:tabs>
              <w:jc w:val="both"/>
            </w:pPr>
            <w:r w:rsidRPr="00522DCB">
              <w:t>Pilėnų g. 43, 36237 Panevėžys</w:t>
            </w:r>
          </w:p>
        </w:tc>
      </w:tr>
      <w:tr w:rsidR="00522DCB" w:rsidRPr="00522DCB" w:rsidTr="005679BD">
        <w:tc>
          <w:tcPr>
            <w:tcW w:w="2093" w:type="dxa"/>
          </w:tcPr>
          <w:p w:rsidR="008466E2" w:rsidRPr="00522DCB" w:rsidRDefault="008466E2" w:rsidP="00D51F81">
            <w:pPr>
              <w:jc w:val="both"/>
            </w:pPr>
            <w:r w:rsidRPr="00522DCB">
              <w:t>Telefonas</w:t>
            </w:r>
          </w:p>
        </w:tc>
        <w:tc>
          <w:tcPr>
            <w:tcW w:w="3544" w:type="dxa"/>
          </w:tcPr>
          <w:p w:rsidR="008466E2" w:rsidRPr="00522DCB" w:rsidRDefault="008466E2" w:rsidP="00D51F81">
            <w:pPr>
              <w:jc w:val="both"/>
            </w:pPr>
            <w:r w:rsidRPr="00522DCB">
              <w:t>845501360</w:t>
            </w:r>
          </w:p>
        </w:tc>
        <w:tc>
          <w:tcPr>
            <w:tcW w:w="4038" w:type="dxa"/>
          </w:tcPr>
          <w:p w:rsidR="008466E2" w:rsidRPr="00522DCB" w:rsidRDefault="008466E2" w:rsidP="005679BD">
            <w:pPr>
              <w:jc w:val="both"/>
            </w:pPr>
            <w:r w:rsidRPr="00522DCB">
              <w:t>845586663</w:t>
            </w:r>
          </w:p>
        </w:tc>
      </w:tr>
      <w:tr w:rsidR="00522DCB" w:rsidRPr="00522DCB" w:rsidTr="005679BD">
        <w:tc>
          <w:tcPr>
            <w:tcW w:w="2093" w:type="dxa"/>
          </w:tcPr>
          <w:p w:rsidR="008466E2" w:rsidRPr="00522DCB" w:rsidRDefault="008466E2" w:rsidP="00D51F81">
            <w:pPr>
              <w:jc w:val="both"/>
            </w:pPr>
            <w:r w:rsidRPr="00522DCB">
              <w:t>Faksas</w:t>
            </w:r>
          </w:p>
        </w:tc>
        <w:tc>
          <w:tcPr>
            <w:tcW w:w="3544" w:type="dxa"/>
          </w:tcPr>
          <w:p w:rsidR="008466E2" w:rsidRPr="00522DCB" w:rsidRDefault="008466E2" w:rsidP="00D51F81">
            <w:pPr>
              <w:jc w:val="both"/>
            </w:pPr>
            <w:r w:rsidRPr="00522DCB">
              <w:t>8455013</w:t>
            </w:r>
            <w:r w:rsidR="00566916">
              <w:t>54</w:t>
            </w:r>
          </w:p>
        </w:tc>
        <w:tc>
          <w:tcPr>
            <w:tcW w:w="4038" w:type="dxa"/>
          </w:tcPr>
          <w:p w:rsidR="008466E2" w:rsidRPr="00522DCB" w:rsidRDefault="008466E2" w:rsidP="005679BD">
            <w:pPr>
              <w:jc w:val="both"/>
            </w:pPr>
            <w:r w:rsidRPr="00522DCB">
              <w:t>845586518</w:t>
            </w:r>
          </w:p>
        </w:tc>
      </w:tr>
      <w:tr w:rsidR="008466E2" w:rsidRPr="00522DCB" w:rsidTr="005679BD">
        <w:tc>
          <w:tcPr>
            <w:tcW w:w="2093" w:type="dxa"/>
          </w:tcPr>
          <w:p w:rsidR="008466E2" w:rsidRPr="00522DCB" w:rsidRDefault="008466E2" w:rsidP="00D51F81">
            <w:pPr>
              <w:jc w:val="both"/>
            </w:pPr>
            <w:r w:rsidRPr="00522DCB">
              <w:t>El. paštas</w:t>
            </w:r>
          </w:p>
        </w:tc>
        <w:tc>
          <w:tcPr>
            <w:tcW w:w="3544" w:type="dxa"/>
          </w:tcPr>
          <w:p w:rsidR="008466E2" w:rsidRPr="00522DCB" w:rsidRDefault="008466E2" w:rsidP="00D51F81">
            <w:pPr>
              <w:jc w:val="both"/>
              <w:rPr>
                <w:lang w:val="en-US"/>
              </w:rPr>
            </w:pPr>
            <w:r w:rsidRPr="00522DCB">
              <w:rPr>
                <w:lang w:val="en-US"/>
              </w:rPr>
              <w:t>administracija@panevezys.lt</w:t>
            </w:r>
          </w:p>
        </w:tc>
        <w:tc>
          <w:tcPr>
            <w:tcW w:w="4038" w:type="dxa"/>
          </w:tcPr>
          <w:p w:rsidR="008466E2" w:rsidRPr="00522DCB" w:rsidRDefault="005679BD" w:rsidP="005679BD">
            <w:pPr>
              <w:jc w:val="both"/>
              <w:rPr>
                <w:lang w:val="en-US"/>
              </w:rPr>
            </w:pPr>
            <w:r>
              <w:rPr>
                <w:lang w:val="en-US"/>
              </w:rPr>
              <w:t>info@psa</w:t>
            </w:r>
            <w:r w:rsidR="008466E2" w:rsidRPr="00522DCB">
              <w:rPr>
                <w:lang w:val="en-US"/>
              </w:rPr>
              <w:t>.lt</w:t>
            </w:r>
          </w:p>
        </w:tc>
      </w:tr>
    </w:tbl>
    <w:p w:rsidR="008466E2" w:rsidRPr="00522DCB" w:rsidRDefault="008466E2" w:rsidP="00BB3388">
      <w:pPr>
        <w:pStyle w:val="Pagrindinistekstas"/>
        <w:spacing w:after="0"/>
      </w:pPr>
    </w:p>
    <w:p w:rsidR="008466E2" w:rsidRDefault="00BB752A" w:rsidP="00566916">
      <w:pPr>
        <w:pStyle w:val="Pagrindinistekstas"/>
        <w:spacing w:after="0"/>
        <w:jc w:val="both"/>
      </w:pPr>
      <w:r w:rsidRPr="00522DCB">
        <w:t>1</w:t>
      </w:r>
      <w:r w:rsidR="003C41C3" w:rsidRPr="00522DCB">
        <w:t>8</w:t>
      </w:r>
      <w:r w:rsidR="008466E2" w:rsidRPr="00522DCB">
        <w:t>. Jei pasikeičia Šalies adresas ir / ar kiti duomenys, tokia Šalis turi informuoti kitą Šalį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rsidR="007F76D6" w:rsidRPr="00522DCB" w:rsidRDefault="007F76D6" w:rsidP="00566916">
      <w:pPr>
        <w:pStyle w:val="Pagrindinistekstas"/>
        <w:spacing w:after="0"/>
        <w:jc w:val="both"/>
      </w:pPr>
    </w:p>
    <w:p w:rsidR="000A523E" w:rsidRPr="00522DCB" w:rsidRDefault="00BB3388" w:rsidP="009D5A29">
      <w:pPr>
        <w:ind w:firstLine="851"/>
        <w:jc w:val="center"/>
        <w:rPr>
          <w:b/>
          <w:bCs/>
        </w:rPr>
      </w:pPr>
      <w:r w:rsidRPr="00522DCB">
        <w:rPr>
          <w:b/>
          <w:bCs/>
        </w:rPr>
        <w:t>IX</w:t>
      </w:r>
      <w:r w:rsidR="000A523E" w:rsidRPr="00522DCB">
        <w:rPr>
          <w:b/>
          <w:bCs/>
        </w:rPr>
        <w:t>. SUTARTIES ĮSIGALIOJIMAS, NUTRAUKIMAS, PAPILDYMAS AR PAKEITIMAS</w:t>
      </w:r>
    </w:p>
    <w:p w:rsidR="000A523E" w:rsidRPr="00522DCB" w:rsidRDefault="000A523E" w:rsidP="009D5A29">
      <w:pPr>
        <w:ind w:firstLine="851"/>
        <w:jc w:val="center"/>
        <w:rPr>
          <w:b/>
          <w:bCs/>
        </w:rPr>
      </w:pPr>
    </w:p>
    <w:p w:rsidR="000A523E" w:rsidRPr="00522DCB" w:rsidRDefault="003C41C3" w:rsidP="009D5A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jc w:val="both"/>
        <w:rPr>
          <w:b/>
          <w:bCs/>
        </w:rPr>
      </w:pPr>
      <w:r w:rsidRPr="00522DCB">
        <w:rPr>
          <w:bCs/>
        </w:rPr>
        <w:t>19</w:t>
      </w:r>
      <w:r w:rsidR="000A523E" w:rsidRPr="00522DCB">
        <w:rPr>
          <w:bCs/>
        </w:rPr>
        <w:t xml:space="preserve">. Sutartis įsigalioja </w:t>
      </w:r>
      <w:r w:rsidR="005B1A36">
        <w:rPr>
          <w:bCs/>
        </w:rPr>
        <w:t>ją pasirašius</w:t>
      </w:r>
      <w:r w:rsidR="00566916">
        <w:rPr>
          <w:bCs/>
        </w:rPr>
        <w:t xml:space="preserve"> ir galioja iki tol, kol</w:t>
      </w:r>
      <w:r w:rsidR="008942FA" w:rsidRPr="00522DCB">
        <w:rPr>
          <w:bCs/>
        </w:rPr>
        <w:t xml:space="preserve"> </w:t>
      </w:r>
      <w:r w:rsidRPr="00522DCB">
        <w:rPr>
          <w:bCs/>
        </w:rPr>
        <w:t>Panevėžio miesto savivaldybė atrankos būdu atrinks komunalinių atliekų tvarkymo paslaugas teiksiantį tiekėją ir įsigalios su juo sudaryta sutartis</w:t>
      </w:r>
      <w:r w:rsidR="000A523E" w:rsidRPr="00522DCB">
        <w:rPr>
          <w:bCs/>
        </w:rPr>
        <w:t>. Sutartis sudaryta vadovaujantis sutarties sudarymo metu galiojančiais Lietuvo</w:t>
      </w:r>
      <w:r w:rsidR="009A1A71" w:rsidRPr="00522DCB">
        <w:rPr>
          <w:bCs/>
        </w:rPr>
        <w:t>s Respublikos teisės aktais ir S</w:t>
      </w:r>
      <w:r w:rsidR="000A523E" w:rsidRPr="00522DCB">
        <w:rPr>
          <w:bCs/>
        </w:rPr>
        <w:t>utarties šalių laisva valia.</w:t>
      </w:r>
    </w:p>
    <w:p w:rsidR="000A523E" w:rsidRPr="00522DCB" w:rsidRDefault="00BB752A" w:rsidP="009D5A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jc w:val="both"/>
        <w:rPr>
          <w:bCs/>
        </w:rPr>
      </w:pPr>
      <w:r w:rsidRPr="00522DCB">
        <w:rPr>
          <w:bCs/>
        </w:rPr>
        <w:t>2</w:t>
      </w:r>
      <w:r w:rsidR="003C41C3" w:rsidRPr="00522DCB">
        <w:rPr>
          <w:bCs/>
        </w:rPr>
        <w:t>0</w:t>
      </w:r>
      <w:r w:rsidR="000A523E" w:rsidRPr="00522DCB">
        <w:rPr>
          <w:bCs/>
        </w:rPr>
        <w:t>.</w:t>
      </w:r>
      <w:r w:rsidR="000A523E" w:rsidRPr="00522DCB">
        <w:rPr>
          <w:b/>
          <w:bCs/>
        </w:rPr>
        <w:t xml:space="preserve"> </w:t>
      </w:r>
      <w:r w:rsidR="000A523E" w:rsidRPr="00522DCB">
        <w:rPr>
          <w:bCs/>
        </w:rPr>
        <w:t>Sutartis gali būti nutraukta vien</w:t>
      </w:r>
      <w:r w:rsidR="00571A58" w:rsidRPr="00522DCB">
        <w:rPr>
          <w:bCs/>
        </w:rPr>
        <w:t>ašališkai, jeigu šalis pažeidė S</w:t>
      </w:r>
      <w:r w:rsidR="000A523E" w:rsidRPr="00522DCB">
        <w:rPr>
          <w:bCs/>
        </w:rPr>
        <w:t>utarties įsipareigojimus iš esmės, įspėjus kitą š</w:t>
      </w:r>
      <w:r w:rsidR="005B1A36">
        <w:rPr>
          <w:bCs/>
        </w:rPr>
        <w:t>alį raštu ne vėliau kaip prieš 3</w:t>
      </w:r>
      <w:r w:rsidR="000A523E" w:rsidRPr="00522DCB">
        <w:rPr>
          <w:bCs/>
        </w:rPr>
        <w:t>0 kalendorinių dienų. Vienašališko sutarties nutraukimo atveju kaltoji Šalis atlygina kitos Šalies su sutarties nutraukimu susijusius nuostolius.</w:t>
      </w:r>
    </w:p>
    <w:p w:rsidR="00F47075" w:rsidRPr="00522DCB" w:rsidRDefault="002A7FF7" w:rsidP="00F47075">
      <w:pPr>
        <w:pStyle w:val="Sraopastraipa"/>
        <w:tabs>
          <w:tab w:val="left" w:pos="1337"/>
        </w:tabs>
        <w:suppressAutoHyphens w:val="0"/>
        <w:spacing w:line="274" w:lineRule="exact"/>
        <w:ind w:left="0" w:right="60"/>
        <w:jc w:val="both"/>
        <w:rPr>
          <w:rFonts w:ascii="Times New Roman" w:eastAsia="Arial Unicode MS" w:hAnsi="Times New Roman"/>
          <w:lang w:eastAsia="lt-LT"/>
        </w:rPr>
      </w:pPr>
      <w:r w:rsidRPr="00522DCB">
        <w:rPr>
          <w:bCs/>
        </w:rPr>
        <w:t xml:space="preserve">              </w:t>
      </w:r>
      <w:r w:rsidR="00BB752A" w:rsidRPr="00522DCB">
        <w:rPr>
          <w:bCs/>
        </w:rPr>
        <w:t>2</w:t>
      </w:r>
      <w:r w:rsidR="003C41C3" w:rsidRPr="00522DCB">
        <w:rPr>
          <w:bCs/>
        </w:rPr>
        <w:t>1</w:t>
      </w:r>
      <w:r w:rsidR="000A523E" w:rsidRPr="00522DCB">
        <w:rPr>
          <w:bCs/>
        </w:rPr>
        <w:t>. Sut</w:t>
      </w:r>
      <w:r w:rsidR="00571A58" w:rsidRPr="00522DCB">
        <w:rPr>
          <w:bCs/>
        </w:rPr>
        <w:t>artis netenka galios dėl Klient</w:t>
      </w:r>
      <w:r w:rsidR="000A523E" w:rsidRPr="00522DCB">
        <w:rPr>
          <w:bCs/>
        </w:rPr>
        <w:t>o veiksmų, jeigu pasikeičia Paslaugos teikėjo kaip juridinio asmens statusas, t.</w:t>
      </w:r>
      <w:r w:rsidR="00E06528" w:rsidRPr="00522DCB">
        <w:rPr>
          <w:bCs/>
        </w:rPr>
        <w:t xml:space="preserve"> </w:t>
      </w:r>
      <w:r w:rsidR="000A523E" w:rsidRPr="00522DCB">
        <w:rPr>
          <w:bCs/>
        </w:rPr>
        <w:t xml:space="preserve">y. Savivaldybė nustoja kontroliuoti kaip savo pačios </w:t>
      </w:r>
      <w:r w:rsidR="00BB7145" w:rsidRPr="00522DCB">
        <w:rPr>
          <w:bCs/>
        </w:rPr>
        <w:t xml:space="preserve">tarnybą ar </w:t>
      </w:r>
      <w:r w:rsidR="000A523E" w:rsidRPr="00522DCB">
        <w:rPr>
          <w:bCs/>
        </w:rPr>
        <w:t>struktūrinį padalinį ir nustoja būti vieninte</w:t>
      </w:r>
      <w:r w:rsidR="008942FA" w:rsidRPr="00522DCB">
        <w:rPr>
          <w:bCs/>
        </w:rPr>
        <w:t>lė jo dalyvė</w:t>
      </w:r>
      <w:r w:rsidRPr="00522DCB">
        <w:rPr>
          <w:bCs/>
        </w:rPr>
        <w:t xml:space="preserve"> (arba įgyvendinti valstybės ar savivaldybės, kaip vienintelės dalyvės, teises ir pareigas) </w:t>
      </w:r>
      <w:r w:rsidR="00566916">
        <w:rPr>
          <w:bCs/>
        </w:rPr>
        <w:t>ir T</w:t>
      </w:r>
      <w:r w:rsidRPr="00522DCB">
        <w:rPr>
          <w:bCs/>
        </w:rPr>
        <w:t>eikėjas neužtikrina sąlygos –</w:t>
      </w:r>
      <w:r w:rsidR="008942FA" w:rsidRPr="00522DCB">
        <w:rPr>
          <w:bCs/>
        </w:rPr>
        <w:t xml:space="preserve"> </w:t>
      </w:r>
      <w:r w:rsidR="00F47075" w:rsidRPr="00522DCB">
        <w:rPr>
          <w:rFonts w:ascii="Times New Roman" w:eastAsia="Arial Unicode MS" w:hAnsi="Times New Roman"/>
          <w:lang w:eastAsia="lt-LT"/>
        </w:rPr>
        <w:t>ne mažiau kaip 80 procentų pardavimo pajamų gauti iš veiklos, skirtos Panevėžio miesto savivaldybės poreikiams tenkinti ar funkcijoms atlikti;</w:t>
      </w:r>
    </w:p>
    <w:p w:rsidR="001E716A" w:rsidRPr="00522DCB" w:rsidRDefault="002A7FF7" w:rsidP="002A7F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bCs/>
        </w:rPr>
      </w:pPr>
      <w:r w:rsidRPr="00522DCB">
        <w:rPr>
          <w:bCs/>
        </w:rPr>
        <w:tab/>
        <w:t xml:space="preserve">    </w:t>
      </w:r>
      <w:r w:rsidR="00BB752A" w:rsidRPr="00522DCB">
        <w:rPr>
          <w:bCs/>
        </w:rPr>
        <w:t>2</w:t>
      </w:r>
      <w:r w:rsidR="003C41C3" w:rsidRPr="00522DCB">
        <w:rPr>
          <w:bCs/>
        </w:rPr>
        <w:t>2</w:t>
      </w:r>
      <w:r w:rsidR="000A523E" w:rsidRPr="00522DCB">
        <w:rPr>
          <w:bCs/>
        </w:rPr>
        <w:t>.</w:t>
      </w:r>
      <w:r w:rsidR="00D15234" w:rsidRPr="00522DCB">
        <w:t xml:space="preserve"> Kitais atvejais Sutarties nutraukimas prieš termin</w:t>
      </w:r>
      <w:r w:rsidR="001E716A" w:rsidRPr="00522DCB">
        <w:t>ą</w:t>
      </w:r>
      <w:r w:rsidR="00D15234" w:rsidRPr="00522DCB">
        <w:t xml:space="preserve"> galimas</w:t>
      </w:r>
      <w:r w:rsidR="001E716A" w:rsidRPr="00522DCB">
        <w:t xml:space="preserve"> </w:t>
      </w:r>
      <w:r w:rsidR="001E716A" w:rsidRPr="00522DCB">
        <w:rPr>
          <w:bCs/>
        </w:rPr>
        <w:t>rašytiniu Šalių susitarimu</w:t>
      </w:r>
      <w:r w:rsidR="001E716A" w:rsidRPr="00522DCB">
        <w:t>, kuris yra neatskiriama Sutarties dalis.</w:t>
      </w:r>
    </w:p>
    <w:p w:rsidR="00571A58" w:rsidRPr="00522DCB" w:rsidRDefault="001E716A" w:rsidP="001E71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bCs/>
        </w:rPr>
      </w:pPr>
      <w:r w:rsidRPr="00522DCB">
        <w:tab/>
        <w:t xml:space="preserve">    </w:t>
      </w:r>
      <w:r w:rsidRPr="00522DCB">
        <w:rPr>
          <w:bCs/>
        </w:rPr>
        <w:t>2</w:t>
      </w:r>
      <w:r w:rsidR="003C41C3" w:rsidRPr="00522DCB">
        <w:rPr>
          <w:bCs/>
        </w:rPr>
        <w:t>3</w:t>
      </w:r>
      <w:r w:rsidRPr="00522DCB">
        <w:rPr>
          <w:bCs/>
        </w:rPr>
        <w:t>.</w:t>
      </w:r>
      <w:r w:rsidR="003C41C3" w:rsidRPr="00522DCB">
        <w:rPr>
          <w:bCs/>
        </w:rPr>
        <w:t xml:space="preserve"> </w:t>
      </w:r>
      <w:r w:rsidR="000A523E" w:rsidRPr="00522DCB">
        <w:rPr>
          <w:bCs/>
        </w:rPr>
        <w:t>Sutarties sąlygos</w:t>
      </w:r>
      <w:r w:rsidR="00571A58" w:rsidRPr="00522DCB">
        <w:rPr>
          <w:bCs/>
        </w:rPr>
        <w:t xml:space="preserve"> gali būti keičiamos rašytiniu Š</w:t>
      </w:r>
      <w:r w:rsidR="000A523E" w:rsidRPr="00522DCB">
        <w:rPr>
          <w:bCs/>
        </w:rPr>
        <w:t>alių susitarimu.</w:t>
      </w:r>
      <w:r w:rsidR="00571A58" w:rsidRPr="00522DCB">
        <w:rPr>
          <w:bCs/>
        </w:rPr>
        <w:t xml:space="preserve"> </w:t>
      </w:r>
      <w:r w:rsidR="00571A58" w:rsidRPr="00522DCB">
        <w:t>Šalims tarpusavyje susitarus dėl Sutarties sąlygų keitimo, šie  keitimai įforminami susitarimu, kuris yra neatskiriama Sutarties dalis.</w:t>
      </w:r>
    </w:p>
    <w:p w:rsidR="00571A58" w:rsidRPr="00522DCB" w:rsidRDefault="00BB752A" w:rsidP="00571A58">
      <w:pPr>
        <w:tabs>
          <w:tab w:val="left" w:pos="1080"/>
        </w:tabs>
        <w:jc w:val="both"/>
      </w:pPr>
      <w:r w:rsidRPr="00522DCB">
        <w:t xml:space="preserve">             </w:t>
      </w:r>
      <w:r w:rsidR="001E716A" w:rsidRPr="00522DCB">
        <w:t>2</w:t>
      </w:r>
      <w:r w:rsidR="003C41C3" w:rsidRPr="00522DCB">
        <w:t>4</w:t>
      </w:r>
      <w:r w:rsidR="00571A58" w:rsidRPr="00522DCB">
        <w:t>. Vykdant Sutartį gali būti atliekami techninio pobūdžio Sutarties pakeitimai, kurie visiškai neturi įtakos Šalių tarpusavio įsipareigojimų turinio pakeitimui. Techninio pobūdžio pakeitimais laikoma: Sutarties šalių rekvizitai, asmenų, atsakingų už Sutarties vykdymą, pakeitimas, techninės klaidos. Techninio pobūdžio pakeitimai įforminami Šali</w:t>
      </w:r>
      <w:r w:rsidR="00C11B8B" w:rsidRPr="00522DCB">
        <w:t>ų atstovų pasirašytu susitarimu</w:t>
      </w:r>
      <w:r w:rsidR="00571A58" w:rsidRPr="00522DCB">
        <w:t xml:space="preserve">, kuris yra neatskiriama Sutarties dalis. </w:t>
      </w:r>
    </w:p>
    <w:p w:rsidR="000A523E" w:rsidRPr="00522DCB" w:rsidRDefault="00BB752A" w:rsidP="00C11B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bCs/>
        </w:rPr>
      </w:pPr>
      <w:r w:rsidRPr="00522DCB">
        <w:rPr>
          <w:bCs/>
        </w:rPr>
        <w:tab/>
        <w:t xml:space="preserve">   </w:t>
      </w:r>
      <w:r w:rsidR="001E716A" w:rsidRPr="00522DCB">
        <w:rPr>
          <w:bCs/>
        </w:rPr>
        <w:t>2</w:t>
      </w:r>
      <w:r w:rsidR="003C41C3" w:rsidRPr="00522DCB">
        <w:rPr>
          <w:bCs/>
        </w:rPr>
        <w:t>5</w:t>
      </w:r>
      <w:r w:rsidR="000A523E" w:rsidRPr="00522DCB">
        <w:rPr>
          <w:bCs/>
        </w:rPr>
        <w:t>.</w:t>
      </w:r>
      <w:r w:rsidR="00E06528" w:rsidRPr="00522DCB">
        <w:rPr>
          <w:bCs/>
        </w:rPr>
        <w:t xml:space="preserve"> </w:t>
      </w:r>
      <w:r w:rsidR="000A523E" w:rsidRPr="00522DCB">
        <w:rPr>
          <w:bCs/>
        </w:rPr>
        <w:t>Sutarties galiojimo pasibaigimas nea</w:t>
      </w:r>
      <w:r w:rsidR="00571A58" w:rsidRPr="00522DCB">
        <w:rPr>
          <w:bCs/>
        </w:rPr>
        <w:t>tleidžia Šalių nuo visiško šia S</w:t>
      </w:r>
      <w:r w:rsidR="000A523E" w:rsidRPr="00522DCB">
        <w:rPr>
          <w:bCs/>
        </w:rPr>
        <w:t>utartimi prisiimtų įsipareigojimų įvykdymo.</w:t>
      </w:r>
    </w:p>
    <w:p w:rsidR="000A523E" w:rsidRPr="00522DCB" w:rsidRDefault="000A523E" w:rsidP="009D5A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jc w:val="both"/>
        <w:rPr>
          <w:bCs/>
        </w:rPr>
      </w:pPr>
      <w:r w:rsidRPr="00522DCB">
        <w:rPr>
          <w:bCs/>
        </w:rPr>
        <w:t xml:space="preserve">   </w:t>
      </w:r>
    </w:p>
    <w:p w:rsidR="000A523E" w:rsidRPr="00522DCB" w:rsidRDefault="00BB3388" w:rsidP="00E065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jc w:val="center"/>
        <w:rPr>
          <w:b/>
          <w:bCs/>
        </w:rPr>
      </w:pPr>
      <w:r w:rsidRPr="00522DCB">
        <w:rPr>
          <w:b/>
          <w:bCs/>
        </w:rPr>
        <w:t>X</w:t>
      </w:r>
      <w:r w:rsidR="000A523E" w:rsidRPr="00522DCB">
        <w:rPr>
          <w:b/>
          <w:bCs/>
        </w:rPr>
        <w:t>. NENUGALIMA JĖGA (FORCE MAJEURE)</w:t>
      </w:r>
    </w:p>
    <w:p w:rsidR="000A523E" w:rsidRPr="00522DCB" w:rsidRDefault="000A523E" w:rsidP="009D5A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jc w:val="center"/>
        <w:rPr>
          <w:b/>
          <w:bCs/>
        </w:rPr>
      </w:pPr>
    </w:p>
    <w:p w:rsidR="00BB752A" w:rsidRPr="00522DCB" w:rsidRDefault="00BB752A" w:rsidP="00BB752A">
      <w:pPr>
        <w:tabs>
          <w:tab w:val="left" w:pos="1080"/>
        </w:tabs>
        <w:jc w:val="both"/>
      </w:pPr>
      <w:r w:rsidRPr="00522DCB">
        <w:t xml:space="preserve">            </w:t>
      </w:r>
      <w:r w:rsidR="001E716A" w:rsidRPr="00522DCB">
        <w:t>2</w:t>
      </w:r>
      <w:r w:rsidR="003C41C3" w:rsidRPr="00522DCB">
        <w:t>6</w:t>
      </w:r>
      <w:r w:rsidRPr="00522DCB">
        <w:t>. Nė viena Sutarties šalis nėra laikoma pažeidusi Sutartį arba nevykdanti savo įsipareigojimų pagal ją, jei įsipareigojimus vykdyti jai trukdo nenugalimos jėgos aplinkybės, atsiradusios po Sutarties įsigaliojimo dienos.</w:t>
      </w:r>
    </w:p>
    <w:p w:rsidR="002D0ECC" w:rsidRPr="00522DCB" w:rsidRDefault="00BB752A" w:rsidP="00BB752A">
      <w:pPr>
        <w:tabs>
          <w:tab w:val="left" w:pos="1080"/>
        </w:tabs>
        <w:jc w:val="both"/>
      </w:pPr>
      <w:r w:rsidRPr="00522DCB">
        <w:t xml:space="preserve">            </w:t>
      </w:r>
      <w:r w:rsidR="001E716A" w:rsidRPr="00522DCB">
        <w:t>2</w:t>
      </w:r>
      <w:r w:rsidR="003C41C3" w:rsidRPr="00522DCB">
        <w:t>7</w:t>
      </w:r>
      <w:r w:rsidRPr="00522DCB">
        <w:t>. Nenugalimos jėgos aplinkybių sąvoka apibrėžiama ir šalių teisės, pareigos ir atsakomybė esant šioms aplinkybėms reglamentuojamos Lietuvos Respublikos civilinio kodekso 6.212 straipsnyje ir Atleidimo nuo atsakomybės esant nenugalimos jėgos aplinkybėms taisyklėse, patvirtintose Lietuvos Respublikos Vyriausybės</w:t>
      </w:r>
      <w:r w:rsidR="002D0ECC" w:rsidRPr="00522DCB">
        <w:t>.</w:t>
      </w:r>
    </w:p>
    <w:p w:rsidR="00BB752A" w:rsidRPr="00522DCB" w:rsidRDefault="002D0ECC" w:rsidP="00BB752A">
      <w:pPr>
        <w:tabs>
          <w:tab w:val="left" w:pos="1080"/>
        </w:tabs>
        <w:jc w:val="both"/>
      </w:pPr>
      <w:r w:rsidRPr="00522DCB">
        <w:t xml:space="preserve">           </w:t>
      </w:r>
      <w:r w:rsidR="001E716A" w:rsidRPr="00522DCB">
        <w:t>2</w:t>
      </w:r>
      <w:r w:rsidR="003C41C3" w:rsidRPr="00522DCB">
        <w:t>8</w:t>
      </w:r>
      <w:r w:rsidR="00BB752A" w:rsidRPr="00522DCB">
        <w:t xml:space="preserve">. </w:t>
      </w:r>
      <w:r w:rsidRPr="00522DCB">
        <w:t>Jei kuri nors sutarties Š</w:t>
      </w:r>
      <w:r w:rsidR="00BB752A" w:rsidRPr="00522DCB">
        <w:t>alis mano, kad atsirado nenugalimos jėgos aplinkybės, dėl kurių ji negali vykdyti savo įsipareigojimų, ji nedel</w:t>
      </w:r>
      <w:r w:rsidR="00984927" w:rsidRPr="00522DCB">
        <w:t>sdama informuoja apie tai kitą Š</w:t>
      </w:r>
      <w:r w:rsidR="00BB752A" w:rsidRPr="00522DCB">
        <w:t>alį, pranešdama apie aplinkybių pobūdį, galimą trukmę ir tikėtiną poveikį. Jei Klientas r</w:t>
      </w:r>
      <w:r w:rsidR="008728A9">
        <w:t>aštu nenurodo kitaip, T</w:t>
      </w:r>
      <w:r w:rsidR="00BB752A" w:rsidRPr="00522DCB">
        <w:t>eikėjas toliau vykdo savo įsipareigojimus p</w:t>
      </w:r>
      <w:r w:rsidR="00984927" w:rsidRPr="00522DCB">
        <w:t>agal S</w:t>
      </w:r>
      <w:r w:rsidR="00BB752A" w:rsidRPr="00522DCB">
        <w:t>utartį tiek, kiek įmanoma ir ieško alternatyvių būdų savo įsipareigojimams, kurių vykdyti nenugalimos jėgos aplinkybės netrukdo, vykdyti.</w:t>
      </w:r>
    </w:p>
    <w:p w:rsidR="00BB752A" w:rsidRPr="00522DCB" w:rsidRDefault="00984927" w:rsidP="00BB752A">
      <w:pPr>
        <w:tabs>
          <w:tab w:val="left" w:pos="1080"/>
        </w:tabs>
        <w:jc w:val="both"/>
      </w:pPr>
      <w:r w:rsidRPr="00522DCB">
        <w:t xml:space="preserve">           </w:t>
      </w:r>
      <w:r w:rsidR="003C41C3" w:rsidRPr="00522DCB">
        <w:t>29</w:t>
      </w:r>
      <w:r w:rsidR="00BB752A" w:rsidRPr="00522DCB">
        <w:t>. Šalis gali būti visiškai ar iš dalies atleidžiama nuo atsakomybės dėl ypatingų ir neišvengiamų aplinkybių – nenugalimos jėgos (</w:t>
      </w:r>
      <w:r w:rsidR="00BB752A" w:rsidRPr="00522DCB">
        <w:rPr>
          <w:i/>
        </w:rPr>
        <w:t>force majeure</w:t>
      </w:r>
      <w:r w:rsidR="00BB752A" w:rsidRPr="00522DCB">
        <w:t>), nustatytos ir jas patyrusios Šalies įrodytos pagal Lietuvos Respublikos civilinį kodeksą, jeigu Šalis nedelsiant pranešė kitai Šaliai apie kliūtį bei jos poveikį įsipareigojimų vykdymui.</w:t>
      </w:r>
    </w:p>
    <w:p w:rsidR="00BB752A" w:rsidRPr="00522DCB" w:rsidRDefault="00984927" w:rsidP="00BB752A">
      <w:pPr>
        <w:tabs>
          <w:tab w:val="left" w:pos="1080"/>
        </w:tabs>
        <w:jc w:val="both"/>
      </w:pPr>
      <w:r w:rsidRPr="00522DCB">
        <w:t xml:space="preserve">          </w:t>
      </w:r>
      <w:r w:rsidR="001E716A" w:rsidRPr="00522DCB">
        <w:t>3</w:t>
      </w:r>
      <w:r w:rsidR="003C41C3" w:rsidRPr="00522DCB">
        <w:t>0</w:t>
      </w:r>
      <w:r w:rsidR="00BB752A" w:rsidRPr="00522DCB">
        <w:t>. Jei nenugalimos jėgos (</w:t>
      </w:r>
      <w:r w:rsidR="00BB752A" w:rsidRPr="00522DCB">
        <w:rPr>
          <w:i/>
        </w:rPr>
        <w:t>force majeure</w:t>
      </w:r>
      <w:r w:rsidR="00BB752A" w:rsidRPr="00522DCB">
        <w:t>) aplinkybės trunka ilgiau kaip 180 (vieną šimtą aštuoniasdešimt) kalendorinių dienų, tuomet, nepaisant Sutarties įvykdymo termino pratęsimo, kuris dėl minėtųjų aplinkybių gali būti Paslaugų teikėjui  suteiktas, bet kuri Sutarties Šalis turi teisę nutraukti Sutartį įspėdama apie tai kitą Šalį prieš 30 kalendorinių dienų. Jei pasibaigus šiam 30 kalendorinių dienų laikotarpiui nenugalimos jėgos (</w:t>
      </w:r>
      <w:r w:rsidR="00BB752A" w:rsidRPr="00522DCB">
        <w:rPr>
          <w:i/>
        </w:rPr>
        <w:t>force majeure</w:t>
      </w:r>
      <w:r w:rsidR="00BB752A" w:rsidRPr="00522DCB">
        <w:t>) aplinkybės vis dar yra, Sutartis nutraukiama ir pagal Sutarties sąlygas Šalys atleidžiamos nuo tolesnio Sutarties vykdymo.</w:t>
      </w:r>
    </w:p>
    <w:p w:rsidR="00BB752A" w:rsidRPr="00522DCB" w:rsidRDefault="00BB752A" w:rsidP="00BB752A">
      <w:pPr>
        <w:jc w:val="both"/>
      </w:pPr>
    </w:p>
    <w:p w:rsidR="00BB752A" w:rsidRPr="00522DCB" w:rsidRDefault="00984927" w:rsidP="00BB752A">
      <w:pPr>
        <w:jc w:val="center"/>
        <w:rPr>
          <w:b/>
        </w:rPr>
      </w:pPr>
      <w:r w:rsidRPr="00522DCB">
        <w:rPr>
          <w:b/>
        </w:rPr>
        <w:t>X</w:t>
      </w:r>
      <w:r w:rsidR="00BB3388" w:rsidRPr="00522DCB">
        <w:rPr>
          <w:b/>
        </w:rPr>
        <w:t>I</w:t>
      </w:r>
      <w:r w:rsidR="00BB752A" w:rsidRPr="00522DCB">
        <w:rPr>
          <w:b/>
        </w:rPr>
        <w:t>. KITOS SUTARTIES SĄLYGOS</w:t>
      </w:r>
    </w:p>
    <w:p w:rsidR="00BB752A" w:rsidRPr="00522DCB" w:rsidRDefault="00BB752A" w:rsidP="00BB752A">
      <w:pPr>
        <w:tabs>
          <w:tab w:val="left" w:pos="0"/>
        </w:tabs>
        <w:jc w:val="both"/>
        <w:rPr>
          <w:b/>
          <w:bCs/>
        </w:rPr>
      </w:pPr>
    </w:p>
    <w:p w:rsidR="00BB752A" w:rsidRPr="00522DCB" w:rsidRDefault="00984927" w:rsidP="00BB752A">
      <w:pPr>
        <w:tabs>
          <w:tab w:val="left" w:pos="0"/>
        </w:tabs>
        <w:jc w:val="both"/>
      </w:pPr>
      <w:r w:rsidRPr="00522DCB">
        <w:t xml:space="preserve">          </w:t>
      </w:r>
      <w:r w:rsidR="001E716A" w:rsidRPr="00522DCB">
        <w:t>3</w:t>
      </w:r>
      <w:r w:rsidR="003C41C3" w:rsidRPr="00522DCB">
        <w:t>1</w:t>
      </w:r>
      <w:r w:rsidR="00BB752A" w:rsidRPr="00522DCB">
        <w:t>. Šalys susitaria, kad visi ginčai, nesutarimai, reikalavimai ir pretenzijos, kurie gali kilti tarp Šalių dėl šios Sutarties taikymo ir aiškinimo, būtų sprendžiami derybų keliu, tarpusavio sutarimu ir bendradarbiavimo pagrindu.</w:t>
      </w:r>
    </w:p>
    <w:p w:rsidR="00BB752A" w:rsidRPr="00522DCB" w:rsidRDefault="00984927" w:rsidP="00BB752A">
      <w:pPr>
        <w:tabs>
          <w:tab w:val="left" w:pos="-142"/>
          <w:tab w:val="left" w:pos="0"/>
          <w:tab w:val="left" w:pos="540"/>
        </w:tabs>
        <w:jc w:val="both"/>
      </w:pPr>
      <w:r w:rsidRPr="00522DCB">
        <w:t xml:space="preserve">          </w:t>
      </w:r>
      <w:r w:rsidR="001E716A" w:rsidRPr="00522DCB">
        <w:t>3</w:t>
      </w:r>
      <w:r w:rsidR="003C41C3" w:rsidRPr="00522DCB">
        <w:t>2</w:t>
      </w:r>
      <w:r w:rsidR="00BB752A" w:rsidRPr="00522DCB">
        <w:t>. Jei nesutarimų nepavyksta išspręsti derybų keliu, visi ginčai, nesutarimai, reikalavimai ir pretenzijos, kylantys dėl šios Sutarties ar susiję su ja, jos pažeidimu, nutraukimu ar galiojimu, sprendžiami pagal Lietuvos Respublikos teisės aktus.</w:t>
      </w:r>
    </w:p>
    <w:p w:rsidR="00BB752A" w:rsidRPr="00522DCB" w:rsidRDefault="00984927" w:rsidP="00BB752A">
      <w:pPr>
        <w:tabs>
          <w:tab w:val="left" w:pos="-142"/>
          <w:tab w:val="left" w:pos="0"/>
          <w:tab w:val="left" w:pos="540"/>
        </w:tabs>
        <w:jc w:val="both"/>
      </w:pPr>
      <w:r w:rsidRPr="00522DCB">
        <w:t xml:space="preserve">          </w:t>
      </w:r>
      <w:r w:rsidR="001E716A" w:rsidRPr="00522DCB">
        <w:t>3</w:t>
      </w:r>
      <w:r w:rsidR="003C41C3" w:rsidRPr="00522DCB">
        <w:t>3</w:t>
      </w:r>
      <w:r w:rsidR="00BB752A" w:rsidRPr="00522DCB">
        <w:t>.</w:t>
      </w:r>
      <w:r w:rsidR="00BB752A" w:rsidRPr="00522DCB">
        <w:rPr>
          <w:snapToGrid w:val="0"/>
        </w:rPr>
        <w:t xml:space="preserve"> Vykdydamos šią Sutartį šalys vadovaujasi šios Sutarties sąlygomis, Lietuvos Respublikos</w:t>
      </w:r>
      <w:r w:rsidR="00BB752A" w:rsidRPr="00522DCB">
        <w:t xml:space="preserve"> </w:t>
      </w:r>
      <w:r w:rsidR="00BB752A" w:rsidRPr="00522DCB">
        <w:rPr>
          <w:snapToGrid w:val="0"/>
        </w:rPr>
        <w:t>įstatymais ir kitais Lietuvos Respublikoje galiojančiais teisės aktais.</w:t>
      </w:r>
    </w:p>
    <w:p w:rsidR="00BB752A" w:rsidRPr="00522DCB" w:rsidRDefault="00984927" w:rsidP="00FC2B0A">
      <w:pPr>
        <w:pStyle w:val="Pagrindinistekstas"/>
        <w:widowControl w:val="0"/>
        <w:tabs>
          <w:tab w:val="num" w:pos="567"/>
        </w:tabs>
        <w:jc w:val="both"/>
        <w:rPr>
          <w:snapToGrid w:val="0"/>
        </w:rPr>
      </w:pPr>
      <w:r w:rsidRPr="00522DCB">
        <w:rPr>
          <w:snapToGrid w:val="0"/>
        </w:rPr>
        <w:t xml:space="preserve">          </w:t>
      </w:r>
      <w:r w:rsidR="001E716A" w:rsidRPr="00522DCB">
        <w:rPr>
          <w:snapToGrid w:val="0"/>
        </w:rPr>
        <w:t>3</w:t>
      </w:r>
      <w:r w:rsidR="003C41C3" w:rsidRPr="00522DCB">
        <w:rPr>
          <w:snapToGrid w:val="0"/>
        </w:rPr>
        <w:t>4</w:t>
      </w:r>
      <w:r w:rsidR="00BB752A" w:rsidRPr="00522DCB">
        <w:rPr>
          <w:snapToGrid w:val="0"/>
        </w:rPr>
        <w:t>. Ši  Sutartis   sudaryta  dviem egzemplioriais –  po vieną   kiekvienai Šaliai. Abu  egzemplioriai</w:t>
      </w:r>
      <w:r w:rsidRPr="00522DCB">
        <w:rPr>
          <w:snapToGrid w:val="0"/>
        </w:rPr>
        <w:t xml:space="preserve"> </w:t>
      </w:r>
      <w:r w:rsidR="00BB752A" w:rsidRPr="00522DCB">
        <w:rPr>
          <w:snapToGrid w:val="0"/>
        </w:rPr>
        <w:t>turi vienodą juridinę galią.</w:t>
      </w:r>
    </w:p>
    <w:p w:rsidR="00BB752A" w:rsidRPr="00522DCB" w:rsidRDefault="00BB752A" w:rsidP="00BB752A">
      <w:pPr>
        <w:rPr>
          <w:b/>
        </w:rPr>
      </w:pPr>
    </w:p>
    <w:p w:rsidR="00BB752A" w:rsidRPr="00522DCB" w:rsidRDefault="00BB752A" w:rsidP="00CD30D7">
      <w:pPr>
        <w:jc w:val="center"/>
        <w:rPr>
          <w:b/>
        </w:rPr>
      </w:pPr>
      <w:r w:rsidRPr="00522DCB">
        <w:rPr>
          <w:b/>
        </w:rPr>
        <w:t>X</w:t>
      </w:r>
      <w:r w:rsidR="00BB3388" w:rsidRPr="00522DCB">
        <w:rPr>
          <w:b/>
        </w:rPr>
        <w:t>II</w:t>
      </w:r>
      <w:r w:rsidRPr="00522DCB">
        <w:rPr>
          <w:b/>
        </w:rPr>
        <w:t>. SUTARTIES ŠALIŲ ADRESAI IR REKVIZITAI</w:t>
      </w:r>
      <w:bookmarkStart w:id="0" w:name="_GoBack"/>
      <w:bookmarkEnd w:id="0"/>
    </w:p>
    <w:tbl>
      <w:tblPr>
        <w:tblW w:w="9819" w:type="dxa"/>
        <w:tblInd w:w="-72" w:type="dxa"/>
        <w:tblLayout w:type="fixed"/>
        <w:tblLook w:val="0000" w:firstRow="0" w:lastRow="0" w:firstColumn="0" w:lastColumn="0" w:noHBand="0" w:noVBand="0"/>
      </w:tblPr>
      <w:tblGrid>
        <w:gridCol w:w="4500"/>
        <w:gridCol w:w="4860"/>
        <w:gridCol w:w="459"/>
      </w:tblGrid>
      <w:tr w:rsidR="00522DCB" w:rsidRPr="00522DCB" w:rsidTr="008728A9">
        <w:trPr>
          <w:gridAfter w:val="1"/>
          <w:wAfter w:w="459" w:type="dxa"/>
        </w:trPr>
        <w:tc>
          <w:tcPr>
            <w:tcW w:w="4500" w:type="dxa"/>
          </w:tcPr>
          <w:p w:rsidR="00BB752A" w:rsidRPr="00522DCB" w:rsidRDefault="00BB752A" w:rsidP="00D51F81">
            <w:pPr>
              <w:ind w:firstLine="540"/>
              <w:jc w:val="both"/>
              <w:rPr>
                <w:bCs/>
              </w:rPr>
            </w:pPr>
          </w:p>
          <w:p w:rsidR="00BB752A" w:rsidRPr="00522DCB" w:rsidRDefault="00BB752A" w:rsidP="00D51F81">
            <w:pPr>
              <w:jc w:val="both"/>
              <w:rPr>
                <w:bCs/>
              </w:rPr>
            </w:pPr>
            <w:r w:rsidRPr="00522DCB">
              <w:rPr>
                <w:bCs/>
              </w:rPr>
              <w:t>Klient</w:t>
            </w:r>
            <w:r w:rsidR="008728A9">
              <w:rPr>
                <w:bCs/>
              </w:rPr>
              <w:t>as</w:t>
            </w:r>
          </w:p>
        </w:tc>
        <w:tc>
          <w:tcPr>
            <w:tcW w:w="4860" w:type="dxa"/>
          </w:tcPr>
          <w:p w:rsidR="00BB752A" w:rsidRPr="00522DCB" w:rsidRDefault="00BB752A" w:rsidP="00D51F81">
            <w:pPr>
              <w:ind w:firstLine="540"/>
              <w:jc w:val="both"/>
              <w:rPr>
                <w:bCs/>
              </w:rPr>
            </w:pPr>
          </w:p>
          <w:p w:rsidR="00BB752A" w:rsidRPr="00522DCB" w:rsidRDefault="008728A9" w:rsidP="00D51F81">
            <w:pPr>
              <w:ind w:firstLine="540"/>
              <w:jc w:val="both"/>
              <w:rPr>
                <w:bCs/>
              </w:rPr>
            </w:pPr>
            <w:r>
              <w:rPr>
                <w:bCs/>
              </w:rPr>
              <w:t>T</w:t>
            </w:r>
            <w:r w:rsidR="00BB752A" w:rsidRPr="00522DCB">
              <w:rPr>
                <w:bCs/>
              </w:rPr>
              <w:t>eikėj</w:t>
            </w:r>
            <w:r>
              <w:rPr>
                <w:bCs/>
              </w:rPr>
              <w:t>as</w:t>
            </w:r>
          </w:p>
        </w:tc>
      </w:tr>
      <w:tr w:rsidR="00522DCB" w:rsidRPr="00522DCB" w:rsidTr="008728A9">
        <w:trPr>
          <w:gridAfter w:val="1"/>
          <w:wAfter w:w="459" w:type="dxa"/>
        </w:trPr>
        <w:tc>
          <w:tcPr>
            <w:tcW w:w="4500" w:type="dxa"/>
          </w:tcPr>
          <w:p w:rsidR="00BB752A" w:rsidRPr="00522DCB" w:rsidRDefault="00BB752A" w:rsidP="00D51F81">
            <w:r w:rsidRPr="00522DCB">
              <w:t xml:space="preserve">Panevėžio miesto savivaldybės administracija </w:t>
            </w:r>
          </w:p>
        </w:tc>
        <w:tc>
          <w:tcPr>
            <w:tcW w:w="4860" w:type="dxa"/>
          </w:tcPr>
          <w:p w:rsidR="00BB752A" w:rsidRPr="00522DCB" w:rsidRDefault="00BB752A" w:rsidP="00D51F81">
            <w:pPr>
              <w:pStyle w:val="Pagrindinistekstas"/>
              <w:ind w:firstLine="540"/>
            </w:pPr>
            <w:r w:rsidRPr="00522DCB">
              <w:rPr>
                <w:bCs/>
              </w:rPr>
              <w:t>AB „Panevėžio specialus autotransportas“</w:t>
            </w:r>
          </w:p>
        </w:tc>
      </w:tr>
      <w:tr w:rsidR="00522DCB" w:rsidRPr="00522DCB" w:rsidTr="008728A9">
        <w:trPr>
          <w:gridAfter w:val="1"/>
          <w:wAfter w:w="459" w:type="dxa"/>
        </w:trPr>
        <w:tc>
          <w:tcPr>
            <w:tcW w:w="4500" w:type="dxa"/>
          </w:tcPr>
          <w:p w:rsidR="00BB752A" w:rsidRPr="00522DCB" w:rsidRDefault="00BB752A" w:rsidP="00D51F81">
            <w:pPr>
              <w:jc w:val="both"/>
            </w:pPr>
            <w:r w:rsidRPr="00522DCB">
              <w:t>Laisvės a. 20, 35200 Panevėžys</w:t>
            </w:r>
          </w:p>
        </w:tc>
        <w:tc>
          <w:tcPr>
            <w:tcW w:w="4860" w:type="dxa"/>
          </w:tcPr>
          <w:p w:rsidR="00BB752A" w:rsidRPr="00522DCB" w:rsidRDefault="00BB752A" w:rsidP="00D51F81">
            <w:pPr>
              <w:pStyle w:val="Pagrindinistekstas"/>
              <w:ind w:firstLine="540"/>
            </w:pPr>
            <w:r w:rsidRPr="00522DCB">
              <w:t>Pilėnų g. 43, 36237 Panevėžys</w:t>
            </w:r>
          </w:p>
        </w:tc>
      </w:tr>
      <w:tr w:rsidR="00522DCB" w:rsidRPr="00522DCB" w:rsidTr="008728A9">
        <w:trPr>
          <w:gridAfter w:val="1"/>
          <w:wAfter w:w="459" w:type="dxa"/>
        </w:trPr>
        <w:tc>
          <w:tcPr>
            <w:tcW w:w="4500" w:type="dxa"/>
          </w:tcPr>
          <w:p w:rsidR="00BB752A" w:rsidRPr="00522DCB" w:rsidRDefault="00BB752A" w:rsidP="00D51F81">
            <w:pPr>
              <w:jc w:val="both"/>
            </w:pPr>
            <w:r w:rsidRPr="00522DCB">
              <w:t>Tel. (8 45) 501 360, faks.(8 45) 501 354</w:t>
            </w:r>
          </w:p>
        </w:tc>
        <w:tc>
          <w:tcPr>
            <w:tcW w:w="4860" w:type="dxa"/>
          </w:tcPr>
          <w:p w:rsidR="00BB752A" w:rsidRPr="00522DCB" w:rsidRDefault="00BB752A" w:rsidP="00D51F81">
            <w:pPr>
              <w:jc w:val="both"/>
            </w:pPr>
            <w:r w:rsidRPr="00522DCB">
              <w:t xml:space="preserve">        Tel. (8 45) 586 663, faks.(8 45) 586 518</w:t>
            </w:r>
          </w:p>
        </w:tc>
      </w:tr>
      <w:tr w:rsidR="00522DCB" w:rsidRPr="00522DCB" w:rsidTr="008728A9">
        <w:trPr>
          <w:gridAfter w:val="1"/>
          <w:wAfter w:w="459" w:type="dxa"/>
        </w:trPr>
        <w:tc>
          <w:tcPr>
            <w:tcW w:w="4500" w:type="dxa"/>
          </w:tcPr>
          <w:p w:rsidR="00BB752A" w:rsidRPr="00522DCB" w:rsidRDefault="00BB752A" w:rsidP="00D51F81">
            <w:pPr>
              <w:jc w:val="both"/>
            </w:pPr>
            <w:r w:rsidRPr="00522DCB">
              <w:t>Įmonės kodas 288724610</w:t>
            </w:r>
          </w:p>
        </w:tc>
        <w:tc>
          <w:tcPr>
            <w:tcW w:w="4860" w:type="dxa"/>
          </w:tcPr>
          <w:p w:rsidR="00BB752A" w:rsidRPr="00522DCB" w:rsidRDefault="00BB752A" w:rsidP="00D51F81">
            <w:pPr>
              <w:jc w:val="both"/>
            </w:pPr>
            <w:r w:rsidRPr="00522DCB">
              <w:t xml:space="preserve">        </w:t>
            </w:r>
            <w:r w:rsidR="008728A9">
              <w:t xml:space="preserve"> </w:t>
            </w:r>
            <w:r w:rsidRPr="00522DCB">
              <w:t>Įmonės kodas 247025610</w:t>
            </w:r>
          </w:p>
        </w:tc>
      </w:tr>
      <w:tr w:rsidR="00522DCB" w:rsidRPr="00522DCB" w:rsidTr="008728A9">
        <w:trPr>
          <w:gridAfter w:val="1"/>
          <w:wAfter w:w="459" w:type="dxa"/>
        </w:trPr>
        <w:tc>
          <w:tcPr>
            <w:tcW w:w="4500" w:type="dxa"/>
          </w:tcPr>
          <w:p w:rsidR="00BB752A" w:rsidRPr="00522DCB" w:rsidRDefault="00BB752A" w:rsidP="00D51F81">
            <w:pPr>
              <w:jc w:val="both"/>
            </w:pPr>
            <w:r w:rsidRPr="00522DCB">
              <w:t>Sąskaitos Nr. LT56</w:t>
            </w:r>
            <w:r w:rsidR="00BB3388" w:rsidRPr="00522DCB">
              <w:t xml:space="preserve"> </w:t>
            </w:r>
            <w:r w:rsidRPr="00522DCB">
              <w:t>7300</w:t>
            </w:r>
            <w:r w:rsidR="00BB3388" w:rsidRPr="00522DCB">
              <w:t xml:space="preserve"> </w:t>
            </w:r>
            <w:r w:rsidRPr="00522DCB">
              <w:t>0100</w:t>
            </w:r>
            <w:r w:rsidR="00BB3388" w:rsidRPr="00522DCB">
              <w:t xml:space="preserve"> </w:t>
            </w:r>
            <w:r w:rsidRPr="00522DCB">
              <w:t>0238</w:t>
            </w:r>
            <w:r w:rsidR="00BB3388" w:rsidRPr="00522DCB">
              <w:t xml:space="preserve"> </w:t>
            </w:r>
            <w:r w:rsidRPr="00522DCB">
              <w:t xml:space="preserve">6606 </w:t>
            </w:r>
          </w:p>
        </w:tc>
        <w:tc>
          <w:tcPr>
            <w:tcW w:w="4860" w:type="dxa"/>
          </w:tcPr>
          <w:p w:rsidR="00BB752A" w:rsidRPr="00522DCB" w:rsidRDefault="00BB752A" w:rsidP="00D51F81">
            <w:pPr>
              <w:jc w:val="both"/>
            </w:pPr>
            <w:r w:rsidRPr="00522DCB">
              <w:t xml:space="preserve">        </w:t>
            </w:r>
            <w:r w:rsidR="008728A9">
              <w:t xml:space="preserve"> </w:t>
            </w:r>
            <w:r w:rsidRPr="00522DCB">
              <w:t xml:space="preserve">Sąskaitos Nr.  </w:t>
            </w:r>
            <w:r w:rsidR="00BB3388" w:rsidRPr="00522DCB">
              <w:rPr>
                <w:spacing w:val="-4"/>
              </w:rPr>
              <w:t>LT87 7300 0100 0237 0625</w:t>
            </w:r>
          </w:p>
        </w:tc>
      </w:tr>
      <w:tr w:rsidR="00522DCB" w:rsidRPr="00522DCB" w:rsidTr="008728A9">
        <w:trPr>
          <w:gridAfter w:val="1"/>
          <w:wAfter w:w="459" w:type="dxa"/>
        </w:trPr>
        <w:tc>
          <w:tcPr>
            <w:tcW w:w="4500" w:type="dxa"/>
          </w:tcPr>
          <w:p w:rsidR="00BB752A" w:rsidRPr="00522DCB" w:rsidRDefault="00BB752A" w:rsidP="00D51F81">
            <w:pPr>
              <w:jc w:val="both"/>
            </w:pPr>
            <w:r w:rsidRPr="00522DCB">
              <w:t>AB Swedbank</w:t>
            </w:r>
          </w:p>
        </w:tc>
        <w:tc>
          <w:tcPr>
            <w:tcW w:w="4860" w:type="dxa"/>
          </w:tcPr>
          <w:p w:rsidR="00BB752A" w:rsidRPr="00522DCB" w:rsidRDefault="00CC2A7E" w:rsidP="00D51F81">
            <w:pPr>
              <w:jc w:val="both"/>
            </w:pPr>
            <w:r w:rsidRPr="00522DCB">
              <w:t xml:space="preserve">        </w:t>
            </w:r>
            <w:r w:rsidR="008728A9">
              <w:t xml:space="preserve"> </w:t>
            </w:r>
            <w:r w:rsidRPr="00522DCB">
              <w:t>AB Swedbank</w:t>
            </w:r>
          </w:p>
        </w:tc>
      </w:tr>
      <w:tr w:rsidR="00522DCB" w:rsidRPr="00522DCB" w:rsidTr="008728A9">
        <w:tc>
          <w:tcPr>
            <w:tcW w:w="4500" w:type="dxa"/>
          </w:tcPr>
          <w:p w:rsidR="00BB752A" w:rsidRDefault="00BB752A" w:rsidP="00D51F81">
            <w:pPr>
              <w:jc w:val="both"/>
              <w:rPr>
                <w:lang w:val="de-DE"/>
              </w:rPr>
            </w:pPr>
          </w:p>
          <w:p w:rsidR="008728A9" w:rsidRDefault="008728A9" w:rsidP="00D51F81">
            <w:pPr>
              <w:jc w:val="both"/>
              <w:rPr>
                <w:lang w:val="de-DE"/>
              </w:rPr>
            </w:pPr>
            <w:r>
              <w:rPr>
                <w:lang w:val="de-DE"/>
              </w:rPr>
              <w:t xml:space="preserve">Panevėžio miesto savivaldybės </w:t>
            </w:r>
          </w:p>
          <w:p w:rsidR="008728A9" w:rsidRDefault="008728A9" w:rsidP="00D51F81">
            <w:pPr>
              <w:jc w:val="both"/>
              <w:rPr>
                <w:lang w:val="de-DE"/>
              </w:rPr>
            </w:pPr>
            <w:r>
              <w:rPr>
                <w:lang w:val="de-DE"/>
              </w:rPr>
              <w:t>administracijos direktorius</w:t>
            </w:r>
          </w:p>
          <w:p w:rsidR="008728A9" w:rsidRPr="00522DCB" w:rsidRDefault="008728A9" w:rsidP="00D51F81">
            <w:pPr>
              <w:jc w:val="both"/>
              <w:rPr>
                <w:lang w:val="de-DE"/>
              </w:rPr>
            </w:pPr>
            <w:r>
              <w:rPr>
                <w:lang w:val="de-DE"/>
              </w:rPr>
              <w:t>Rimantas Pauža</w:t>
            </w:r>
          </w:p>
        </w:tc>
        <w:tc>
          <w:tcPr>
            <w:tcW w:w="5319" w:type="dxa"/>
            <w:gridSpan w:val="2"/>
          </w:tcPr>
          <w:p w:rsidR="008728A9" w:rsidRDefault="008728A9" w:rsidP="00D51F81">
            <w:pPr>
              <w:jc w:val="both"/>
            </w:pPr>
          </w:p>
          <w:p w:rsidR="008728A9" w:rsidRDefault="008728A9" w:rsidP="008728A9">
            <w:pPr>
              <w:tabs>
                <w:tab w:val="left" w:pos="932"/>
              </w:tabs>
            </w:pPr>
            <w:r>
              <w:t xml:space="preserve">          AB „Panevėžio specialus        </w:t>
            </w:r>
          </w:p>
          <w:p w:rsidR="008728A9" w:rsidRDefault="008728A9" w:rsidP="008728A9">
            <w:pPr>
              <w:tabs>
                <w:tab w:val="left" w:pos="932"/>
              </w:tabs>
            </w:pPr>
            <w:r>
              <w:t xml:space="preserve">          </w:t>
            </w:r>
            <w:r w:rsidR="006E6D94">
              <w:t>autotransportas“ direktorius</w:t>
            </w:r>
            <w:r>
              <w:t xml:space="preserve">       </w:t>
            </w:r>
          </w:p>
          <w:p w:rsidR="008728A9" w:rsidRDefault="008728A9" w:rsidP="006E6D94">
            <w:pPr>
              <w:tabs>
                <w:tab w:val="left" w:pos="932"/>
              </w:tabs>
            </w:pPr>
            <w:r>
              <w:t xml:space="preserve">          </w:t>
            </w:r>
            <w:r w:rsidR="006E6D94">
              <w:t>Rolandas Ramūnas</w:t>
            </w:r>
          </w:p>
          <w:p w:rsidR="006E6D94" w:rsidRPr="008728A9" w:rsidRDefault="006E6D94" w:rsidP="006E6D94">
            <w:pPr>
              <w:tabs>
                <w:tab w:val="left" w:pos="932"/>
              </w:tabs>
            </w:pPr>
          </w:p>
        </w:tc>
      </w:tr>
      <w:tr w:rsidR="00522DCB" w:rsidRPr="00522DCB" w:rsidTr="008728A9">
        <w:trPr>
          <w:gridAfter w:val="1"/>
          <w:wAfter w:w="459" w:type="dxa"/>
        </w:trPr>
        <w:tc>
          <w:tcPr>
            <w:tcW w:w="4500" w:type="dxa"/>
          </w:tcPr>
          <w:p w:rsidR="00BB752A" w:rsidRPr="00522DCB" w:rsidRDefault="00BB752A" w:rsidP="00D51F81">
            <w:pPr>
              <w:jc w:val="both"/>
            </w:pPr>
            <w:r w:rsidRPr="00522DCB">
              <w:t>____________________________ A. V.</w:t>
            </w:r>
          </w:p>
        </w:tc>
        <w:tc>
          <w:tcPr>
            <w:tcW w:w="4860" w:type="dxa"/>
          </w:tcPr>
          <w:p w:rsidR="00BB752A" w:rsidRPr="00522DCB" w:rsidRDefault="00BB752A" w:rsidP="00D51F81">
            <w:pPr>
              <w:jc w:val="both"/>
            </w:pPr>
            <w:r w:rsidRPr="00522DCB">
              <w:t xml:space="preserve">           ____________________________ A. V.</w:t>
            </w:r>
          </w:p>
        </w:tc>
      </w:tr>
    </w:tbl>
    <w:p w:rsidR="000A523E" w:rsidRPr="00522DCB" w:rsidRDefault="00BB752A" w:rsidP="00C17102">
      <w:r w:rsidRPr="00522DCB">
        <w:tab/>
      </w:r>
      <w:r w:rsidRPr="00522DCB">
        <w:tab/>
      </w:r>
      <w:r w:rsidRPr="00522DCB">
        <w:tab/>
        <w:t xml:space="preserve"> </w:t>
      </w:r>
    </w:p>
    <w:sectPr w:rsidR="000A523E" w:rsidRPr="00522DCB" w:rsidSect="00EE50F8">
      <w:headerReference w:type="default" r:id="rId9"/>
      <w:footerReference w:type="even" r:id="rId10"/>
      <w:pgSz w:w="11906" w:h="16838"/>
      <w:pgMar w:top="1134" w:right="567" w:bottom="567"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367" w:rsidRDefault="00441367">
      <w:r>
        <w:separator/>
      </w:r>
    </w:p>
  </w:endnote>
  <w:endnote w:type="continuationSeparator" w:id="0">
    <w:p w:rsidR="00441367" w:rsidRDefault="00441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00004FF"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charset w:val="00"/>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198" w:rsidRDefault="00351F3E">
    <w:pPr>
      <w:pStyle w:val="Porat"/>
    </w:pPr>
    <w:r>
      <w:fldChar w:fldCharType="begin"/>
    </w:r>
    <w:r w:rsidR="00EC7198">
      <w:instrText>PAGE</w:instrText>
    </w:r>
    <w:r>
      <w:fldChar w:fldCharType="separate"/>
    </w:r>
    <w:r w:rsidR="00EC7198">
      <w:rPr>
        <w:noProof/>
      </w:rPr>
      <w:t>2</w:t>
    </w:r>
    <w:r>
      <w:fldChar w:fldCharType="end"/>
    </w:r>
  </w:p>
  <w:p w:rsidR="00EC7198" w:rsidRDefault="00EC7198">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367" w:rsidRDefault="00441367">
      <w:r>
        <w:separator/>
      </w:r>
    </w:p>
  </w:footnote>
  <w:footnote w:type="continuationSeparator" w:id="0">
    <w:p w:rsidR="00441367" w:rsidRDefault="004413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775" w:rsidRDefault="00351F3E">
    <w:pPr>
      <w:pStyle w:val="Antrats"/>
      <w:jc w:val="center"/>
    </w:pPr>
    <w:r>
      <w:fldChar w:fldCharType="begin"/>
    </w:r>
    <w:r w:rsidR="00203775">
      <w:instrText>PAGE   \* MERGEFORMAT</w:instrText>
    </w:r>
    <w:r>
      <w:fldChar w:fldCharType="separate"/>
    </w:r>
    <w:r w:rsidR="00CD30D7">
      <w:rPr>
        <w:noProof/>
      </w:rPr>
      <w:t>7</w:t>
    </w:r>
    <w:r>
      <w:fldChar w:fldCharType="end"/>
    </w:r>
  </w:p>
  <w:p w:rsidR="00203775" w:rsidRDefault="0020377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385A3A60"/>
    <w:lvl w:ilvl="0">
      <w:start w:val="1"/>
      <w:numFmt w:val="decimal"/>
      <w:lvlText w:val="%1."/>
      <w:lvlJc w:val="left"/>
      <w:pPr>
        <w:tabs>
          <w:tab w:val="num" w:pos="568"/>
        </w:tabs>
        <w:ind w:left="426" w:firstLine="567"/>
      </w:pPr>
      <w:rPr>
        <w:rFonts w:ascii="Times New Roman" w:hAnsi="Times New Roman" w:cs="Times New Roman" w:hint="default"/>
        <w:b w:val="0"/>
        <w:i w:val="0"/>
        <w:color w:val="auto"/>
        <w:sz w:val="24"/>
        <w:szCs w:val="24"/>
      </w:rPr>
    </w:lvl>
    <w:lvl w:ilvl="1">
      <w:start w:val="1"/>
      <w:numFmt w:val="decimal"/>
      <w:isLgl/>
      <w:lvlText w:val="%1.%2."/>
      <w:lvlJc w:val="left"/>
      <w:pPr>
        <w:tabs>
          <w:tab w:val="num" w:pos="1772"/>
        </w:tabs>
        <w:ind w:left="1772" w:hanging="495"/>
      </w:pPr>
      <w:rPr>
        <w:rFonts w:cs="Times New Roman" w:hint="default"/>
        <w:b w:val="0"/>
        <w:strike w:val="0"/>
        <w:color w:val="auto"/>
      </w:rPr>
    </w:lvl>
    <w:lvl w:ilvl="2">
      <w:start w:val="1"/>
      <w:numFmt w:val="decimal"/>
      <w:isLgl/>
      <w:lvlText w:val="%1.%2.%3."/>
      <w:lvlJc w:val="left"/>
      <w:pPr>
        <w:tabs>
          <w:tab w:val="num" w:pos="723"/>
        </w:tabs>
        <w:ind w:left="723" w:hanging="720"/>
      </w:pPr>
      <w:rPr>
        <w:rFonts w:cs="Times New Roman" w:hint="default"/>
      </w:rPr>
    </w:lvl>
    <w:lvl w:ilvl="3">
      <w:start w:val="1"/>
      <w:numFmt w:val="decimal"/>
      <w:isLgl/>
      <w:lvlText w:val="%1.%2.%3.%4."/>
      <w:lvlJc w:val="left"/>
      <w:pPr>
        <w:tabs>
          <w:tab w:val="num" w:pos="723"/>
        </w:tabs>
        <w:ind w:left="723" w:hanging="720"/>
      </w:pPr>
      <w:rPr>
        <w:rFonts w:cs="Times New Roman" w:hint="default"/>
      </w:rPr>
    </w:lvl>
    <w:lvl w:ilvl="4">
      <w:start w:val="1"/>
      <w:numFmt w:val="decimal"/>
      <w:isLgl/>
      <w:lvlText w:val="%1.%2.%3.%4.%5."/>
      <w:lvlJc w:val="left"/>
      <w:pPr>
        <w:tabs>
          <w:tab w:val="num" w:pos="1083"/>
        </w:tabs>
        <w:ind w:left="1083" w:hanging="1080"/>
      </w:pPr>
      <w:rPr>
        <w:rFonts w:cs="Times New Roman" w:hint="default"/>
      </w:rPr>
    </w:lvl>
    <w:lvl w:ilvl="5">
      <w:start w:val="1"/>
      <w:numFmt w:val="decimal"/>
      <w:isLgl/>
      <w:lvlText w:val="%1.%2.%3.%4.%5.%6."/>
      <w:lvlJc w:val="left"/>
      <w:pPr>
        <w:tabs>
          <w:tab w:val="num" w:pos="1083"/>
        </w:tabs>
        <w:ind w:left="1083" w:hanging="1080"/>
      </w:pPr>
      <w:rPr>
        <w:rFonts w:cs="Times New Roman" w:hint="default"/>
      </w:rPr>
    </w:lvl>
    <w:lvl w:ilvl="6">
      <w:start w:val="1"/>
      <w:numFmt w:val="decimal"/>
      <w:isLgl/>
      <w:lvlText w:val="%1.%2.%3.%4.%5.%6.%7."/>
      <w:lvlJc w:val="left"/>
      <w:pPr>
        <w:tabs>
          <w:tab w:val="num" w:pos="1443"/>
        </w:tabs>
        <w:ind w:left="1443" w:hanging="1440"/>
      </w:pPr>
      <w:rPr>
        <w:rFonts w:cs="Times New Roman" w:hint="default"/>
      </w:rPr>
    </w:lvl>
    <w:lvl w:ilvl="7">
      <w:start w:val="1"/>
      <w:numFmt w:val="decimal"/>
      <w:isLgl/>
      <w:lvlText w:val="%1.%2.%3.%4.%5.%6.%7.%8."/>
      <w:lvlJc w:val="left"/>
      <w:pPr>
        <w:tabs>
          <w:tab w:val="num" w:pos="1443"/>
        </w:tabs>
        <w:ind w:left="1443" w:hanging="1440"/>
      </w:pPr>
      <w:rPr>
        <w:rFonts w:cs="Times New Roman" w:hint="default"/>
      </w:rPr>
    </w:lvl>
    <w:lvl w:ilvl="8">
      <w:start w:val="1"/>
      <w:numFmt w:val="decimal"/>
      <w:isLgl/>
      <w:lvlText w:val="%1.%2.%3.%4.%5.%6.%7.%8.%9."/>
      <w:lvlJc w:val="left"/>
      <w:pPr>
        <w:tabs>
          <w:tab w:val="num" w:pos="1803"/>
        </w:tabs>
        <w:ind w:left="1803" w:hanging="1800"/>
      </w:pPr>
      <w:rPr>
        <w:rFonts w:cs="Times New Roman" w:hint="default"/>
      </w:rPr>
    </w:lvl>
  </w:abstractNum>
  <w:abstractNum w:abstractNumId="1">
    <w:nsid w:val="796D0B68"/>
    <w:multiLevelType w:val="multilevel"/>
    <w:tmpl w:val="F6BAC948"/>
    <w:lvl w:ilvl="0">
      <w:start w:val="1"/>
      <w:numFmt w:val="decimal"/>
      <w:pStyle w:val="Antrat1"/>
      <w:suff w:val="space"/>
      <w:lvlText w:val="%1."/>
      <w:lvlJc w:val="left"/>
      <w:pPr>
        <w:ind w:left="2701" w:hanging="432"/>
      </w:pPr>
      <w:rPr>
        <w:rFonts w:hint="default"/>
      </w:rPr>
    </w:lvl>
    <w:lvl w:ilvl="1">
      <w:start w:val="1"/>
      <w:numFmt w:val="decimal"/>
      <w:pStyle w:val="Antrat2"/>
      <w:suff w:val="space"/>
      <w:lvlText w:val="%1.%2."/>
      <w:lvlJc w:val="left"/>
      <w:pPr>
        <w:ind w:left="-180" w:firstLine="720"/>
      </w:pPr>
      <w:rPr>
        <w:rFonts w:ascii="Times New Roman" w:eastAsia="Times New Roman" w:hAnsi="Times New Roman" w:cs="Times New Roman"/>
        <w:i w:val="0"/>
        <w:color w:val="auto"/>
      </w:rPr>
    </w:lvl>
    <w:lvl w:ilvl="2">
      <w:start w:val="1"/>
      <w:numFmt w:val="decimal"/>
      <w:pStyle w:val="Antrat3"/>
      <w:suff w:val="space"/>
      <w:lvlText w:val="%1.%2.%3."/>
      <w:lvlJc w:val="left"/>
      <w:pPr>
        <w:ind w:left="-294"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F6A"/>
    <w:rsid w:val="00013B82"/>
    <w:rsid w:val="0002664F"/>
    <w:rsid w:val="00036E41"/>
    <w:rsid w:val="00095DF5"/>
    <w:rsid w:val="000A523E"/>
    <w:rsid w:val="000B4958"/>
    <w:rsid w:val="000B5859"/>
    <w:rsid w:val="000D500C"/>
    <w:rsid w:val="00102D67"/>
    <w:rsid w:val="00115EA2"/>
    <w:rsid w:val="00123936"/>
    <w:rsid w:val="00123D0D"/>
    <w:rsid w:val="0012708C"/>
    <w:rsid w:val="00133B88"/>
    <w:rsid w:val="00134658"/>
    <w:rsid w:val="00140406"/>
    <w:rsid w:val="00161DE1"/>
    <w:rsid w:val="0017291F"/>
    <w:rsid w:val="00177089"/>
    <w:rsid w:val="00193D44"/>
    <w:rsid w:val="001A1AC6"/>
    <w:rsid w:val="001B09FD"/>
    <w:rsid w:val="001B1CC8"/>
    <w:rsid w:val="001B31FE"/>
    <w:rsid w:val="001E716A"/>
    <w:rsid w:val="001F5945"/>
    <w:rsid w:val="00201984"/>
    <w:rsid w:val="00203775"/>
    <w:rsid w:val="0020494C"/>
    <w:rsid w:val="00235028"/>
    <w:rsid w:val="00237471"/>
    <w:rsid w:val="002453E2"/>
    <w:rsid w:val="00250EBE"/>
    <w:rsid w:val="002910CC"/>
    <w:rsid w:val="002A2704"/>
    <w:rsid w:val="002A7FF7"/>
    <w:rsid w:val="002D0ECC"/>
    <w:rsid w:val="003030B9"/>
    <w:rsid w:val="00310C53"/>
    <w:rsid w:val="00312146"/>
    <w:rsid w:val="00317291"/>
    <w:rsid w:val="00330618"/>
    <w:rsid w:val="00351F3E"/>
    <w:rsid w:val="003820A0"/>
    <w:rsid w:val="003A38B0"/>
    <w:rsid w:val="003C0E36"/>
    <w:rsid w:val="003C0FD1"/>
    <w:rsid w:val="003C3539"/>
    <w:rsid w:val="003C41C3"/>
    <w:rsid w:val="003F5149"/>
    <w:rsid w:val="003F6F64"/>
    <w:rsid w:val="004012BA"/>
    <w:rsid w:val="00413502"/>
    <w:rsid w:val="00432313"/>
    <w:rsid w:val="00441367"/>
    <w:rsid w:val="004556D6"/>
    <w:rsid w:val="004559C4"/>
    <w:rsid w:val="004654D5"/>
    <w:rsid w:val="00481461"/>
    <w:rsid w:val="00495CCD"/>
    <w:rsid w:val="00496F41"/>
    <w:rsid w:val="004B0BFE"/>
    <w:rsid w:val="004E38F5"/>
    <w:rsid w:val="004E719B"/>
    <w:rsid w:val="004F2486"/>
    <w:rsid w:val="00504E57"/>
    <w:rsid w:val="00522DCB"/>
    <w:rsid w:val="00535FDA"/>
    <w:rsid w:val="00541EA8"/>
    <w:rsid w:val="00562492"/>
    <w:rsid w:val="00566916"/>
    <w:rsid w:val="005679BD"/>
    <w:rsid w:val="00571A58"/>
    <w:rsid w:val="00572FE7"/>
    <w:rsid w:val="005838ED"/>
    <w:rsid w:val="00593F01"/>
    <w:rsid w:val="005A20E9"/>
    <w:rsid w:val="005B1A36"/>
    <w:rsid w:val="005C49C8"/>
    <w:rsid w:val="005C6ABE"/>
    <w:rsid w:val="005F5C42"/>
    <w:rsid w:val="00616D39"/>
    <w:rsid w:val="00654F15"/>
    <w:rsid w:val="00676D19"/>
    <w:rsid w:val="006823DA"/>
    <w:rsid w:val="006C2DFB"/>
    <w:rsid w:val="006D2B7C"/>
    <w:rsid w:val="006E6D94"/>
    <w:rsid w:val="006F080C"/>
    <w:rsid w:val="007063BB"/>
    <w:rsid w:val="00711684"/>
    <w:rsid w:val="007549A3"/>
    <w:rsid w:val="0077012B"/>
    <w:rsid w:val="00772F5F"/>
    <w:rsid w:val="007802F2"/>
    <w:rsid w:val="007F1602"/>
    <w:rsid w:val="007F1D1E"/>
    <w:rsid w:val="007F76D6"/>
    <w:rsid w:val="008268C0"/>
    <w:rsid w:val="00834BB6"/>
    <w:rsid w:val="00837569"/>
    <w:rsid w:val="008376D6"/>
    <w:rsid w:val="008466E2"/>
    <w:rsid w:val="008502D6"/>
    <w:rsid w:val="008639AF"/>
    <w:rsid w:val="008728A9"/>
    <w:rsid w:val="00874F71"/>
    <w:rsid w:val="008942FA"/>
    <w:rsid w:val="00894927"/>
    <w:rsid w:val="008C618C"/>
    <w:rsid w:val="008C71BC"/>
    <w:rsid w:val="00920B3C"/>
    <w:rsid w:val="00930A0E"/>
    <w:rsid w:val="009375D8"/>
    <w:rsid w:val="00941F6A"/>
    <w:rsid w:val="009564B2"/>
    <w:rsid w:val="00971F67"/>
    <w:rsid w:val="00984927"/>
    <w:rsid w:val="009A1A71"/>
    <w:rsid w:val="009A4ABD"/>
    <w:rsid w:val="009D1616"/>
    <w:rsid w:val="009D5A29"/>
    <w:rsid w:val="009D5B57"/>
    <w:rsid w:val="009D7E8A"/>
    <w:rsid w:val="009E08E3"/>
    <w:rsid w:val="009E6E47"/>
    <w:rsid w:val="009F58CC"/>
    <w:rsid w:val="00A01B7D"/>
    <w:rsid w:val="00A03473"/>
    <w:rsid w:val="00A24E15"/>
    <w:rsid w:val="00A32B0B"/>
    <w:rsid w:val="00A6413F"/>
    <w:rsid w:val="00AA3ECB"/>
    <w:rsid w:val="00AD4688"/>
    <w:rsid w:val="00AD56B1"/>
    <w:rsid w:val="00B00DB4"/>
    <w:rsid w:val="00B1034A"/>
    <w:rsid w:val="00B56390"/>
    <w:rsid w:val="00B60757"/>
    <w:rsid w:val="00B902F0"/>
    <w:rsid w:val="00BB3388"/>
    <w:rsid w:val="00BB7145"/>
    <w:rsid w:val="00BB752A"/>
    <w:rsid w:val="00BD6061"/>
    <w:rsid w:val="00C11B8B"/>
    <w:rsid w:val="00C1458F"/>
    <w:rsid w:val="00C17102"/>
    <w:rsid w:val="00C33209"/>
    <w:rsid w:val="00C35F52"/>
    <w:rsid w:val="00C42BCB"/>
    <w:rsid w:val="00C554F2"/>
    <w:rsid w:val="00C7135C"/>
    <w:rsid w:val="00C923A7"/>
    <w:rsid w:val="00CB2C07"/>
    <w:rsid w:val="00CC0E6F"/>
    <w:rsid w:val="00CC2A7E"/>
    <w:rsid w:val="00CD30D7"/>
    <w:rsid w:val="00CD7EA6"/>
    <w:rsid w:val="00CE55BE"/>
    <w:rsid w:val="00D13503"/>
    <w:rsid w:val="00D15234"/>
    <w:rsid w:val="00D237D9"/>
    <w:rsid w:val="00D34192"/>
    <w:rsid w:val="00D51F81"/>
    <w:rsid w:val="00D52183"/>
    <w:rsid w:val="00D61B0F"/>
    <w:rsid w:val="00D735EB"/>
    <w:rsid w:val="00D812BA"/>
    <w:rsid w:val="00D873FF"/>
    <w:rsid w:val="00DD2603"/>
    <w:rsid w:val="00DD2A26"/>
    <w:rsid w:val="00DD76DC"/>
    <w:rsid w:val="00DE3A74"/>
    <w:rsid w:val="00DF45DC"/>
    <w:rsid w:val="00DF6DB2"/>
    <w:rsid w:val="00E06528"/>
    <w:rsid w:val="00E3487A"/>
    <w:rsid w:val="00E61B46"/>
    <w:rsid w:val="00EA50DB"/>
    <w:rsid w:val="00EC02F0"/>
    <w:rsid w:val="00EC7198"/>
    <w:rsid w:val="00ED3458"/>
    <w:rsid w:val="00EE50F8"/>
    <w:rsid w:val="00EF69A6"/>
    <w:rsid w:val="00F0077E"/>
    <w:rsid w:val="00F179F5"/>
    <w:rsid w:val="00F31DB6"/>
    <w:rsid w:val="00F47075"/>
    <w:rsid w:val="00F57343"/>
    <w:rsid w:val="00FA2932"/>
    <w:rsid w:val="00FA4B16"/>
    <w:rsid w:val="00FB7D53"/>
    <w:rsid w:val="00FC2B0A"/>
    <w:rsid w:val="00FC6CF6"/>
    <w:rsid w:val="00FD2C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szCs w:val="24"/>
    </w:rPr>
  </w:style>
  <w:style w:type="paragraph" w:styleId="Antrat1">
    <w:name w:val="heading 1"/>
    <w:basedOn w:val="prastasis"/>
    <w:next w:val="prastasis"/>
    <w:link w:val="Antrat1Diagrama"/>
    <w:qFormat/>
    <w:rsid w:val="008466E2"/>
    <w:pPr>
      <w:keepNext/>
      <w:numPr>
        <w:numId w:val="2"/>
      </w:numPr>
      <w:spacing w:before="360" w:after="360"/>
      <w:jc w:val="center"/>
      <w:outlineLvl w:val="0"/>
    </w:pPr>
    <w:rPr>
      <w:sz w:val="28"/>
      <w:szCs w:val="20"/>
      <w:lang w:eastAsia="en-US"/>
    </w:rPr>
  </w:style>
  <w:style w:type="paragraph" w:styleId="Antrat2">
    <w:name w:val="heading 2"/>
    <w:basedOn w:val="prastasis"/>
    <w:next w:val="prastasis"/>
    <w:link w:val="Antrat2Diagrama"/>
    <w:qFormat/>
    <w:rsid w:val="008466E2"/>
    <w:pPr>
      <w:numPr>
        <w:ilvl w:val="1"/>
        <w:numId w:val="2"/>
      </w:numPr>
      <w:jc w:val="both"/>
      <w:outlineLvl w:val="1"/>
    </w:pPr>
    <w:rPr>
      <w:szCs w:val="20"/>
      <w:lang w:eastAsia="en-US"/>
    </w:rPr>
  </w:style>
  <w:style w:type="paragraph" w:styleId="Antrat3">
    <w:name w:val="heading 3"/>
    <w:basedOn w:val="prastasis"/>
    <w:next w:val="prastasis"/>
    <w:link w:val="Antrat3Diagrama"/>
    <w:qFormat/>
    <w:rsid w:val="008466E2"/>
    <w:pPr>
      <w:keepNext/>
      <w:numPr>
        <w:ilvl w:val="2"/>
        <w:numId w:val="2"/>
      </w:numPr>
      <w:jc w:val="both"/>
      <w:outlineLvl w:val="2"/>
    </w:pPr>
    <w:rPr>
      <w:szCs w:val="20"/>
      <w:lang w:eastAsia="en-US"/>
    </w:rPr>
  </w:style>
  <w:style w:type="paragraph" w:styleId="Antrat4">
    <w:name w:val="heading 4"/>
    <w:basedOn w:val="prastasis"/>
    <w:next w:val="prastasis"/>
    <w:link w:val="Antrat4Diagrama"/>
    <w:qFormat/>
    <w:rsid w:val="008466E2"/>
    <w:pPr>
      <w:keepNext/>
      <w:numPr>
        <w:ilvl w:val="3"/>
        <w:numId w:val="2"/>
      </w:numPr>
      <w:outlineLvl w:val="3"/>
    </w:pPr>
    <w:rPr>
      <w:b/>
      <w:sz w:val="44"/>
      <w:szCs w:val="20"/>
      <w:lang w:eastAsia="en-US"/>
    </w:rPr>
  </w:style>
  <w:style w:type="paragraph" w:styleId="Antrat5">
    <w:name w:val="heading 5"/>
    <w:basedOn w:val="prastasis"/>
    <w:next w:val="prastasis"/>
    <w:link w:val="Antrat5Diagrama"/>
    <w:qFormat/>
    <w:rsid w:val="008466E2"/>
    <w:pPr>
      <w:keepNext/>
      <w:numPr>
        <w:ilvl w:val="4"/>
        <w:numId w:val="2"/>
      </w:numPr>
      <w:outlineLvl w:val="4"/>
    </w:pPr>
    <w:rPr>
      <w:b/>
      <w:sz w:val="40"/>
      <w:szCs w:val="20"/>
      <w:lang w:eastAsia="en-US"/>
    </w:rPr>
  </w:style>
  <w:style w:type="paragraph" w:styleId="Antrat6">
    <w:name w:val="heading 6"/>
    <w:basedOn w:val="prastasis"/>
    <w:next w:val="prastasis"/>
    <w:link w:val="Antrat6Diagrama"/>
    <w:qFormat/>
    <w:rsid w:val="008466E2"/>
    <w:pPr>
      <w:keepNext/>
      <w:numPr>
        <w:ilvl w:val="5"/>
        <w:numId w:val="2"/>
      </w:numPr>
      <w:outlineLvl w:val="5"/>
    </w:pPr>
    <w:rPr>
      <w:b/>
      <w:sz w:val="36"/>
      <w:szCs w:val="20"/>
      <w:lang w:eastAsia="en-US"/>
    </w:rPr>
  </w:style>
  <w:style w:type="paragraph" w:styleId="Antrat7">
    <w:name w:val="heading 7"/>
    <w:basedOn w:val="prastasis"/>
    <w:next w:val="prastasis"/>
    <w:link w:val="Antrat7Diagrama"/>
    <w:qFormat/>
    <w:rsid w:val="008466E2"/>
    <w:pPr>
      <w:keepNext/>
      <w:numPr>
        <w:ilvl w:val="6"/>
        <w:numId w:val="2"/>
      </w:numPr>
      <w:outlineLvl w:val="6"/>
    </w:pPr>
    <w:rPr>
      <w:sz w:val="48"/>
      <w:szCs w:val="20"/>
      <w:lang w:eastAsia="en-US"/>
    </w:rPr>
  </w:style>
  <w:style w:type="paragraph" w:styleId="Antrat8">
    <w:name w:val="heading 8"/>
    <w:basedOn w:val="prastasis"/>
    <w:next w:val="prastasis"/>
    <w:link w:val="Antrat8Diagrama"/>
    <w:qFormat/>
    <w:rsid w:val="008466E2"/>
    <w:pPr>
      <w:keepNext/>
      <w:numPr>
        <w:ilvl w:val="7"/>
        <w:numId w:val="2"/>
      </w:numPr>
      <w:outlineLvl w:val="7"/>
    </w:pPr>
    <w:rPr>
      <w:b/>
      <w:sz w:val="18"/>
      <w:szCs w:val="20"/>
      <w:lang w:eastAsia="en-US"/>
    </w:rPr>
  </w:style>
  <w:style w:type="paragraph" w:styleId="Antrat9">
    <w:name w:val="heading 9"/>
    <w:basedOn w:val="prastasis"/>
    <w:next w:val="prastasis"/>
    <w:link w:val="Antrat9Diagrama"/>
    <w:qFormat/>
    <w:rsid w:val="008466E2"/>
    <w:pPr>
      <w:keepNext/>
      <w:numPr>
        <w:ilvl w:val="8"/>
        <w:numId w:val="2"/>
      </w:numPr>
      <w:outlineLvl w:val="8"/>
    </w:pPr>
    <w:rPr>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Link">
    <w:name w:val="Internet Link"/>
    <w:rsid w:val="000A523E"/>
    <w:rPr>
      <w:color w:val="0000FF"/>
      <w:u w:val="single"/>
    </w:rPr>
  </w:style>
  <w:style w:type="paragraph" w:styleId="Porat">
    <w:name w:val="footer"/>
    <w:basedOn w:val="prastasis"/>
    <w:link w:val="PoratDiagrama"/>
    <w:rsid w:val="000A523E"/>
    <w:pPr>
      <w:tabs>
        <w:tab w:val="center" w:pos="4153"/>
        <w:tab w:val="right" w:pos="8306"/>
      </w:tabs>
      <w:suppressAutoHyphens/>
    </w:pPr>
    <w:rPr>
      <w:rFonts w:ascii="Cambria" w:hAnsi="Cambria" w:cs="Cambria"/>
      <w:color w:val="00000A"/>
      <w:lang w:eastAsia="en-US"/>
    </w:rPr>
  </w:style>
  <w:style w:type="character" w:customStyle="1" w:styleId="PoratDiagrama">
    <w:name w:val="Poraštė Diagrama"/>
    <w:link w:val="Porat"/>
    <w:semiHidden/>
    <w:locked/>
    <w:rsid w:val="000A523E"/>
    <w:rPr>
      <w:rFonts w:ascii="Cambria" w:hAnsi="Cambria" w:cs="Cambria"/>
      <w:color w:val="00000A"/>
      <w:sz w:val="24"/>
      <w:szCs w:val="24"/>
      <w:lang w:val="lt-LT" w:eastAsia="en-US" w:bidi="ar-SA"/>
    </w:rPr>
  </w:style>
  <w:style w:type="paragraph" w:customStyle="1" w:styleId="BasicParagraph">
    <w:name w:val="[Basic Paragraph]"/>
    <w:basedOn w:val="prastasis"/>
    <w:rsid w:val="000A523E"/>
    <w:pPr>
      <w:suppressAutoHyphens/>
      <w:spacing w:line="288" w:lineRule="auto"/>
      <w:textAlignment w:val="center"/>
    </w:pPr>
    <w:rPr>
      <w:rFonts w:eastAsia="Lucida Sans Unicode"/>
      <w:color w:val="000000"/>
      <w:lang w:eastAsia="en-US"/>
    </w:rPr>
  </w:style>
  <w:style w:type="paragraph" w:customStyle="1" w:styleId="Pagrindinistekstas3">
    <w:name w:val="Pagrindinis tekstas3"/>
    <w:basedOn w:val="prastasis"/>
    <w:rsid w:val="000A523E"/>
    <w:pPr>
      <w:suppressAutoHyphens/>
      <w:autoSpaceDE w:val="0"/>
      <w:autoSpaceDN w:val="0"/>
      <w:adjustRightInd w:val="0"/>
      <w:spacing w:line="298" w:lineRule="auto"/>
      <w:ind w:firstLine="312"/>
      <w:jc w:val="both"/>
      <w:textAlignment w:val="center"/>
    </w:pPr>
    <w:rPr>
      <w:rFonts w:eastAsia="Lucida Sans Unicode"/>
      <w:color w:val="000000"/>
      <w:sz w:val="20"/>
      <w:szCs w:val="20"/>
      <w:lang w:eastAsia="en-US"/>
    </w:rPr>
  </w:style>
  <w:style w:type="character" w:styleId="Hipersaitas">
    <w:name w:val="Hyperlink"/>
    <w:rsid w:val="000A523E"/>
    <w:rPr>
      <w:rFonts w:cs="Times New Roman"/>
      <w:color w:val="0000FF"/>
      <w:u w:val="single"/>
    </w:rPr>
  </w:style>
  <w:style w:type="paragraph" w:styleId="Pagrindiniotekstotrauka">
    <w:name w:val="Body Text Indent"/>
    <w:basedOn w:val="prastasis"/>
    <w:link w:val="PagrindiniotekstotraukaDiagrama"/>
    <w:rsid w:val="00C1458F"/>
    <w:pPr>
      <w:suppressAutoHyphens/>
      <w:ind w:firstLine="720"/>
      <w:jc w:val="both"/>
    </w:pPr>
    <w:rPr>
      <w:rFonts w:ascii="TimesLT" w:hAnsi="TimesLT"/>
      <w:szCs w:val="20"/>
      <w:lang w:eastAsia="ar-SA"/>
    </w:rPr>
  </w:style>
  <w:style w:type="character" w:customStyle="1" w:styleId="PagrindiniotekstotraukaDiagrama">
    <w:name w:val="Pagrindinio teksto įtrauka Diagrama"/>
    <w:link w:val="Pagrindiniotekstotrauka"/>
    <w:rsid w:val="00C1458F"/>
    <w:rPr>
      <w:rFonts w:ascii="TimesLT" w:hAnsi="TimesLT"/>
      <w:sz w:val="24"/>
      <w:lang w:eastAsia="ar-SA"/>
    </w:rPr>
  </w:style>
  <w:style w:type="paragraph" w:styleId="HTMLiankstoformatuotas">
    <w:name w:val="HTML Preformatted"/>
    <w:basedOn w:val="prastasis"/>
    <w:link w:val="HTMLiankstoformatuotasDiagrama"/>
    <w:rsid w:val="00571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link w:val="HTMLiankstoformatuotas"/>
    <w:rsid w:val="00571A58"/>
    <w:rPr>
      <w:rFonts w:ascii="Courier New" w:hAnsi="Courier New" w:cs="Courier New"/>
    </w:rPr>
  </w:style>
  <w:style w:type="paragraph" w:styleId="Pagrindinistekstas">
    <w:name w:val="Body Text"/>
    <w:basedOn w:val="prastasis"/>
    <w:link w:val="PagrindinistekstasDiagrama"/>
    <w:rsid w:val="00250EBE"/>
    <w:pPr>
      <w:spacing w:after="120"/>
    </w:pPr>
  </w:style>
  <w:style w:type="character" w:customStyle="1" w:styleId="PagrindinistekstasDiagrama">
    <w:name w:val="Pagrindinis tekstas Diagrama"/>
    <w:link w:val="Pagrindinistekstas"/>
    <w:rsid w:val="00250EBE"/>
    <w:rPr>
      <w:sz w:val="24"/>
      <w:szCs w:val="24"/>
    </w:rPr>
  </w:style>
  <w:style w:type="paragraph" w:styleId="Sraopastraipa">
    <w:name w:val="List Paragraph"/>
    <w:basedOn w:val="prastasis"/>
    <w:uiPriority w:val="34"/>
    <w:qFormat/>
    <w:rsid w:val="00250EBE"/>
    <w:pPr>
      <w:suppressAutoHyphens/>
      <w:ind w:left="720"/>
      <w:contextualSpacing/>
    </w:pPr>
    <w:rPr>
      <w:rFonts w:ascii="TimesLT" w:hAnsi="TimesLT"/>
      <w:lang w:eastAsia="ar-SA"/>
    </w:rPr>
  </w:style>
  <w:style w:type="character" w:customStyle="1" w:styleId="Antrat1Diagrama">
    <w:name w:val="Antraštė 1 Diagrama"/>
    <w:link w:val="Antrat1"/>
    <w:rsid w:val="008466E2"/>
    <w:rPr>
      <w:sz w:val="28"/>
      <w:lang w:eastAsia="en-US"/>
    </w:rPr>
  </w:style>
  <w:style w:type="character" w:customStyle="1" w:styleId="Antrat2Diagrama">
    <w:name w:val="Antraštė 2 Diagrama"/>
    <w:link w:val="Antrat2"/>
    <w:rsid w:val="008466E2"/>
    <w:rPr>
      <w:sz w:val="24"/>
      <w:lang w:eastAsia="en-US"/>
    </w:rPr>
  </w:style>
  <w:style w:type="character" w:customStyle="1" w:styleId="Antrat3Diagrama">
    <w:name w:val="Antraštė 3 Diagrama"/>
    <w:link w:val="Antrat3"/>
    <w:rsid w:val="008466E2"/>
    <w:rPr>
      <w:sz w:val="24"/>
      <w:lang w:eastAsia="en-US"/>
    </w:rPr>
  </w:style>
  <w:style w:type="character" w:customStyle="1" w:styleId="Antrat4Diagrama">
    <w:name w:val="Antraštė 4 Diagrama"/>
    <w:link w:val="Antrat4"/>
    <w:rsid w:val="008466E2"/>
    <w:rPr>
      <w:b/>
      <w:sz w:val="44"/>
      <w:lang w:eastAsia="en-US"/>
    </w:rPr>
  </w:style>
  <w:style w:type="character" w:customStyle="1" w:styleId="Antrat5Diagrama">
    <w:name w:val="Antraštė 5 Diagrama"/>
    <w:link w:val="Antrat5"/>
    <w:rsid w:val="008466E2"/>
    <w:rPr>
      <w:b/>
      <w:sz w:val="40"/>
      <w:lang w:eastAsia="en-US"/>
    </w:rPr>
  </w:style>
  <w:style w:type="character" w:customStyle="1" w:styleId="Antrat6Diagrama">
    <w:name w:val="Antraštė 6 Diagrama"/>
    <w:link w:val="Antrat6"/>
    <w:rsid w:val="008466E2"/>
    <w:rPr>
      <w:b/>
      <w:sz w:val="36"/>
      <w:lang w:eastAsia="en-US"/>
    </w:rPr>
  </w:style>
  <w:style w:type="character" w:customStyle="1" w:styleId="Antrat7Diagrama">
    <w:name w:val="Antraštė 7 Diagrama"/>
    <w:link w:val="Antrat7"/>
    <w:rsid w:val="008466E2"/>
    <w:rPr>
      <w:sz w:val="48"/>
      <w:lang w:eastAsia="en-US"/>
    </w:rPr>
  </w:style>
  <w:style w:type="character" w:customStyle="1" w:styleId="Antrat8Diagrama">
    <w:name w:val="Antraštė 8 Diagrama"/>
    <w:link w:val="Antrat8"/>
    <w:rsid w:val="008466E2"/>
    <w:rPr>
      <w:b/>
      <w:sz w:val="18"/>
      <w:lang w:eastAsia="en-US"/>
    </w:rPr>
  </w:style>
  <w:style w:type="character" w:customStyle="1" w:styleId="Antrat9Diagrama">
    <w:name w:val="Antraštė 9 Diagrama"/>
    <w:link w:val="Antrat9"/>
    <w:rsid w:val="008466E2"/>
    <w:rPr>
      <w:sz w:val="40"/>
      <w:lang w:eastAsia="en-US"/>
    </w:rPr>
  </w:style>
  <w:style w:type="paragraph" w:styleId="Antrats">
    <w:name w:val="header"/>
    <w:basedOn w:val="prastasis"/>
    <w:link w:val="AntratsDiagrama"/>
    <w:uiPriority w:val="99"/>
    <w:rsid w:val="00203775"/>
    <w:pPr>
      <w:tabs>
        <w:tab w:val="center" w:pos="4819"/>
        <w:tab w:val="right" w:pos="9638"/>
      </w:tabs>
    </w:pPr>
  </w:style>
  <w:style w:type="character" w:customStyle="1" w:styleId="AntratsDiagrama">
    <w:name w:val="Antraštės Diagrama"/>
    <w:link w:val="Antrats"/>
    <w:uiPriority w:val="99"/>
    <w:rsid w:val="00203775"/>
    <w:rPr>
      <w:sz w:val="24"/>
      <w:szCs w:val="24"/>
    </w:rPr>
  </w:style>
  <w:style w:type="paragraph" w:styleId="Debesliotekstas">
    <w:name w:val="Balloon Text"/>
    <w:basedOn w:val="prastasis"/>
    <w:link w:val="DebesliotekstasDiagrama"/>
    <w:rsid w:val="0077012B"/>
    <w:rPr>
      <w:rFonts w:ascii="Tahoma" w:hAnsi="Tahoma" w:cs="Tahoma"/>
      <w:sz w:val="16"/>
      <w:szCs w:val="16"/>
    </w:rPr>
  </w:style>
  <w:style w:type="character" w:customStyle="1" w:styleId="DebesliotekstasDiagrama">
    <w:name w:val="Debesėlio tekstas Diagrama"/>
    <w:link w:val="Debesliotekstas"/>
    <w:rsid w:val="007701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szCs w:val="24"/>
    </w:rPr>
  </w:style>
  <w:style w:type="paragraph" w:styleId="Antrat1">
    <w:name w:val="heading 1"/>
    <w:basedOn w:val="prastasis"/>
    <w:next w:val="prastasis"/>
    <w:link w:val="Antrat1Diagrama"/>
    <w:qFormat/>
    <w:rsid w:val="008466E2"/>
    <w:pPr>
      <w:keepNext/>
      <w:numPr>
        <w:numId w:val="2"/>
      </w:numPr>
      <w:spacing w:before="360" w:after="360"/>
      <w:jc w:val="center"/>
      <w:outlineLvl w:val="0"/>
    </w:pPr>
    <w:rPr>
      <w:sz w:val="28"/>
      <w:szCs w:val="20"/>
      <w:lang w:eastAsia="en-US"/>
    </w:rPr>
  </w:style>
  <w:style w:type="paragraph" w:styleId="Antrat2">
    <w:name w:val="heading 2"/>
    <w:basedOn w:val="prastasis"/>
    <w:next w:val="prastasis"/>
    <w:link w:val="Antrat2Diagrama"/>
    <w:qFormat/>
    <w:rsid w:val="008466E2"/>
    <w:pPr>
      <w:numPr>
        <w:ilvl w:val="1"/>
        <w:numId w:val="2"/>
      </w:numPr>
      <w:jc w:val="both"/>
      <w:outlineLvl w:val="1"/>
    </w:pPr>
    <w:rPr>
      <w:szCs w:val="20"/>
      <w:lang w:eastAsia="en-US"/>
    </w:rPr>
  </w:style>
  <w:style w:type="paragraph" w:styleId="Antrat3">
    <w:name w:val="heading 3"/>
    <w:basedOn w:val="prastasis"/>
    <w:next w:val="prastasis"/>
    <w:link w:val="Antrat3Diagrama"/>
    <w:qFormat/>
    <w:rsid w:val="008466E2"/>
    <w:pPr>
      <w:keepNext/>
      <w:numPr>
        <w:ilvl w:val="2"/>
        <w:numId w:val="2"/>
      </w:numPr>
      <w:jc w:val="both"/>
      <w:outlineLvl w:val="2"/>
    </w:pPr>
    <w:rPr>
      <w:szCs w:val="20"/>
      <w:lang w:eastAsia="en-US"/>
    </w:rPr>
  </w:style>
  <w:style w:type="paragraph" w:styleId="Antrat4">
    <w:name w:val="heading 4"/>
    <w:basedOn w:val="prastasis"/>
    <w:next w:val="prastasis"/>
    <w:link w:val="Antrat4Diagrama"/>
    <w:qFormat/>
    <w:rsid w:val="008466E2"/>
    <w:pPr>
      <w:keepNext/>
      <w:numPr>
        <w:ilvl w:val="3"/>
        <w:numId w:val="2"/>
      </w:numPr>
      <w:outlineLvl w:val="3"/>
    </w:pPr>
    <w:rPr>
      <w:b/>
      <w:sz w:val="44"/>
      <w:szCs w:val="20"/>
      <w:lang w:eastAsia="en-US"/>
    </w:rPr>
  </w:style>
  <w:style w:type="paragraph" w:styleId="Antrat5">
    <w:name w:val="heading 5"/>
    <w:basedOn w:val="prastasis"/>
    <w:next w:val="prastasis"/>
    <w:link w:val="Antrat5Diagrama"/>
    <w:qFormat/>
    <w:rsid w:val="008466E2"/>
    <w:pPr>
      <w:keepNext/>
      <w:numPr>
        <w:ilvl w:val="4"/>
        <w:numId w:val="2"/>
      </w:numPr>
      <w:outlineLvl w:val="4"/>
    </w:pPr>
    <w:rPr>
      <w:b/>
      <w:sz w:val="40"/>
      <w:szCs w:val="20"/>
      <w:lang w:eastAsia="en-US"/>
    </w:rPr>
  </w:style>
  <w:style w:type="paragraph" w:styleId="Antrat6">
    <w:name w:val="heading 6"/>
    <w:basedOn w:val="prastasis"/>
    <w:next w:val="prastasis"/>
    <w:link w:val="Antrat6Diagrama"/>
    <w:qFormat/>
    <w:rsid w:val="008466E2"/>
    <w:pPr>
      <w:keepNext/>
      <w:numPr>
        <w:ilvl w:val="5"/>
        <w:numId w:val="2"/>
      </w:numPr>
      <w:outlineLvl w:val="5"/>
    </w:pPr>
    <w:rPr>
      <w:b/>
      <w:sz w:val="36"/>
      <w:szCs w:val="20"/>
      <w:lang w:eastAsia="en-US"/>
    </w:rPr>
  </w:style>
  <w:style w:type="paragraph" w:styleId="Antrat7">
    <w:name w:val="heading 7"/>
    <w:basedOn w:val="prastasis"/>
    <w:next w:val="prastasis"/>
    <w:link w:val="Antrat7Diagrama"/>
    <w:qFormat/>
    <w:rsid w:val="008466E2"/>
    <w:pPr>
      <w:keepNext/>
      <w:numPr>
        <w:ilvl w:val="6"/>
        <w:numId w:val="2"/>
      </w:numPr>
      <w:outlineLvl w:val="6"/>
    </w:pPr>
    <w:rPr>
      <w:sz w:val="48"/>
      <w:szCs w:val="20"/>
      <w:lang w:eastAsia="en-US"/>
    </w:rPr>
  </w:style>
  <w:style w:type="paragraph" w:styleId="Antrat8">
    <w:name w:val="heading 8"/>
    <w:basedOn w:val="prastasis"/>
    <w:next w:val="prastasis"/>
    <w:link w:val="Antrat8Diagrama"/>
    <w:qFormat/>
    <w:rsid w:val="008466E2"/>
    <w:pPr>
      <w:keepNext/>
      <w:numPr>
        <w:ilvl w:val="7"/>
        <w:numId w:val="2"/>
      </w:numPr>
      <w:outlineLvl w:val="7"/>
    </w:pPr>
    <w:rPr>
      <w:b/>
      <w:sz w:val="18"/>
      <w:szCs w:val="20"/>
      <w:lang w:eastAsia="en-US"/>
    </w:rPr>
  </w:style>
  <w:style w:type="paragraph" w:styleId="Antrat9">
    <w:name w:val="heading 9"/>
    <w:basedOn w:val="prastasis"/>
    <w:next w:val="prastasis"/>
    <w:link w:val="Antrat9Diagrama"/>
    <w:qFormat/>
    <w:rsid w:val="008466E2"/>
    <w:pPr>
      <w:keepNext/>
      <w:numPr>
        <w:ilvl w:val="8"/>
        <w:numId w:val="2"/>
      </w:numPr>
      <w:outlineLvl w:val="8"/>
    </w:pPr>
    <w:rPr>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Link">
    <w:name w:val="Internet Link"/>
    <w:rsid w:val="000A523E"/>
    <w:rPr>
      <w:color w:val="0000FF"/>
      <w:u w:val="single"/>
    </w:rPr>
  </w:style>
  <w:style w:type="paragraph" w:styleId="Porat">
    <w:name w:val="footer"/>
    <w:basedOn w:val="prastasis"/>
    <w:link w:val="PoratDiagrama"/>
    <w:rsid w:val="000A523E"/>
    <w:pPr>
      <w:tabs>
        <w:tab w:val="center" w:pos="4153"/>
        <w:tab w:val="right" w:pos="8306"/>
      </w:tabs>
      <w:suppressAutoHyphens/>
    </w:pPr>
    <w:rPr>
      <w:rFonts w:ascii="Cambria" w:hAnsi="Cambria" w:cs="Cambria"/>
      <w:color w:val="00000A"/>
      <w:lang w:eastAsia="en-US"/>
    </w:rPr>
  </w:style>
  <w:style w:type="character" w:customStyle="1" w:styleId="PoratDiagrama">
    <w:name w:val="Poraštė Diagrama"/>
    <w:link w:val="Porat"/>
    <w:semiHidden/>
    <w:locked/>
    <w:rsid w:val="000A523E"/>
    <w:rPr>
      <w:rFonts w:ascii="Cambria" w:hAnsi="Cambria" w:cs="Cambria"/>
      <w:color w:val="00000A"/>
      <w:sz w:val="24"/>
      <w:szCs w:val="24"/>
      <w:lang w:val="lt-LT" w:eastAsia="en-US" w:bidi="ar-SA"/>
    </w:rPr>
  </w:style>
  <w:style w:type="paragraph" w:customStyle="1" w:styleId="BasicParagraph">
    <w:name w:val="[Basic Paragraph]"/>
    <w:basedOn w:val="prastasis"/>
    <w:rsid w:val="000A523E"/>
    <w:pPr>
      <w:suppressAutoHyphens/>
      <w:spacing w:line="288" w:lineRule="auto"/>
      <w:textAlignment w:val="center"/>
    </w:pPr>
    <w:rPr>
      <w:rFonts w:eastAsia="Lucida Sans Unicode"/>
      <w:color w:val="000000"/>
      <w:lang w:eastAsia="en-US"/>
    </w:rPr>
  </w:style>
  <w:style w:type="paragraph" w:customStyle="1" w:styleId="Pagrindinistekstas3">
    <w:name w:val="Pagrindinis tekstas3"/>
    <w:basedOn w:val="prastasis"/>
    <w:rsid w:val="000A523E"/>
    <w:pPr>
      <w:suppressAutoHyphens/>
      <w:autoSpaceDE w:val="0"/>
      <w:autoSpaceDN w:val="0"/>
      <w:adjustRightInd w:val="0"/>
      <w:spacing w:line="298" w:lineRule="auto"/>
      <w:ind w:firstLine="312"/>
      <w:jc w:val="both"/>
      <w:textAlignment w:val="center"/>
    </w:pPr>
    <w:rPr>
      <w:rFonts w:eastAsia="Lucida Sans Unicode"/>
      <w:color w:val="000000"/>
      <w:sz w:val="20"/>
      <w:szCs w:val="20"/>
      <w:lang w:eastAsia="en-US"/>
    </w:rPr>
  </w:style>
  <w:style w:type="character" w:styleId="Hipersaitas">
    <w:name w:val="Hyperlink"/>
    <w:rsid w:val="000A523E"/>
    <w:rPr>
      <w:rFonts w:cs="Times New Roman"/>
      <w:color w:val="0000FF"/>
      <w:u w:val="single"/>
    </w:rPr>
  </w:style>
  <w:style w:type="paragraph" w:styleId="Pagrindiniotekstotrauka">
    <w:name w:val="Body Text Indent"/>
    <w:basedOn w:val="prastasis"/>
    <w:link w:val="PagrindiniotekstotraukaDiagrama"/>
    <w:rsid w:val="00C1458F"/>
    <w:pPr>
      <w:suppressAutoHyphens/>
      <w:ind w:firstLine="720"/>
      <w:jc w:val="both"/>
    </w:pPr>
    <w:rPr>
      <w:rFonts w:ascii="TimesLT" w:hAnsi="TimesLT"/>
      <w:szCs w:val="20"/>
      <w:lang w:eastAsia="ar-SA"/>
    </w:rPr>
  </w:style>
  <w:style w:type="character" w:customStyle="1" w:styleId="PagrindiniotekstotraukaDiagrama">
    <w:name w:val="Pagrindinio teksto įtrauka Diagrama"/>
    <w:link w:val="Pagrindiniotekstotrauka"/>
    <w:rsid w:val="00C1458F"/>
    <w:rPr>
      <w:rFonts w:ascii="TimesLT" w:hAnsi="TimesLT"/>
      <w:sz w:val="24"/>
      <w:lang w:eastAsia="ar-SA"/>
    </w:rPr>
  </w:style>
  <w:style w:type="paragraph" w:styleId="HTMLiankstoformatuotas">
    <w:name w:val="HTML Preformatted"/>
    <w:basedOn w:val="prastasis"/>
    <w:link w:val="HTMLiankstoformatuotasDiagrama"/>
    <w:rsid w:val="00571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link w:val="HTMLiankstoformatuotas"/>
    <w:rsid w:val="00571A58"/>
    <w:rPr>
      <w:rFonts w:ascii="Courier New" w:hAnsi="Courier New" w:cs="Courier New"/>
    </w:rPr>
  </w:style>
  <w:style w:type="paragraph" w:styleId="Pagrindinistekstas">
    <w:name w:val="Body Text"/>
    <w:basedOn w:val="prastasis"/>
    <w:link w:val="PagrindinistekstasDiagrama"/>
    <w:rsid w:val="00250EBE"/>
    <w:pPr>
      <w:spacing w:after="120"/>
    </w:pPr>
  </w:style>
  <w:style w:type="character" w:customStyle="1" w:styleId="PagrindinistekstasDiagrama">
    <w:name w:val="Pagrindinis tekstas Diagrama"/>
    <w:link w:val="Pagrindinistekstas"/>
    <w:rsid w:val="00250EBE"/>
    <w:rPr>
      <w:sz w:val="24"/>
      <w:szCs w:val="24"/>
    </w:rPr>
  </w:style>
  <w:style w:type="paragraph" w:styleId="Sraopastraipa">
    <w:name w:val="List Paragraph"/>
    <w:basedOn w:val="prastasis"/>
    <w:uiPriority w:val="34"/>
    <w:qFormat/>
    <w:rsid w:val="00250EBE"/>
    <w:pPr>
      <w:suppressAutoHyphens/>
      <w:ind w:left="720"/>
      <w:contextualSpacing/>
    </w:pPr>
    <w:rPr>
      <w:rFonts w:ascii="TimesLT" w:hAnsi="TimesLT"/>
      <w:lang w:eastAsia="ar-SA"/>
    </w:rPr>
  </w:style>
  <w:style w:type="character" w:customStyle="1" w:styleId="Antrat1Diagrama">
    <w:name w:val="Antraštė 1 Diagrama"/>
    <w:link w:val="Antrat1"/>
    <w:rsid w:val="008466E2"/>
    <w:rPr>
      <w:sz w:val="28"/>
      <w:lang w:eastAsia="en-US"/>
    </w:rPr>
  </w:style>
  <w:style w:type="character" w:customStyle="1" w:styleId="Antrat2Diagrama">
    <w:name w:val="Antraštė 2 Diagrama"/>
    <w:link w:val="Antrat2"/>
    <w:rsid w:val="008466E2"/>
    <w:rPr>
      <w:sz w:val="24"/>
      <w:lang w:eastAsia="en-US"/>
    </w:rPr>
  </w:style>
  <w:style w:type="character" w:customStyle="1" w:styleId="Antrat3Diagrama">
    <w:name w:val="Antraštė 3 Diagrama"/>
    <w:link w:val="Antrat3"/>
    <w:rsid w:val="008466E2"/>
    <w:rPr>
      <w:sz w:val="24"/>
      <w:lang w:eastAsia="en-US"/>
    </w:rPr>
  </w:style>
  <w:style w:type="character" w:customStyle="1" w:styleId="Antrat4Diagrama">
    <w:name w:val="Antraštė 4 Diagrama"/>
    <w:link w:val="Antrat4"/>
    <w:rsid w:val="008466E2"/>
    <w:rPr>
      <w:b/>
      <w:sz w:val="44"/>
      <w:lang w:eastAsia="en-US"/>
    </w:rPr>
  </w:style>
  <w:style w:type="character" w:customStyle="1" w:styleId="Antrat5Diagrama">
    <w:name w:val="Antraštė 5 Diagrama"/>
    <w:link w:val="Antrat5"/>
    <w:rsid w:val="008466E2"/>
    <w:rPr>
      <w:b/>
      <w:sz w:val="40"/>
      <w:lang w:eastAsia="en-US"/>
    </w:rPr>
  </w:style>
  <w:style w:type="character" w:customStyle="1" w:styleId="Antrat6Diagrama">
    <w:name w:val="Antraštė 6 Diagrama"/>
    <w:link w:val="Antrat6"/>
    <w:rsid w:val="008466E2"/>
    <w:rPr>
      <w:b/>
      <w:sz w:val="36"/>
      <w:lang w:eastAsia="en-US"/>
    </w:rPr>
  </w:style>
  <w:style w:type="character" w:customStyle="1" w:styleId="Antrat7Diagrama">
    <w:name w:val="Antraštė 7 Diagrama"/>
    <w:link w:val="Antrat7"/>
    <w:rsid w:val="008466E2"/>
    <w:rPr>
      <w:sz w:val="48"/>
      <w:lang w:eastAsia="en-US"/>
    </w:rPr>
  </w:style>
  <w:style w:type="character" w:customStyle="1" w:styleId="Antrat8Diagrama">
    <w:name w:val="Antraštė 8 Diagrama"/>
    <w:link w:val="Antrat8"/>
    <w:rsid w:val="008466E2"/>
    <w:rPr>
      <w:b/>
      <w:sz w:val="18"/>
      <w:lang w:eastAsia="en-US"/>
    </w:rPr>
  </w:style>
  <w:style w:type="character" w:customStyle="1" w:styleId="Antrat9Diagrama">
    <w:name w:val="Antraštė 9 Diagrama"/>
    <w:link w:val="Antrat9"/>
    <w:rsid w:val="008466E2"/>
    <w:rPr>
      <w:sz w:val="40"/>
      <w:lang w:eastAsia="en-US"/>
    </w:rPr>
  </w:style>
  <w:style w:type="paragraph" w:styleId="Antrats">
    <w:name w:val="header"/>
    <w:basedOn w:val="prastasis"/>
    <w:link w:val="AntratsDiagrama"/>
    <w:uiPriority w:val="99"/>
    <w:rsid w:val="00203775"/>
    <w:pPr>
      <w:tabs>
        <w:tab w:val="center" w:pos="4819"/>
        <w:tab w:val="right" w:pos="9638"/>
      </w:tabs>
    </w:pPr>
  </w:style>
  <w:style w:type="character" w:customStyle="1" w:styleId="AntratsDiagrama">
    <w:name w:val="Antraštės Diagrama"/>
    <w:link w:val="Antrats"/>
    <w:uiPriority w:val="99"/>
    <w:rsid w:val="00203775"/>
    <w:rPr>
      <w:sz w:val="24"/>
      <w:szCs w:val="24"/>
    </w:rPr>
  </w:style>
  <w:style w:type="paragraph" w:styleId="Debesliotekstas">
    <w:name w:val="Balloon Text"/>
    <w:basedOn w:val="prastasis"/>
    <w:link w:val="DebesliotekstasDiagrama"/>
    <w:rsid w:val="0077012B"/>
    <w:rPr>
      <w:rFonts w:ascii="Tahoma" w:hAnsi="Tahoma" w:cs="Tahoma"/>
      <w:sz w:val="16"/>
      <w:szCs w:val="16"/>
    </w:rPr>
  </w:style>
  <w:style w:type="character" w:customStyle="1" w:styleId="DebesliotekstasDiagrama">
    <w:name w:val="Debesėlio tekstas Diagrama"/>
    <w:link w:val="Debesliotekstas"/>
    <w:rsid w:val="007701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80078">
      <w:bodyDiv w:val="1"/>
      <w:marLeft w:val="0"/>
      <w:marRight w:val="0"/>
      <w:marTop w:val="0"/>
      <w:marBottom w:val="0"/>
      <w:divBdr>
        <w:top w:val="none" w:sz="0" w:space="0" w:color="auto"/>
        <w:left w:val="none" w:sz="0" w:space="0" w:color="auto"/>
        <w:bottom w:val="none" w:sz="0" w:space="0" w:color="auto"/>
        <w:right w:val="none" w:sz="0" w:space="0" w:color="auto"/>
      </w:divBdr>
    </w:div>
    <w:div w:id="572815963">
      <w:bodyDiv w:val="1"/>
      <w:marLeft w:val="0"/>
      <w:marRight w:val="0"/>
      <w:marTop w:val="0"/>
      <w:marBottom w:val="0"/>
      <w:divBdr>
        <w:top w:val="none" w:sz="0" w:space="0" w:color="auto"/>
        <w:left w:val="none" w:sz="0" w:space="0" w:color="auto"/>
        <w:bottom w:val="none" w:sz="0" w:space="0" w:color="auto"/>
        <w:right w:val="none" w:sz="0" w:space="0" w:color="auto"/>
      </w:divBdr>
    </w:div>
    <w:div w:id="1032346774">
      <w:bodyDiv w:val="1"/>
      <w:marLeft w:val="0"/>
      <w:marRight w:val="0"/>
      <w:marTop w:val="0"/>
      <w:marBottom w:val="0"/>
      <w:divBdr>
        <w:top w:val="none" w:sz="0" w:space="0" w:color="auto"/>
        <w:left w:val="none" w:sz="0" w:space="0" w:color="auto"/>
        <w:bottom w:val="none" w:sz="0" w:space="0" w:color="auto"/>
        <w:right w:val="none" w:sz="0" w:space="0" w:color="auto"/>
      </w:divBdr>
    </w:div>
    <w:div w:id="1431468626">
      <w:bodyDiv w:val="1"/>
      <w:marLeft w:val="0"/>
      <w:marRight w:val="0"/>
      <w:marTop w:val="0"/>
      <w:marBottom w:val="0"/>
      <w:divBdr>
        <w:top w:val="none" w:sz="0" w:space="0" w:color="auto"/>
        <w:left w:val="none" w:sz="0" w:space="0" w:color="auto"/>
        <w:bottom w:val="none" w:sz="0" w:space="0" w:color="auto"/>
        <w:right w:val="none" w:sz="0" w:space="0" w:color="auto"/>
      </w:divBdr>
    </w:div>
    <w:div w:id="1937982819">
      <w:bodyDiv w:val="1"/>
      <w:marLeft w:val="0"/>
      <w:marRight w:val="0"/>
      <w:marTop w:val="0"/>
      <w:marBottom w:val="0"/>
      <w:divBdr>
        <w:top w:val="none" w:sz="0" w:space="0" w:color="auto"/>
        <w:left w:val="none" w:sz="0" w:space="0" w:color="auto"/>
        <w:bottom w:val="none" w:sz="0" w:space="0" w:color="auto"/>
        <w:right w:val="none" w:sz="0" w:space="0" w:color="auto"/>
      </w:divBdr>
    </w:div>
    <w:div w:id="2007661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EA0C9-1257-47EB-88C9-394EE9A7A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8</Pages>
  <Words>19212</Words>
  <Characters>10951</Characters>
  <Application>Microsoft Office Word</Application>
  <DocSecurity>0</DocSecurity>
  <Lines>91</Lines>
  <Paragraphs>60</Paragraphs>
  <ScaleCrop>false</ScaleCrop>
  <HeadingPairs>
    <vt:vector size="6" baseType="variant">
      <vt:variant>
        <vt:lpstr>Pavadinimas</vt:lpstr>
      </vt:variant>
      <vt:variant>
        <vt:i4>1</vt:i4>
      </vt:variant>
      <vt:variant>
        <vt:lpstr>Antraštės</vt:lpstr>
      </vt:variant>
      <vt:variant>
        <vt:i4>2</vt:i4>
      </vt:variant>
      <vt:variant>
        <vt:lpstr>Title</vt:lpstr>
      </vt:variant>
      <vt:variant>
        <vt:i4>1</vt:i4>
      </vt:variant>
    </vt:vector>
  </HeadingPairs>
  <TitlesOfParts>
    <vt:vector size="4" baseType="lpstr">
      <vt:lpstr>„Paslaugų teikėjas‘ įsipareigoja:</vt:lpstr>
      <vt:lpstr>III. SUTARTIES GALIOJIMAS, VYKDYMO PRADŽIA, TRUKMĖ IR TERMINAI</vt:lpstr>
      <vt:lpstr/>
      <vt:lpstr>„Paslaugų teikėjas‘ įsipareigoja:</vt:lpstr>
    </vt:vector>
  </TitlesOfParts>
  <Company>Grizli777</Company>
  <LinksUpToDate>false</LinksUpToDate>
  <CharactersWithSpaces>30103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teikėjas‘ įsipareigoja:</dc:title>
  <dc:creator>Gintautas</dc:creator>
  <cp:lastModifiedBy>Vilija Gyliene</cp:lastModifiedBy>
  <cp:revision>7</cp:revision>
  <cp:lastPrinted>2018-04-04T10:41:00Z</cp:lastPrinted>
  <dcterms:created xsi:type="dcterms:W3CDTF">2018-04-09T05:19:00Z</dcterms:created>
  <dcterms:modified xsi:type="dcterms:W3CDTF">2018-04-10T13:54:00Z</dcterms:modified>
</cp:coreProperties>
</file>