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val="en-US" w:eastAsia="lt-LT"/>
        </w:rPr>
        <w:t>AI</w:t>
      </w: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ŠKINAMASIS RAŠTAS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005A64" w:rsidRPr="00005A64" w:rsidRDefault="00882D86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1352AD">
        <w:rPr>
          <w:b/>
          <w:szCs w:val="24"/>
        </w:rPr>
        <w:t xml:space="preserve">DĖL </w:t>
      </w:r>
      <w:r w:rsidRPr="001352AD">
        <w:rPr>
          <w:b/>
          <w:bCs/>
          <w:szCs w:val="24"/>
        </w:rPr>
        <w:t>SAVIVALDYBĖS TARYBOS 2015 M. LIEPOS 30 D. SPRENDIMO NR. 1-203 „DĖL PANEVĖŽIO MIESTO SAVIVALDYBĖS VISUOMENINĖS ADMINISTRACINIŲ GINČŲ KOMISIJOS SUDARYMO“ IR 2017 M. BALANDŽIO 28 D. SPRENDIMO NR. 1-154 „</w:t>
      </w:r>
      <w:r w:rsidRPr="001352AD">
        <w:rPr>
          <w:b/>
          <w:szCs w:val="24"/>
        </w:rPr>
        <w:t>DĖL SAVIVALDYBĖS TARYBOS 2015 M. LIEPOS 30 D. SPRENDIMO NR. 1-203 PAKEITIMO</w:t>
      </w:r>
      <w:r>
        <w:rPr>
          <w:b/>
          <w:szCs w:val="24"/>
        </w:rPr>
        <w:t>“</w:t>
      </w:r>
      <w:r w:rsidRPr="001352AD">
        <w:rPr>
          <w:b/>
          <w:bCs/>
          <w:szCs w:val="24"/>
        </w:rPr>
        <w:t xml:space="preserve"> </w:t>
      </w:r>
      <w:r>
        <w:rPr>
          <w:b/>
          <w:szCs w:val="24"/>
        </w:rPr>
        <w:t>PRIPAŽINIMO NETEKUSIAIS</w:t>
      </w:r>
      <w:r w:rsidRPr="001352AD">
        <w:rPr>
          <w:b/>
          <w:szCs w:val="24"/>
        </w:rPr>
        <w:t xml:space="preserve"> GALIOS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005A64" w:rsidRPr="00005A64" w:rsidRDefault="00882D86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2018 m. kovo 20</w:t>
      </w:r>
      <w:r w:rsidR="00005A64"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Default="00005A64" w:rsidP="00005A64">
      <w:pPr>
        <w:shd w:val="clear" w:color="auto" w:fill="FFFFFF"/>
        <w:spacing w:line="253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Pr="00882D86" w:rsidRDefault="00882D86" w:rsidP="00005A64">
      <w:pPr>
        <w:shd w:val="clear" w:color="auto" w:fill="FFFFFF"/>
        <w:spacing w:line="253" w:lineRule="atLeast"/>
        <w:ind w:firstLine="0"/>
        <w:rPr>
          <w:rFonts w:ascii="Calibri" w:eastAsia="Times New Roman" w:hAnsi="Calibri" w:cs="Calibri"/>
          <w:color w:val="000000"/>
          <w:sz w:val="22"/>
          <w:lang w:eastAsia="lt-LT"/>
        </w:rPr>
      </w:pPr>
      <w:r>
        <w:rPr>
          <w:szCs w:val="24"/>
        </w:rPr>
        <w:t xml:space="preserve">Nuo 2018 m. sausio 1 d. įsigaliojus Lietuvos Respublikos </w:t>
      </w:r>
      <w:r w:rsidRPr="001856B8">
        <w:rPr>
          <w:szCs w:val="24"/>
        </w:rPr>
        <w:t>Administracinių ginčų komisijų įstatymo Nr. VIII-1031 pakeitimo</w:t>
      </w:r>
      <w:r>
        <w:rPr>
          <w:szCs w:val="24"/>
        </w:rPr>
        <w:t xml:space="preserve"> </w:t>
      </w:r>
      <w:r w:rsidRPr="001856B8">
        <w:rPr>
          <w:szCs w:val="24"/>
        </w:rPr>
        <w:t>įstatym</w:t>
      </w:r>
      <w:r>
        <w:rPr>
          <w:szCs w:val="24"/>
        </w:rPr>
        <w:t xml:space="preserve">ui, nebelieka savivaldybių </w:t>
      </w:r>
      <w:r>
        <w:rPr>
          <w:bCs/>
          <w:szCs w:val="24"/>
        </w:rPr>
        <w:t>Visuomeninių</w:t>
      </w:r>
      <w:r w:rsidRPr="00882D86">
        <w:rPr>
          <w:bCs/>
          <w:szCs w:val="24"/>
        </w:rPr>
        <w:t xml:space="preserve"> </w:t>
      </w:r>
      <w:r>
        <w:rPr>
          <w:bCs/>
          <w:szCs w:val="24"/>
        </w:rPr>
        <w:t>administracinių ginčų komisijų. Kadangi Komisija buvo sudaroma Tarybos kadencijos laikotarpiui, parengtas tarybos sprendimo projektas, kuriuo bus pripažintas netekusiu galio</w:t>
      </w:r>
      <w:r w:rsidR="0046633D">
        <w:rPr>
          <w:bCs/>
          <w:szCs w:val="24"/>
        </w:rPr>
        <w:t>s</w:t>
      </w:r>
      <w:bookmarkStart w:id="0" w:name="_GoBack"/>
      <w:bookmarkEnd w:id="0"/>
      <w:r>
        <w:rPr>
          <w:bCs/>
          <w:szCs w:val="24"/>
        </w:rPr>
        <w:t xml:space="preserve"> Komisijos sudarymo faktas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bCs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Default="00882D86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Šiuo metu galioja du tarybos sprendimai, kuriais buvo patvirtinta ir pakeista Komisijos sudėtis.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3. Kodėl būtina priimti sprendimą, kokių pozityvių rezultatų laukiama.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 xml:space="preserve">Vadovaujantis Lietuvos Respublikos vietos savivaldos įstatymu </w:t>
      </w:r>
      <w:r w:rsidR="00882D86">
        <w:rPr>
          <w:rFonts w:eastAsia="Times New Roman" w:cs="Times New Roman"/>
          <w:color w:val="000000"/>
          <w:szCs w:val="24"/>
          <w:lang w:eastAsia="lt-LT"/>
        </w:rPr>
        <w:t>panaikinti savo sprendimus gali tik pati Savivaldybės taryba.</w:t>
      </w:r>
    </w:p>
    <w:p w:rsid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Nenumatyti.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005A64" w:rsidRPr="00005A64" w:rsidRDefault="00005A64" w:rsidP="00005A64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>Neigiamų pasekmių nebus.</w:t>
      </w: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005A64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005A64" w:rsidRPr="00005A64" w:rsidRDefault="00005A64" w:rsidP="00005A64">
      <w:pPr>
        <w:shd w:val="clear" w:color="auto" w:fill="FFFFFF"/>
        <w:spacing w:line="276" w:lineRule="atLeast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05A64">
        <w:rPr>
          <w:rFonts w:eastAsia="Times New Roman" w:cs="Times New Roman"/>
          <w:color w:val="000000"/>
          <w:szCs w:val="24"/>
          <w:lang w:eastAsia="lt-LT"/>
        </w:rPr>
        <w:t xml:space="preserve">Projektas parengtas </w:t>
      </w:r>
      <w:r w:rsidR="00882D86">
        <w:rPr>
          <w:rFonts w:eastAsia="Times New Roman" w:cs="Times New Roman"/>
          <w:color w:val="000000"/>
          <w:szCs w:val="24"/>
          <w:lang w:eastAsia="lt-LT"/>
        </w:rPr>
        <w:t>Tarybos ir mero sekretoriato</w:t>
      </w:r>
      <w:r w:rsidRPr="00005A64">
        <w:rPr>
          <w:rFonts w:eastAsia="Times New Roman" w:cs="Times New Roman"/>
          <w:color w:val="000000"/>
          <w:szCs w:val="24"/>
          <w:lang w:eastAsia="lt-LT"/>
        </w:rPr>
        <w:t xml:space="preserve"> iniciatyva.</w:t>
      </w:r>
    </w:p>
    <w:p w:rsidR="00005A64" w:rsidRDefault="00005A64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005A64" w:rsidRDefault="00005A64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</w:p>
    <w:p w:rsidR="00044555" w:rsidRPr="00005A64" w:rsidRDefault="00882D86" w:rsidP="00005A64">
      <w:pPr>
        <w:shd w:val="clear" w:color="auto" w:fill="FFFFFF"/>
        <w:spacing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Mero patarėja, atliekanti tarybos sekretoriaus funkcijas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Indrė Kisielė</w:t>
      </w:r>
    </w:p>
    <w:sectPr w:rsidR="00044555" w:rsidRPr="00005A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64"/>
    <w:rsid w:val="00005A64"/>
    <w:rsid w:val="00044555"/>
    <w:rsid w:val="000D241C"/>
    <w:rsid w:val="00271476"/>
    <w:rsid w:val="0046633D"/>
    <w:rsid w:val="005F3B96"/>
    <w:rsid w:val="00756527"/>
    <w:rsid w:val="00882D86"/>
    <w:rsid w:val="008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76211-975A-4680-8768-14E88BBA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005A6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5A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A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4</cp:revision>
  <cp:lastPrinted>2018-03-20T11:29:00Z</cp:lastPrinted>
  <dcterms:created xsi:type="dcterms:W3CDTF">2018-03-20T11:18:00Z</dcterms:created>
  <dcterms:modified xsi:type="dcterms:W3CDTF">2018-03-20T11:29:00Z</dcterms:modified>
</cp:coreProperties>
</file>