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611EFF" w:rsidRDefault="00D019E3" w:rsidP="00156131">
      <w:pPr>
        <w:tabs>
          <w:tab w:val="left" w:pos="0"/>
        </w:tabs>
        <w:jc w:val="both"/>
        <w:rPr>
          <w:b/>
        </w:rPr>
      </w:pPr>
    </w:p>
    <w:p w14:paraId="51A99504" w14:textId="77777777" w:rsidR="00CE4261" w:rsidRPr="00611EFF" w:rsidRDefault="00CE4261" w:rsidP="00156131">
      <w:pPr>
        <w:tabs>
          <w:tab w:val="left" w:pos="0"/>
        </w:tabs>
        <w:jc w:val="center"/>
        <w:rPr>
          <w:b/>
        </w:rPr>
      </w:pPr>
      <w:r w:rsidRPr="00611EFF">
        <w:rPr>
          <w:b/>
        </w:rPr>
        <w:t>AIŠKINAMASIS RAŠTAS</w:t>
      </w:r>
    </w:p>
    <w:p w14:paraId="0C4A8BF1" w14:textId="3875D0E7" w:rsidR="002F0566" w:rsidRPr="00611EFF" w:rsidRDefault="002F0566" w:rsidP="002F0566">
      <w:pPr>
        <w:pStyle w:val="Pagrindinistekstas3"/>
        <w:rPr>
          <w:bCs/>
          <w:szCs w:val="24"/>
        </w:rPr>
      </w:pPr>
      <w:r w:rsidRPr="00611EFF">
        <w:rPr>
          <w:bCs/>
        </w:rPr>
        <w:t xml:space="preserve">DĖL PRITARIMO </w:t>
      </w:r>
      <w:r w:rsidRPr="00611EFF">
        <w:rPr>
          <w:bCs/>
          <w:szCs w:val="24"/>
        </w:rPr>
        <w:t>TEIKTI PROJEKTĄ „</w:t>
      </w:r>
      <w:r w:rsidR="00EF4D73" w:rsidRPr="00611EFF">
        <w:t>PANEVĖŽIO BENDRUOMENINIAI ŠEIMOS NAMAI</w:t>
      </w:r>
      <w:r w:rsidR="00EF4D73" w:rsidRPr="00611EFF">
        <w:rPr>
          <w:bCs/>
          <w:szCs w:val="24"/>
        </w:rPr>
        <w:t xml:space="preserve">“ </w:t>
      </w:r>
      <w:r w:rsidRPr="00611EFF">
        <w:rPr>
          <w:bCs/>
          <w:szCs w:val="24"/>
        </w:rPr>
        <w:t xml:space="preserve">EUROPOS SĄJUNGOS FONDŲ INVESTICIJOMS GAUTI </w:t>
      </w:r>
    </w:p>
    <w:p w14:paraId="6DFF6734" w14:textId="77777777" w:rsidR="00B0596B" w:rsidRPr="00611EFF" w:rsidRDefault="00B0596B" w:rsidP="00156131">
      <w:pPr>
        <w:pStyle w:val="Pagrindinistekstas3"/>
        <w:rPr>
          <w:bCs/>
          <w:szCs w:val="24"/>
        </w:rPr>
      </w:pPr>
    </w:p>
    <w:p w14:paraId="7A2729CD" w14:textId="09A3E0C5" w:rsidR="00CE4261" w:rsidRPr="00611EFF" w:rsidRDefault="00F8746D" w:rsidP="00156131">
      <w:pPr>
        <w:tabs>
          <w:tab w:val="left" w:pos="0"/>
        </w:tabs>
        <w:jc w:val="center"/>
      </w:pPr>
      <w:r w:rsidRPr="00611EFF">
        <w:t>201</w:t>
      </w:r>
      <w:r w:rsidR="00012D81" w:rsidRPr="00611EFF">
        <w:t>8</w:t>
      </w:r>
      <w:r w:rsidR="00CE4261" w:rsidRPr="00611EFF">
        <w:t xml:space="preserve"> m. </w:t>
      </w:r>
      <w:r w:rsidR="004C78B4">
        <w:t xml:space="preserve">kovo   </w:t>
      </w:r>
      <w:r w:rsidR="003372A9">
        <w:t xml:space="preserve"> </w:t>
      </w:r>
      <w:r w:rsidR="004C78B4">
        <w:t xml:space="preserve"> </w:t>
      </w:r>
      <w:r w:rsidR="00CE4261" w:rsidRPr="00611EFF">
        <w:t>d.</w:t>
      </w:r>
    </w:p>
    <w:p w14:paraId="4B7B9DAD" w14:textId="77777777" w:rsidR="00CE4261" w:rsidRDefault="00CE4261" w:rsidP="00156131">
      <w:pPr>
        <w:tabs>
          <w:tab w:val="left" w:pos="0"/>
        </w:tabs>
        <w:jc w:val="center"/>
      </w:pPr>
      <w:r w:rsidRPr="00611EFF">
        <w:t>Panevėžys</w:t>
      </w:r>
    </w:p>
    <w:p w14:paraId="4FADF45B" w14:textId="77777777" w:rsidR="00CA3823" w:rsidRPr="00611EFF" w:rsidRDefault="00CA3823" w:rsidP="00156131">
      <w:pPr>
        <w:tabs>
          <w:tab w:val="left" w:pos="0"/>
        </w:tabs>
        <w:jc w:val="center"/>
        <w:rPr>
          <w:lang w:val="en-US"/>
        </w:rPr>
      </w:pPr>
    </w:p>
    <w:p w14:paraId="2C9AD539" w14:textId="6AC1BAD2" w:rsidR="00FA6157" w:rsidRPr="00611EFF" w:rsidRDefault="00CE4261" w:rsidP="00B0340E">
      <w:pPr>
        <w:numPr>
          <w:ilvl w:val="0"/>
          <w:numId w:val="3"/>
        </w:numPr>
        <w:jc w:val="both"/>
      </w:pPr>
      <w:r w:rsidRPr="00611EFF">
        <w:rPr>
          <w:b/>
        </w:rPr>
        <w:t>Problemos esmė</w:t>
      </w:r>
      <w:r w:rsidRPr="00611EFF">
        <w:t>:</w:t>
      </w:r>
      <w:r w:rsidR="008407DC" w:rsidRPr="00611EFF">
        <w:t xml:space="preserve"> </w:t>
      </w:r>
    </w:p>
    <w:p w14:paraId="33150379" w14:textId="53C4E50B" w:rsidR="00C54354" w:rsidRPr="00611EFF" w:rsidRDefault="00FA6157" w:rsidP="00E519FD">
      <w:pPr>
        <w:ind w:firstLine="720"/>
        <w:jc w:val="both"/>
      </w:pPr>
      <w:r w:rsidRPr="00611EFF">
        <w:t xml:space="preserve">2016 m. liepos 15 </w:t>
      </w:r>
      <w:r w:rsidR="00C54354" w:rsidRPr="00611EFF">
        <w:t xml:space="preserve">d. Lietuvos Respublikos </w:t>
      </w:r>
      <w:r w:rsidRPr="00611EFF">
        <w:t xml:space="preserve">socialinės apsaugos ir darbo ministro </w:t>
      </w:r>
      <w:r w:rsidR="00C54354" w:rsidRPr="00611EFF">
        <w:t xml:space="preserve">įsakymu Nr. </w:t>
      </w:r>
      <w:r w:rsidRPr="00611EFF">
        <w:t xml:space="preserve">A1-364 </w:t>
      </w:r>
      <w:r w:rsidR="00C54354" w:rsidRPr="00611EFF">
        <w:t xml:space="preserve">patvirtintas 2014–2020 metų Europos Sąjungos fondų investicijų veiksmų programos </w:t>
      </w:r>
      <w:r w:rsidR="00C54354" w:rsidRPr="00611EFF">
        <w:rPr>
          <w:lang w:val="pt-BR"/>
        </w:rPr>
        <w:t xml:space="preserve">8 prioriteto „Socialinės įtraukties didinimas ir kova su skurdu“ </w:t>
      </w:r>
      <w:r w:rsidRPr="00611EFF">
        <w:rPr>
          <w:lang w:val="pt-BR"/>
        </w:rPr>
        <w:t xml:space="preserve">įgyvendinimo </w:t>
      </w:r>
      <w:r w:rsidR="00C54354" w:rsidRPr="00611EFF">
        <w:t xml:space="preserve">priemonės </w:t>
      </w:r>
      <w:r w:rsidRPr="00611EFF">
        <w:t xml:space="preserve">Nr. </w:t>
      </w:r>
      <w:r w:rsidRPr="00611EFF">
        <w:rPr>
          <w:lang w:val="en-GB"/>
        </w:rPr>
        <w:t>08.4.1-ESFA-V-416</w:t>
      </w:r>
      <w:r w:rsidRPr="00611EFF">
        <w:rPr>
          <w:b/>
          <w:lang w:val="en-GB"/>
        </w:rPr>
        <w:t xml:space="preserve"> </w:t>
      </w:r>
      <w:r w:rsidR="00C54354" w:rsidRPr="00611EFF">
        <w:t>„</w:t>
      </w:r>
      <w:r w:rsidRPr="00611EFF">
        <w:rPr>
          <w:bCs/>
        </w:rPr>
        <w:t>Kompleksinės paslaugos šeimai</w:t>
      </w:r>
      <w:r w:rsidR="00E519FD">
        <w:t>“ fi</w:t>
      </w:r>
      <w:r w:rsidR="00C54354" w:rsidRPr="00611EFF">
        <w:t>nansavimo sąlygų aprašas</w:t>
      </w:r>
      <w:r w:rsidR="00B0340E" w:rsidRPr="00611EFF">
        <w:t xml:space="preserve"> (toliau- Aprašas)</w:t>
      </w:r>
      <w:r w:rsidR="00C54354" w:rsidRPr="00611EFF">
        <w:t>.</w:t>
      </w:r>
      <w:r w:rsidR="00E519FD">
        <w:t xml:space="preserve"> </w:t>
      </w:r>
      <w:r w:rsidR="00C54354" w:rsidRPr="00611EFF">
        <w:t>Priemonės tikslas –</w:t>
      </w:r>
      <w:r w:rsidR="00B0340E" w:rsidRPr="00611EFF">
        <w:t xml:space="preserve"> </w:t>
      </w:r>
      <w:r w:rsidR="00B0340E" w:rsidRPr="00611EFF">
        <w:rPr>
          <w:rFonts w:eastAsia="Calibri"/>
        </w:rPr>
        <w:t>sudaryti sąlygas šeimai gauti kompleksiškai teikiamas paslaugas, užtikrinant paslaugų prieinamumą kuo arčiau šeimos gyvenamosios vietos ir siekiant įgalinti šeimą įveikti iškilusius sunkumus ir krizes bei padėti derinti šeimos ir darbo įsipareigojimus.</w:t>
      </w:r>
    </w:p>
    <w:p w14:paraId="6ADAC87A" w14:textId="73D200EA" w:rsidR="00C54354" w:rsidRPr="00611EFF" w:rsidRDefault="00F80F79" w:rsidP="00F80F79">
      <w:pPr>
        <w:widowControl w:val="0"/>
        <w:jc w:val="both"/>
        <w:rPr>
          <w:rFonts w:eastAsia="Calibri"/>
        </w:rPr>
      </w:pPr>
      <w:r w:rsidRPr="00611EFF">
        <w:t xml:space="preserve">          </w:t>
      </w:r>
      <w:r w:rsidR="00FA6157" w:rsidRPr="00611EFF">
        <w:t>Pagal Aprašą remiamos veiklos</w:t>
      </w:r>
      <w:r w:rsidR="00B0340E" w:rsidRPr="00611EFF">
        <w:t xml:space="preserve">: </w:t>
      </w:r>
      <w:r w:rsidR="00B0340E" w:rsidRPr="00611EFF">
        <w:rPr>
          <w:rFonts w:eastAsia="Calibri"/>
        </w:rPr>
        <w:t>paslaugų šeimai organizavimas ir koordinavi</w:t>
      </w:r>
      <w:r w:rsidR="001369F8">
        <w:rPr>
          <w:rFonts w:eastAsia="Calibri"/>
        </w:rPr>
        <w:t xml:space="preserve">mas; paslaugų šeimai teikimas: </w:t>
      </w:r>
      <w:r w:rsidR="00B0340E" w:rsidRPr="00611EFF">
        <w:rPr>
          <w:rFonts w:eastAsia="Calibri"/>
        </w:rPr>
        <w:t>pozityvios tėvystės mokymai; psichosocialinė pagalba;</w:t>
      </w:r>
      <w:r w:rsidR="00B0340E" w:rsidRPr="00611EFF">
        <w:rPr>
          <w:rFonts w:eastAsia="Calibri"/>
        </w:rPr>
        <w:tab/>
        <w:t>šeimos įgūdžių ugdymas ir sociokultūrinės paslaugos; mediacijos paslaugos; vaikų priežiūros paslaugos; pavėžėjimo paslaugos;</w:t>
      </w:r>
      <w:r w:rsidRPr="00611EFF">
        <w:rPr>
          <w:rFonts w:eastAsia="Calibri"/>
        </w:rPr>
        <w:t xml:space="preserve"> </w:t>
      </w:r>
      <w:r w:rsidR="00B0340E" w:rsidRPr="00611EFF">
        <w:t>potencialios tikslinės grupės informavimas, konsultavimas apie kompleksiškai teikiamas paslaugas šeimai, įtraukimo į paslaugas priemonių vykdymas, tikslinių grupių informavimas apie kitas aktualias savivaldybėje teikiamas paslaugas, vykdomas programas</w:t>
      </w:r>
      <w:r w:rsidRPr="00611EFF">
        <w:t>.</w:t>
      </w:r>
    </w:p>
    <w:p w14:paraId="72A9B554" w14:textId="20AF7078" w:rsidR="00C44791" w:rsidRPr="00611EFF" w:rsidRDefault="00BE5B69" w:rsidP="00C54354">
      <w:pPr>
        <w:tabs>
          <w:tab w:val="left" w:pos="0"/>
          <w:tab w:val="left" w:pos="567"/>
          <w:tab w:val="left" w:pos="851"/>
          <w:tab w:val="left" w:pos="1418"/>
        </w:tabs>
        <w:jc w:val="both"/>
        <w:rPr>
          <w:rFonts w:eastAsia="Calibri"/>
        </w:rPr>
      </w:pPr>
      <w:r w:rsidRPr="00611EFF">
        <w:tab/>
        <w:t>T</w:t>
      </w:r>
      <w:r w:rsidR="00F80F79" w:rsidRPr="00611EFF">
        <w:t>ikslinė</w:t>
      </w:r>
      <w:r w:rsidR="00C54354" w:rsidRPr="00611EFF">
        <w:t xml:space="preserve"> grupė – </w:t>
      </w:r>
      <w:r w:rsidR="00F80F79" w:rsidRPr="00611EFF">
        <w:rPr>
          <w:rFonts w:eastAsia="Calibri"/>
        </w:rPr>
        <w:t>Lietuvos Respublikos piliečiai ir asmenys, turintys ilgalaikio gyventojo leidimą gyventi Europos Sąjungoje.</w:t>
      </w:r>
      <w:r w:rsidRPr="00611EFF">
        <w:rPr>
          <w:rFonts w:eastAsia="Calibri"/>
        </w:rPr>
        <w:t xml:space="preserve"> </w:t>
      </w:r>
      <w:r w:rsidR="00F80F79" w:rsidRPr="00611EFF">
        <w:rPr>
          <w:rFonts w:eastAsia="Calibri"/>
        </w:rPr>
        <w:t>Didžiausia galima projekto finansuojamoji dalis sudaro iki 100 proc. visų tinkamų finansuoti projekto išlaidų.</w:t>
      </w:r>
    </w:p>
    <w:p w14:paraId="032F6E08" w14:textId="65F28C02" w:rsidR="00F911D6" w:rsidRDefault="00BE5B69" w:rsidP="00C54354">
      <w:pPr>
        <w:tabs>
          <w:tab w:val="left" w:pos="0"/>
          <w:tab w:val="left" w:pos="567"/>
          <w:tab w:val="left" w:pos="851"/>
          <w:tab w:val="left" w:pos="1418"/>
        </w:tabs>
        <w:jc w:val="both"/>
        <w:rPr>
          <w:rFonts w:eastAsia="Calibri"/>
        </w:rPr>
      </w:pPr>
      <w:r w:rsidRPr="00611EFF">
        <w:rPr>
          <w:rFonts w:eastAsia="Calibri"/>
        </w:rPr>
        <w:tab/>
        <w:t>Pagal Aprašo 24.1 ir 24.1 reikalavimus iki paraiškos pateikimo pareiškėjas turi</w:t>
      </w:r>
      <w:r w:rsidR="001369F8">
        <w:rPr>
          <w:rFonts w:eastAsia="Calibri"/>
        </w:rPr>
        <w:t xml:space="preserve"> būti atlikęs partnerių atranką</w:t>
      </w:r>
      <w:r w:rsidRPr="00611EFF">
        <w:rPr>
          <w:rFonts w:eastAsia="Calibri"/>
        </w:rPr>
        <w:t xml:space="preserve"> ir sudarę</w:t>
      </w:r>
      <w:r w:rsidR="002D30EC" w:rsidRPr="00611EFF">
        <w:rPr>
          <w:rFonts w:eastAsia="Calibri"/>
        </w:rPr>
        <w:t>s</w:t>
      </w:r>
      <w:r w:rsidRPr="00611EFF">
        <w:rPr>
          <w:rFonts w:eastAsia="Calibri"/>
        </w:rPr>
        <w:t xml:space="preserve"> jungtinės veiklos sutartį, kurią privaloma pateikti </w:t>
      </w:r>
      <w:r w:rsidR="00E519FD">
        <w:rPr>
          <w:rFonts w:eastAsia="Calibri"/>
        </w:rPr>
        <w:t xml:space="preserve">kartu </w:t>
      </w:r>
      <w:r w:rsidRPr="00611EFF">
        <w:rPr>
          <w:rFonts w:eastAsia="Calibri"/>
        </w:rPr>
        <w:t xml:space="preserve">su projekto paraiška. </w:t>
      </w:r>
    </w:p>
    <w:p w14:paraId="294EAA1C" w14:textId="0063D650" w:rsidR="00F911D6" w:rsidRDefault="00F911D6" w:rsidP="00C54354">
      <w:pPr>
        <w:tabs>
          <w:tab w:val="left" w:pos="0"/>
          <w:tab w:val="left" w:pos="567"/>
          <w:tab w:val="left" w:pos="851"/>
          <w:tab w:val="left" w:pos="1418"/>
        </w:tabs>
        <w:jc w:val="both"/>
        <w:rPr>
          <w:rFonts w:eastAsia="Calibri"/>
        </w:rPr>
      </w:pPr>
      <w:r>
        <w:rPr>
          <w:rFonts w:eastAsia="Calibri"/>
        </w:rPr>
        <w:tab/>
        <w:t>Projektinį pasiūlymą pagal LR Socialinės apsaugos ir darbo ministerijos kvietimą turėjome pateikti iki 2018 m. vasario 9 d.</w:t>
      </w:r>
      <w:r w:rsidRPr="00F911D6">
        <w:t xml:space="preserve"> </w:t>
      </w:r>
      <w:r w:rsidRPr="00611EFF">
        <w:t xml:space="preserve">Projekto paraišką </w:t>
      </w:r>
      <w:r w:rsidR="00672687">
        <w:t>pagal</w:t>
      </w:r>
      <w:r w:rsidRPr="00611EFF">
        <w:t xml:space="preserve"> Eu</w:t>
      </w:r>
      <w:r w:rsidR="00672687">
        <w:t xml:space="preserve">ropos socialinio fondo agentūros gautą kvietimą turime pateikti </w:t>
      </w:r>
      <w:r w:rsidRPr="00611EFF">
        <w:t xml:space="preserve"> iki 2018 m. balandžio 6 d.</w:t>
      </w:r>
    </w:p>
    <w:p w14:paraId="057A709B" w14:textId="6170CB0E" w:rsidR="00BE5B69" w:rsidRPr="00611EFF" w:rsidRDefault="00F911D6" w:rsidP="00C54354">
      <w:pPr>
        <w:tabs>
          <w:tab w:val="left" w:pos="0"/>
          <w:tab w:val="left" w:pos="567"/>
          <w:tab w:val="left" w:pos="851"/>
          <w:tab w:val="left" w:pos="1418"/>
        </w:tabs>
        <w:jc w:val="both"/>
        <w:rPr>
          <w:rFonts w:eastAsia="Calibri"/>
        </w:rPr>
      </w:pPr>
      <w:r>
        <w:rPr>
          <w:rFonts w:eastAsia="Calibri"/>
        </w:rPr>
        <w:tab/>
      </w:r>
      <w:r w:rsidR="00BE5B69" w:rsidRPr="00611EFF">
        <w:rPr>
          <w:rFonts w:eastAsia="Calibri"/>
        </w:rPr>
        <w:t xml:space="preserve">Vadovaujantis Aprašo 13 p. nuostatomis, </w:t>
      </w:r>
      <w:r w:rsidR="002D30EC" w:rsidRPr="00611EFF">
        <w:rPr>
          <w:rFonts w:eastAsia="Calibri"/>
        </w:rPr>
        <w:t>pagal S</w:t>
      </w:r>
      <w:r w:rsidR="00BE5B69" w:rsidRPr="00611EFF">
        <w:rPr>
          <w:rFonts w:eastAsia="Calibri"/>
        </w:rPr>
        <w:t xml:space="preserve">avivaldybės administracijos direktoriaus </w:t>
      </w:r>
      <w:r w:rsidR="002D30EC" w:rsidRPr="00611EFF">
        <w:rPr>
          <w:rFonts w:eastAsia="Calibri"/>
        </w:rPr>
        <w:t xml:space="preserve">2016 m. rugsėjo 19 d. </w:t>
      </w:r>
      <w:r w:rsidR="00BE5B69" w:rsidRPr="00611EFF">
        <w:rPr>
          <w:rFonts w:eastAsia="Calibri"/>
        </w:rPr>
        <w:t xml:space="preserve">įsakymu </w:t>
      </w:r>
      <w:r w:rsidR="002D30EC" w:rsidRPr="00611EFF">
        <w:rPr>
          <w:rFonts w:eastAsia="Calibri"/>
        </w:rPr>
        <w:t xml:space="preserve">Nr. A-1016 </w:t>
      </w:r>
      <w:r w:rsidR="00BE5B69" w:rsidRPr="00611EFF">
        <w:rPr>
          <w:rFonts w:eastAsia="Calibri"/>
        </w:rPr>
        <w:t xml:space="preserve">patvirtintą </w:t>
      </w:r>
      <w:r w:rsidR="002D30EC" w:rsidRPr="00611EFF">
        <w:rPr>
          <w:rFonts w:eastAsia="Calibri"/>
        </w:rPr>
        <w:t xml:space="preserve">projekto partnerių atrankos </w:t>
      </w:r>
      <w:r w:rsidR="00BE5B69" w:rsidRPr="00611EFF">
        <w:rPr>
          <w:rFonts w:eastAsia="Calibri"/>
        </w:rPr>
        <w:t>aprašą, konkurso būdu buvo atr</w:t>
      </w:r>
      <w:r w:rsidR="002D30EC" w:rsidRPr="00611EFF">
        <w:rPr>
          <w:rFonts w:eastAsia="Calibri"/>
        </w:rPr>
        <w:t>inktas</w:t>
      </w:r>
      <w:r w:rsidR="00611EFF" w:rsidRPr="00611EFF">
        <w:rPr>
          <w:rFonts w:eastAsia="Calibri"/>
        </w:rPr>
        <w:t xml:space="preserve"> partneris VšĮ Šv.</w:t>
      </w:r>
      <w:r w:rsidR="00BE5B69" w:rsidRPr="00611EFF">
        <w:rPr>
          <w:rFonts w:eastAsia="Calibri"/>
        </w:rPr>
        <w:t xml:space="preserve"> Juozapo globos namai</w:t>
      </w:r>
      <w:r w:rsidR="002D30EC" w:rsidRPr="00611EFF">
        <w:rPr>
          <w:rFonts w:eastAsia="Calibri"/>
        </w:rPr>
        <w:t>.</w:t>
      </w:r>
    </w:p>
    <w:p w14:paraId="311F10A5" w14:textId="77777777" w:rsidR="00F911D6" w:rsidRDefault="00A26544" w:rsidP="00C54354">
      <w:pPr>
        <w:tabs>
          <w:tab w:val="left" w:pos="0"/>
          <w:tab w:val="left" w:pos="567"/>
          <w:tab w:val="left" w:pos="851"/>
          <w:tab w:val="left" w:pos="1418"/>
        </w:tabs>
        <w:jc w:val="both"/>
        <w:rPr>
          <w:rFonts w:eastAsia="Calibri"/>
        </w:rPr>
      </w:pPr>
      <w:r w:rsidRPr="00611EFF">
        <w:rPr>
          <w:rFonts w:eastAsia="Calibri"/>
        </w:rPr>
        <w:tab/>
      </w:r>
      <w:r w:rsidR="003635AE" w:rsidRPr="00611EFF">
        <w:rPr>
          <w:rFonts w:eastAsia="Calibri"/>
        </w:rPr>
        <w:t>Projektinis pasiūlymas „Panevėžio bendruomeniniai šeimos namai“ 2018 m. vasario 8 d. pateiktas L</w:t>
      </w:r>
      <w:r w:rsidRPr="00611EFF">
        <w:rPr>
          <w:rFonts w:eastAsia="Calibri"/>
        </w:rPr>
        <w:t xml:space="preserve">ietuvos </w:t>
      </w:r>
      <w:r w:rsidR="003635AE" w:rsidRPr="00611EFF">
        <w:rPr>
          <w:rFonts w:eastAsia="Calibri"/>
        </w:rPr>
        <w:t>R</w:t>
      </w:r>
      <w:r w:rsidRPr="00611EFF">
        <w:rPr>
          <w:rFonts w:eastAsia="Calibri"/>
        </w:rPr>
        <w:t>espublikos</w:t>
      </w:r>
      <w:r w:rsidR="003635AE" w:rsidRPr="00611EFF">
        <w:rPr>
          <w:rFonts w:eastAsia="Calibri"/>
        </w:rPr>
        <w:t xml:space="preserve"> socialinės apsaugos ir darbo ministerijai</w:t>
      </w:r>
      <w:r w:rsidRPr="00611EFF">
        <w:rPr>
          <w:rFonts w:eastAsia="Calibri"/>
        </w:rPr>
        <w:t xml:space="preserve"> v</w:t>
      </w:r>
      <w:r w:rsidR="00FC7A2D" w:rsidRPr="00611EFF">
        <w:rPr>
          <w:rFonts w:eastAsia="Calibri"/>
        </w:rPr>
        <w:t xml:space="preserve">alstybės projektų sąrašui sudaryti. </w:t>
      </w:r>
    </w:p>
    <w:p w14:paraId="0D8DFB22" w14:textId="20EA8EB0" w:rsidR="003635AE" w:rsidRPr="00611EFF" w:rsidRDefault="00F911D6" w:rsidP="00C54354">
      <w:pPr>
        <w:tabs>
          <w:tab w:val="left" w:pos="0"/>
          <w:tab w:val="left" w:pos="567"/>
          <w:tab w:val="left" w:pos="851"/>
          <w:tab w:val="left" w:pos="1418"/>
        </w:tabs>
        <w:jc w:val="both"/>
        <w:rPr>
          <w:rFonts w:eastAsia="Calibri"/>
        </w:rPr>
      </w:pPr>
      <w:r>
        <w:rPr>
          <w:rFonts w:eastAsia="Calibri"/>
        </w:rPr>
        <w:tab/>
      </w:r>
      <w:r w:rsidR="00FC7A2D" w:rsidRPr="00611EFF">
        <w:t xml:space="preserve">2014–2020 metų Europos Sąjungos fondų investicijų veiksmų programos </w:t>
      </w:r>
      <w:r w:rsidR="00FC7A2D" w:rsidRPr="00611EFF">
        <w:rPr>
          <w:lang w:val="pt-BR"/>
        </w:rPr>
        <w:t xml:space="preserve">8 prioriteto „Socialinės įtraukties didinimas ir kova su skurdu“ įgyvendinimo </w:t>
      </w:r>
      <w:r w:rsidR="00FC7A2D" w:rsidRPr="00611EFF">
        <w:t xml:space="preserve">priemonės Nr. </w:t>
      </w:r>
      <w:r w:rsidR="00FC7A2D" w:rsidRPr="00611EFF">
        <w:rPr>
          <w:lang w:val="en-GB"/>
        </w:rPr>
        <w:t>08.4.1-ESFA-V-416</w:t>
      </w:r>
      <w:r w:rsidR="00FC7A2D" w:rsidRPr="00611EFF">
        <w:rPr>
          <w:b/>
          <w:lang w:val="en-GB"/>
        </w:rPr>
        <w:t xml:space="preserve"> </w:t>
      </w:r>
      <w:r w:rsidR="00FC7A2D" w:rsidRPr="00611EFF">
        <w:t>„</w:t>
      </w:r>
      <w:r w:rsidR="00FC7A2D" w:rsidRPr="00611EFF">
        <w:rPr>
          <w:bCs/>
        </w:rPr>
        <w:t>Kompleksinės paslaugos šeimai</w:t>
      </w:r>
      <w:r w:rsidR="00FC7A2D" w:rsidRPr="00611EFF">
        <w:t xml:space="preserve">“ projektų atrankos komisijos posėdyje, vykusiame 2018 m. vasario 15 d. (Komisijos 2018 m. vasario 22 d. protokolas Nr. D5-68) </w:t>
      </w:r>
      <w:r w:rsidR="00A26544" w:rsidRPr="00611EFF">
        <w:t xml:space="preserve">pritarta </w:t>
      </w:r>
      <w:r w:rsidR="00A26544" w:rsidRPr="00611EFF">
        <w:rPr>
          <w:rFonts w:eastAsia="Calibri"/>
        </w:rPr>
        <w:t xml:space="preserve">projektiniam pasiūlymui </w:t>
      </w:r>
      <w:r w:rsidR="00FC7A2D" w:rsidRPr="00611EFF">
        <w:t xml:space="preserve">bei projektui įgyvendinti </w:t>
      </w:r>
      <w:r w:rsidR="00E519FD">
        <w:t>planuojamai skirti lėšų sumai 6</w:t>
      </w:r>
      <w:r w:rsidR="00FC7A2D" w:rsidRPr="00611EFF">
        <w:t xml:space="preserve">19 025 Eur ir pasiūlyta jį įtraukti į valstybės projektų sąrašą. </w:t>
      </w:r>
      <w:r w:rsidR="004107C9">
        <w:t xml:space="preserve">Lietuvos Respublikos socialinės apsaugos ir darbo ministro </w:t>
      </w:r>
      <w:r w:rsidR="001369F8">
        <w:t>2018 m. kovo 8 d. įsakymu Nr. A</w:t>
      </w:r>
      <w:r w:rsidR="004107C9">
        <w:t>1-91, projektas „Panevėžio bendruomeniniai šeimos namai“ įtrauktas į Valstybės projektų sąrašą.</w:t>
      </w:r>
    </w:p>
    <w:p w14:paraId="4C8B23B9" w14:textId="2B07163E" w:rsidR="00F80F79" w:rsidRPr="00611EFF" w:rsidRDefault="00A26544" w:rsidP="00C54354">
      <w:pPr>
        <w:tabs>
          <w:tab w:val="left" w:pos="0"/>
          <w:tab w:val="left" w:pos="567"/>
          <w:tab w:val="left" w:pos="851"/>
          <w:tab w:val="left" w:pos="1418"/>
        </w:tabs>
        <w:jc w:val="both"/>
      </w:pPr>
      <w:r w:rsidRPr="00611EFF">
        <w:tab/>
      </w:r>
      <w:r w:rsidR="002D30EC" w:rsidRPr="00611EFF">
        <w:t xml:space="preserve">Projekto </w:t>
      </w:r>
      <w:r w:rsidR="00E519FD">
        <w:t xml:space="preserve">„Panevėžio bendruomeniniai šeimos namai“ </w:t>
      </w:r>
      <w:r w:rsidR="002D30EC" w:rsidRPr="00611EFF">
        <w:t xml:space="preserve">tikslinė grupė: šeimos, tėvai ar vienas iš tėvų, įtėviai, globėjai, vaikai, gyvenantys Panevėžio mieste. </w:t>
      </w:r>
    </w:p>
    <w:p w14:paraId="4B99B80B" w14:textId="78347478" w:rsidR="00BB1CDA" w:rsidRPr="00BB1CDA" w:rsidRDefault="00E519FD" w:rsidP="00BB1CDA">
      <w:pPr>
        <w:jc w:val="both"/>
        <w:rPr>
          <w:iCs/>
        </w:rPr>
      </w:pPr>
      <w:r>
        <w:rPr>
          <w:iCs/>
        </w:rPr>
        <w:t xml:space="preserve">          </w:t>
      </w:r>
      <w:r w:rsidR="00BB1CDA" w:rsidRPr="00BB1CDA">
        <w:rPr>
          <w:iCs/>
        </w:rPr>
        <w:t>Įgyvendinant projektą planuojama teikti kompleksines paslaugas</w:t>
      </w:r>
      <w:r>
        <w:rPr>
          <w:iCs/>
        </w:rPr>
        <w:t xml:space="preserve"> šeimai</w:t>
      </w:r>
      <w:r w:rsidR="00BB1CDA" w:rsidRPr="00BB1CDA">
        <w:rPr>
          <w:iCs/>
        </w:rPr>
        <w:t>:</w:t>
      </w:r>
    </w:p>
    <w:p w14:paraId="388C4AA1" w14:textId="1B13D8AC" w:rsidR="00BB1CDA" w:rsidRPr="00E44950" w:rsidRDefault="00BB1CDA" w:rsidP="00BB1CDA">
      <w:pPr>
        <w:autoSpaceDE w:val="0"/>
        <w:autoSpaceDN w:val="0"/>
        <w:adjustRightInd w:val="0"/>
        <w:jc w:val="both"/>
        <w:rPr>
          <w:bCs/>
        </w:rPr>
      </w:pPr>
      <w:r>
        <w:rPr>
          <w:bCs/>
        </w:rPr>
        <w:t>1.</w:t>
      </w:r>
      <w:r w:rsidRPr="001E6C34">
        <w:rPr>
          <w:bCs/>
          <w:u w:val="single"/>
        </w:rPr>
        <w:t xml:space="preserve">Paslaugų šeimai teikimo organizavimas, koordinavimas, informavimas ir konsultavimas  užtikrinant „vieno </w:t>
      </w:r>
      <w:r w:rsidRPr="00E44950">
        <w:rPr>
          <w:bCs/>
          <w:u w:val="single"/>
        </w:rPr>
        <w:t>langelio“ principą</w:t>
      </w:r>
      <w:r w:rsidRPr="00E44950">
        <w:rPr>
          <w:bCs/>
        </w:rPr>
        <w:t xml:space="preserve">. </w:t>
      </w:r>
      <w:r w:rsidR="00E519FD" w:rsidRPr="003B5AA7">
        <w:rPr>
          <w:bCs/>
        </w:rPr>
        <w:t>(</w:t>
      </w:r>
      <w:r w:rsidRPr="003B5AA7">
        <w:rPr>
          <w:bCs/>
        </w:rPr>
        <w:t>Šios paslaugos bus teikiamos projekto įgyvendinimo metu įkurtuose Panevėžio be</w:t>
      </w:r>
      <w:r w:rsidR="0025567E" w:rsidRPr="003B5AA7">
        <w:rPr>
          <w:bCs/>
        </w:rPr>
        <w:t xml:space="preserve">ndruomeniniuose šeimos namuose, </w:t>
      </w:r>
      <w:r w:rsidRPr="003B5AA7">
        <w:rPr>
          <w:bCs/>
        </w:rPr>
        <w:t>kurie turės viešai ma</w:t>
      </w:r>
      <w:r w:rsidR="0025567E" w:rsidRPr="003B5AA7">
        <w:rPr>
          <w:bCs/>
        </w:rPr>
        <w:t>tomą iškabą</w:t>
      </w:r>
      <w:r w:rsidRPr="003B5AA7">
        <w:rPr>
          <w:bCs/>
        </w:rPr>
        <w:t xml:space="preserve">. Paslaugos bus teikiamos visiems projekte dalyvaujantiems </w:t>
      </w:r>
      <w:r w:rsidR="00E519FD" w:rsidRPr="003B5AA7">
        <w:rPr>
          <w:bCs/>
        </w:rPr>
        <w:t>asmenims (šeimoms)</w:t>
      </w:r>
      <w:r w:rsidR="0025567E" w:rsidRPr="003B5AA7">
        <w:rPr>
          <w:bCs/>
        </w:rPr>
        <w:t>. Paslaugas teiks socialinis darbuotojas. Projekte dalyvaujančioms šeimoms, esant poreikiui bus teikiamos vaikų priežiūros paslaugos Šias paslaugas teiks užimtumo specialistas</w:t>
      </w:r>
      <w:r w:rsidR="00E519FD" w:rsidRPr="003B5AA7">
        <w:rPr>
          <w:bCs/>
        </w:rPr>
        <w:t>).</w:t>
      </w:r>
    </w:p>
    <w:p w14:paraId="31814F84" w14:textId="29647FF9" w:rsidR="00EA3069" w:rsidRPr="00E44950" w:rsidRDefault="00BB1CDA" w:rsidP="00EA3069">
      <w:pPr>
        <w:autoSpaceDE w:val="0"/>
        <w:autoSpaceDN w:val="0"/>
        <w:adjustRightInd w:val="0"/>
        <w:jc w:val="both"/>
        <w:rPr>
          <w:rFonts w:eastAsia="TimesNewRomanPSMT"/>
        </w:rPr>
      </w:pPr>
      <w:r w:rsidRPr="00E44950">
        <w:rPr>
          <w:bCs/>
        </w:rPr>
        <w:lastRenderedPageBreak/>
        <w:t>2.</w:t>
      </w:r>
      <w:r w:rsidRPr="00F57524">
        <w:rPr>
          <w:bCs/>
          <w:u w:val="single"/>
        </w:rPr>
        <w:t>Pozityvios tėvystės mokymai</w:t>
      </w:r>
      <w:r w:rsidRPr="00E44950">
        <w:rPr>
          <w:bCs/>
        </w:rPr>
        <w:t xml:space="preserve"> </w:t>
      </w:r>
      <w:r w:rsidR="00E519FD" w:rsidRPr="00964BBD">
        <w:rPr>
          <w:bCs/>
        </w:rPr>
        <w:t>(</w:t>
      </w:r>
      <w:r w:rsidR="00EA3069" w:rsidRPr="00964BBD">
        <w:rPr>
          <w:bCs/>
        </w:rPr>
        <w:t xml:space="preserve">Planuojami </w:t>
      </w:r>
      <w:r w:rsidR="00F57524" w:rsidRPr="00964BBD">
        <w:rPr>
          <w:bCs/>
        </w:rPr>
        <w:t xml:space="preserve">grupiniai </w:t>
      </w:r>
      <w:r w:rsidR="00EA3069" w:rsidRPr="00964BBD">
        <w:t xml:space="preserve">užsiėmimai šeimos nariams. Tikslas – </w:t>
      </w:r>
      <w:r w:rsidR="00EA3069" w:rsidRPr="00964BBD">
        <w:rPr>
          <w:rFonts w:eastAsia="TimesNewRomanPSMT"/>
        </w:rPr>
        <w:t>ugdyti tėvystės įgūdžius, mokyti veiksmingesnių būdų bendrauti su vaikais, reaguoti į vaikų poreikius ir sudaryti sąlygas sėkmingai vaiko raidai</w:t>
      </w:r>
      <w:r w:rsidR="00BC2B60" w:rsidRPr="00964BBD">
        <w:rPr>
          <w:rFonts w:eastAsia="TimesNewRomanPSMT"/>
        </w:rPr>
        <w:t>. Mokymus ves psichologas, pozityvios tėvystės mokymų konsultantas</w:t>
      </w:r>
      <w:r w:rsidR="00E519FD" w:rsidRPr="00964BBD">
        <w:rPr>
          <w:rFonts w:eastAsia="TimesNewRomanPSMT"/>
        </w:rPr>
        <w:t>);</w:t>
      </w:r>
      <w:r w:rsidR="00EA3069" w:rsidRPr="00964BBD">
        <w:t xml:space="preserve"> </w:t>
      </w:r>
    </w:p>
    <w:p w14:paraId="20DA11CE" w14:textId="206BB30F" w:rsidR="00BB1CDA" w:rsidRPr="00E44950" w:rsidRDefault="00BB1CDA" w:rsidP="00BB1CDA">
      <w:pPr>
        <w:autoSpaceDE w:val="0"/>
        <w:autoSpaceDN w:val="0"/>
        <w:adjustRightInd w:val="0"/>
        <w:jc w:val="both"/>
        <w:rPr>
          <w:bCs/>
        </w:rPr>
      </w:pPr>
      <w:r w:rsidRPr="00E44950">
        <w:rPr>
          <w:bCs/>
        </w:rPr>
        <w:t xml:space="preserve">3. </w:t>
      </w:r>
      <w:r w:rsidRPr="00E44950">
        <w:rPr>
          <w:bCs/>
          <w:u w:val="single"/>
        </w:rPr>
        <w:t>Psichosocialinė pagalba šeimai –</w:t>
      </w:r>
      <w:r w:rsidR="00E519FD" w:rsidRPr="00E44950">
        <w:rPr>
          <w:bCs/>
          <w:u w:val="single"/>
        </w:rPr>
        <w:t xml:space="preserve"> pagalba asmenims</w:t>
      </w:r>
      <w:r w:rsidR="00E519FD" w:rsidRPr="00E44950">
        <w:rPr>
          <w:bCs/>
        </w:rPr>
        <w:t xml:space="preserve">. </w:t>
      </w:r>
      <w:r w:rsidR="00E519FD" w:rsidRPr="00964BBD">
        <w:rPr>
          <w:bCs/>
        </w:rPr>
        <w:t>(</w:t>
      </w:r>
      <w:r w:rsidR="00E302A7" w:rsidRPr="00964BBD">
        <w:rPr>
          <w:bCs/>
        </w:rPr>
        <w:t>N</w:t>
      </w:r>
      <w:r w:rsidR="00EA3069" w:rsidRPr="00964BBD">
        <w:rPr>
          <w:bCs/>
        </w:rPr>
        <w:t xml:space="preserve">umatomos </w:t>
      </w:r>
      <w:r w:rsidR="00E519FD" w:rsidRPr="00964BBD">
        <w:rPr>
          <w:iCs/>
        </w:rPr>
        <w:t>i</w:t>
      </w:r>
      <w:r w:rsidR="00EA3069" w:rsidRPr="00964BBD">
        <w:rPr>
          <w:iCs/>
        </w:rPr>
        <w:t xml:space="preserve">ndividualios šeimų/ asmenų psichologo, </w:t>
      </w:r>
      <w:r w:rsidR="00EA3069" w:rsidRPr="00964BBD">
        <w:t>socialinio darbuotojo</w:t>
      </w:r>
      <w:r w:rsidR="00EA3069" w:rsidRPr="00964BBD">
        <w:rPr>
          <w:iCs/>
        </w:rPr>
        <w:t xml:space="preserve"> konsultacijos;</w:t>
      </w:r>
      <w:r w:rsidR="00EA3069" w:rsidRPr="00964BBD">
        <w:t xml:space="preserve"> Psichologo konsultacijos grupėms (šeimoms); dailės, muzikos, šokio judesio terap</w:t>
      </w:r>
      <w:r w:rsidR="00E302A7" w:rsidRPr="00964BBD">
        <w:t xml:space="preserve">ija; </w:t>
      </w:r>
      <w:r w:rsidR="00EA3069" w:rsidRPr="00964BBD">
        <w:rPr>
          <w:iCs/>
        </w:rPr>
        <w:t>Mediacijos paslaugos</w:t>
      </w:r>
      <w:r w:rsidR="00820551" w:rsidRPr="00964BBD">
        <w:rPr>
          <w:iCs/>
        </w:rPr>
        <w:t xml:space="preserve"> (</w:t>
      </w:r>
      <w:r w:rsidR="00EA3069" w:rsidRPr="00964BBD">
        <w:rPr>
          <w:iCs/>
        </w:rPr>
        <w:t>t</w:t>
      </w:r>
      <w:r w:rsidR="00EA3069" w:rsidRPr="00964BBD">
        <w:t>aikinamojo tarpininkavimo šeimų ginčuose sesijos</w:t>
      </w:r>
      <w:r w:rsidR="001E6C34" w:rsidRPr="00964BBD">
        <w:t>)</w:t>
      </w:r>
      <w:r w:rsidR="00EA3069" w:rsidRPr="00964BBD">
        <w:rPr>
          <w:iCs/>
        </w:rPr>
        <w:t>.</w:t>
      </w:r>
      <w:r w:rsidR="001A116E" w:rsidRPr="00964BBD">
        <w:rPr>
          <w:iCs/>
        </w:rPr>
        <w:t>Paslaugas teiks psichologas, socialinis darbuotojas, dailės, muzikos, šokio ir judesio terapijų specialistai, kvalifikuotas mediatorius);</w:t>
      </w:r>
    </w:p>
    <w:p w14:paraId="68E9D5F0" w14:textId="6934C019" w:rsidR="00BB1CDA" w:rsidRDefault="00BB1CDA" w:rsidP="00BB1CDA">
      <w:pPr>
        <w:autoSpaceDE w:val="0"/>
        <w:autoSpaceDN w:val="0"/>
        <w:adjustRightInd w:val="0"/>
        <w:jc w:val="both"/>
        <w:rPr>
          <w:i/>
        </w:rPr>
      </w:pPr>
      <w:r w:rsidRPr="00E44950">
        <w:rPr>
          <w:bCs/>
        </w:rPr>
        <w:t xml:space="preserve">4. </w:t>
      </w:r>
      <w:r w:rsidRPr="00E44950">
        <w:rPr>
          <w:bCs/>
          <w:u w:val="single"/>
        </w:rPr>
        <w:t>Šeimos įgūdžių ugdymas ir socioku</w:t>
      </w:r>
      <w:r w:rsidR="00E302A7" w:rsidRPr="00E44950">
        <w:rPr>
          <w:bCs/>
          <w:u w:val="single"/>
        </w:rPr>
        <w:t>ltūrinės paslaugos</w:t>
      </w:r>
      <w:r w:rsidR="00E302A7" w:rsidRPr="00E44950">
        <w:rPr>
          <w:bCs/>
        </w:rPr>
        <w:t xml:space="preserve"> </w:t>
      </w:r>
      <w:r w:rsidR="00062FD4" w:rsidRPr="00964BBD">
        <w:rPr>
          <w:bCs/>
        </w:rPr>
        <w:t>(</w:t>
      </w:r>
      <w:r w:rsidR="00E302A7" w:rsidRPr="00964BBD">
        <w:t>m</w:t>
      </w:r>
      <w:r w:rsidR="003102BA" w:rsidRPr="00964BBD">
        <w:t xml:space="preserve">okymai šeimos valdymo srityje, formuojantys šeimos gyvenime reikalingus įgūdžius; </w:t>
      </w:r>
      <w:r w:rsidR="00E302A7" w:rsidRPr="00964BBD">
        <w:t xml:space="preserve">bus organizuojama </w:t>
      </w:r>
      <w:r w:rsidR="00E302A7" w:rsidRPr="00964BBD">
        <w:rPr>
          <w:iCs/>
        </w:rPr>
        <w:t>p</w:t>
      </w:r>
      <w:r w:rsidR="003102BA" w:rsidRPr="00964BBD">
        <w:rPr>
          <w:iCs/>
        </w:rPr>
        <w:t>aramos grupė kūdikio susilaukusiai šeimai</w:t>
      </w:r>
      <w:r w:rsidR="00E302A7" w:rsidRPr="00964BBD">
        <w:rPr>
          <w:iCs/>
        </w:rPr>
        <w:t>, s</w:t>
      </w:r>
      <w:r w:rsidR="003102BA" w:rsidRPr="00964BBD">
        <w:rPr>
          <w:iCs/>
        </w:rPr>
        <w:t xml:space="preserve">kirta tėvams su vaikais iki 3 metų; </w:t>
      </w:r>
      <w:r w:rsidR="00E302A7" w:rsidRPr="00964BBD">
        <w:rPr>
          <w:iCs/>
        </w:rPr>
        <w:t>š</w:t>
      </w:r>
      <w:r w:rsidR="003102BA" w:rsidRPr="00964BBD">
        <w:rPr>
          <w:iCs/>
        </w:rPr>
        <w:t>eimų klubas - g</w:t>
      </w:r>
      <w:r w:rsidR="003102BA" w:rsidRPr="00964BBD">
        <w:t xml:space="preserve">rupiniai užsiėmimai šeimos nariams; </w:t>
      </w:r>
      <w:r w:rsidR="00E302A7" w:rsidRPr="00964BBD">
        <w:t>renginys šeimai;</w:t>
      </w:r>
      <w:r w:rsidR="003102BA" w:rsidRPr="00964BBD">
        <w:t xml:space="preserve"> </w:t>
      </w:r>
      <w:r w:rsidR="00E302A7" w:rsidRPr="00964BBD">
        <w:t>s</w:t>
      </w:r>
      <w:r w:rsidR="003102BA" w:rsidRPr="00964BBD">
        <w:t>avaitgalinės šeimų stovyklos;</w:t>
      </w:r>
      <w:r w:rsidR="00E302A7" w:rsidRPr="00964BBD">
        <w:t xml:space="preserve"> </w:t>
      </w:r>
      <w:r w:rsidR="00062FD4" w:rsidRPr="00964BBD">
        <w:t xml:space="preserve">bus </w:t>
      </w:r>
      <w:r w:rsidR="00E302A7" w:rsidRPr="00964BBD">
        <w:t>organizuojamos</w:t>
      </w:r>
      <w:r w:rsidR="00853C10" w:rsidRPr="00964BBD">
        <w:t xml:space="preserve"> </w:t>
      </w:r>
      <w:r w:rsidR="00E302A7" w:rsidRPr="00964BBD">
        <w:t>b</w:t>
      </w:r>
      <w:r w:rsidR="00853C10" w:rsidRPr="00964BBD">
        <w:t>endraamžių grupės paaugliams</w:t>
      </w:r>
      <w:r w:rsidR="00E302A7" w:rsidRPr="00964BBD">
        <w:t>:</w:t>
      </w:r>
      <w:r w:rsidR="00853C10" w:rsidRPr="00964BBD">
        <w:t xml:space="preserve"> </w:t>
      </w:r>
      <w:r w:rsidR="00062FD4" w:rsidRPr="00964BBD">
        <w:t>„</w:t>
      </w:r>
      <w:r w:rsidR="00853C10" w:rsidRPr="00964BBD">
        <w:t>Pažink save“</w:t>
      </w:r>
      <w:r w:rsidR="008676AE">
        <w:t xml:space="preserve"> </w:t>
      </w:r>
      <w:r w:rsidR="00E302A7" w:rsidRPr="00964BBD">
        <w:t>(</w:t>
      </w:r>
      <w:r w:rsidR="00853C10" w:rsidRPr="00964BBD">
        <w:t>prevencinė rengimo šeimai programa skirta paaugliams patiriantiems bendravimo stoką šeimoje</w:t>
      </w:r>
      <w:r w:rsidR="00E302A7" w:rsidRPr="00964BBD">
        <w:t>)</w:t>
      </w:r>
      <w:r w:rsidR="00853C10" w:rsidRPr="00964BBD">
        <w:t xml:space="preserve">; </w:t>
      </w:r>
      <w:r w:rsidR="00B6735D" w:rsidRPr="00964BBD">
        <w:t>„B</w:t>
      </w:r>
      <w:r w:rsidR="00853C10" w:rsidRPr="00964BBD">
        <w:t>endravimas be pykčio</w:t>
      </w:r>
      <w:r w:rsidR="00B6735D" w:rsidRPr="00964BBD">
        <w:t>“</w:t>
      </w:r>
      <w:r w:rsidR="00E302A7" w:rsidRPr="00964BBD">
        <w:t xml:space="preserve"> (</w:t>
      </w:r>
      <w:r w:rsidR="00853C10" w:rsidRPr="00964BBD">
        <w:t>grupė skirta paaugliams patiriantiems elgesio ir emocijų sunkumų šeimoje ir mokykloje</w:t>
      </w:r>
      <w:r w:rsidR="00E302A7" w:rsidRPr="00964BBD">
        <w:t>)</w:t>
      </w:r>
      <w:r w:rsidR="00853C10" w:rsidRPr="00964BBD">
        <w:t xml:space="preserve">; </w:t>
      </w:r>
      <w:r w:rsidR="00B6735D" w:rsidRPr="00964BBD">
        <w:t>„G</w:t>
      </w:r>
      <w:r w:rsidR="00853C10" w:rsidRPr="00964BBD">
        <w:t>yvenk atsakingai</w:t>
      </w:r>
      <w:r w:rsidR="00B6735D" w:rsidRPr="00964BBD">
        <w:t xml:space="preserve">“ </w:t>
      </w:r>
      <w:r w:rsidR="00E302A7" w:rsidRPr="00964BBD">
        <w:t>(</w:t>
      </w:r>
      <w:r w:rsidR="00853C10" w:rsidRPr="00964BBD">
        <w:t>grupė skirta paaugliams ugdyti atsakingumą už save ir šalia esantį</w:t>
      </w:r>
      <w:r w:rsidR="00B6735D" w:rsidRPr="00964BBD">
        <w:t>. Paslaugas teiks psic</w:t>
      </w:r>
      <w:r w:rsidR="006B3F63" w:rsidRPr="00964BBD">
        <w:t>h</w:t>
      </w:r>
      <w:r w:rsidR="00B6735D" w:rsidRPr="00964BBD">
        <w:t xml:space="preserve">ologas, </w:t>
      </w:r>
      <w:r w:rsidR="006B3F63" w:rsidRPr="00964BBD">
        <w:t xml:space="preserve">socialinis darbuotojas, </w:t>
      </w:r>
      <w:r w:rsidR="00B6735D" w:rsidRPr="00964BBD">
        <w:t>lektoriai, kvalifikuoti specialistai</w:t>
      </w:r>
      <w:r w:rsidR="006B3F63" w:rsidRPr="00964BBD">
        <w:t>- sveikatos, mitybos, darbui su paaugliais ir kt. sričių specialistai</w:t>
      </w:r>
      <w:r w:rsidR="00E302A7" w:rsidRPr="00964BBD">
        <w:t>)</w:t>
      </w:r>
      <w:r w:rsidR="00853C10" w:rsidRPr="00964BBD">
        <w:t>.</w:t>
      </w:r>
    </w:p>
    <w:p w14:paraId="567A65AB" w14:textId="6FFBB41D" w:rsidR="006010CD" w:rsidRDefault="00BB1CDA" w:rsidP="00BB1CDA">
      <w:pPr>
        <w:jc w:val="both"/>
        <w:rPr>
          <w:bCs/>
        </w:rPr>
      </w:pPr>
      <w:r w:rsidRPr="00BB1CDA">
        <w:rPr>
          <w:bCs/>
        </w:rPr>
        <w:t>Vaikų priežiūros paslauga esant poreikiui  bus teikiama tėva</w:t>
      </w:r>
      <w:r w:rsidR="00E302A7">
        <w:rPr>
          <w:bCs/>
        </w:rPr>
        <w:t>ms, įtėviams, globėjams, kurie dal</w:t>
      </w:r>
      <w:r w:rsidR="00853C10">
        <w:rPr>
          <w:bCs/>
        </w:rPr>
        <w:t xml:space="preserve">yvaus projekte ir gaus </w:t>
      </w:r>
      <w:r w:rsidRPr="00BB1CDA">
        <w:rPr>
          <w:bCs/>
        </w:rPr>
        <w:t>numatytas paslaugas, neturintiems kur palikti</w:t>
      </w:r>
      <w:r w:rsidR="00E302A7">
        <w:rPr>
          <w:bCs/>
        </w:rPr>
        <w:t xml:space="preserve"> vaikų. Vaikų priežiūros grupė/</w:t>
      </w:r>
      <w:r w:rsidRPr="00BB1CDA">
        <w:rPr>
          <w:bCs/>
        </w:rPr>
        <w:t>ės bu</w:t>
      </w:r>
      <w:r w:rsidR="002F3244">
        <w:rPr>
          <w:bCs/>
        </w:rPr>
        <w:t>s organizuojamos pagal poreikį. Paslau</w:t>
      </w:r>
      <w:r w:rsidR="00FB6403">
        <w:rPr>
          <w:bCs/>
        </w:rPr>
        <w:t>gas teiks užimtumo specialistas.</w:t>
      </w:r>
    </w:p>
    <w:p w14:paraId="28E18D6F" w14:textId="7C35FF9F" w:rsidR="00FB6403" w:rsidRDefault="00FB6403" w:rsidP="00BB1CDA">
      <w:pPr>
        <w:jc w:val="both"/>
        <w:rPr>
          <w:bCs/>
        </w:rPr>
      </w:pPr>
      <w:r>
        <w:rPr>
          <w:bCs/>
        </w:rPr>
        <w:t>Projekto veiklas vykdys projekto partneris „VšĮ „Šv. Juozapo globos namai“, Savivaldybės administracija bus atsakinga už projekto įgyvendinimą,</w:t>
      </w:r>
      <w:r w:rsidRPr="00FB6403">
        <w:rPr>
          <w:bCs/>
        </w:rPr>
        <w:t xml:space="preserve"> </w:t>
      </w:r>
      <w:r>
        <w:rPr>
          <w:bCs/>
        </w:rPr>
        <w:t>projekto veiklas vykdys projekto partneris „VšĮ „Šv. Juozapo globos namai“.</w:t>
      </w:r>
    </w:p>
    <w:p w14:paraId="19C30ED0" w14:textId="680678E5" w:rsidR="00BC6699" w:rsidRDefault="002F3244" w:rsidP="00BC6699">
      <w:pPr>
        <w:tabs>
          <w:tab w:val="left" w:pos="0"/>
          <w:tab w:val="left" w:pos="567"/>
          <w:tab w:val="left" w:pos="851"/>
          <w:tab w:val="left" w:pos="1418"/>
        </w:tabs>
        <w:jc w:val="both"/>
      </w:pPr>
      <w:r>
        <w:t>Projekto rezultatas – p</w:t>
      </w:r>
      <w:r w:rsidR="00FE1AB8">
        <w:t xml:space="preserve">lanuojama, kad kompleksines paslaugas šeimai gaus 680 </w:t>
      </w:r>
      <w:r>
        <w:t xml:space="preserve">unikalių </w:t>
      </w:r>
      <w:r w:rsidR="00FE1AB8">
        <w:t>asmenų</w:t>
      </w:r>
      <w:r>
        <w:t xml:space="preserve">, tačiau unikalus paslaugos gavėjas galės dalyvauti keliose projekto veiklose. </w:t>
      </w:r>
    </w:p>
    <w:p w14:paraId="50AA2FF8" w14:textId="48AB5AF5" w:rsidR="002D30EC" w:rsidRPr="00BB1CDA" w:rsidRDefault="00BB1CDA" w:rsidP="00C54354">
      <w:pPr>
        <w:tabs>
          <w:tab w:val="left" w:pos="0"/>
          <w:tab w:val="left" w:pos="567"/>
          <w:tab w:val="left" w:pos="851"/>
          <w:tab w:val="left" w:pos="1418"/>
        </w:tabs>
        <w:jc w:val="both"/>
      </w:pPr>
      <w:r w:rsidRPr="00BB1CDA">
        <w:t xml:space="preserve">Projekto </w:t>
      </w:r>
      <w:r w:rsidR="00BC6699">
        <w:t>įgyvendinimo trukmė</w:t>
      </w:r>
      <w:r w:rsidRPr="00BB1CDA">
        <w:t xml:space="preserve"> – 36 mėn.</w:t>
      </w:r>
    </w:p>
    <w:p w14:paraId="7551080F" w14:textId="26430C59" w:rsidR="00123343" w:rsidRDefault="00C54354" w:rsidP="00123343">
      <w:pPr>
        <w:tabs>
          <w:tab w:val="left" w:pos="0"/>
          <w:tab w:val="left" w:pos="567"/>
          <w:tab w:val="left" w:pos="851"/>
          <w:tab w:val="left" w:pos="1418"/>
        </w:tabs>
        <w:jc w:val="both"/>
        <w:rPr>
          <w:color w:val="000000"/>
        </w:rPr>
      </w:pPr>
      <w:r>
        <w:rPr>
          <w:color w:val="000000"/>
        </w:rPr>
        <w:tab/>
      </w:r>
    </w:p>
    <w:p w14:paraId="09208120" w14:textId="3B21B44A" w:rsidR="00B12A30" w:rsidRPr="00BF69E0" w:rsidRDefault="00CE4261" w:rsidP="00A8644B">
      <w:pPr>
        <w:numPr>
          <w:ilvl w:val="0"/>
          <w:numId w:val="3"/>
        </w:numPr>
        <w:jc w:val="both"/>
      </w:pPr>
      <w:r w:rsidRPr="00C25BD0">
        <w:rPr>
          <w:b/>
        </w:rPr>
        <w:t>Kaip šiuo metu sprendžiami sprendimo projekte aptarti klausimai</w:t>
      </w:r>
      <w:r w:rsidR="00B12A30" w:rsidRPr="00C25BD0">
        <w:rPr>
          <w:b/>
        </w:rPr>
        <w:t>:</w:t>
      </w:r>
    </w:p>
    <w:p w14:paraId="52E5A9AD" w14:textId="5EB78B2B" w:rsidR="000D4572" w:rsidRPr="00236BF1" w:rsidRDefault="00F06AF4" w:rsidP="00A83A96">
      <w:pPr>
        <w:jc w:val="both"/>
      </w:pPr>
      <w:r>
        <w:t xml:space="preserve">            </w:t>
      </w:r>
      <w:r w:rsidR="00236BF1" w:rsidRPr="00236BF1">
        <w:t>Projektinis pasiūlymas „P</w:t>
      </w:r>
      <w:r w:rsidR="00236BF1">
        <w:t>anevėžio be</w:t>
      </w:r>
      <w:r w:rsidR="00236BF1" w:rsidRPr="00236BF1">
        <w:t>ndruomeniniai</w:t>
      </w:r>
      <w:r w:rsidR="00236BF1">
        <w:t xml:space="preserve"> šeimos namai“ </w:t>
      </w:r>
      <w:r w:rsidR="005B1669">
        <w:t xml:space="preserve">2018 m. pateiktas LR socialinės apsaugos ir darbo ministerijai, projektas LR </w:t>
      </w:r>
      <w:r w:rsidR="00CD60D4">
        <w:t xml:space="preserve">socialinės apsaugos ir darbo ministro 2018 m. kovo </w:t>
      </w:r>
      <w:r w:rsidR="004434B1">
        <w:t>8 d. įsakymu Nr. A1-91</w:t>
      </w:r>
      <w:r w:rsidR="00CD60D4">
        <w:t xml:space="preserve"> įtrauktas į Valstybės projektų sąrašą.</w:t>
      </w:r>
    </w:p>
    <w:p w14:paraId="4DA90620" w14:textId="69D0B782" w:rsidR="002D5815" w:rsidRDefault="002B5A69" w:rsidP="00A8644B">
      <w:pPr>
        <w:tabs>
          <w:tab w:val="left" w:pos="0"/>
        </w:tabs>
        <w:ind w:firstLine="851"/>
        <w:jc w:val="both"/>
        <w:rPr>
          <w:bCs/>
        </w:rPr>
      </w:pPr>
      <w:r w:rsidRPr="00BB1CDA">
        <w:t>Parengtas S</w:t>
      </w:r>
      <w:r w:rsidR="00CE4261" w:rsidRPr="00BB1CDA">
        <w:t>avivaldybės tarybos sprendimo projektas</w:t>
      </w:r>
      <w:r w:rsidR="002D5815" w:rsidRPr="00BB1CDA">
        <w:t xml:space="preserve"> </w:t>
      </w:r>
      <w:r w:rsidR="00E34D0F" w:rsidRPr="00BB1CDA">
        <w:rPr>
          <w:bCs/>
        </w:rPr>
        <w:t>„</w:t>
      </w:r>
      <w:r w:rsidR="00BD0DD2" w:rsidRPr="00BB1CDA">
        <w:rPr>
          <w:bCs/>
        </w:rPr>
        <w:t>Dėl pritarimo teikti projektą „</w:t>
      </w:r>
      <w:r w:rsidR="00953D82" w:rsidRPr="00BB1CDA">
        <w:t>Panevėžio bendruomeniniai šeimos namai</w:t>
      </w:r>
      <w:r w:rsidR="00BD0DD2" w:rsidRPr="00BB1CDA">
        <w:rPr>
          <w:bCs/>
        </w:rPr>
        <w:t>“ Europos Sąjungos fondų investi</w:t>
      </w:r>
      <w:r w:rsidR="00953D82" w:rsidRPr="00BB1CDA">
        <w:rPr>
          <w:bCs/>
        </w:rPr>
        <w:t>cijoms gauti</w:t>
      </w:r>
      <w:r w:rsidR="0025681C">
        <w:rPr>
          <w:bCs/>
        </w:rPr>
        <w:t>“.</w:t>
      </w:r>
    </w:p>
    <w:p w14:paraId="62035526" w14:textId="1CF4E3C5" w:rsidR="00754C92" w:rsidRDefault="00754C92" w:rsidP="00A8644B">
      <w:pPr>
        <w:tabs>
          <w:tab w:val="left" w:pos="0"/>
        </w:tabs>
        <w:ind w:firstLine="851"/>
        <w:jc w:val="both"/>
        <w:rPr>
          <w:bCs/>
        </w:rPr>
      </w:pPr>
      <w:r>
        <w:rPr>
          <w:bCs/>
        </w:rPr>
        <w:t>Projekto paraiška  turi būti pateikta Europos socialinio fondo agentūrai iki 2018 m. balandžio 6 d.</w:t>
      </w:r>
    </w:p>
    <w:p w14:paraId="685CEB70" w14:textId="57D96E4C" w:rsidR="00C23621" w:rsidRDefault="00CE4261" w:rsidP="00A8644B">
      <w:pPr>
        <w:numPr>
          <w:ilvl w:val="0"/>
          <w:numId w:val="3"/>
        </w:numPr>
        <w:jc w:val="both"/>
        <w:rPr>
          <w:b/>
        </w:rPr>
      </w:pPr>
      <w:r w:rsidRPr="00C25BD0">
        <w:rPr>
          <w:b/>
        </w:rPr>
        <w:t>Sprendimo priėmimo būtinumo pagrindimas, kokių pozityvių rezultatų laukiama:</w:t>
      </w:r>
    </w:p>
    <w:p w14:paraId="68E4CB8C" w14:textId="77777777" w:rsidR="008676AE" w:rsidRDefault="00F06AF4" w:rsidP="00F06AF4">
      <w:pPr>
        <w:tabs>
          <w:tab w:val="left" w:pos="0"/>
        </w:tabs>
        <w:jc w:val="both"/>
        <w:rPr>
          <w:bCs/>
        </w:rPr>
      </w:pPr>
      <w:r>
        <w:t xml:space="preserve">            </w:t>
      </w:r>
      <w:r w:rsidR="00AE7793" w:rsidRPr="00CE360D">
        <w:t xml:space="preserve">Vadovaujantis 2014–2020 metų Europos Sąjungos fondų investicijų veiksmų programos </w:t>
      </w:r>
      <w:r w:rsidR="00AE7793" w:rsidRPr="00B01026">
        <w:rPr>
          <w:color w:val="000000"/>
        </w:rPr>
        <w:t>8 prioriteto „Socialinės įtraukties didinimas ir kova su skurdu“ įgyvendini</w:t>
      </w:r>
      <w:r w:rsidR="00421906">
        <w:rPr>
          <w:color w:val="000000"/>
        </w:rPr>
        <w:t>mo priemonės Nr. 08.4.1-ESFA-V-415</w:t>
      </w:r>
      <w:r w:rsidR="00AE7793" w:rsidRPr="00B01026">
        <w:rPr>
          <w:color w:val="000000"/>
        </w:rPr>
        <w:t xml:space="preserve"> „</w:t>
      </w:r>
      <w:r w:rsidR="00421906">
        <w:t>Kompleksinės paslaugos šeimai</w:t>
      </w:r>
      <w:r w:rsidR="00AE7793" w:rsidRPr="008A662B">
        <w:t>“ projektų finansavimo sąlygų aprašu</w:t>
      </w:r>
      <w:r w:rsidR="00421906" w:rsidRPr="008A662B">
        <w:t xml:space="preserve"> (33 p.)</w:t>
      </w:r>
      <w:r w:rsidR="00AE7793" w:rsidRPr="008A662B">
        <w:t xml:space="preserve">, kartu su paraiška Pareiškėjas turi pateikti Savivaldybės tarybos sprendimą dėl </w:t>
      </w:r>
      <w:r w:rsidR="00421906" w:rsidRPr="008A662B">
        <w:t xml:space="preserve">įsipareigojimo padengti netinkamas finansuoti projekto išlaidas ir projekto tinkamų finansuoti išlaidų dalį, kurios nepadengia projektui skiriamo finansavimo lėšos. </w:t>
      </w:r>
      <w:r w:rsidR="0025681C">
        <w:rPr>
          <w:bCs/>
        </w:rPr>
        <w:t>Tarybai pritarus, 2018 m. balandžio 6 d. projekto paraiška bus teikiama Europos socialinio fondo agentūrai siekiant gauti Europos Sąjungos fondų investicijas.</w:t>
      </w:r>
    </w:p>
    <w:p w14:paraId="071CF229" w14:textId="508C91AC" w:rsidR="0025681C" w:rsidRPr="00BB1CDA" w:rsidRDefault="008676AE" w:rsidP="00F06AF4">
      <w:pPr>
        <w:tabs>
          <w:tab w:val="left" w:pos="0"/>
        </w:tabs>
        <w:jc w:val="both"/>
      </w:pPr>
      <w:r>
        <w:rPr>
          <w:bCs/>
        </w:rPr>
        <w:t xml:space="preserve">          </w:t>
      </w:r>
      <w:r w:rsidR="0025681C">
        <w:rPr>
          <w:bCs/>
        </w:rPr>
        <w:t xml:space="preserve"> </w:t>
      </w:r>
      <w:r>
        <w:rPr>
          <w:bCs/>
        </w:rPr>
        <w:t xml:space="preserve"> </w:t>
      </w:r>
      <w:r w:rsidR="0025681C">
        <w:rPr>
          <w:bCs/>
        </w:rPr>
        <w:t>Planuojama, kad projekto įgyvendinimo metu paslaugas g</w:t>
      </w:r>
      <w:r w:rsidR="00BA081C">
        <w:rPr>
          <w:bCs/>
        </w:rPr>
        <w:t>a</w:t>
      </w:r>
      <w:r w:rsidR="0025681C">
        <w:rPr>
          <w:bCs/>
        </w:rPr>
        <w:t xml:space="preserve">us 680 unikalių asmenų. </w:t>
      </w:r>
      <w:r w:rsidR="0025681C" w:rsidRPr="008A662B">
        <w:t>Tikimasi, kad įgyvendinus projektą šeimos įgys patirties ir gebėjimus valdyti krizines situacijas šeimoje, užtikrinant tinkamą vaikų priežiūrą, auklėjimą bei jų gerovę, sumažės skyrybų, projekto rezultatai prisidės prie šeimos pozityvios raidos užtikrinimo, socialinių, psichologinių bei saugumo galimybių stiprinimo bei darbo įsipareigojimų derinimo</w:t>
      </w:r>
    </w:p>
    <w:p w14:paraId="094FA151" w14:textId="55E0ADF0" w:rsidR="00101E74" w:rsidRDefault="00765633" w:rsidP="00463B00">
      <w:pPr>
        <w:jc w:val="both"/>
      </w:pPr>
      <w:r>
        <w:t xml:space="preserve">    </w:t>
      </w:r>
      <w:r w:rsidR="00891557">
        <w:tab/>
      </w:r>
      <w:r w:rsidR="00101E74" w:rsidRPr="00D0770D">
        <w:t xml:space="preserve"> </w:t>
      </w:r>
    </w:p>
    <w:p w14:paraId="1A5F0250" w14:textId="77777777" w:rsidR="005E4165" w:rsidRPr="00C25BD0" w:rsidRDefault="00CE4261" w:rsidP="00A8644B">
      <w:pPr>
        <w:numPr>
          <w:ilvl w:val="0"/>
          <w:numId w:val="3"/>
        </w:numPr>
        <w:jc w:val="both"/>
        <w:rPr>
          <w:b/>
          <w:vanish/>
        </w:rPr>
      </w:pPr>
      <w:r w:rsidRPr="00C25BD0">
        <w:rPr>
          <w:b/>
        </w:rPr>
        <w:t>Skaičiavimai, išlaidų sąmatos, finansavimo šaltiniai:</w:t>
      </w:r>
    </w:p>
    <w:p w14:paraId="5CD03760" w14:textId="77777777" w:rsidR="00873C6A" w:rsidRDefault="00873C6A" w:rsidP="00A8644B">
      <w:pPr>
        <w:tabs>
          <w:tab w:val="left" w:pos="0"/>
          <w:tab w:val="left" w:pos="567"/>
          <w:tab w:val="left" w:pos="851"/>
          <w:tab w:val="left" w:pos="1418"/>
        </w:tabs>
        <w:ind w:firstLine="851"/>
        <w:jc w:val="both"/>
        <w:rPr>
          <w:rFonts w:eastAsia="Calibri"/>
          <w:color w:val="000000"/>
        </w:rPr>
      </w:pPr>
    </w:p>
    <w:p w14:paraId="507EA1AA" w14:textId="1E628BE4" w:rsidR="00017EC8" w:rsidRPr="008A662B" w:rsidRDefault="00F06AF4" w:rsidP="00F06AF4">
      <w:pPr>
        <w:tabs>
          <w:tab w:val="left" w:pos="900"/>
          <w:tab w:val="left" w:pos="1418"/>
        </w:tabs>
        <w:jc w:val="both"/>
      </w:pPr>
      <w:r>
        <w:t xml:space="preserve">            </w:t>
      </w:r>
      <w:r w:rsidR="00327D6D" w:rsidRPr="008A662B">
        <w:t>Vadovaujantis</w:t>
      </w:r>
      <w:r w:rsidR="00E421BD" w:rsidRPr="008A662B">
        <w:t xml:space="preserve"> </w:t>
      </w:r>
      <w:r w:rsidR="00A922A9" w:rsidRPr="008A662B">
        <w:t>Aprašo 3</w:t>
      </w:r>
      <w:r w:rsidR="00D2686B" w:rsidRPr="008A662B">
        <w:t>1</w:t>
      </w:r>
      <w:r w:rsidR="00A922A9" w:rsidRPr="008A662B">
        <w:t xml:space="preserve"> punktu</w:t>
      </w:r>
      <w:r w:rsidR="00D2686B" w:rsidRPr="008A662B">
        <w:rPr>
          <w:rFonts w:eastAsia="Calibri"/>
        </w:rPr>
        <w:t xml:space="preserve"> „Didžiausia galima projekto finansuojamoji dalis sudaro iki 100 proc. visų tinkamų finansuoti projekto išlaidų“.</w:t>
      </w:r>
      <w:r w:rsidR="00017EC8" w:rsidRPr="008A662B">
        <w:t xml:space="preserve"> </w:t>
      </w:r>
      <w:r w:rsidR="00D2686B" w:rsidRPr="008A662B">
        <w:t xml:space="preserve">Panevėžio miesto savivaldybei </w:t>
      </w:r>
      <w:r w:rsidR="006010CD">
        <w:t xml:space="preserve">projektui įgyvendinti </w:t>
      </w:r>
      <w:r w:rsidR="00D2686B" w:rsidRPr="008A662B">
        <w:t xml:space="preserve">skiriama </w:t>
      </w:r>
      <w:r w:rsidR="001C4E02" w:rsidRPr="008A662B">
        <w:t xml:space="preserve">iš viso </w:t>
      </w:r>
      <w:r w:rsidR="00D2686B" w:rsidRPr="008A662B">
        <w:t xml:space="preserve">iki </w:t>
      </w:r>
      <w:r w:rsidR="001C4E02" w:rsidRPr="008A662B">
        <w:t xml:space="preserve">619 025,00 Eur </w:t>
      </w:r>
      <w:r w:rsidR="001C4E02" w:rsidRPr="008A662B">
        <w:rPr>
          <w:b/>
        </w:rPr>
        <w:t>l</w:t>
      </w:r>
      <w:r w:rsidR="001C4E02" w:rsidRPr="008A662B">
        <w:t>ėšų</w:t>
      </w:r>
      <w:r w:rsidR="005072E0">
        <w:t xml:space="preserve"> (100 proc., iš jų</w:t>
      </w:r>
      <w:r w:rsidR="001C4E02" w:rsidRPr="008A662B">
        <w:t>: 85 proc. (526.171,25 E</w:t>
      </w:r>
      <w:r w:rsidR="006010CD">
        <w:t xml:space="preserve">ur) ES </w:t>
      </w:r>
      <w:r w:rsidR="006010CD">
        <w:lastRenderedPageBreak/>
        <w:t xml:space="preserve">fondų lėšos ir 15 proc. </w:t>
      </w:r>
      <w:r w:rsidR="001C4E02" w:rsidRPr="008A662B">
        <w:t>(92.853,75 Eur) – Valstybės lėšos.</w:t>
      </w:r>
      <w:r w:rsidR="005B1669">
        <w:t xml:space="preserve"> </w:t>
      </w:r>
      <w:r w:rsidR="00021587">
        <w:t xml:space="preserve">Projekto išlaidas sudaro: projekto veiklų vykdymo išlaidos - </w:t>
      </w:r>
      <w:r w:rsidR="00021587" w:rsidRPr="00670043">
        <w:rPr>
          <w:bCs/>
        </w:rPr>
        <w:t>442 160,71</w:t>
      </w:r>
      <w:r w:rsidR="00021587">
        <w:rPr>
          <w:bCs/>
        </w:rPr>
        <w:t xml:space="preserve"> Eur ir netiesioginės projekto išlaidos -</w:t>
      </w:r>
      <w:r w:rsidR="00021587" w:rsidRPr="00670043">
        <w:t>176 864,29</w:t>
      </w:r>
      <w:r w:rsidR="00021587">
        <w:t xml:space="preserve"> Eur. Projekto lėšos tarp Projekto pareiškėjo ir Partnerio paskirstomos taip:</w:t>
      </w:r>
      <w:r w:rsidR="00021587">
        <w:rPr>
          <w:bCs/>
        </w:rPr>
        <w:t xml:space="preserve"> </w:t>
      </w:r>
      <w:r w:rsidR="008676AE" w:rsidRPr="00021587">
        <w:t>Proj</w:t>
      </w:r>
      <w:r w:rsidR="00DD3EF0" w:rsidRPr="00021587">
        <w:t>ek</w:t>
      </w:r>
      <w:r w:rsidR="00021587" w:rsidRPr="00021587">
        <w:t xml:space="preserve">to veikloms vykdyti </w:t>
      </w:r>
      <w:r w:rsidR="00DD3EF0" w:rsidRPr="00021587">
        <w:t xml:space="preserve"> 100 proc. </w:t>
      </w:r>
      <w:r w:rsidR="00021587">
        <w:t>lėšų tenka Partneriui</w:t>
      </w:r>
      <w:r w:rsidR="00021587" w:rsidRPr="00021587">
        <w:t xml:space="preserve"> ir  netiesioginių išlaidų – 80 proc. Projekto pareiškėjui (Savivaldybės administracijai) tenka 20 proc. netiesioginių projekto išlaidų.  </w:t>
      </w:r>
      <w:r w:rsidR="005B1669" w:rsidRPr="009E5A57">
        <w:t xml:space="preserve">Planuojama, kad paslaugas gaus 680 unikalių asmenų,  </w:t>
      </w:r>
      <w:r w:rsidR="005B1669">
        <w:t>vidutiniškai vienas asmuo galės gauti</w:t>
      </w:r>
      <w:r w:rsidR="005B1669" w:rsidRPr="00BC6699">
        <w:t xml:space="preserve"> </w:t>
      </w:r>
      <w:r w:rsidR="008676AE">
        <w:t>paslaugų už  910,</w:t>
      </w:r>
      <w:r w:rsidR="005B1669">
        <w:t>33 Eur.</w:t>
      </w:r>
    </w:p>
    <w:p w14:paraId="5B299046" w14:textId="2120371D" w:rsidR="00D2686B" w:rsidRPr="008A662B" w:rsidRDefault="00F06AF4" w:rsidP="00F06AF4">
      <w:pPr>
        <w:widowControl w:val="0"/>
        <w:jc w:val="both"/>
        <w:rPr>
          <w:rFonts w:eastAsia="Calibri"/>
        </w:rPr>
      </w:pPr>
      <w:r>
        <w:rPr>
          <w:rFonts w:eastAsia="Calibri"/>
        </w:rPr>
        <w:t xml:space="preserve">            </w:t>
      </w:r>
      <w:r w:rsidR="00552028" w:rsidRPr="008A662B">
        <w:rPr>
          <w:rFonts w:eastAsia="Calibri"/>
        </w:rPr>
        <w:t xml:space="preserve">Pagal </w:t>
      </w:r>
      <w:r w:rsidR="000D4572">
        <w:rPr>
          <w:rFonts w:eastAsia="Calibri"/>
        </w:rPr>
        <w:t xml:space="preserve">Aprašo 33 punkto reikalavimus, </w:t>
      </w:r>
      <w:r w:rsidR="00552028" w:rsidRPr="008A662B">
        <w:rPr>
          <w:rFonts w:eastAsia="Calibri"/>
        </w:rPr>
        <w:t>n</w:t>
      </w:r>
      <w:r w:rsidR="00D2686B" w:rsidRPr="008A662B">
        <w:rPr>
          <w:rFonts w:eastAsia="Calibri"/>
        </w:rPr>
        <w:t xml:space="preserve">etinkamos finansuoti projekto išlaidos ir projekto tinkamų finansuoti išlaidų dalis, kurios nepadengia projektui skiriamo finansavimo lėšos, turi būti finansuojamos iš projekto vykdytojo ir (ar) partnerio (-ių) lėšų. </w:t>
      </w:r>
      <w:r w:rsidR="003B7B29" w:rsidRPr="009E5A57">
        <w:t xml:space="preserve">Netinkamų finansuoti išlaidų </w:t>
      </w:r>
      <w:r w:rsidR="003B7B29">
        <w:t xml:space="preserve">projekte </w:t>
      </w:r>
      <w:r w:rsidR="003B7B29" w:rsidRPr="009E5A57">
        <w:t>nenumatoma.</w:t>
      </w:r>
      <w:bookmarkStart w:id="0" w:name="_GoBack"/>
      <w:bookmarkEnd w:id="0"/>
    </w:p>
    <w:p w14:paraId="626DDD16" w14:textId="77777777" w:rsidR="008429D8" w:rsidRPr="008A662B" w:rsidRDefault="008429D8" w:rsidP="00A8644B">
      <w:pPr>
        <w:tabs>
          <w:tab w:val="left" w:pos="900"/>
          <w:tab w:val="left" w:pos="1418"/>
        </w:tabs>
        <w:ind w:firstLine="851"/>
        <w:jc w:val="both"/>
      </w:pPr>
    </w:p>
    <w:p w14:paraId="522F9A09" w14:textId="7C53550E" w:rsidR="00C25BD0" w:rsidRPr="008A662B" w:rsidRDefault="008A662B" w:rsidP="008A662B">
      <w:pPr>
        <w:jc w:val="both"/>
        <w:rPr>
          <w:b/>
        </w:rPr>
      </w:pPr>
      <w:r w:rsidRPr="008A662B">
        <w:rPr>
          <w:b/>
        </w:rPr>
        <w:t xml:space="preserve">        5.</w:t>
      </w:r>
      <w:r w:rsidR="00CE4261" w:rsidRPr="008A662B">
        <w:rPr>
          <w:b/>
        </w:rPr>
        <w:t xml:space="preserve">Galimos neigiamos pasekmės priėmus sprendimą, kokių priemonių reikėtų imtis, kad tokių pasekmių būtų išvengta: </w:t>
      </w:r>
    </w:p>
    <w:p w14:paraId="073533B9" w14:textId="24268950" w:rsidR="00CE4261" w:rsidRPr="008A662B" w:rsidRDefault="00774D65" w:rsidP="003C7E4E">
      <w:pPr>
        <w:ind w:firstLine="720"/>
        <w:jc w:val="both"/>
      </w:pPr>
      <w:r>
        <w:t>Projektas atitinka priemonės Aprašo reikalavimus.</w:t>
      </w:r>
      <w:r w:rsidR="00495AEE">
        <w:t xml:space="preserve"> </w:t>
      </w:r>
      <w:r w:rsidR="008A662B" w:rsidRPr="008A662B">
        <w:t xml:space="preserve">Neigiamos pasekmės nenumatomos. </w:t>
      </w:r>
    </w:p>
    <w:p w14:paraId="0B4CDA10" w14:textId="77777777" w:rsidR="003C7E4E" w:rsidRPr="00824F59" w:rsidRDefault="003C7E4E" w:rsidP="003C7E4E">
      <w:pPr>
        <w:ind w:firstLine="720"/>
        <w:jc w:val="both"/>
      </w:pPr>
    </w:p>
    <w:p w14:paraId="1F0DFBA1" w14:textId="77777777" w:rsidR="00C25BD0" w:rsidRPr="00824F59" w:rsidRDefault="00CE4261" w:rsidP="00A8644B">
      <w:pPr>
        <w:numPr>
          <w:ilvl w:val="0"/>
          <w:numId w:val="3"/>
        </w:numPr>
        <w:jc w:val="both"/>
      </w:pPr>
      <w:r w:rsidRPr="00824F59">
        <w:rPr>
          <w:b/>
        </w:rPr>
        <w:t xml:space="preserve">Kieno iniciatyva parengtas sprendimo projektas: </w:t>
      </w:r>
    </w:p>
    <w:p w14:paraId="767B0489" w14:textId="55567381" w:rsidR="00CE4261" w:rsidRPr="008A662B" w:rsidRDefault="003C7E4E" w:rsidP="00A8644B">
      <w:pPr>
        <w:tabs>
          <w:tab w:val="left" w:pos="0"/>
        </w:tabs>
        <w:jc w:val="both"/>
      </w:pPr>
      <w:r w:rsidRPr="008A662B">
        <w:t xml:space="preserve">            </w:t>
      </w:r>
      <w:r w:rsidR="008A4728" w:rsidRPr="008A662B">
        <w:t>Panevėžio miesto savivaldybės administracijos</w:t>
      </w:r>
      <w:r w:rsidR="00F436F6" w:rsidRPr="008A662B">
        <w:t>.</w:t>
      </w:r>
    </w:p>
    <w:p w14:paraId="1459450E" w14:textId="77777777" w:rsidR="003C7E4E" w:rsidRPr="008A662B" w:rsidRDefault="003C7E4E" w:rsidP="00A8644B">
      <w:pPr>
        <w:tabs>
          <w:tab w:val="left" w:pos="0"/>
        </w:tabs>
        <w:jc w:val="both"/>
      </w:pPr>
    </w:p>
    <w:p w14:paraId="17874733" w14:textId="331453F1" w:rsidR="00564EC5" w:rsidRPr="009E5A57" w:rsidRDefault="00F46536" w:rsidP="00F46536">
      <w:pPr>
        <w:pStyle w:val="Sraopastraipa"/>
        <w:ind w:left="142"/>
        <w:jc w:val="both"/>
        <w:rPr>
          <w:b/>
        </w:rPr>
      </w:pPr>
      <w:r>
        <w:rPr>
          <w:b/>
        </w:rPr>
        <w:t xml:space="preserve">    </w:t>
      </w:r>
      <w:r w:rsidR="008A662B">
        <w:rPr>
          <w:b/>
        </w:rPr>
        <w:t>6.</w:t>
      </w:r>
      <w:r w:rsidR="00CE4261" w:rsidRPr="008A662B">
        <w:rPr>
          <w:b/>
        </w:rPr>
        <w:t xml:space="preserve">Sprendimas suderintas: </w:t>
      </w:r>
      <w:r w:rsidR="00CE4261" w:rsidRPr="008A662B">
        <w:t xml:space="preserve">su </w:t>
      </w:r>
      <w:r w:rsidR="00564EC5" w:rsidRPr="008A662B">
        <w:t>Mero pavaduotoj</w:t>
      </w:r>
      <w:r w:rsidR="009F58CB" w:rsidRPr="008A662B">
        <w:t xml:space="preserve">u </w:t>
      </w:r>
      <w:r>
        <w:t>P. Luomanu</w:t>
      </w:r>
      <w:r w:rsidR="009F58CB" w:rsidRPr="008A662B">
        <w:t xml:space="preserve">, </w:t>
      </w:r>
      <w:r w:rsidR="00564EC5" w:rsidRPr="008A662B">
        <w:t>Mero patarėja, atliekan</w:t>
      </w:r>
      <w:r w:rsidR="009F58CB" w:rsidRPr="008A662B">
        <w:t>čia</w:t>
      </w:r>
      <w:r w:rsidR="00564EC5" w:rsidRPr="008A662B">
        <w:t xml:space="preserve"> Tarybos sekretoriaus funkcijas</w:t>
      </w:r>
      <w:r w:rsidR="00173160" w:rsidRPr="008A662B">
        <w:t xml:space="preserve"> I. </w:t>
      </w:r>
      <w:r w:rsidR="009F58CB" w:rsidRPr="008A662B">
        <w:t xml:space="preserve">Kisiele, </w:t>
      </w:r>
      <w:r w:rsidR="00316496">
        <w:t>Administracijos direktoriaus pavaduotoju, pavaduojančiu administracijos direktorių Tomu Jukna,</w:t>
      </w:r>
      <w:r w:rsidR="000420EE" w:rsidRPr="008A662B">
        <w:t xml:space="preserve"> Administracijos direktoriaus pavaduotoja Sandra Jakštiene,</w:t>
      </w:r>
      <w:r w:rsidR="009F58CB" w:rsidRPr="008A662B">
        <w:t xml:space="preserve"> </w:t>
      </w:r>
      <w:r w:rsidR="00173160" w:rsidRPr="008A662B">
        <w:t xml:space="preserve">Socialinių reikalų skyriaus vedėju V. Michailovu, </w:t>
      </w:r>
      <w:r w:rsidR="00564EC5" w:rsidRPr="008A662B">
        <w:t>Strateginio planavimo, investicijų ir biudžeto skyriaus vedėja</w:t>
      </w:r>
      <w:r w:rsidR="009F58CB" w:rsidRPr="008A662B">
        <w:t xml:space="preserve"> </w:t>
      </w:r>
      <w:r w:rsidR="00173160" w:rsidRPr="008A662B">
        <w:t xml:space="preserve">A. </w:t>
      </w:r>
      <w:r w:rsidR="00564EC5" w:rsidRPr="008A662B">
        <w:t>Meškauskien</w:t>
      </w:r>
      <w:r w:rsidR="009F58CB" w:rsidRPr="008A662B">
        <w:t xml:space="preserve">e, </w:t>
      </w:r>
      <w:r w:rsidR="007823AD">
        <w:t xml:space="preserve">Investicijų projektų poskyrio vedėja L. Bareikiene, </w:t>
      </w:r>
      <w:r w:rsidR="00564EC5" w:rsidRPr="008A662B">
        <w:t>Teisės ir viešosios tvarkos skyriaus</w:t>
      </w:r>
      <w:r w:rsidR="009F58CB" w:rsidRPr="008A662B">
        <w:t xml:space="preserve"> </w:t>
      </w:r>
      <w:r w:rsidR="00564EC5" w:rsidRPr="009E5A57">
        <w:t>vyriausi</w:t>
      </w:r>
      <w:r w:rsidR="009F58CB" w:rsidRPr="009E5A57">
        <w:t>ą</w:t>
      </w:r>
      <w:r w:rsidR="00564EC5" w:rsidRPr="009E5A57">
        <w:t>j</w:t>
      </w:r>
      <w:r w:rsidR="009F58CB" w:rsidRPr="009E5A57">
        <w:t>a</w:t>
      </w:r>
      <w:r w:rsidR="00564EC5" w:rsidRPr="009E5A57">
        <w:t xml:space="preserve"> specialist</w:t>
      </w:r>
      <w:r w:rsidR="009F58CB" w:rsidRPr="009E5A57">
        <w:t xml:space="preserve">e </w:t>
      </w:r>
      <w:r w:rsidR="00CB1548">
        <w:t>J. Alekniene</w:t>
      </w:r>
      <w:r w:rsidR="009F58CB" w:rsidRPr="009E5A57">
        <w:t xml:space="preserve">, </w:t>
      </w:r>
      <w:r w:rsidR="00564EC5" w:rsidRPr="009E5A57">
        <w:t>Dokumentų valdymo poskyrio vyr. specialist</w:t>
      </w:r>
      <w:r w:rsidR="009F58CB" w:rsidRPr="009E5A57">
        <w:t xml:space="preserve">e </w:t>
      </w:r>
      <w:r w:rsidR="00564EC5" w:rsidRPr="009E5A57">
        <w:t xml:space="preserve"> </w:t>
      </w:r>
      <w:r w:rsidR="00B742CE">
        <w:t>G</w:t>
      </w:r>
      <w:r w:rsidR="00173160" w:rsidRPr="009E5A57">
        <w:t xml:space="preserve">. </w:t>
      </w:r>
      <w:r w:rsidR="00B742CE">
        <w:t>S</w:t>
      </w:r>
      <w:r w:rsidR="000E77A8">
        <w:t>k</w:t>
      </w:r>
      <w:r w:rsidR="00B742CE">
        <w:t>vereckiene</w:t>
      </w:r>
      <w:r w:rsidR="009F58CB" w:rsidRPr="009E5A57">
        <w:t>.</w:t>
      </w:r>
    </w:p>
    <w:p w14:paraId="00EDCEF8" w14:textId="77777777" w:rsidR="00E56458" w:rsidRDefault="00E56458" w:rsidP="004E1C8C">
      <w:pPr>
        <w:spacing w:line="360" w:lineRule="auto"/>
        <w:jc w:val="both"/>
      </w:pPr>
    </w:p>
    <w:p w14:paraId="5BE73375" w14:textId="77777777" w:rsidR="00CA3823" w:rsidRPr="008A662B" w:rsidRDefault="00CA3823" w:rsidP="004E1C8C">
      <w:pPr>
        <w:spacing w:line="360" w:lineRule="auto"/>
        <w:jc w:val="both"/>
      </w:pPr>
    </w:p>
    <w:p w14:paraId="5C234113" w14:textId="0165EBE5" w:rsidR="00501AD3" w:rsidRDefault="00632C6E" w:rsidP="00D0570A">
      <w:pPr>
        <w:tabs>
          <w:tab w:val="left" w:pos="7230"/>
        </w:tabs>
        <w:spacing w:line="360" w:lineRule="auto"/>
        <w:jc w:val="both"/>
      </w:pPr>
      <w:r>
        <w:t>Projekto vadovė</w:t>
      </w:r>
      <w:r w:rsidR="00C25BD0" w:rsidRPr="008A662B">
        <w:tab/>
      </w:r>
      <w:r w:rsidR="00DA5BA4" w:rsidRPr="008A662B">
        <w:t>Rasa Urbonavičienė</w:t>
      </w:r>
    </w:p>
    <w:p w14:paraId="5BB6A089" w14:textId="77777777" w:rsidR="007823AD" w:rsidRPr="008A662B" w:rsidRDefault="007823AD" w:rsidP="00D0570A">
      <w:pPr>
        <w:tabs>
          <w:tab w:val="left" w:pos="7230"/>
        </w:tabs>
        <w:spacing w:line="360" w:lineRule="auto"/>
        <w:jc w:val="both"/>
      </w:pPr>
    </w:p>
    <w:p w14:paraId="2DBF71CF" w14:textId="0EF38A9A" w:rsidR="00794076" w:rsidRPr="008A662B" w:rsidRDefault="00794076" w:rsidP="00951DCA">
      <w:pPr>
        <w:tabs>
          <w:tab w:val="left" w:pos="7230"/>
        </w:tabs>
        <w:jc w:val="both"/>
      </w:pPr>
      <w:r w:rsidRPr="008A662B">
        <w:t>Investici</w:t>
      </w:r>
      <w:r w:rsidR="00DA5BA4" w:rsidRPr="008A662B">
        <w:t>jų projektų poskyrio vyresnioji</w:t>
      </w:r>
    </w:p>
    <w:p w14:paraId="17602F3F" w14:textId="4F939ABB" w:rsidR="00794076" w:rsidRPr="007773F7" w:rsidRDefault="00794076" w:rsidP="00951DCA">
      <w:pPr>
        <w:tabs>
          <w:tab w:val="left" w:pos="7230"/>
        </w:tabs>
        <w:jc w:val="both"/>
        <w:rPr>
          <w:color w:val="0070C0"/>
        </w:rPr>
      </w:pPr>
      <w:r w:rsidRPr="008A662B">
        <w:t>investicijų projektų specialistė</w:t>
      </w:r>
      <w:r w:rsidR="00DA5BA4" w:rsidRPr="008A662B">
        <w:tab/>
        <w:t>Angelė Steponavičienė</w:t>
      </w:r>
      <w:r w:rsidRPr="007773F7">
        <w:rPr>
          <w:color w:val="0070C0"/>
        </w:rPr>
        <w:tab/>
      </w:r>
    </w:p>
    <w:p w14:paraId="39F67DC2" w14:textId="77777777" w:rsidR="00794076" w:rsidRPr="007773F7" w:rsidRDefault="00794076" w:rsidP="00D0570A">
      <w:pPr>
        <w:tabs>
          <w:tab w:val="left" w:pos="7230"/>
        </w:tabs>
        <w:spacing w:line="360" w:lineRule="auto"/>
        <w:jc w:val="both"/>
        <w:rPr>
          <w:color w:val="0070C0"/>
        </w:rPr>
      </w:pPr>
    </w:p>
    <w:p w14:paraId="298E2F9F" w14:textId="4E64C04F" w:rsidR="004376BC" w:rsidRPr="007773F7" w:rsidRDefault="004376BC" w:rsidP="00D0570A">
      <w:pPr>
        <w:tabs>
          <w:tab w:val="left" w:pos="7230"/>
        </w:tabs>
        <w:spacing w:line="360" w:lineRule="auto"/>
        <w:jc w:val="both"/>
        <w:rPr>
          <w:color w:val="0070C0"/>
        </w:rPr>
      </w:pPr>
    </w:p>
    <w:p w14:paraId="0A32867F" w14:textId="77777777" w:rsidR="004376BC" w:rsidRPr="007773F7" w:rsidRDefault="004376BC" w:rsidP="00D0570A">
      <w:pPr>
        <w:tabs>
          <w:tab w:val="left" w:pos="7230"/>
        </w:tabs>
        <w:spacing w:line="360" w:lineRule="auto"/>
        <w:jc w:val="both"/>
        <w:rPr>
          <w:color w:val="0070C0"/>
        </w:rPr>
      </w:pPr>
    </w:p>
    <w:sectPr w:rsidR="004376BC" w:rsidRPr="007773F7"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08B3F" w14:textId="77777777" w:rsidR="005120A1" w:rsidRDefault="005120A1" w:rsidP="00D610C3">
      <w:r>
        <w:separator/>
      </w:r>
    </w:p>
  </w:endnote>
  <w:endnote w:type="continuationSeparator" w:id="0">
    <w:p w14:paraId="1277FEE5" w14:textId="77777777" w:rsidR="005120A1" w:rsidRDefault="005120A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9B635" w14:textId="77777777" w:rsidR="005120A1" w:rsidRDefault="005120A1" w:rsidP="00D610C3">
      <w:r>
        <w:separator/>
      </w:r>
    </w:p>
  </w:footnote>
  <w:footnote w:type="continuationSeparator" w:id="0">
    <w:p w14:paraId="7A5087D6" w14:textId="77777777" w:rsidR="005120A1" w:rsidRDefault="005120A1"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09452778" w:rsidR="00D610C3" w:rsidRDefault="00D610C3">
        <w:pPr>
          <w:pStyle w:val="Antrats"/>
          <w:jc w:val="center"/>
        </w:pPr>
        <w:r>
          <w:fldChar w:fldCharType="begin"/>
        </w:r>
        <w:r>
          <w:instrText>PAGE   \* MERGEFORMAT</w:instrText>
        </w:r>
        <w:r>
          <w:fldChar w:fldCharType="separate"/>
        </w:r>
        <w:r w:rsidR="003B7B29">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E7435"/>
    <w:multiLevelType w:val="hybridMultilevel"/>
    <w:tmpl w:val="DD302AB0"/>
    <w:lvl w:ilvl="0" w:tplc="079C2AD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2A01FA"/>
    <w:multiLevelType w:val="hybridMultilevel"/>
    <w:tmpl w:val="F0D819CE"/>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384625"/>
    <w:multiLevelType w:val="hybridMultilevel"/>
    <w:tmpl w:val="55B6A3E8"/>
    <w:lvl w:ilvl="0" w:tplc="F1F4C5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6F1C86"/>
    <w:multiLevelType w:val="hybridMultilevel"/>
    <w:tmpl w:val="CB6C8F76"/>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F85E53"/>
    <w:multiLevelType w:val="hybridMultilevel"/>
    <w:tmpl w:val="561A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9484A"/>
    <w:multiLevelType w:val="hybridMultilevel"/>
    <w:tmpl w:val="E590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965AA"/>
    <w:multiLevelType w:val="multilevel"/>
    <w:tmpl w:val="1B0C13AE"/>
    <w:lvl w:ilvl="0">
      <w:start w:val="1"/>
      <w:numFmt w:val="decimal"/>
      <w:lvlText w:val="%1."/>
      <w:lvlJc w:val="left"/>
      <w:pPr>
        <w:ind w:left="1070" w:hanging="360"/>
      </w:pPr>
      <w:rPr>
        <w:i w:val="0"/>
      </w:rPr>
    </w:lvl>
    <w:lvl w:ilvl="1">
      <w:start w:val="1"/>
      <w:numFmt w:val="decimal"/>
      <w:lvlText w:val="%2."/>
      <w:lvlJc w:val="left"/>
      <w:pPr>
        <w:ind w:left="1271" w:hanging="420"/>
      </w:pPr>
      <w:rPr>
        <w:i w:val="0"/>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9" w15:restartNumberingAfterBreak="0">
    <w:nsid w:val="4CC971CA"/>
    <w:multiLevelType w:val="hybridMultilevel"/>
    <w:tmpl w:val="6866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2924C63"/>
    <w:multiLevelType w:val="hybridMultilevel"/>
    <w:tmpl w:val="6C2C2B16"/>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5DF63BE"/>
    <w:multiLevelType w:val="hybridMultilevel"/>
    <w:tmpl w:val="5F42EC60"/>
    <w:lvl w:ilvl="0" w:tplc="4258921C">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6C9D22C5"/>
    <w:multiLevelType w:val="multilevel"/>
    <w:tmpl w:val="A6546DC6"/>
    <w:lvl w:ilvl="0">
      <w:start w:val="1"/>
      <w:numFmt w:val="decimal"/>
      <w:lvlText w:val="%1."/>
      <w:lvlJc w:val="left"/>
      <w:pPr>
        <w:ind w:left="675" w:hanging="675"/>
      </w:pPr>
      <w:rPr>
        <w:rFonts w:hint="default"/>
        <w:b/>
      </w:rPr>
    </w:lvl>
    <w:lvl w:ilvl="1">
      <w:start w:val="1"/>
      <w:numFmt w:val="decimal"/>
      <w:lvlText w:val="%1.%2."/>
      <w:lvlJc w:val="left"/>
      <w:pPr>
        <w:ind w:left="675" w:hanging="6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8" w15:restartNumberingAfterBreak="0">
    <w:nsid w:val="7A7F1E46"/>
    <w:multiLevelType w:val="hybridMultilevel"/>
    <w:tmpl w:val="2D72D4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7"/>
  </w:num>
  <w:num w:numId="3">
    <w:abstractNumId w:val="3"/>
  </w:num>
  <w:num w:numId="4">
    <w:abstractNumId w:val="13"/>
  </w:num>
  <w:num w:numId="5">
    <w:abstractNumId w:val="16"/>
  </w:num>
  <w:num w:numId="6">
    <w:abstractNumId w:val="12"/>
  </w:num>
  <w:num w:numId="7">
    <w:abstractNumId w:val="10"/>
  </w:num>
  <w:num w:numId="8">
    <w:abstractNumId w:val="1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4"/>
  </w:num>
  <w:num w:numId="12">
    <w:abstractNumId w:val="2"/>
  </w:num>
  <w:num w:numId="13">
    <w:abstractNumId w:val="4"/>
  </w:num>
  <w:num w:numId="14">
    <w:abstractNumId w:val="5"/>
  </w:num>
  <w:num w:numId="15">
    <w:abstractNumId w:val="1"/>
  </w:num>
  <w:num w:numId="16">
    <w:abstractNumId w:val="6"/>
  </w:num>
  <w:num w:numId="17">
    <w:abstractNumId w:val="7"/>
  </w:num>
  <w:num w:numId="18">
    <w:abstractNumId w:val="9"/>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12D81"/>
    <w:rsid w:val="00017EC8"/>
    <w:rsid w:val="00021587"/>
    <w:rsid w:val="00023946"/>
    <w:rsid w:val="00035DF8"/>
    <w:rsid w:val="000420EE"/>
    <w:rsid w:val="00046125"/>
    <w:rsid w:val="00050CB3"/>
    <w:rsid w:val="00050D33"/>
    <w:rsid w:val="00051969"/>
    <w:rsid w:val="00062FD4"/>
    <w:rsid w:val="00084013"/>
    <w:rsid w:val="00086272"/>
    <w:rsid w:val="000A37C1"/>
    <w:rsid w:val="000B0F29"/>
    <w:rsid w:val="000D1CCA"/>
    <w:rsid w:val="000D4572"/>
    <w:rsid w:val="000E6FCA"/>
    <w:rsid w:val="000E77A8"/>
    <w:rsid w:val="000F142F"/>
    <w:rsid w:val="000F6EAA"/>
    <w:rsid w:val="00101E74"/>
    <w:rsid w:val="00101EF7"/>
    <w:rsid w:val="00105414"/>
    <w:rsid w:val="00123343"/>
    <w:rsid w:val="00134410"/>
    <w:rsid w:val="001369F8"/>
    <w:rsid w:val="00144285"/>
    <w:rsid w:val="00152580"/>
    <w:rsid w:val="00153D8F"/>
    <w:rsid w:val="00156131"/>
    <w:rsid w:val="0016004A"/>
    <w:rsid w:val="00163C77"/>
    <w:rsid w:val="00170D73"/>
    <w:rsid w:val="00173160"/>
    <w:rsid w:val="00173464"/>
    <w:rsid w:val="0019105B"/>
    <w:rsid w:val="00194B34"/>
    <w:rsid w:val="001A116E"/>
    <w:rsid w:val="001A31DD"/>
    <w:rsid w:val="001A59CF"/>
    <w:rsid w:val="001A6051"/>
    <w:rsid w:val="001B0635"/>
    <w:rsid w:val="001B0807"/>
    <w:rsid w:val="001B1CD5"/>
    <w:rsid w:val="001B2A5E"/>
    <w:rsid w:val="001C14BE"/>
    <w:rsid w:val="001C4E02"/>
    <w:rsid w:val="001C60B4"/>
    <w:rsid w:val="001E6C34"/>
    <w:rsid w:val="001E7128"/>
    <w:rsid w:val="001E76F5"/>
    <w:rsid w:val="001F0D4E"/>
    <w:rsid w:val="001F0F56"/>
    <w:rsid w:val="00206AF2"/>
    <w:rsid w:val="0021352E"/>
    <w:rsid w:val="002316BC"/>
    <w:rsid w:val="00235EF3"/>
    <w:rsid w:val="00236BF1"/>
    <w:rsid w:val="00237E62"/>
    <w:rsid w:val="00244250"/>
    <w:rsid w:val="0025567E"/>
    <w:rsid w:val="0025681C"/>
    <w:rsid w:val="0026426D"/>
    <w:rsid w:val="00264EEB"/>
    <w:rsid w:val="002826D6"/>
    <w:rsid w:val="00292DCE"/>
    <w:rsid w:val="0029507D"/>
    <w:rsid w:val="002A1F66"/>
    <w:rsid w:val="002A2E19"/>
    <w:rsid w:val="002A40B1"/>
    <w:rsid w:val="002B5A69"/>
    <w:rsid w:val="002C25F0"/>
    <w:rsid w:val="002C333C"/>
    <w:rsid w:val="002D1241"/>
    <w:rsid w:val="002D30EC"/>
    <w:rsid w:val="002D5815"/>
    <w:rsid w:val="002E30B2"/>
    <w:rsid w:val="002E51AC"/>
    <w:rsid w:val="002F0566"/>
    <w:rsid w:val="002F3244"/>
    <w:rsid w:val="002F52D8"/>
    <w:rsid w:val="003102BA"/>
    <w:rsid w:val="00311EF9"/>
    <w:rsid w:val="00315D85"/>
    <w:rsid w:val="00316496"/>
    <w:rsid w:val="00327D6D"/>
    <w:rsid w:val="00331739"/>
    <w:rsid w:val="003372A9"/>
    <w:rsid w:val="00341BA1"/>
    <w:rsid w:val="0034681C"/>
    <w:rsid w:val="00350A41"/>
    <w:rsid w:val="00355576"/>
    <w:rsid w:val="00356B27"/>
    <w:rsid w:val="00357FA3"/>
    <w:rsid w:val="003635AE"/>
    <w:rsid w:val="003647E6"/>
    <w:rsid w:val="003666E4"/>
    <w:rsid w:val="00384732"/>
    <w:rsid w:val="003A43A7"/>
    <w:rsid w:val="003B5AA7"/>
    <w:rsid w:val="003B7B29"/>
    <w:rsid w:val="003C4CFD"/>
    <w:rsid w:val="003C7E4E"/>
    <w:rsid w:val="003D39AE"/>
    <w:rsid w:val="003D7745"/>
    <w:rsid w:val="003E056D"/>
    <w:rsid w:val="0040182A"/>
    <w:rsid w:val="004107C9"/>
    <w:rsid w:val="004127D6"/>
    <w:rsid w:val="00421906"/>
    <w:rsid w:val="0043046C"/>
    <w:rsid w:val="00430B31"/>
    <w:rsid w:val="004376BC"/>
    <w:rsid w:val="004434B1"/>
    <w:rsid w:val="00451718"/>
    <w:rsid w:val="00463B00"/>
    <w:rsid w:val="0046421B"/>
    <w:rsid w:val="004717F3"/>
    <w:rsid w:val="004826A2"/>
    <w:rsid w:val="00495AEE"/>
    <w:rsid w:val="004A6DB7"/>
    <w:rsid w:val="004C3BBA"/>
    <w:rsid w:val="004C78B4"/>
    <w:rsid w:val="004D6061"/>
    <w:rsid w:val="004D7DA8"/>
    <w:rsid w:val="004E19F6"/>
    <w:rsid w:val="004E1C8C"/>
    <w:rsid w:val="004E64B2"/>
    <w:rsid w:val="004F2D29"/>
    <w:rsid w:val="004F5187"/>
    <w:rsid w:val="00501AD3"/>
    <w:rsid w:val="005072E0"/>
    <w:rsid w:val="005120A1"/>
    <w:rsid w:val="00533821"/>
    <w:rsid w:val="00542F1D"/>
    <w:rsid w:val="00552028"/>
    <w:rsid w:val="00556676"/>
    <w:rsid w:val="00564EC5"/>
    <w:rsid w:val="00580FF4"/>
    <w:rsid w:val="005817D7"/>
    <w:rsid w:val="005821EF"/>
    <w:rsid w:val="005865D5"/>
    <w:rsid w:val="005978A6"/>
    <w:rsid w:val="005A3F6A"/>
    <w:rsid w:val="005B1669"/>
    <w:rsid w:val="005B7CC3"/>
    <w:rsid w:val="005E4165"/>
    <w:rsid w:val="005E51C7"/>
    <w:rsid w:val="005F4AB2"/>
    <w:rsid w:val="006010CD"/>
    <w:rsid w:val="00602729"/>
    <w:rsid w:val="00604B2F"/>
    <w:rsid w:val="00607A29"/>
    <w:rsid w:val="00607E41"/>
    <w:rsid w:val="00611EFF"/>
    <w:rsid w:val="00616A7A"/>
    <w:rsid w:val="006207FA"/>
    <w:rsid w:val="00627AD4"/>
    <w:rsid w:val="00632C6E"/>
    <w:rsid w:val="006474A1"/>
    <w:rsid w:val="00647C0A"/>
    <w:rsid w:val="00651020"/>
    <w:rsid w:val="006523A5"/>
    <w:rsid w:val="006633D5"/>
    <w:rsid w:val="00672687"/>
    <w:rsid w:val="00673E98"/>
    <w:rsid w:val="006748DD"/>
    <w:rsid w:val="00675968"/>
    <w:rsid w:val="006808AA"/>
    <w:rsid w:val="006A0294"/>
    <w:rsid w:val="006A3F4E"/>
    <w:rsid w:val="006B3F63"/>
    <w:rsid w:val="006B6C4F"/>
    <w:rsid w:val="006D1BEC"/>
    <w:rsid w:val="006D520F"/>
    <w:rsid w:val="006D7E98"/>
    <w:rsid w:val="007010AF"/>
    <w:rsid w:val="00701DF5"/>
    <w:rsid w:val="00710A07"/>
    <w:rsid w:val="00714A9E"/>
    <w:rsid w:val="007258D5"/>
    <w:rsid w:val="00754C92"/>
    <w:rsid w:val="00757049"/>
    <w:rsid w:val="00761009"/>
    <w:rsid w:val="0076140A"/>
    <w:rsid w:val="00765633"/>
    <w:rsid w:val="00774D65"/>
    <w:rsid w:val="00776D79"/>
    <w:rsid w:val="007773F7"/>
    <w:rsid w:val="007823AD"/>
    <w:rsid w:val="007837F0"/>
    <w:rsid w:val="00783CAF"/>
    <w:rsid w:val="00794076"/>
    <w:rsid w:val="007C02FB"/>
    <w:rsid w:val="007D7FB0"/>
    <w:rsid w:val="007E4FB4"/>
    <w:rsid w:val="007E6E5F"/>
    <w:rsid w:val="0080253F"/>
    <w:rsid w:val="00802F82"/>
    <w:rsid w:val="00820551"/>
    <w:rsid w:val="008217A7"/>
    <w:rsid w:val="00824F59"/>
    <w:rsid w:val="00831518"/>
    <w:rsid w:val="008407DC"/>
    <w:rsid w:val="008429D8"/>
    <w:rsid w:val="00843093"/>
    <w:rsid w:val="00853C10"/>
    <w:rsid w:val="008676AE"/>
    <w:rsid w:val="00873C6A"/>
    <w:rsid w:val="00876427"/>
    <w:rsid w:val="00885D3F"/>
    <w:rsid w:val="00891557"/>
    <w:rsid w:val="00891F8B"/>
    <w:rsid w:val="00895D56"/>
    <w:rsid w:val="008978F1"/>
    <w:rsid w:val="008A4728"/>
    <w:rsid w:val="008A54B7"/>
    <w:rsid w:val="008A662B"/>
    <w:rsid w:val="008C7A8F"/>
    <w:rsid w:val="008D65D6"/>
    <w:rsid w:val="008F0D9D"/>
    <w:rsid w:val="008F26CC"/>
    <w:rsid w:val="008F58C3"/>
    <w:rsid w:val="009104ED"/>
    <w:rsid w:val="00915CAB"/>
    <w:rsid w:val="00916F0F"/>
    <w:rsid w:val="00924E14"/>
    <w:rsid w:val="009268AA"/>
    <w:rsid w:val="00942D73"/>
    <w:rsid w:val="00951DCA"/>
    <w:rsid w:val="00953D82"/>
    <w:rsid w:val="0095798B"/>
    <w:rsid w:val="00962277"/>
    <w:rsid w:val="00964BBD"/>
    <w:rsid w:val="00976D44"/>
    <w:rsid w:val="00991168"/>
    <w:rsid w:val="009A096E"/>
    <w:rsid w:val="009A5834"/>
    <w:rsid w:val="009A5E73"/>
    <w:rsid w:val="009B078A"/>
    <w:rsid w:val="009B127A"/>
    <w:rsid w:val="009B2D57"/>
    <w:rsid w:val="009B3FF5"/>
    <w:rsid w:val="009B5DBB"/>
    <w:rsid w:val="009D0F5E"/>
    <w:rsid w:val="009D49E2"/>
    <w:rsid w:val="009E5A57"/>
    <w:rsid w:val="009F05AC"/>
    <w:rsid w:val="009F58CB"/>
    <w:rsid w:val="009F65EA"/>
    <w:rsid w:val="009F706A"/>
    <w:rsid w:val="00A043FD"/>
    <w:rsid w:val="00A10F3E"/>
    <w:rsid w:val="00A1375B"/>
    <w:rsid w:val="00A26544"/>
    <w:rsid w:val="00A266B7"/>
    <w:rsid w:val="00A359A6"/>
    <w:rsid w:val="00A359FC"/>
    <w:rsid w:val="00A42799"/>
    <w:rsid w:val="00A57B12"/>
    <w:rsid w:val="00A77EA0"/>
    <w:rsid w:val="00A8179F"/>
    <w:rsid w:val="00A83A96"/>
    <w:rsid w:val="00A84DD9"/>
    <w:rsid w:val="00A8644B"/>
    <w:rsid w:val="00A922A9"/>
    <w:rsid w:val="00A93440"/>
    <w:rsid w:val="00AB18B3"/>
    <w:rsid w:val="00AB1A7D"/>
    <w:rsid w:val="00AB4B05"/>
    <w:rsid w:val="00AC1759"/>
    <w:rsid w:val="00AC740E"/>
    <w:rsid w:val="00AD7EB7"/>
    <w:rsid w:val="00AE272D"/>
    <w:rsid w:val="00AE2B8C"/>
    <w:rsid w:val="00AE7793"/>
    <w:rsid w:val="00AF1031"/>
    <w:rsid w:val="00AF352B"/>
    <w:rsid w:val="00AF3C23"/>
    <w:rsid w:val="00B0063E"/>
    <w:rsid w:val="00B0340E"/>
    <w:rsid w:val="00B0596B"/>
    <w:rsid w:val="00B1092E"/>
    <w:rsid w:val="00B12A30"/>
    <w:rsid w:val="00B1633E"/>
    <w:rsid w:val="00B272B2"/>
    <w:rsid w:val="00B31656"/>
    <w:rsid w:val="00B353C2"/>
    <w:rsid w:val="00B40FB8"/>
    <w:rsid w:val="00B500B7"/>
    <w:rsid w:val="00B64AE4"/>
    <w:rsid w:val="00B6735D"/>
    <w:rsid w:val="00B679D1"/>
    <w:rsid w:val="00B742CE"/>
    <w:rsid w:val="00B7566C"/>
    <w:rsid w:val="00B7592A"/>
    <w:rsid w:val="00B85E46"/>
    <w:rsid w:val="00BA081C"/>
    <w:rsid w:val="00BB1CDA"/>
    <w:rsid w:val="00BC2B60"/>
    <w:rsid w:val="00BC6699"/>
    <w:rsid w:val="00BD0DD2"/>
    <w:rsid w:val="00BE171C"/>
    <w:rsid w:val="00BE5B69"/>
    <w:rsid w:val="00BF4BB8"/>
    <w:rsid w:val="00BF5709"/>
    <w:rsid w:val="00BF69E0"/>
    <w:rsid w:val="00C22CD9"/>
    <w:rsid w:val="00C23621"/>
    <w:rsid w:val="00C25BD0"/>
    <w:rsid w:val="00C26702"/>
    <w:rsid w:val="00C44791"/>
    <w:rsid w:val="00C46D3D"/>
    <w:rsid w:val="00C526B7"/>
    <w:rsid w:val="00C54354"/>
    <w:rsid w:val="00C56D5C"/>
    <w:rsid w:val="00C60A01"/>
    <w:rsid w:val="00C64801"/>
    <w:rsid w:val="00C8681E"/>
    <w:rsid w:val="00C96D4D"/>
    <w:rsid w:val="00CA23AE"/>
    <w:rsid w:val="00CA3823"/>
    <w:rsid w:val="00CA4AFC"/>
    <w:rsid w:val="00CA7E83"/>
    <w:rsid w:val="00CB1548"/>
    <w:rsid w:val="00CB45FD"/>
    <w:rsid w:val="00CC063E"/>
    <w:rsid w:val="00CC6D07"/>
    <w:rsid w:val="00CC7B37"/>
    <w:rsid w:val="00CD60D4"/>
    <w:rsid w:val="00CE4261"/>
    <w:rsid w:val="00CF6FD9"/>
    <w:rsid w:val="00D019E3"/>
    <w:rsid w:val="00D02330"/>
    <w:rsid w:val="00D04B9C"/>
    <w:rsid w:val="00D0570A"/>
    <w:rsid w:val="00D0770D"/>
    <w:rsid w:val="00D07D53"/>
    <w:rsid w:val="00D13C1B"/>
    <w:rsid w:val="00D14B5D"/>
    <w:rsid w:val="00D218BD"/>
    <w:rsid w:val="00D24BC8"/>
    <w:rsid w:val="00D2686B"/>
    <w:rsid w:val="00D458F0"/>
    <w:rsid w:val="00D55973"/>
    <w:rsid w:val="00D610C3"/>
    <w:rsid w:val="00D72E08"/>
    <w:rsid w:val="00D91DC5"/>
    <w:rsid w:val="00DA5BA4"/>
    <w:rsid w:val="00DC1ACF"/>
    <w:rsid w:val="00DC7AAB"/>
    <w:rsid w:val="00DD3EF0"/>
    <w:rsid w:val="00DE52CA"/>
    <w:rsid w:val="00DE774C"/>
    <w:rsid w:val="00E01517"/>
    <w:rsid w:val="00E142DD"/>
    <w:rsid w:val="00E14F26"/>
    <w:rsid w:val="00E14F5A"/>
    <w:rsid w:val="00E302A7"/>
    <w:rsid w:val="00E30C40"/>
    <w:rsid w:val="00E34D0F"/>
    <w:rsid w:val="00E421BD"/>
    <w:rsid w:val="00E44950"/>
    <w:rsid w:val="00E4772D"/>
    <w:rsid w:val="00E519FD"/>
    <w:rsid w:val="00E56458"/>
    <w:rsid w:val="00E600EB"/>
    <w:rsid w:val="00E6080C"/>
    <w:rsid w:val="00E63016"/>
    <w:rsid w:val="00E7201B"/>
    <w:rsid w:val="00E77D95"/>
    <w:rsid w:val="00E87C20"/>
    <w:rsid w:val="00E943F2"/>
    <w:rsid w:val="00E966EA"/>
    <w:rsid w:val="00EA3069"/>
    <w:rsid w:val="00EB0BEF"/>
    <w:rsid w:val="00EB65FA"/>
    <w:rsid w:val="00EB724C"/>
    <w:rsid w:val="00EC373D"/>
    <w:rsid w:val="00EC4035"/>
    <w:rsid w:val="00EC4EC2"/>
    <w:rsid w:val="00ED5674"/>
    <w:rsid w:val="00EE61B4"/>
    <w:rsid w:val="00EF1E80"/>
    <w:rsid w:val="00EF4D73"/>
    <w:rsid w:val="00F06AF4"/>
    <w:rsid w:val="00F15041"/>
    <w:rsid w:val="00F16EA1"/>
    <w:rsid w:val="00F20CFE"/>
    <w:rsid w:val="00F24CDA"/>
    <w:rsid w:val="00F2547C"/>
    <w:rsid w:val="00F436F6"/>
    <w:rsid w:val="00F46536"/>
    <w:rsid w:val="00F5430F"/>
    <w:rsid w:val="00F57524"/>
    <w:rsid w:val="00F73A98"/>
    <w:rsid w:val="00F74901"/>
    <w:rsid w:val="00F80F79"/>
    <w:rsid w:val="00F8746D"/>
    <w:rsid w:val="00F87782"/>
    <w:rsid w:val="00F90FA4"/>
    <w:rsid w:val="00F911D6"/>
    <w:rsid w:val="00F931C0"/>
    <w:rsid w:val="00F966EC"/>
    <w:rsid w:val="00FA04C3"/>
    <w:rsid w:val="00FA6157"/>
    <w:rsid w:val="00FB6403"/>
    <w:rsid w:val="00FC0C83"/>
    <w:rsid w:val="00FC7A2D"/>
    <w:rsid w:val="00FE1AB8"/>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996DB1B0-214C-4949-95B2-BC374A12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apple-converted-space">
    <w:name w:val="apple-converted-space"/>
    <w:basedOn w:val="Numatytasispastraiposriftas"/>
    <w:rsid w:val="002F0566"/>
  </w:style>
  <w:style w:type="character" w:styleId="Hipersaitas">
    <w:name w:val="Hyperlink"/>
    <w:basedOn w:val="Numatytasispastraiposriftas"/>
    <w:uiPriority w:val="99"/>
    <w:unhideWhenUsed/>
    <w:rsid w:val="00D458F0"/>
    <w:rPr>
      <w:color w:val="0000FF" w:themeColor="hyperlink"/>
      <w:u w:val="single"/>
    </w:rPr>
  </w:style>
  <w:style w:type="character" w:styleId="Grietas">
    <w:name w:val="Strong"/>
    <w:basedOn w:val="Numatytasispastraiposriftas"/>
    <w:uiPriority w:val="22"/>
    <w:qFormat/>
    <w:rsid w:val="00AE7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61117644">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10612804">
      <w:bodyDiv w:val="1"/>
      <w:marLeft w:val="0"/>
      <w:marRight w:val="0"/>
      <w:marTop w:val="0"/>
      <w:marBottom w:val="0"/>
      <w:divBdr>
        <w:top w:val="none" w:sz="0" w:space="0" w:color="auto"/>
        <w:left w:val="none" w:sz="0" w:space="0" w:color="auto"/>
        <w:bottom w:val="none" w:sz="0" w:space="0" w:color="auto"/>
        <w:right w:val="none" w:sz="0" w:space="0" w:color="auto"/>
      </w:divBdr>
    </w:div>
    <w:div w:id="844629940">
      <w:bodyDiv w:val="1"/>
      <w:marLeft w:val="0"/>
      <w:marRight w:val="0"/>
      <w:marTop w:val="0"/>
      <w:marBottom w:val="0"/>
      <w:divBdr>
        <w:top w:val="none" w:sz="0" w:space="0" w:color="auto"/>
        <w:left w:val="none" w:sz="0" w:space="0" w:color="auto"/>
        <w:bottom w:val="none" w:sz="0" w:space="0" w:color="auto"/>
        <w:right w:val="none" w:sz="0" w:space="0" w:color="auto"/>
      </w:divBdr>
    </w:div>
    <w:div w:id="1037390849">
      <w:bodyDiv w:val="1"/>
      <w:marLeft w:val="0"/>
      <w:marRight w:val="0"/>
      <w:marTop w:val="0"/>
      <w:marBottom w:val="0"/>
      <w:divBdr>
        <w:top w:val="none" w:sz="0" w:space="0" w:color="auto"/>
        <w:left w:val="none" w:sz="0" w:space="0" w:color="auto"/>
        <w:bottom w:val="none" w:sz="0" w:space="0" w:color="auto"/>
        <w:right w:val="none" w:sz="0" w:space="0" w:color="auto"/>
      </w:divBdr>
    </w:div>
    <w:div w:id="1404445410">
      <w:bodyDiv w:val="1"/>
      <w:marLeft w:val="0"/>
      <w:marRight w:val="0"/>
      <w:marTop w:val="0"/>
      <w:marBottom w:val="0"/>
      <w:divBdr>
        <w:top w:val="none" w:sz="0" w:space="0" w:color="auto"/>
        <w:left w:val="none" w:sz="0" w:space="0" w:color="auto"/>
        <w:bottom w:val="none" w:sz="0" w:space="0" w:color="auto"/>
        <w:right w:val="none" w:sz="0" w:space="0" w:color="auto"/>
      </w:divBdr>
    </w:div>
    <w:div w:id="1850630903">
      <w:bodyDiv w:val="1"/>
      <w:marLeft w:val="0"/>
      <w:marRight w:val="0"/>
      <w:marTop w:val="0"/>
      <w:marBottom w:val="0"/>
      <w:divBdr>
        <w:top w:val="none" w:sz="0" w:space="0" w:color="auto"/>
        <w:left w:val="none" w:sz="0" w:space="0" w:color="auto"/>
        <w:bottom w:val="none" w:sz="0" w:space="0" w:color="auto"/>
        <w:right w:val="none" w:sz="0" w:space="0" w:color="auto"/>
      </w:divBdr>
    </w:div>
    <w:div w:id="1970626418">
      <w:bodyDiv w:val="1"/>
      <w:marLeft w:val="0"/>
      <w:marRight w:val="0"/>
      <w:marTop w:val="0"/>
      <w:marBottom w:val="0"/>
      <w:divBdr>
        <w:top w:val="none" w:sz="0" w:space="0" w:color="auto"/>
        <w:left w:val="none" w:sz="0" w:space="0" w:color="auto"/>
        <w:bottom w:val="none" w:sz="0" w:space="0" w:color="auto"/>
        <w:right w:val="none" w:sz="0" w:space="0" w:color="auto"/>
      </w:divBdr>
      <w:divsChild>
        <w:div w:id="327246106">
          <w:marLeft w:val="0"/>
          <w:marRight w:val="0"/>
          <w:marTop w:val="0"/>
          <w:marBottom w:val="0"/>
          <w:divBdr>
            <w:top w:val="none" w:sz="0" w:space="0" w:color="auto"/>
            <w:left w:val="none" w:sz="0" w:space="0" w:color="auto"/>
            <w:bottom w:val="none" w:sz="0" w:space="0" w:color="auto"/>
            <w:right w:val="none" w:sz="0" w:space="0" w:color="auto"/>
          </w:divBdr>
        </w:div>
        <w:div w:id="137357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CE03C-29E8-4E77-8902-EE0C3F0C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Pages>
  <Words>6591</Words>
  <Characters>3758</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10329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Angelė Steponavičienė</cp:lastModifiedBy>
  <cp:revision>93</cp:revision>
  <cp:lastPrinted>2018-03-19T10:02:00Z</cp:lastPrinted>
  <dcterms:created xsi:type="dcterms:W3CDTF">2018-02-07T09:34:00Z</dcterms:created>
  <dcterms:modified xsi:type="dcterms:W3CDTF">2018-03-19T10:11:00Z</dcterms:modified>
</cp:coreProperties>
</file>