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5B989" w14:textId="77777777" w:rsidR="001E5B64" w:rsidRDefault="001E5B64" w:rsidP="001E5B64">
      <w:pPr>
        <w:jc w:val="center"/>
        <w:rPr>
          <w:szCs w:val="24"/>
          <w:lang w:eastAsia="lt-LT"/>
        </w:rPr>
      </w:pPr>
    </w:p>
    <w:p w14:paraId="624B8CCB" w14:textId="77777777" w:rsidR="001E5B64" w:rsidRPr="00E81781" w:rsidRDefault="001E5B64" w:rsidP="001E5B64">
      <w:pPr>
        <w:jc w:val="center"/>
        <w:rPr>
          <w:szCs w:val="24"/>
          <w:lang w:eastAsia="lt-LT"/>
        </w:rPr>
      </w:pPr>
      <w:r w:rsidRPr="00E81781">
        <w:rPr>
          <w:szCs w:val="24"/>
          <w:lang w:eastAsia="lt-LT"/>
        </w:rPr>
        <w:t>AIŠKINAMASIS RAŠTAS</w:t>
      </w:r>
    </w:p>
    <w:p w14:paraId="0765214A" w14:textId="77777777" w:rsidR="001E5B64" w:rsidRPr="00E81781" w:rsidRDefault="001E5B64" w:rsidP="001E5B64">
      <w:pPr>
        <w:jc w:val="center"/>
        <w:rPr>
          <w:szCs w:val="24"/>
          <w:lang w:eastAsia="lt-LT"/>
        </w:rPr>
      </w:pPr>
    </w:p>
    <w:p w14:paraId="4DBAC9AE" w14:textId="77777777" w:rsidR="001E5B64" w:rsidRPr="00E81781" w:rsidRDefault="001E5B64" w:rsidP="001E5B64">
      <w:pPr>
        <w:jc w:val="center"/>
        <w:rPr>
          <w:b/>
          <w:szCs w:val="24"/>
          <w:lang w:eastAsia="lt-LT"/>
        </w:rPr>
      </w:pPr>
      <w:r w:rsidRPr="00E81781">
        <w:rPr>
          <w:b/>
          <w:szCs w:val="24"/>
          <w:lang w:eastAsia="lt-LT"/>
        </w:rPr>
        <w:t>DĖL SPRENDIMO</w:t>
      </w:r>
    </w:p>
    <w:p w14:paraId="11D80216" w14:textId="77777777" w:rsidR="001E5B64" w:rsidRPr="00E81781" w:rsidRDefault="001E5B64" w:rsidP="001E5B64">
      <w:pPr>
        <w:jc w:val="center"/>
        <w:rPr>
          <w:b/>
          <w:szCs w:val="24"/>
          <w:lang w:eastAsia="lt-LT"/>
        </w:rPr>
      </w:pPr>
    </w:p>
    <w:p w14:paraId="26D4D2B8" w14:textId="77777777" w:rsidR="001E5B64" w:rsidRPr="00B232A6" w:rsidRDefault="001E5B64" w:rsidP="001E5B64">
      <w:pPr>
        <w:jc w:val="center"/>
        <w:rPr>
          <w:b/>
        </w:rPr>
      </w:pPr>
      <w:bookmarkStart w:id="0" w:name="Nr"/>
      <w:bookmarkStart w:id="1" w:name="Pavadinimas"/>
      <w:r w:rsidRPr="00E81781">
        <w:rPr>
          <w:b/>
          <w:lang w:eastAsia="lt-LT"/>
        </w:rPr>
        <w:t xml:space="preserve"> </w:t>
      </w:r>
      <w:r>
        <w:rPr>
          <w:b/>
          <w:lang w:eastAsia="lt-LT"/>
        </w:rPr>
        <w:t>,,</w:t>
      </w:r>
      <w:bookmarkStart w:id="2" w:name="_GoBack"/>
      <w:r w:rsidRPr="00B232A6">
        <w:rPr>
          <w:b/>
          <w:szCs w:val="24"/>
        </w:rPr>
        <w:t xml:space="preserve">DĖL SAVIVALDYBĖS TARYBOS </w:t>
      </w:r>
      <w:r w:rsidRPr="00B232A6">
        <w:rPr>
          <w:b/>
        </w:rPr>
        <w:t xml:space="preserve">2015 M. KOVO 26 D. </w:t>
      </w:r>
    </w:p>
    <w:p w14:paraId="4DA4B6AF" w14:textId="77777777" w:rsidR="001E5B64" w:rsidRDefault="001E5B64" w:rsidP="001E5B64">
      <w:pPr>
        <w:jc w:val="center"/>
        <w:rPr>
          <w:b/>
          <w:szCs w:val="24"/>
        </w:rPr>
      </w:pPr>
      <w:r w:rsidRPr="00B232A6">
        <w:rPr>
          <w:b/>
          <w:szCs w:val="24"/>
        </w:rPr>
        <w:t xml:space="preserve"> SPRENDIM</w:t>
      </w:r>
      <w:r>
        <w:rPr>
          <w:b/>
          <w:szCs w:val="24"/>
        </w:rPr>
        <w:t>U</w:t>
      </w:r>
      <w:r w:rsidRPr="00B232A6">
        <w:rPr>
          <w:b/>
          <w:szCs w:val="24"/>
        </w:rPr>
        <w:t xml:space="preserve"> NR. 1-6</w:t>
      </w:r>
      <w:r>
        <w:rPr>
          <w:b/>
          <w:szCs w:val="24"/>
        </w:rPr>
        <w:t>8</w:t>
      </w:r>
      <w:r w:rsidRPr="00B232A6">
        <w:rPr>
          <w:b/>
          <w:szCs w:val="24"/>
        </w:rPr>
        <w:t xml:space="preserve"> </w:t>
      </w:r>
      <w:r>
        <w:rPr>
          <w:b/>
          <w:szCs w:val="24"/>
        </w:rPr>
        <w:t xml:space="preserve"> PATVIRTINTO </w:t>
      </w:r>
      <w:r>
        <w:rPr>
          <w:b/>
        </w:rPr>
        <w:t>PINIGINĖS SOCIALINĖS PARAMOS</w:t>
      </w:r>
      <w:r>
        <w:rPr>
          <w:b/>
          <w:szCs w:val="24"/>
        </w:rPr>
        <w:t xml:space="preserve"> NEPASITURINTIEMS PANEVĖŽIO MIESTO GYVENTOJAMS TEIKIMO TVARKOS APRAŠO 7</w:t>
      </w:r>
      <w:r w:rsidRPr="00B232A6">
        <w:rPr>
          <w:b/>
          <w:szCs w:val="24"/>
        </w:rPr>
        <w:t>7  PUNKT</w:t>
      </w:r>
      <w:r>
        <w:rPr>
          <w:b/>
          <w:szCs w:val="24"/>
        </w:rPr>
        <w:t>O</w:t>
      </w:r>
      <w:r w:rsidRPr="00B232A6">
        <w:rPr>
          <w:b/>
          <w:szCs w:val="24"/>
        </w:rPr>
        <w:t xml:space="preserve"> PAKEITIMO</w:t>
      </w:r>
      <w:r>
        <w:rPr>
          <w:b/>
          <w:szCs w:val="24"/>
        </w:rPr>
        <w:t>‘‘</w:t>
      </w:r>
    </w:p>
    <w:p w14:paraId="4301293F" w14:textId="77777777" w:rsidR="001E5B64" w:rsidRPr="00E81781" w:rsidRDefault="001E5B64" w:rsidP="001E5B64">
      <w:pPr>
        <w:jc w:val="center"/>
        <w:rPr>
          <w:b/>
          <w:szCs w:val="24"/>
          <w:lang w:eastAsia="lt-LT"/>
        </w:rPr>
      </w:pPr>
    </w:p>
    <w:bookmarkEnd w:id="2"/>
    <w:p w14:paraId="1E982F47" w14:textId="77777777" w:rsidR="001E5B64" w:rsidRDefault="001E5B64" w:rsidP="001E5B64">
      <w:pPr>
        <w:jc w:val="center"/>
        <w:rPr>
          <w:szCs w:val="24"/>
          <w:lang w:eastAsia="lt-LT"/>
        </w:rPr>
      </w:pPr>
      <w:r w:rsidRPr="00E81781">
        <w:rPr>
          <w:szCs w:val="24"/>
          <w:lang w:eastAsia="lt-LT"/>
        </w:rPr>
        <w:t>201</w:t>
      </w:r>
      <w:r>
        <w:rPr>
          <w:szCs w:val="24"/>
          <w:lang w:eastAsia="lt-LT"/>
        </w:rPr>
        <w:t>8</w:t>
      </w:r>
      <w:r w:rsidRPr="00E81781">
        <w:rPr>
          <w:szCs w:val="24"/>
          <w:lang w:eastAsia="lt-LT"/>
        </w:rPr>
        <w:t>-0</w:t>
      </w:r>
      <w:r>
        <w:rPr>
          <w:szCs w:val="24"/>
          <w:lang w:eastAsia="lt-LT"/>
        </w:rPr>
        <w:t>3-</w:t>
      </w:r>
      <w:bookmarkEnd w:id="0"/>
      <w:bookmarkEnd w:id="1"/>
      <w:r>
        <w:rPr>
          <w:szCs w:val="24"/>
          <w:lang w:eastAsia="lt-LT"/>
        </w:rPr>
        <w:t>09</w:t>
      </w:r>
    </w:p>
    <w:p w14:paraId="4F5A8504" w14:textId="77777777" w:rsidR="001E5B64" w:rsidRDefault="001E5B64" w:rsidP="001E5B64">
      <w:pPr>
        <w:jc w:val="center"/>
        <w:rPr>
          <w:szCs w:val="24"/>
          <w:lang w:eastAsia="lt-LT"/>
        </w:rPr>
      </w:pPr>
      <w:r w:rsidRPr="00E81781">
        <w:rPr>
          <w:szCs w:val="24"/>
          <w:lang w:eastAsia="lt-LT"/>
        </w:rPr>
        <w:t>Panevėžys</w:t>
      </w:r>
    </w:p>
    <w:p w14:paraId="5EADDC91" w14:textId="77777777" w:rsidR="001E5B64" w:rsidRPr="00E81781" w:rsidRDefault="001E5B64" w:rsidP="001E5B64">
      <w:pPr>
        <w:jc w:val="center"/>
        <w:rPr>
          <w:szCs w:val="24"/>
          <w:lang w:eastAsia="lt-LT"/>
        </w:rPr>
      </w:pPr>
    </w:p>
    <w:p w14:paraId="4EF39904" w14:textId="77777777" w:rsidR="001E5B64" w:rsidRPr="00E81781" w:rsidRDefault="001E5B64" w:rsidP="001E5B64">
      <w:pPr>
        <w:jc w:val="center"/>
        <w:rPr>
          <w:szCs w:val="24"/>
          <w:lang w:eastAsia="lt-LT"/>
        </w:rPr>
      </w:pPr>
    </w:p>
    <w:p w14:paraId="72420F55" w14:textId="77777777" w:rsidR="001E5B64" w:rsidRPr="000247A2" w:rsidRDefault="001E5B64" w:rsidP="001E5B64">
      <w:pPr>
        <w:pStyle w:val="Sraopastraipa"/>
        <w:numPr>
          <w:ilvl w:val="0"/>
          <w:numId w:val="1"/>
        </w:numPr>
        <w:spacing w:line="360" w:lineRule="auto"/>
        <w:rPr>
          <w:b/>
          <w:szCs w:val="24"/>
          <w:lang w:eastAsia="lt-LT"/>
        </w:rPr>
      </w:pPr>
      <w:r w:rsidRPr="000247A2">
        <w:rPr>
          <w:b/>
          <w:szCs w:val="24"/>
          <w:lang w:eastAsia="lt-LT"/>
        </w:rPr>
        <w:t xml:space="preserve">Problemos esmė: </w:t>
      </w:r>
    </w:p>
    <w:p w14:paraId="6B532AC2" w14:textId="77777777" w:rsidR="001E5B64" w:rsidRPr="00E81781" w:rsidRDefault="001E5B64" w:rsidP="001E5B64">
      <w:pPr>
        <w:jc w:val="both"/>
        <w:rPr>
          <w:szCs w:val="24"/>
          <w:lang w:eastAsia="lt-LT"/>
        </w:rPr>
      </w:pPr>
      <w:r w:rsidRPr="00E81781">
        <w:rPr>
          <w:szCs w:val="24"/>
          <w:lang w:eastAsia="lt-LT"/>
        </w:rPr>
        <w:tab/>
        <w:t>Sprendimo</w:t>
      </w:r>
      <w:r>
        <w:rPr>
          <w:szCs w:val="24"/>
          <w:lang w:eastAsia="lt-LT"/>
        </w:rPr>
        <w:t xml:space="preserve"> </w:t>
      </w:r>
      <w:r w:rsidRPr="00E81781">
        <w:rPr>
          <w:szCs w:val="24"/>
          <w:lang w:eastAsia="lt-LT"/>
        </w:rPr>
        <w:t xml:space="preserve">projektas skirtas </w:t>
      </w:r>
      <w:r>
        <w:rPr>
          <w:szCs w:val="24"/>
          <w:lang w:eastAsia="lt-LT"/>
        </w:rPr>
        <w:t>pakeisti</w:t>
      </w:r>
      <w:r w:rsidRPr="00E81781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galiojančio </w:t>
      </w:r>
      <w:bookmarkStart w:id="3" w:name="_Hlk508624290"/>
      <w:r w:rsidRPr="00E81781">
        <w:rPr>
          <w:lang w:eastAsia="lt-LT"/>
        </w:rPr>
        <w:t>Piniginės socialinės paramos</w:t>
      </w:r>
      <w:r w:rsidRPr="00E81781">
        <w:rPr>
          <w:szCs w:val="24"/>
          <w:lang w:eastAsia="lt-LT"/>
        </w:rPr>
        <w:t xml:space="preserve"> nepasiturintiems Panevėžio miesto gyventojams teikimo tvarkos aprašo </w:t>
      </w:r>
      <w:r>
        <w:rPr>
          <w:szCs w:val="24"/>
          <w:lang w:eastAsia="lt-LT"/>
        </w:rPr>
        <w:t>77 punktą</w:t>
      </w:r>
      <w:bookmarkEnd w:id="3"/>
      <w:r>
        <w:rPr>
          <w:szCs w:val="24"/>
          <w:lang w:eastAsia="lt-LT"/>
        </w:rPr>
        <w:t xml:space="preserve">, nes yra gautas </w:t>
      </w:r>
      <w:bookmarkStart w:id="4" w:name="_Hlk508612999"/>
      <w:r>
        <w:rPr>
          <w:szCs w:val="24"/>
          <w:lang w:eastAsia="lt-LT"/>
        </w:rPr>
        <w:t xml:space="preserve">Vyriausybės atstovo Panevėžio apskrityje tarnybos 2018 m. kovo 6 d. teikimas Nr. T-4 </w:t>
      </w:r>
      <w:bookmarkEnd w:id="4"/>
      <w:r>
        <w:rPr>
          <w:szCs w:val="24"/>
          <w:lang w:eastAsia="lt-LT"/>
        </w:rPr>
        <w:t xml:space="preserve">,,Dėl </w:t>
      </w:r>
      <w:r w:rsidRPr="00C3059A">
        <w:t>piniginės socialinės paramos</w:t>
      </w:r>
      <w:r w:rsidRPr="00C3059A">
        <w:rPr>
          <w:szCs w:val="24"/>
        </w:rPr>
        <w:t xml:space="preserve"> nepasiturintiems </w:t>
      </w:r>
      <w:r>
        <w:rPr>
          <w:szCs w:val="24"/>
        </w:rPr>
        <w:t>P</w:t>
      </w:r>
      <w:r w:rsidRPr="00C3059A">
        <w:rPr>
          <w:szCs w:val="24"/>
        </w:rPr>
        <w:t>anevėžio miesto gyventojams teikimo tvarkos aprašo 77  punkto pakeitimo</w:t>
      </w:r>
      <w:r>
        <w:rPr>
          <w:szCs w:val="24"/>
        </w:rPr>
        <w:t xml:space="preserve">“. Nurodyto aprašo 77 punktas </w:t>
      </w:r>
      <w:r>
        <w:rPr>
          <w:szCs w:val="24"/>
          <w:lang w:eastAsia="lt-LT"/>
        </w:rPr>
        <w:t xml:space="preserve"> neatitinka </w:t>
      </w:r>
      <w:r w:rsidRPr="00E81781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nuo 2018 m. sausio 1 d. galiojančio </w:t>
      </w:r>
      <w:r w:rsidRPr="00E81781">
        <w:rPr>
          <w:szCs w:val="24"/>
          <w:lang w:eastAsia="lt-LT"/>
        </w:rPr>
        <w:t>Lietuvos Respublikos piniginės socialinės paramos nepasiturintiems gyventojams įstatymo</w:t>
      </w:r>
      <w:r>
        <w:rPr>
          <w:szCs w:val="24"/>
          <w:lang w:eastAsia="lt-LT"/>
        </w:rPr>
        <w:t xml:space="preserve"> (toliau</w:t>
      </w:r>
      <w:r>
        <w:rPr>
          <w:sz w:val="22"/>
          <w:szCs w:val="22"/>
          <w:lang w:eastAsia="lt-LT"/>
        </w:rPr>
        <w:t>–</w:t>
      </w:r>
      <w:r>
        <w:rPr>
          <w:szCs w:val="24"/>
          <w:lang w:eastAsia="lt-LT"/>
        </w:rPr>
        <w:t xml:space="preserve"> Įstatymas)</w:t>
      </w:r>
      <w:r w:rsidRPr="00E81781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4 straipsnio 5 dalies nuostatų dėl n</w:t>
      </w:r>
      <w:r>
        <w:rPr>
          <w:szCs w:val="24"/>
        </w:rPr>
        <w:t>epanaudotų</w:t>
      </w:r>
      <w:r w:rsidRPr="00C65EFF">
        <w:rPr>
          <w:szCs w:val="24"/>
        </w:rPr>
        <w:t xml:space="preserve"> </w:t>
      </w:r>
      <w:r>
        <w:rPr>
          <w:szCs w:val="24"/>
        </w:rPr>
        <w:t>savivaldybių  biudžetų lėšų</w:t>
      </w:r>
      <w:r w:rsidRPr="00C65EFF">
        <w:rPr>
          <w:szCs w:val="24"/>
        </w:rPr>
        <w:t xml:space="preserve"> piniginei socialinei paramai skaičiuoti ir mokėti</w:t>
      </w:r>
      <w:r>
        <w:rPr>
          <w:szCs w:val="24"/>
        </w:rPr>
        <w:t xml:space="preserve"> panaudojimo. </w:t>
      </w:r>
    </w:p>
    <w:p w14:paraId="709C507B" w14:textId="77777777" w:rsidR="001E5B64" w:rsidRPr="00E81781" w:rsidRDefault="001E5B64" w:rsidP="001E5B64">
      <w:pPr>
        <w:ind w:firstLine="1296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Įstatymas buvo pakeistas 2017 m. gruodžio 5 d. </w:t>
      </w:r>
      <w:bookmarkStart w:id="5" w:name="_Hlk508613997"/>
      <w:r>
        <w:rPr>
          <w:szCs w:val="24"/>
          <w:lang w:eastAsia="lt-LT"/>
        </w:rPr>
        <w:t xml:space="preserve">Lietuvos Respublikos </w:t>
      </w:r>
      <w:r w:rsidRPr="00E81781">
        <w:rPr>
          <w:szCs w:val="24"/>
          <w:lang w:eastAsia="lt-LT"/>
        </w:rPr>
        <w:t xml:space="preserve"> piniginės socialinės paramos nepasiturintiems gyventojams įstatymo</w:t>
      </w:r>
      <w:bookmarkEnd w:id="5"/>
      <w:r>
        <w:rPr>
          <w:szCs w:val="24"/>
          <w:lang w:eastAsia="lt-LT"/>
        </w:rPr>
        <w:t xml:space="preserve">  Nr. IX-1675 1, 4, 8, 10, 17, 20, 23 ir 25 straipsnių pakeitimo įstatymu Nr.</w:t>
      </w:r>
      <w:r w:rsidRPr="0098547A">
        <w:rPr>
          <w:szCs w:val="24"/>
        </w:rPr>
        <w:t xml:space="preserve"> XIII-821</w:t>
      </w:r>
      <w:r>
        <w:rPr>
          <w:szCs w:val="24"/>
          <w:lang w:eastAsia="lt-LT"/>
        </w:rPr>
        <w:t>.</w:t>
      </w:r>
      <w:r w:rsidRPr="00E81781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Įstatymas nustato</w:t>
      </w:r>
      <w:r w:rsidRPr="00E81781">
        <w:rPr>
          <w:szCs w:val="24"/>
          <w:lang w:eastAsia="lt-LT"/>
        </w:rPr>
        <w:t xml:space="preserve"> piniginės socialinės paramos rūšys: socialinės  pašalp</w:t>
      </w:r>
      <w:r>
        <w:rPr>
          <w:szCs w:val="24"/>
          <w:lang w:eastAsia="lt-LT"/>
        </w:rPr>
        <w:t>os</w:t>
      </w:r>
      <w:r w:rsidRPr="00E81781">
        <w:rPr>
          <w:szCs w:val="24"/>
          <w:lang w:eastAsia="lt-LT"/>
        </w:rPr>
        <w:t xml:space="preserve">  ir šildymo išlaidų bei  išlaidų karštam vandeniui bei išlaidų geriamam vandeniui kompensaci</w:t>
      </w:r>
      <w:r>
        <w:rPr>
          <w:szCs w:val="24"/>
          <w:lang w:eastAsia="lt-LT"/>
        </w:rPr>
        <w:t xml:space="preserve">jų teikimą. </w:t>
      </w:r>
    </w:p>
    <w:p w14:paraId="37C87033" w14:textId="77777777" w:rsidR="001E5B64" w:rsidRPr="00E81781" w:rsidRDefault="001E5B64" w:rsidP="001E5B64">
      <w:pPr>
        <w:jc w:val="both"/>
        <w:rPr>
          <w:b/>
          <w:szCs w:val="24"/>
          <w:lang w:eastAsia="lt-LT"/>
        </w:rPr>
      </w:pPr>
      <w:r w:rsidRPr="00E81781">
        <w:rPr>
          <w:b/>
          <w:noProof/>
          <w:szCs w:val="24"/>
          <w:lang w:eastAsia="lt-LT"/>
        </w:rPr>
        <w:tab/>
        <w:t>2.</w:t>
      </w:r>
      <w:r w:rsidRPr="00E81781">
        <w:rPr>
          <w:noProof/>
          <w:szCs w:val="24"/>
          <w:lang w:eastAsia="lt-LT"/>
        </w:rPr>
        <w:t xml:space="preserve"> </w:t>
      </w:r>
      <w:r w:rsidRPr="00E81781">
        <w:rPr>
          <w:b/>
          <w:szCs w:val="24"/>
          <w:lang w:eastAsia="lt-LT"/>
        </w:rPr>
        <w:t xml:space="preserve">Kaip šiuo metu sprendžiami sprendimo projekte aptarti klausimai: </w:t>
      </w:r>
    </w:p>
    <w:p w14:paraId="1F853590" w14:textId="77777777" w:rsidR="001E5B64" w:rsidRPr="0098547A" w:rsidRDefault="001E5B64" w:rsidP="001E5B64">
      <w:pPr>
        <w:ind w:firstLine="720"/>
        <w:jc w:val="both"/>
        <w:rPr>
          <w:szCs w:val="24"/>
        </w:rPr>
      </w:pPr>
      <w:r>
        <w:rPr>
          <w:szCs w:val="24"/>
          <w:lang w:eastAsia="lt-LT"/>
        </w:rPr>
        <w:tab/>
        <w:t xml:space="preserve">Šiuo metu galioja </w:t>
      </w:r>
      <w:r w:rsidRPr="00E81781">
        <w:rPr>
          <w:szCs w:val="24"/>
          <w:lang w:eastAsia="lt-LT"/>
        </w:rPr>
        <w:t xml:space="preserve">Panevėžio miesto savivaldybės tarybos Panevėžio miesto savivaldybės tarybos 2015 m. kovo 26  d. sprendimu </w:t>
      </w:r>
      <w:bookmarkStart w:id="6" w:name="n_1"/>
      <w:r w:rsidRPr="00E81781">
        <w:rPr>
          <w:szCs w:val="24"/>
          <w:lang w:eastAsia="lt-LT"/>
        </w:rPr>
        <w:t xml:space="preserve">Nr. </w:t>
      </w:r>
      <w:bookmarkStart w:id="7" w:name="n_0"/>
      <w:r w:rsidRPr="00E81781">
        <w:rPr>
          <w:szCs w:val="24"/>
          <w:lang w:eastAsia="lt-LT"/>
        </w:rPr>
        <w:t>1</w:t>
      </w:r>
      <w:bookmarkEnd w:id="6"/>
      <w:r w:rsidRPr="00E81781">
        <w:rPr>
          <w:szCs w:val="24"/>
          <w:lang w:eastAsia="lt-LT"/>
        </w:rPr>
        <w:t>-68</w:t>
      </w:r>
      <w:r w:rsidRPr="00E81781">
        <w:rPr>
          <w:b/>
          <w:szCs w:val="24"/>
          <w:lang w:eastAsia="lt-LT"/>
        </w:rPr>
        <w:t xml:space="preserve"> </w:t>
      </w:r>
      <w:r w:rsidRPr="00E81781">
        <w:rPr>
          <w:szCs w:val="24"/>
          <w:lang w:eastAsia="lt-LT"/>
        </w:rPr>
        <w:t>,,</w:t>
      </w:r>
      <w:r w:rsidRPr="00E81781">
        <w:rPr>
          <w:lang w:eastAsia="lt-LT"/>
        </w:rPr>
        <w:t xml:space="preserve"> Dėl Piniginės socialinės paramos</w:t>
      </w:r>
      <w:r w:rsidRPr="00E81781">
        <w:rPr>
          <w:szCs w:val="24"/>
          <w:lang w:eastAsia="lt-LT"/>
        </w:rPr>
        <w:t xml:space="preserve"> nepasiturintiems Panevėžio miesto gyventojams teikimo tvarkos aprašo patvirtinimo ir savivaldybės Tarybos 2014 m. lapkričio 27 d. sprendimo Nr. 1-347 1 ir 2 punktų pripažinimo netekusiais galios‘‘ patvirtintas </w:t>
      </w:r>
      <w:r w:rsidRPr="00E81781">
        <w:rPr>
          <w:lang w:eastAsia="lt-LT"/>
        </w:rPr>
        <w:t>Piniginės socialinės paramos</w:t>
      </w:r>
      <w:r w:rsidRPr="00E81781">
        <w:rPr>
          <w:szCs w:val="24"/>
          <w:lang w:eastAsia="lt-LT"/>
        </w:rPr>
        <w:t xml:space="preserve"> nepasiturintiems Panevėžio miesto gyv</w:t>
      </w:r>
      <w:r>
        <w:rPr>
          <w:szCs w:val="24"/>
          <w:lang w:eastAsia="lt-LT"/>
        </w:rPr>
        <w:t>entojams teikimo tvarkos aprašo 77 punktas</w:t>
      </w:r>
      <w:r w:rsidRPr="00E81781">
        <w:rPr>
          <w:szCs w:val="24"/>
          <w:lang w:eastAsia="lt-LT"/>
        </w:rPr>
        <w:t xml:space="preserve"> yra be prašom</w:t>
      </w:r>
      <w:r>
        <w:rPr>
          <w:szCs w:val="24"/>
          <w:lang w:eastAsia="lt-LT"/>
        </w:rPr>
        <w:t>o patvirtinti pakeitimo</w:t>
      </w:r>
      <w:r w:rsidRPr="00E81781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 xml:space="preserve">Pagal iki 2018 m. sausio 1 d. galiojusią  Įstatymo 4 straipsnio </w:t>
      </w:r>
      <w:r>
        <w:rPr>
          <w:sz w:val="22"/>
          <w:szCs w:val="22"/>
        </w:rPr>
        <w:t xml:space="preserve">5 dalį </w:t>
      </w:r>
      <w:r w:rsidRPr="0098547A">
        <w:rPr>
          <w:szCs w:val="24"/>
        </w:rPr>
        <w:t>n</w:t>
      </w:r>
      <w:r w:rsidRPr="0098547A">
        <w:rPr>
          <w:rFonts w:eastAsia="Calibri"/>
          <w:szCs w:val="24"/>
        </w:rPr>
        <w:t xml:space="preserve">epanaudotos savivaldybių biudžetų lėšos piniginei socialinei paramai skaičiuoti ir mokėti, atsižvelgiant į poreikį, pirmiausia </w:t>
      </w:r>
      <w:r>
        <w:rPr>
          <w:rFonts w:eastAsia="Calibri"/>
          <w:szCs w:val="24"/>
        </w:rPr>
        <w:t>buvo pa</w:t>
      </w:r>
      <w:r w:rsidRPr="0098547A">
        <w:rPr>
          <w:rFonts w:eastAsia="Calibri"/>
          <w:szCs w:val="24"/>
        </w:rPr>
        <w:t>naudojamos kitai socialinei paramai finansuoti savivaldybės  tarybos nustatyta tvarka.</w:t>
      </w:r>
    </w:p>
    <w:bookmarkEnd w:id="7"/>
    <w:p w14:paraId="54649167" w14:textId="77777777" w:rsidR="001E5B64" w:rsidRPr="00E81781" w:rsidRDefault="001E5B64" w:rsidP="001E5B64">
      <w:pPr>
        <w:tabs>
          <w:tab w:val="num" w:pos="0"/>
        </w:tabs>
        <w:jc w:val="both"/>
        <w:rPr>
          <w:szCs w:val="24"/>
          <w:lang w:eastAsia="lt-LT"/>
        </w:rPr>
      </w:pPr>
      <w:r w:rsidRPr="00E81781">
        <w:rPr>
          <w:szCs w:val="24"/>
          <w:lang w:eastAsia="lt-LT"/>
        </w:rPr>
        <w:tab/>
      </w:r>
      <w:r w:rsidRPr="00E81781">
        <w:rPr>
          <w:b/>
          <w:szCs w:val="24"/>
          <w:lang w:eastAsia="lt-LT"/>
        </w:rPr>
        <w:t>3.</w:t>
      </w:r>
      <w:r w:rsidRPr="00E81781">
        <w:rPr>
          <w:szCs w:val="24"/>
          <w:lang w:eastAsia="lt-LT"/>
        </w:rPr>
        <w:t xml:space="preserve"> </w:t>
      </w:r>
      <w:r w:rsidRPr="00E81781">
        <w:rPr>
          <w:b/>
          <w:szCs w:val="24"/>
          <w:lang w:eastAsia="lt-LT"/>
        </w:rPr>
        <w:t>Sprendimo priėmimo būtinumo pagrindimas, kokių pozityvių rezultatų laukiama</w:t>
      </w:r>
      <w:r w:rsidRPr="00E81781">
        <w:rPr>
          <w:szCs w:val="24"/>
          <w:lang w:eastAsia="lt-LT"/>
        </w:rPr>
        <w:t xml:space="preserve">: </w:t>
      </w:r>
    </w:p>
    <w:p w14:paraId="312B102F" w14:textId="77777777" w:rsidR="001E5B64" w:rsidRPr="00E81781" w:rsidRDefault="001E5B64" w:rsidP="001E5B64">
      <w:pPr>
        <w:ind w:firstLine="1296"/>
        <w:jc w:val="both"/>
        <w:rPr>
          <w:szCs w:val="24"/>
          <w:lang w:eastAsia="lt-LT"/>
        </w:rPr>
      </w:pPr>
      <w:r w:rsidRPr="00E81781">
        <w:rPr>
          <w:szCs w:val="24"/>
          <w:lang w:eastAsia="lt-LT"/>
        </w:rPr>
        <w:t>Patvirtinus  sprendimo projektą bus įgyvendinta</w:t>
      </w:r>
      <w:r>
        <w:rPr>
          <w:szCs w:val="24"/>
          <w:lang w:eastAsia="lt-LT"/>
        </w:rPr>
        <w:t xml:space="preserve">s Vyriausybės atstovo Panevėžio apskrityje tarnybos 2018 m. kovo 6 d. teikimas Nr. T-4 ir </w:t>
      </w:r>
      <w:r w:rsidRPr="00E81781">
        <w:rPr>
          <w:lang w:eastAsia="lt-LT"/>
        </w:rPr>
        <w:t>Piniginės socialinės paramos</w:t>
      </w:r>
      <w:r w:rsidRPr="00E81781">
        <w:rPr>
          <w:szCs w:val="24"/>
          <w:lang w:eastAsia="lt-LT"/>
        </w:rPr>
        <w:t xml:space="preserve"> nepasiturintiems Panevėžio miesto gyventojams teikimo tvarkos aprašo </w:t>
      </w:r>
      <w:r>
        <w:rPr>
          <w:szCs w:val="24"/>
          <w:lang w:eastAsia="lt-LT"/>
        </w:rPr>
        <w:t xml:space="preserve">77 punktu bus nustatytos visos Įstatymo 4 straipsnio  5 dalimi numatytos socialinės apsaugos finansavimo sritys. </w:t>
      </w:r>
    </w:p>
    <w:p w14:paraId="5C18A6E6" w14:textId="77777777" w:rsidR="001E5B64" w:rsidRPr="00E81781" w:rsidRDefault="001E5B64" w:rsidP="001E5B64">
      <w:pPr>
        <w:tabs>
          <w:tab w:val="num" w:pos="0"/>
        </w:tabs>
        <w:jc w:val="both"/>
        <w:rPr>
          <w:b/>
          <w:szCs w:val="24"/>
          <w:lang w:eastAsia="lt-LT"/>
        </w:rPr>
      </w:pPr>
      <w:r w:rsidRPr="00E81781">
        <w:rPr>
          <w:b/>
          <w:szCs w:val="24"/>
          <w:lang w:eastAsia="lt-LT"/>
        </w:rPr>
        <w:tab/>
        <w:t>4. Skaičiavimai, išlaidų sąmatos, finansavimo šaltiniai:</w:t>
      </w:r>
    </w:p>
    <w:p w14:paraId="38C7BEDD" w14:textId="77777777" w:rsidR="001E5B64" w:rsidRDefault="001E5B64" w:rsidP="001E5B64">
      <w:pPr>
        <w:contextualSpacing/>
        <w:jc w:val="both"/>
        <w:rPr>
          <w:rFonts w:eastAsia="Calibri"/>
          <w:szCs w:val="24"/>
        </w:rPr>
      </w:pPr>
      <w:r w:rsidRPr="00E81781">
        <w:rPr>
          <w:szCs w:val="24"/>
          <w:lang w:eastAsia="lt-LT"/>
        </w:rPr>
        <w:tab/>
        <w:t xml:space="preserve">Piniginė socialinė parama  nuo 2015 metų finansuojama iš savivaldybės biudžeto lėšų kaip savarankiška savivaldybių funkcija. </w:t>
      </w:r>
      <w:bookmarkStart w:id="8" w:name="_Hlk508613762"/>
      <w:r w:rsidRPr="00F9612C">
        <w:rPr>
          <w:szCs w:val="24"/>
          <w:lang w:eastAsia="lt-LT"/>
        </w:rPr>
        <w:t>Savivaldybėms 2018 metams  piniginei socialinei paramai finansuoti skiriama lėšų suma yra lygi 2011–2013 metų laikotarpiu piniginei socialinei paramai skaičiuoti ir mokėti faktiškai panaudotai vidutinei metinei lėšų sumai</w:t>
      </w:r>
      <w:r>
        <w:rPr>
          <w:szCs w:val="24"/>
          <w:lang w:eastAsia="lt-LT"/>
        </w:rPr>
        <w:t xml:space="preserve"> (Įstatymo 4 straipsnio 3 dalis). </w:t>
      </w:r>
      <w:r>
        <w:rPr>
          <w:sz w:val="22"/>
          <w:szCs w:val="22"/>
          <w:lang w:eastAsia="lt-LT"/>
        </w:rPr>
        <w:t xml:space="preserve"> </w:t>
      </w:r>
      <w:r>
        <w:rPr>
          <w:color w:val="000000"/>
          <w:szCs w:val="24"/>
        </w:rPr>
        <w:t>S</w:t>
      </w:r>
      <w:r w:rsidRPr="00DD586C">
        <w:rPr>
          <w:color w:val="000000"/>
          <w:szCs w:val="24"/>
        </w:rPr>
        <w:t xml:space="preserve">trateginio planavimo, </w:t>
      </w:r>
      <w:r>
        <w:rPr>
          <w:color w:val="000000"/>
          <w:szCs w:val="24"/>
        </w:rPr>
        <w:t>investicijų ir biudžeto skyriaus</w:t>
      </w:r>
      <w:r w:rsidRPr="00E81781">
        <w:rPr>
          <w:szCs w:val="24"/>
          <w:lang w:eastAsia="lt-LT"/>
        </w:rPr>
        <w:t xml:space="preserve"> </w:t>
      </w:r>
      <w:bookmarkEnd w:id="8"/>
      <w:r>
        <w:rPr>
          <w:szCs w:val="24"/>
          <w:lang w:eastAsia="lt-LT"/>
        </w:rPr>
        <w:t xml:space="preserve">duomenimis 2018 metams </w:t>
      </w:r>
      <w:r w:rsidRPr="00FD6398">
        <w:rPr>
          <w:rFonts w:eastAsia="Calibri"/>
          <w:szCs w:val="24"/>
        </w:rPr>
        <w:t>P</w:t>
      </w:r>
      <w:r>
        <w:rPr>
          <w:rFonts w:eastAsia="Calibri"/>
          <w:szCs w:val="24"/>
        </w:rPr>
        <w:t xml:space="preserve">anevėžio miestui </w:t>
      </w:r>
      <w:r w:rsidRPr="00FD6398">
        <w:rPr>
          <w:rFonts w:eastAsia="Calibri"/>
          <w:szCs w:val="24"/>
        </w:rPr>
        <w:t xml:space="preserve"> Piniginės socialinės paramos </w:t>
      </w:r>
      <w:r>
        <w:rPr>
          <w:rFonts w:eastAsia="Calibri"/>
          <w:szCs w:val="24"/>
        </w:rPr>
        <w:t xml:space="preserve">nepasiturintiems gyventojams </w:t>
      </w:r>
      <w:r w:rsidRPr="00FD6398">
        <w:rPr>
          <w:rFonts w:eastAsia="Calibri"/>
          <w:szCs w:val="24"/>
        </w:rPr>
        <w:t>įstatymui įgyvendinti numatyta 8522,1 tūkst. Eur.</w:t>
      </w:r>
      <w:r>
        <w:rPr>
          <w:rFonts w:eastAsia="Calibri"/>
          <w:szCs w:val="24"/>
        </w:rPr>
        <w:t xml:space="preserve"> </w:t>
      </w:r>
    </w:p>
    <w:p w14:paraId="61F2010B" w14:textId="77777777" w:rsidR="001E5B64" w:rsidRPr="00FD6398" w:rsidRDefault="001E5B64" w:rsidP="001E5B64">
      <w:pPr>
        <w:contextualSpacing/>
        <w:jc w:val="both"/>
        <w:rPr>
          <w:rFonts w:eastAsia="Calibri"/>
          <w:szCs w:val="24"/>
        </w:rPr>
      </w:pPr>
    </w:p>
    <w:p w14:paraId="1C1EFE41" w14:textId="77777777" w:rsidR="001E5B64" w:rsidRPr="00E81781" w:rsidRDefault="001E5B64" w:rsidP="001E5B64">
      <w:pPr>
        <w:tabs>
          <w:tab w:val="num" w:pos="0"/>
        </w:tabs>
        <w:jc w:val="both"/>
        <w:rPr>
          <w:szCs w:val="24"/>
          <w:lang w:eastAsia="lt-LT"/>
        </w:rPr>
      </w:pPr>
      <w:r w:rsidRPr="00E81781">
        <w:rPr>
          <w:b/>
          <w:szCs w:val="24"/>
          <w:lang w:eastAsia="lt-LT"/>
        </w:rPr>
        <w:lastRenderedPageBreak/>
        <w:t xml:space="preserve">                     5. Galimos neigiamos pasekmės priėmus sprendimą, kokių priemonių reikėtų imtis, kad tokių pasekmių būtų išvengta</w:t>
      </w:r>
      <w:r w:rsidRPr="00E81781">
        <w:rPr>
          <w:szCs w:val="24"/>
          <w:lang w:eastAsia="lt-LT"/>
        </w:rPr>
        <w:t xml:space="preserve">: </w:t>
      </w:r>
    </w:p>
    <w:p w14:paraId="6C0CD5BB" w14:textId="77777777" w:rsidR="001E5B64" w:rsidRPr="00E81781" w:rsidRDefault="001E5B64" w:rsidP="001E5B64">
      <w:pPr>
        <w:tabs>
          <w:tab w:val="num" w:pos="0"/>
        </w:tabs>
        <w:rPr>
          <w:szCs w:val="24"/>
          <w:lang w:eastAsia="lt-LT"/>
        </w:rPr>
      </w:pPr>
      <w:r w:rsidRPr="00E81781">
        <w:rPr>
          <w:szCs w:val="24"/>
          <w:lang w:eastAsia="lt-LT"/>
        </w:rPr>
        <w:tab/>
        <w:t xml:space="preserve">Neigiamų pasekmių priėmus sprendimą nebus. </w:t>
      </w:r>
    </w:p>
    <w:p w14:paraId="43706A22" w14:textId="77777777" w:rsidR="001E5B64" w:rsidRPr="00E81781" w:rsidRDefault="001E5B64" w:rsidP="001E5B64">
      <w:pPr>
        <w:tabs>
          <w:tab w:val="num" w:pos="0"/>
        </w:tabs>
        <w:rPr>
          <w:szCs w:val="24"/>
          <w:lang w:eastAsia="lt-LT"/>
        </w:rPr>
      </w:pPr>
      <w:r w:rsidRPr="00E81781">
        <w:rPr>
          <w:b/>
          <w:szCs w:val="24"/>
          <w:lang w:eastAsia="lt-LT"/>
        </w:rPr>
        <w:tab/>
        <w:t>6. Kieno iniciatyva parengtas sprendimo projektas</w:t>
      </w:r>
      <w:r w:rsidRPr="00E81781">
        <w:rPr>
          <w:szCs w:val="24"/>
          <w:lang w:eastAsia="lt-LT"/>
        </w:rPr>
        <w:t>:</w:t>
      </w:r>
    </w:p>
    <w:p w14:paraId="4AA4764A" w14:textId="77777777" w:rsidR="001E5B64" w:rsidRPr="00E81781" w:rsidRDefault="001E5B64" w:rsidP="001E5B64">
      <w:pPr>
        <w:tabs>
          <w:tab w:val="num" w:pos="0"/>
        </w:tabs>
        <w:jc w:val="both"/>
        <w:rPr>
          <w:szCs w:val="24"/>
          <w:lang w:eastAsia="lt-LT"/>
        </w:rPr>
      </w:pPr>
      <w:r w:rsidRPr="00E81781">
        <w:rPr>
          <w:szCs w:val="24"/>
          <w:lang w:eastAsia="lt-LT"/>
        </w:rPr>
        <w:tab/>
        <w:t xml:space="preserve">Socialinių reikalų </w:t>
      </w:r>
      <w:r>
        <w:rPr>
          <w:szCs w:val="24"/>
          <w:lang w:eastAsia="lt-LT"/>
        </w:rPr>
        <w:t xml:space="preserve">skyriaus iniciatyva bendradarbiaujant su </w:t>
      </w:r>
      <w:bookmarkStart w:id="9" w:name="_Hlk508627036"/>
      <w:r>
        <w:rPr>
          <w:color w:val="000000"/>
          <w:szCs w:val="24"/>
        </w:rPr>
        <w:t>S</w:t>
      </w:r>
      <w:r w:rsidRPr="00DD586C">
        <w:rPr>
          <w:color w:val="000000"/>
          <w:szCs w:val="24"/>
        </w:rPr>
        <w:t xml:space="preserve">trateginio planavimo, </w:t>
      </w:r>
      <w:r>
        <w:rPr>
          <w:color w:val="000000"/>
          <w:szCs w:val="24"/>
        </w:rPr>
        <w:t>investicijų ir biudžeto skyrium</w:t>
      </w:r>
      <w:bookmarkEnd w:id="9"/>
      <w:r>
        <w:rPr>
          <w:color w:val="000000"/>
          <w:szCs w:val="24"/>
        </w:rPr>
        <w:t xml:space="preserve">i. </w:t>
      </w:r>
    </w:p>
    <w:p w14:paraId="225AC9DB" w14:textId="77777777" w:rsidR="001E5B64" w:rsidRPr="00E81781" w:rsidRDefault="001E5B64" w:rsidP="001E5B64">
      <w:pPr>
        <w:tabs>
          <w:tab w:val="num" w:pos="0"/>
        </w:tabs>
        <w:spacing w:line="360" w:lineRule="auto"/>
        <w:rPr>
          <w:szCs w:val="24"/>
          <w:lang w:eastAsia="lt-LT"/>
        </w:rPr>
      </w:pPr>
    </w:p>
    <w:p w14:paraId="0FFE894A" w14:textId="77777777" w:rsidR="001E5B64" w:rsidRPr="00E81781" w:rsidRDefault="001E5B64" w:rsidP="001E5B64">
      <w:pPr>
        <w:spacing w:after="120"/>
        <w:rPr>
          <w:szCs w:val="24"/>
        </w:rPr>
      </w:pPr>
    </w:p>
    <w:p w14:paraId="32E58E3C" w14:textId="77777777" w:rsidR="001E5B64" w:rsidRPr="00E81781" w:rsidRDefault="001E5B64" w:rsidP="001E5B64">
      <w:pPr>
        <w:spacing w:after="120"/>
        <w:rPr>
          <w:sz w:val="20"/>
        </w:rPr>
      </w:pPr>
    </w:p>
    <w:p w14:paraId="2B8E7009" w14:textId="77777777" w:rsidR="001E5B64" w:rsidRPr="00E81781" w:rsidRDefault="001E5B64" w:rsidP="001E5B64">
      <w:pPr>
        <w:rPr>
          <w:szCs w:val="24"/>
          <w:lang w:eastAsia="lt-LT"/>
        </w:rPr>
      </w:pPr>
    </w:p>
    <w:p w14:paraId="126CD3C0" w14:textId="77777777" w:rsidR="001E5B64" w:rsidRPr="00E81781" w:rsidRDefault="001E5B64" w:rsidP="001E5B64">
      <w:pPr>
        <w:rPr>
          <w:szCs w:val="24"/>
          <w:lang w:eastAsia="lt-LT"/>
        </w:rPr>
      </w:pPr>
    </w:p>
    <w:p w14:paraId="7404355A" w14:textId="77777777" w:rsidR="001E5B64" w:rsidRPr="00E81781" w:rsidRDefault="001E5B64" w:rsidP="001E5B64">
      <w:pPr>
        <w:rPr>
          <w:szCs w:val="24"/>
          <w:lang w:eastAsia="lt-LT"/>
        </w:rPr>
      </w:pPr>
      <w:r w:rsidRPr="00E81781">
        <w:rPr>
          <w:szCs w:val="24"/>
          <w:lang w:eastAsia="lt-LT"/>
        </w:rPr>
        <w:t xml:space="preserve">Socialinių reikalų skyriaus  </w:t>
      </w:r>
      <w:r w:rsidRPr="00E81781">
        <w:rPr>
          <w:szCs w:val="24"/>
          <w:lang w:eastAsia="lt-LT"/>
        </w:rPr>
        <w:tab/>
      </w:r>
      <w:r w:rsidRPr="00E81781">
        <w:rPr>
          <w:szCs w:val="24"/>
          <w:lang w:eastAsia="lt-LT"/>
        </w:rPr>
        <w:tab/>
        <w:t xml:space="preserve">      </w:t>
      </w:r>
    </w:p>
    <w:p w14:paraId="607FBE45" w14:textId="77777777" w:rsidR="001E5B64" w:rsidRPr="00E81781" w:rsidRDefault="001E5B64" w:rsidP="001E5B64">
      <w:pPr>
        <w:rPr>
          <w:szCs w:val="24"/>
          <w:lang w:eastAsia="lt-LT"/>
        </w:rPr>
      </w:pPr>
      <w:r w:rsidRPr="00E81781">
        <w:rPr>
          <w:szCs w:val="24"/>
          <w:lang w:eastAsia="lt-LT"/>
        </w:rPr>
        <w:t>Socialinių išmokų poskyrio vedėja</w:t>
      </w:r>
      <w:r w:rsidRPr="00E81781">
        <w:rPr>
          <w:szCs w:val="24"/>
          <w:lang w:eastAsia="lt-LT"/>
        </w:rPr>
        <w:tab/>
      </w:r>
      <w:r w:rsidRPr="00E81781">
        <w:rPr>
          <w:szCs w:val="24"/>
          <w:lang w:eastAsia="lt-LT"/>
        </w:rPr>
        <w:tab/>
      </w:r>
      <w:r w:rsidRPr="00E81781">
        <w:rPr>
          <w:szCs w:val="24"/>
          <w:lang w:eastAsia="lt-LT"/>
        </w:rPr>
        <w:tab/>
        <w:t xml:space="preserve">Zita </w:t>
      </w:r>
      <w:proofErr w:type="spellStart"/>
      <w:r w:rsidRPr="00E81781">
        <w:rPr>
          <w:szCs w:val="24"/>
          <w:lang w:eastAsia="lt-LT"/>
        </w:rPr>
        <w:t>Ragėnienė</w:t>
      </w:r>
      <w:proofErr w:type="spellEnd"/>
      <w:r w:rsidRPr="00E81781">
        <w:rPr>
          <w:szCs w:val="24"/>
          <w:lang w:eastAsia="lt-LT"/>
        </w:rPr>
        <w:t xml:space="preserve"> </w:t>
      </w:r>
    </w:p>
    <w:p w14:paraId="1FB35195" w14:textId="77777777" w:rsidR="001E5B64" w:rsidRPr="00E81781" w:rsidRDefault="001E5B64" w:rsidP="001E5B64">
      <w:pPr>
        <w:rPr>
          <w:szCs w:val="24"/>
          <w:lang w:eastAsia="lt-LT"/>
        </w:rPr>
      </w:pPr>
    </w:p>
    <w:p w14:paraId="3D4D85EA" w14:textId="77777777" w:rsidR="001E5B64" w:rsidRPr="00E81781" w:rsidRDefault="001E5B64" w:rsidP="001E5B64">
      <w:pPr>
        <w:rPr>
          <w:szCs w:val="24"/>
          <w:lang w:eastAsia="lt-LT"/>
        </w:rPr>
      </w:pPr>
    </w:p>
    <w:p w14:paraId="6217321B" w14:textId="77777777" w:rsidR="001E5B64" w:rsidRPr="00E81781" w:rsidRDefault="001E5B64" w:rsidP="001E5B64">
      <w:pPr>
        <w:rPr>
          <w:szCs w:val="24"/>
          <w:lang w:eastAsia="lt-LT"/>
        </w:rPr>
      </w:pPr>
    </w:p>
    <w:p w14:paraId="2EEA1651" w14:textId="77777777" w:rsidR="001E5B64" w:rsidRDefault="001E5B64" w:rsidP="001E5B64">
      <w:pPr>
        <w:ind w:firstLine="851"/>
        <w:jc w:val="both"/>
        <w:rPr>
          <w:rFonts w:eastAsia="Calibri"/>
          <w:szCs w:val="24"/>
        </w:rPr>
      </w:pPr>
    </w:p>
    <w:p w14:paraId="0EA93548" w14:textId="77777777" w:rsidR="00AD7AE2" w:rsidRDefault="00AD7AE2"/>
    <w:sectPr w:rsidR="00AD7AE2" w:rsidSect="00FD6EF0">
      <w:pgSz w:w="11906" w:h="16838" w:code="9"/>
      <w:pgMar w:top="567" w:right="567" w:bottom="1134" w:left="1701" w:header="567" w:footer="567" w:gutter="0"/>
      <w:paperSrc w:first="15" w:other="15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440AF"/>
    <w:multiLevelType w:val="hybridMultilevel"/>
    <w:tmpl w:val="F318A0DA"/>
    <w:lvl w:ilvl="0" w:tplc="BBC864C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50"/>
    <w:rsid w:val="001E5B64"/>
    <w:rsid w:val="006D6750"/>
    <w:rsid w:val="00AD7AE2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F4631-4593-467C-9091-567D3D20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1E5B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E5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2428</Words>
  <Characters>1385</Characters>
  <Application>Microsoft Office Word</Application>
  <DocSecurity>0</DocSecurity>
  <Lines>11</Lines>
  <Paragraphs>7</Paragraphs>
  <ScaleCrop>false</ScaleCrop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K121</dc:creator>
  <cp:keywords/>
  <dc:description/>
  <cp:lastModifiedBy>K121</cp:lastModifiedBy>
  <cp:revision>3</cp:revision>
  <dcterms:created xsi:type="dcterms:W3CDTF">2018-03-13T08:37:00Z</dcterms:created>
  <dcterms:modified xsi:type="dcterms:W3CDTF">2018-03-13T08:38:00Z</dcterms:modified>
</cp:coreProperties>
</file>