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6E" w:rsidRDefault="006B2DBA" w:rsidP="006B2DBA">
      <w:bookmarkStart w:id="0" w:name="_GoBack"/>
      <w:bookmarkEnd w:id="0"/>
      <w:r>
        <w:tab/>
      </w:r>
      <w:r>
        <w:tab/>
      </w:r>
      <w:r>
        <w:tab/>
        <w:t xml:space="preserve">   </w:t>
      </w:r>
      <w:r w:rsidR="00E5476E" w:rsidRPr="00C648D0">
        <w:t>Forma patvirtinta</w:t>
      </w:r>
    </w:p>
    <w:p w:rsidR="00E5476E" w:rsidRDefault="00E5476E" w:rsidP="006B2DBA">
      <w:r>
        <w:t xml:space="preserve">                                             </w:t>
      </w:r>
      <w:r w:rsidR="006B2DBA">
        <w:t xml:space="preserve">                      </w:t>
      </w:r>
      <w:r>
        <w:t xml:space="preserve"> Panevėžio miesto savivaldybės administracijos        </w:t>
      </w:r>
    </w:p>
    <w:p w:rsidR="00E5476E" w:rsidRPr="00C648D0" w:rsidRDefault="00E5476E" w:rsidP="006B2DBA">
      <w:pPr>
        <w:jc w:val="right"/>
      </w:pPr>
      <w:r>
        <w:t xml:space="preserve">direktoriaus 2010 m. kovo 26 d. įsakymu Nr. A-288 </w:t>
      </w: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r w:rsidRPr="0065382E">
        <w:rPr>
          <w:b/>
          <w:sz w:val="28"/>
          <w:szCs w:val="28"/>
        </w:rPr>
        <w:t>PANEVĖŽIO 5-OJI GIMNAZIJA</w:t>
      </w:r>
    </w:p>
    <w:p w:rsidR="00E5476E" w:rsidRDefault="00E5476E" w:rsidP="00E5476E">
      <w:pPr>
        <w:spacing w:line="360" w:lineRule="auto"/>
        <w:jc w:val="center"/>
        <w:rPr>
          <w:b/>
          <w:sz w:val="28"/>
          <w:szCs w:val="28"/>
        </w:rPr>
      </w:pPr>
    </w:p>
    <w:p w:rsidR="00E5476E" w:rsidRDefault="00E5476E" w:rsidP="00E5476E">
      <w:pPr>
        <w:spacing w:line="360" w:lineRule="auto"/>
        <w:rPr>
          <w:b/>
          <w:sz w:val="28"/>
          <w:szCs w:val="28"/>
        </w:rPr>
      </w:pPr>
    </w:p>
    <w:p w:rsidR="00E5476E" w:rsidRPr="0065382E" w:rsidRDefault="00E5476E" w:rsidP="00E5476E">
      <w:pPr>
        <w:spacing w:line="360" w:lineRule="auto"/>
        <w:rPr>
          <w:b/>
          <w:sz w:val="28"/>
          <w:szCs w:val="28"/>
        </w:rPr>
      </w:pPr>
    </w:p>
    <w:p w:rsidR="00E5476E" w:rsidRPr="0065382E" w:rsidRDefault="00E5476E" w:rsidP="00E5476E">
      <w:pPr>
        <w:spacing w:line="360" w:lineRule="auto"/>
        <w:jc w:val="center"/>
        <w:rPr>
          <w:b/>
          <w:sz w:val="28"/>
          <w:szCs w:val="28"/>
        </w:rPr>
      </w:pPr>
      <w:r w:rsidRPr="0065382E">
        <w:rPr>
          <w:b/>
          <w:sz w:val="28"/>
          <w:szCs w:val="28"/>
        </w:rPr>
        <w:t>201</w:t>
      </w:r>
      <w:r>
        <w:rPr>
          <w:b/>
          <w:sz w:val="28"/>
          <w:szCs w:val="28"/>
        </w:rPr>
        <w:t>7</w:t>
      </w:r>
      <w:r w:rsidRPr="0065382E">
        <w:rPr>
          <w:b/>
          <w:sz w:val="28"/>
          <w:szCs w:val="28"/>
        </w:rPr>
        <w:t xml:space="preserve"> METŲ VEIKLOS ATASKAITA</w:t>
      </w: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jc w:val="center"/>
        <w:rPr>
          <w:b/>
          <w:sz w:val="28"/>
          <w:szCs w:val="28"/>
        </w:rPr>
      </w:pPr>
    </w:p>
    <w:p w:rsidR="00E5476E" w:rsidRDefault="00E5476E" w:rsidP="00E5476E">
      <w:pPr>
        <w:spacing w:line="360" w:lineRule="auto"/>
        <w:rPr>
          <w:b/>
          <w:sz w:val="28"/>
          <w:szCs w:val="28"/>
        </w:rPr>
      </w:pPr>
    </w:p>
    <w:p w:rsidR="00E5476E" w:rsidRPr="00E56701" w:rsidRDefault="00E5476E" w:rsidP="00E5476E">
      <w:pPr>
        <w:spacing w:line="360" w:lineRule="auto"/>
        <w:jc w:val="center"/>
        <w:rPr>
          <w:sz w:val="28"/>
          <w:szCs w:val="28"/>
        </w:rPr>
      </w:pPr>
      <w:r w:rsidRPr="00E56701">
        <w:rPr>
          <w:sz w:val="28"/>
          <w:szCs w:val="28"/>
        </w:rPr>
        <w:t>201</w:t>
      </w:r>
      <w:r>
        <w:rPr>
          <w:sz w:val="28"/>
          <w:szCs w:val="28"/>
        </w:rPr>
        <w:t>8</w:t>
      </w:r>
      <w:r w:rsidRPr="00E56701">
        <w:rPr>
          <w:sz w:val="28"/>
          <w:szCs w:val="28"/>
        </w:rPr>
        <w:t xml:space="preserve"> m. sausio 1</w:t>
      </w:r>
      <w:r>
        <w:rPr>
          <w:sz w:val="28"/>
          <w:szCs w:val="28"/>
        </w:rPr>
        <w:t>9 d.</w:t>
      </w:r>
    </w:p>
    <w:p w:rsidR="00E5476E" w:rsidRDefault="00E5476E" w:rsidP="00E5476E">
      <w:pPr>
        <w:spacing w:line="360" w:lineRule="auto"/>
        <w:jc w:val="center"/>
      </w:pPr>
    </w:p>
    <w:p w:rsidR="00E5476E" w:rsidRDefault="00E5476E" w:rsidP="00E5476E">
      <w:pPr>
        <w:spacing w:line="360" w:lineRule="auto"/>
        <w:jc w:val="center"/>
      </w:pPr>
    </w:p>
    <w:p w:rsidR="00E5476E" w:rsidRDefault="00E5476E" w:rsidP="00E5476E">
      <w:pPr>
        <w:spacing w:line="360" w:lineRule="auto"/>
        <w:jc w:val="center"/>
      </w:pPr>
    </w:p>
    <w:p w:rsidR="00E5476E" w:rsidRDefault="00E5476E" w:rsidP="00E5476E">
      <w:pPr>
        <w:spacing w:line="360" w:lineRule="auto"/>
        <w:jc w:val="center"/>
      </w:pPr>
    </w:p>
    <w:p w:rsidR="00E5476E" w:rsidRPr="00462806" w:rsidRDefault="00E5476E" w:rsidP="00E5476E">
      <w:pPr>
        <w:spacing w:line="360" w:lineRule="auto"/>
        <w:jc w:val="center"/>
      </w:pPr>
    </w:p>
    <w:p w:rsidR="00E5476E" w:rsidRPr="003F094C" w:rsidRDefault="00E5476E" w:rsidP="006B2DBA">
      <w:pPr>
        <w:numPr>
          <w:ilvl w:val="0"/>
          <w:numId w:val="11"/>
        </w:numPr>
        <w:spacing w:line="360" w:lineRule="auto"/>
        <w:ind w:hanging="1080"/>
        <w:jc w:val="center"/>
        <w:rPr>
          <w:b/>
        </w:rPr>
      </w:pPr>
      <w:r w:rsidRPr="003F094C">
        <w:rPr>
          <w:b/>
          <w:bCs/>
        </w:rPr>
        <w:lastRenderedPageBreak/>
        <w:t>ĮSTAIGOS</w:t>
      </w:r>
      <w:r>
        <w:rPr>
          <w:b/>
        </w:rPr>
        <w:t xml:space="preserve">  VEIKLOS ATASKAITOS </w:t>
      </w:r>
      <w:r w:rsidRPr="003F094C">
        <w:rPr>
          <w:b/>
        </w:rPr>
        <w:t>SANTRAUKA</w:t>
      </w:r>
    </w:p>
    <w:p w:rsidR="00E5476E" w:rsidRPr="00591617" w:rsidRDefault="00E5476E" w:rsidP="00E5476E">
      <w:pPr>
        <w:spacing w:line="360" w:lineRule="auto"/>
        <w:jc w:val="center"/>
      </w:pPr>
    </w:p>
    <w:p w:rsidR="00E5476E" w:rsidRDefault="00E5476E" w:rsidP="00E5476E">
      <w:pPr>
        <w:pStyle w:val="Pagrindiniotekstopirmatrauka"/>
        <w:spacing w:after="0" w:line="360" w:lineRule="auto"/>
        <w:ind w:firstLine="0"/>
        <w:jc w:val="both"/>
        <w:rPr>
          <w:sz w:val="24"/>
          <w:szCs w:val="24"/>
        </w:rPr>
      </w:pPr>
      <w:r>
        <w:rPr>
          <w:sz w:val="24"/>
          <w:szCs w:val="24"/>
        </w:rPr>
        <w:t xml:space="preserve">                  </w:t>
      </w:r>
      <w:r w:rsidRPr="00591617">
        <w:rPr>
          <w:sz w:val="24"/>
          <w:szCs w:val="24"/>
        </w:rPr>
        <w:t>Panevėžio 5-o</w:t>
      </w:r>
      <w:r>
        <w:rPr>
          <w:sz w:val="24"/>
          <w:szCs w:val="24"/>
        </w:rPr>
        <w:t>ji</w:t>
      </w:r>
      <w:r w:rsidRPr="00591617">
        <w:rPr>
          <w:sz w:val="24"/>
          <w:szCs w:val="24"/>
        </w:rPr>
        <w:t xml:space="preserve"> gimnazij</w:t>
      </w:r>
      <w:r>
        <w:rPr>
          <w:sz w:val="24"/>
          <w:szCs w:val="24"/>
        </w:rPr>
        <w:t>a suteikia kiekvienam mokiniui savarankiško ir aktyvaus gyvenimo pagrindus, padeda nuolat tobulinti savo gebėjimus tapti visaverčiu demokratinės visuomenės nariu, aktyviai dalyvaujančiu socialiniame, ekonominiame ir kultūriniame gyvenime.</w:t>
      </w:r>
    </w:p>
    <w:p w:rsidR="00E5476E" w:rsidRDefault="00E5476E" w:rsidP="00E5476E">
      <w:pPr>
        <w:pStyle w:val="Pagrindiniotekstopirmatrauka"/>
        <w:spacing w:after="0" w:line="360" w:lineRule="auto"/>
        <w:ind w:firstLine="1080"/>
        <w:jc w:val="both"/>
        <w:rPr>
          <w:sz w:val="24"/>
          <w:szCs w:val="24"/>
        </w:rPr>
      </w:pPr>
      <w:r w:rsidRPr="00591617">
        <w:rPr>
          <w:sz w:val="24"/>
          <w:szCs w:val="24"/>
        </w:rPr>
        <w:t>Panevėžio 5-osios gimnazijos bendruomenė 201</w:t>
      </w:r>
      <w:r>
        <w:rPr>
          <w:sz w:val="24"/>
          <w:szCs w:val="24"/>
        </w:rPr>
        <w:t>7</w:t>
      </w:r>
      <w:r w:rsidRPr="00591617">
        <w:rPr>
          <w:sz w:val="24"/>
          <w:szCs w:val="24"/>
        </w:rPr>
        <w:t xml:space="preserve"> metų veiklos plane kė</w:t>
      </w:r>
      <w:r>
        <w:rPr>
          <w:sz w:val="24"/>
          <w:szCs w:val="24"/>
        </w:rPr>
        <w:t>lė tris</w:t>
      </w:r>
      <w:r w:rsidRPr="00591617">
        <w:rPr>
          <w:sz w:val="24"/>
          <w:szCs w:val="24"/>
        </w:rPr>
        <w:t xml:space="preserve">  strateginius tikslus:</w:t>
      </w:r>
    </w:p>
    <w:p w:rsidR="00E5476E" w:rsidRPr="005B3A02" w:rsidRDefault="00E5476E" w:rsidP="00E5476E">
      <w:pPr>
        <w:spacing w:line="360" w:lineRule="auto"/>
        <w:ind w:firstLine="1080"/>
        <w:jc w:val="both"/>
      </w:pPr>
      <w:r>
        <w:t>1.</w:t>
      </w:r>
      <w:r w:rsidRPr="005B3A02">
        <w:t>Pažinti kiekvieną mokinį, jo prigimtines galias, patirtį, gebėjimus ir skatinti jo asmeninę ūgtį</w:t>
      </w:r>
      <w:r>
        <w:t>;</w:t>
      </w:r>
      <w:r w:rsidRPr="00462806">
        <w:t xml:space="preserve"> </w:t>
      </w:r>
    </w:p>
    <w:p w:rsidR="00E5476E" w:rsidRPr="00591617" w:rsidRDefault="00E5476E" w:rsidP="00E5476E">
      <w:pPr>
        <w:spacing w:line="360" w:lineRule="auto"/>
        <w:ind w:firstLine="1080"/>
        <w:jc w:val="both"/>
      </w:pPr>
      <w:r>
        <w:t>2.</w:t>
      </w:r>
      <w:r w:rsidRPr="00591617">
        <w:t>Užtikrinti efektyvios pagalbos teikimą gerina</w:t>
      </w:r>
      <w:r>
        <w:t>nt ugdymo(si) prieinamumą;</w:t>
      </w:r>
    </w:p>
    <w:p w:rsidR="00E5476E" w:rsidRDefault="00E5476E" w:rsidP="00E5476E">
      <w:pPr>
        <w:spacing w:line="360" w:lineRule="auto"/>
        <w:ind w:firstLine="1080"/>
        <w:jc w:val="both"/>
      </w:pPr>
      <w:r>
        <w:t>3.</w:t>
      </w:r>
      <w:r w:rsidRPr="00591617">
        <w:t xml:space="preserve">Kurti </w:t>
      </w:r>
      <w:r>
        <w:t xml:space="preserve">ir plėtoti </w:t>
      </w:r>
      <w:r w:rsidRPr="00591617">
        <w:t>palankią emocinę aplinką gimnazijoje</w:t>
      </w:r>
      <w:r>
        <w:t>.</w:t>
      </w:r>
    </w:p>
    <w:p w:rsidR="00E5476E" w:rsidRPr="00A04568" w:rsidRDefault="00E5476E" w:rsidP="00E5476E">
      <w:pPr>
        <w:pStyle w:val="Pagrindiniotekstopirmatrauka"/>
        <w:spacing w:after="0" w:line="360" w:lineRule="auto"/>
        <w:ind w:firstLine="1080"/>
        <w:jc w:val="both"/>
        <w:rPr>
          <w:sz w:val="24"/>
          <w:szCs w:val="24"/>
        </w:rPr>
      </w:pPr>
      <w:r w:rsidRPr="00591617">
        <w:rPr>
          <w:sz w:val="24"/>
          <w:szCs w:val="24"/>
        </w:rPr>
        <w:t>Siekdama įgyvendinti šiuos tikslus gim</w:t>
      </w:r>
      <w:r>
        <w:rPr>
          <w:sz w:val="24"/>
          <w:szCs w:val="24"/>
        </w:rPr>
        <w:t>nazija parengė ir įgyvendino tris</w:t>
      </w:r>
      <w:r w:rsidRPr="00591617">
        <w:rPr>
          <w:sz w:val="24"/>
          <w:szCs w:val="24"/>
        </w:rPr>
        <w:t xml:space="preserve"> 201</w:t>
      </w:r>
      <w:r>
        <w:rPr>
          <w:sz w:val="24"/>
          <w:szCs w:val="24"/>
        </w:rPr>
        <w:t>7</w:t>
      </w:r>
      <w:r w:rsidRPr="00591617">
        <w:rPr>
          <w:sz w:val="24"/>
          <w:szCs w:val="24"/>
        </w:rPr>
        <w:t xml:space="preserve"> metų veiklos plano programas (ugdymo</w:t>
      </w:r>
      <w:r>
        <w:rPr>
          <w:sz w:val="24"/>
          <w:szCs w:val="24"/>
        </w:rPr>
        <w:t>(si)</w:t>
      </w:r>
      <w:r w:rsidRPr="00591617">
        <w:rPr>
          <w:sz w:val="24"/>
          <w:szCs w:val="24"/>
        </w:rPr>
        <w:t xml:space="preserve"> kokybė, pagalba, emocinė</w:t>
      </w:r>
      <w:r>
        <w:rPr>
          <w:sz w:val="24"/>
          <w:szCs w:val="24"/>
        </w:rPr>
        <w:t xml:space="preserve"> aplinka)</w:t>
      </w:r>
      <w:r w:rsidRPr="00A04568">
        <w:rPr>
          <w:sz w:val="24"/>
          <w:szCs w:val="24"/>
        </w:rPr>
        <w:t xml:space="preserve">, derančias su gimnazijos 2017-2019 metų strateginiu planu. </w:t>
      </w:r>
    </w:p>
    <w:p w:rsidR="00E5476E" w:rsidRPr="00A04568" w:rsidRDefault="00E5476E" w:rsidP="00E5476E">
      <w:pPr>
        <w:autoSpaceDE w:val="0"/>
        <w:autoSpaceDN w:val="0"/>
        <w:adjustRightInd w:val="0"/>
        <w:spacing w:line="360" w:lineRule="auto"/>
        <w:ind w:firstLine="1296"/>
        <w:jc w:val="both"/>
      </w:pPr>
      <w:r w:rsidRPr="00A04568">
        <w:t xml:space="preserve">Gimnazijoje </w:t>
      </w:r>
      <w:r w:rsidRPr="00A04568">
        <w:rPr>
          <w:rFonts w:eastAsia="Calibri"/>
        </w:rPr>
        <w:t xml:space="preserve"> 2017 m. spalio 9 - 13 dienomis atliktas mokyklos veiklos kokybės išorės vertinimas.</w:t>
      </w:r>
      <w:r>
        <w:rPr>
          <w:rFonts w:eastAsia="Calibri"/>
        </w:rPr>
        <w:t xml:space="preserve"> </w:t>
      </w:r>
      <w:r w:rsidRPr="00A04568">
        <w:rPr>
          <w:rFonts w:eastAsia="Calibri"/>
        </w:rPr>
        <w:t xml:space="preserve">Jo metu </w:t>
      </w:r>
      <w:r w:rsidRPr="00DB0B6C">
        <w:t xml:space="preserve">išorės vertintojai stebėjo 128 ugdymo proceso veiklas (116 pamokų, 6 neformaliojo švietimo užsiėmimus, 1 klasės valandėlę ir 5 konsultacijas), gilinosi į mokytojų ir mokinių veiklą pamokose, stebėjo jų elgesį ir santykius natūralioje aplinkoje. Išorės vertintojai dalyvavo šešiuose susitikimuose, kalbėjosi su gimnazijos darbuotojais, savivaldos institucijų atstovais, darbo grupių ir komisijų nariais, mokiniais ir jų tėvais, socialiniais partneriais. Gimnazijos veiklos vertinimas yra </w:t>
      </w:r>
      <w:r>
        <w:t>pateiktas išorinio vertinimo 2017-11-15 ataskaitoje Nr. A-36</w:t>
      </w:r>
      <w:r w:rsidRPr="00DB0B6C">
        <w:rPr>
          <w:rFonts w:eastAsia="Calibri"/>
        </w:rPr>
        <w:t xml:space="preserve">, </w:t>
      </w:r>
      <w:r>
        <w:rPr>
          <w:rFonts w:eastAsia="Calibri"/>
        </w:rPr>
        <w:t>išskirta</w:t>
      </w:r>
      <w:r w:rsidRPr="00DB0B6C">
        <w:rPr>
          <w:rFonts w:eastAsia="Calibri"/>
        </w:rPr>
        <w:t xml:space="preserve"> 10 gimnazijos stipriųj</w:t>
      </w:r>
      <w:r w:rsidRPr="00A04568">
        <w:rPr>
          <w:rFonts w:eastAsia="Calibri"/>
        </w:rPr>
        <w:t xml:space="preserve">ų </w:t>
      </w:r>
      <w:r>
        <w:rPr>
          <w:rFonts w:eastAsia="Calibri"/>
        </w:rPr>
        <w:t xml:space="preserve">veiklos aspektų </w:t>
      </w:r>
      <w:r w:rsidRPr="00A04568">
        <w:rPr>
          <w:rFonts w:eastAsia="Calibri"/>
        </w:rPr>
        <w:t>ir 5 tobulintin</w:t>
      </w:r>
      <w:r>
        <w:rPr>
          <w:rFonts w:eastAsia="Calibri"/>
        </w:rPr>
        <w:t>i veiklos aspektai.</w:t>
      </w:r>
      <w:r w:rsidRPr="00A04568">
        <w:rPr>
          <w:rFonts w:eastAsia="Calibri"/>
        </w:rPr>
        <w:t xml:space="preserve"> </w:t>
      </w:r>
      <w:r>
        <w:rPr>
          <w:rFonts w:eastAsia="Calibri"/>
        </w:rPr>
        <w:t xml:space="preserve"> Išorės vertintojų komanda yra įsitikinusi, kad visus rekomenduojamus tobulinti veiklos aspektus gimnazijos bendruomenė gali įgyvendinti </w:t>
      </w:r>
      <w:r>
        <w:t>veiksmingiau panaudodama vidaus išteklius, pasitelkdama išorės partnerius. Siūloma daugiau dėmesio sutelkti pamokose vykstančių procesų stebėjimui bei kiekvieno mokytojo indėlio siekiant aukštesnio ugdymo kokybės atsakomybės didinimo.</w:t>
      </w:r>
    </w:p>
    <w:p w:rsidR="00E5476E" w:rsidRDefault="00E5476E" w:rsidP="00E5476E">
      <w:pPr>
        <w:spacing w:line="360" w:lineRule="auto"/>
        <w:ind w:firstLine="1080"/>
        <w:jc w:val="both"/>
      </w:pPr>
      <w:r w:rsidRPr="00A04568">
        <w:t>2017 m. gruodžio 11 d. direktoriaus įsakymu Nr. V-294 sudaryta darbo grupė posėdyje</w:t>
      </w:r>
      <w:r w:rsidRPr="00013572">
        <w:t xml:space="preserve"> </w:t>
      </w:r>
      <w:r>
        <w:t xml:space="preserve"> </w:t>
      </w:r>
      <w:r w:rsidRPr="00013572">
        <w:t>(</w:t>
      </w:r>
      <w:r w:rsidRPr="00675F3E">
        <w:t>protokolas Nr. 1)</w:t>
      </w:r>
      <w:r w:rsidRPr="00013572">
        <w:t>,</w:t>
      </w:r>
      <w:r w:rsidRPr="00591617">
        <w:t xml:space="preserve"> apibendrinus gimnazijos 201</w:t>
      </w:r>
      <w:r>
        <w:t>7</w:t>
      </w:r>
      <w:r w:rsidRPr="00591617">
        <w:t xml:space="preserve"> metų veiklos plano programų įgyvendinimo rezultatus konstat</w:t>
      </w:r>
      <w:r>
        <w:t>avo, kad</w:t>
      </w:r>
      <w:r w:rsidRPr="00591617">
        <w:t xml:space="preserve"> laukiamas rezultatas pa</w:t>
      </w:r>
      <w:r>
        <w:t xml:space="preserve">siektas pilnai arba iš dalies. </w:t>
      </w:r>
      <w:r w:rsidRPr="00E243A3">
        <w:t xml:space="preserve">Iš </w:t>
      </w:r>
      <w:r w:rsidRPr="00DD77CB">
        <w:t xml:space="preserve">20 planuotų veiklos plano </w:t>
      </w:r>
      <w:r>
        <w:t>trijų</w:t>
      </w:r>
      <w:r w:rsidRPr="00DD77CB">
        <w:t xml:space="preserve"> programų uždavinių </w:t>
      </w:r>
      <w:r w:rsidRPr="00FF0B8A">
        <w:t xml:space="preserve">18 yra pilnai įgyvendinti, 2 - iš dalies, nepasiektų nėra. Iš 170 uždaviniams įgyvendinti numatytų  priemonių pilnai įgyvendintos </w:t>
      </w:r>
      <w:r w:rsidRPr="00106518">
        <w:t xml:space="preserve">133 (tai sudaro 78% visų planuotų priemonių), iš dalies – 31, nepasiektos 6 numatytos priemonės. </w:t>
      </w:r>
      <w:r w:rsidRPr="00106518">
        <w:lastRenderedPageBreak/>
        <w:t>Darbo grupė</w:t>
      </w:r>
      <w:r w:rsidRPr="00591617">
        <w:t xml:space="preserve"> pažymėjo, kad</w:t>
      </w:r>
      <w:r>
        <w:t xml:space="preserve"> 2017 metais išsikeliant uždavinius ir planuojant priemones buvo remtasi SSGG analize bei veiklos įsivertinimo išvadomis.</w:t>
      </w:r>
      <w:r w:rsidRPr="00591617">
        <w:tab/>
        <w:t xml:space="preserve">  </w:t>
      </w:r>
      <w:r>
        <w:t xml:space="preserve">  </w:t>
      </w:r>
    </w:p>
    <w:p w:rsidR="00E5476E" w:rsidRDefault="00E5476E" w:rsidP="00E5476E">
      <w:pPr>
        <w:spacing w:line="360" w:lineRule="auto"/>
        <w:ind w:firstLine="1080"/>
        <w:jc w:val="both"/>
      </w:pPr>
      <w:r>
        <w:t>2017</w:t>
      </w:r>
      <w:r w:rsidRPr="00013572">
        <w:t xml:space="preserve"> metais </w:t>
      </w:r>
      <w:r>
        <w:t xml:space="preserve">buvo sukomplektuoti 22 klasių komplektai, </w:t>
      </w:r>
      <w:r w:rsidRPr="00013572">
        <w:t>mokinių skaičiaus</w:t>
      </w:r>
      <w:r>
        <w:t xml:space="preserve"> nežymiai padidėjo </w:t>
      </w:r>
      <w:r w:rsidRPr="00561F28">
        <w:t>nuo 6</w:t>
      </w:r>
      <w:r>
        <w:t>33</w:t>
      </w:r>
      <w:r w:rsidRPr="00561F28">
        <w:t xml:space="preserve"> metų pradžioje iki 6</w:t>
      </w:r>
      <w:r>
        <w:t>46</w:t>
      </w:r>
      <w:r w:rsidRPr="00561F28">
        <w:t xml:space="preserve"> metų pabaigoje.</w:t>
      </w:r>
      <w:r>
        <w:t xml:space="preserve"> 2017</w:t>
      </w:r>
      <w:r w:rsidRPr="00013572">
        <w:t xml:space="preserve"> m. gimnaziją baigė </w:t>
      </w:r>
      <w:r w:rsidRPr="00561F28">
        <w:t>170</w:t>
      </w:r>
      <w:r w:rsidRPr="00013572">
        <w:t xml:space="preserve"> abiturient</w:t>
      </w:r>
      <w:r>
        <w:t>ų</w:t>
      </w:r>
      <w:r w:rsidRPr="00013572">
        <w:t xml:space="preserve">. </w:t>
      </w:r>
      <w:r>
        <w:t xml:space="preserve">2017 metų rugsėjį gimnazija sėkmingai sukomplektavo 6 pirmąsias klases, gimnaziją pradėjo lankyti 180 naujai priimtų I klasių mokinių. </w:t>
      </w:r>
    </w:p>
    <w:p w:rsidR="00E5476E" w:rsidRDefault="00E5476E" w:rsidP="00E5476E">
      <w:pPr>
        <w:spacing w:line="360" w:lineRule="auto"/>
        <w:ind w:firstLine="1080"/>
        <w:jc w:val="both"/>
      </w:pPr>
      <w:r w:rsidRPr="00591617">
        <w:t>201</w:t>
      </w:r>
      <w:r>
        <w:t>7</w:t>
      </w:r>
      <w:r w:rsidRPr="00591617">
        <w:t xml:space="preserve"> metų pabaigoje gimnazijoje </w:t>
      </w:r>
      <w:r>
        <w:t>dirbo</w:t>
      </w:r>
      <w:r w:rsidRPr="00591617">
        <w:t xml:space="preserve"> </w:t>
      </w:r>
      <w:r>
        <w:t>1</w:t>
      </w:r>
      <w:r w:rsidRPr="00591617">
        <w:t xml:space="preserve"> mokytoja</w:t>
      </w:r>
      <w:r>
        <w:t>s</w:t>
      </w:r>
      <w:r w:rsidRPr="00591617">
        <w:t xml:space="preserve"> eksperta</w:t>
      </w:r>
      <w:r>
        <w:t>s</w:t>
      </w:r>
      <w:r w:rsidRPr="00591617">
        <w:t xml:space="preserve">, </w:t>
      </w:r>
      <w:r w:rsidRPr="001F0202">
        <w:t>53 mokytojai metodininkai, 9</w:t>
      </w:r>
      <w:r>
        <w:t xml:space="preserve"> vyresnieji</w:t>
      </w:r>
      <w:r w:rsidRPr="001F0202">
        <w:t xml:space="preserve"> mokytoj</w:t>
      </w:r>
      <w:r>
        <w:t>ai</w:t>
      </w:r>
      <w:r w:rsidRPr="001F0202">
        <w:t xml:space="preserve"> ir 5 mokytojai (iš viso 68 mokytojai).</w:t>
      </w:r>
      <w:r w:rsidRPr="00BF2A9D">
        <w:t xml:space="preserve"> 201</w:t>
      </w:r>
      <w:r>
        <w:t>7 metais</w:t>
      </w:r>
      <w:r w:rsidRPr="00BF2A9D">
        <w:t xml:space="preserve"> </w:t>
      </w:r>
      <w:r>
        <w:t>istorijos</w:t>
      </w:r>
      <w:r w:rsidRPr="005E5E4E">
        <w:t xml:space="preserve"> vyresn</w:t>
      </w:r>
      <w:r>
        <w:t>ysis</w:t>
      </w:r>
      <w:r w:rsidRPr="005E5E4E">
        <w:t xml:space="preserve"> mokytoja</w:t>
      </w:r>
      <w:r>
        <w:t>s</w:t>
      </w:r>
      <w:r w:rsidRPr="005E5E4E">
        <w:t xml:space="preserve"> </w:t>
      </w:r>
      <w:r>
        <w:t xml:space="preserve">R. Daukša </w:t>
      </w:r>
      <w:r w:rsidRPr="005E5E4E">
        <w:t>buvo atestuota</w:t>
      </w:r>
      <w:r>
        <w:t>s</w:t>
      </w:r>
      <w:r w:rsidRPr="005E5E4E">
        <w:t xml:space="preserve"> </w:t>
      </w:r>
      <w:r>
        <w:t>mokytojo metodininko</w:t>
      </w:r>
      <w:r w:rsidRPr="005E5E4E">
        <w:t xml:space="preserve"> kvalifikacinei kategorijai. </w:t>
      </w:r>
      <w:r w:rsidRPr="00C83077">
        <w:t>Tobulindami savo profesines kompetencijas mokytojai per 201</w:t>
      </w:r>
      <w:r>
        <w:t>7</w:t>
      </w:r>
      <w:r w:rsidRPr="00C83077">
        <w:t xml:space="preserve"> metus vidutiniškai</w:t>
      </w:r>
      <w:r w:rsidRPr="00591617">
        <w:t xml:space="preserve"> dalyvavo </w:t>
      </w:r>
      <w:r w:rsidRPr="00BA28E7">
        <w:t>k</w:t>
      </w:r>
      <w:r>
        <w:t>v</w:t>
      </w:r>
      <w:r w:rsidRPr="00BA28E7">
        <w:t xml:space="preserve">alifikacijos kėlimo renginiuose </w:t>
      </w:r>
      <w:r>
        <w:t>36</w:t>
      </w:r>
      <w:r w:rsidRPr="004D64B1">
        <w:t xml:space="preserve"> valandas (</w:t>
      </w:r>
      <w:r>
        <w:t>6</w:t>
      </w:r>
      <w:r w:rsidRPr="004D64B1">
        <w:t xml:space="preserve"> dienas); iš jų: </w:t>
      </w:r>
      <w:r>
        <w:t>vidutiniškai 2</w:t>
      </w:r>
      <w:r w:rsidRPr="004D64B1">
        <w:t xml:space="preserve"> dienas skyrė dalykinės k</w:t>
      </w:r>
      <w:r>
        <w:t>valifikacijos kėlimui, 4</w:t>
      </w:r>
      <w:r w:rsidRPr="004D64B1">
        <w:t xml:space="preserve"> dienas bendrųjų kompetencijų tobulinimui.</w:t>
      </w:r>
      <w:r>
        <w:t xml:space="preserve"> </w:t>
      </w:r>
      <w:r>
        <w:rPr>
          <w:color w:val="000000"/>
        </w:rPr>
        <w:t>Gimnazijos mokytojai 2017</w:t>
      </w:r>
      <w:r w:rsidRPr="00FC25B2">
        <w:rPr>
          <w:color w:val="000000"/>
        </w:rPr>
        <w:t xml:space="preserve"> metais gimnazijoje dalyvavo dviejuose seminaruose:</w:t>
      </w:r>
      <w:r>
        <w:rPr>
          <w:color w:val="000000"/>
        </w:rPr>
        <w:t xml:space="preserve"> „Atviros mokyklos link“ ir „Šiuolaikinė pamoka“. Mokytojai gilinosi į mokėjimo mokytis kompetencijos ugdymą, individualaus mokinio pažangos fiksavimą, susipažino su šiuolaikinės pamokos samprata. </w:t>
      </w:r>
      <w:r>
        <w:t xml:space="preserve">Analizuojant mokytojų dalyvavimą kvalifikacijos kėlimo renginiuose pastebėta, kad dauguma mokytojų įsivertino savo kompetencijas ir nusistatė savęs tobulinimo prioritetus vadovaudamiesi 2017 metais iškeltais gimnazijos kvalifikacijos kėlimo uždaviniais: </w:t>
      </w:r>
      <w:r w:rsidRPr="00AD00BD">
        <w:t>užtikrinti veiksmingą gabių mokinių ugdymą, teikti visapusišką pagalbą mokiniams,</w:t>
      </w:r>
      <w:r>
        <w:t xml:space="preserve"> ugdyti įsivertinimo kultūros diegimą, gerosios patirties sklaidą,</w:t>
      </w:r>
      <w:r w:rsidRPr="00AD00BD">
        <w:t xml:space="preserve"> užtikrinti gimnazijos tradicijų tęstinumą ir kurti šiuolaikinės gimnazijos įvaizdį.</w:t>
      </w:r>
    </w:p>
    <w:p w:rsidR="00E5476E" w:rsidRDefault="00E5476E" w:rsidP="00E5476E">
      <w:pPr>
        <w:spacing w:line="360" w:lineRule="auto"/>
        <w:ind w:firstLine="1080"/>
        <w:jc w:val="both"/>
        <w:rPr>
          <w:color w:val="000000"/>
        </w:rPr>
      </w:pPr>
      <w:r>
        <w:rPr>
          <w:color w:val="000000"/>
        </w:rPr>
        <w:t>2017 metais</w:t>
      </w:r>
      <w:r w:rsidRPr="00D20E3D">
        <w:rPr>
          <w:color w:val="000000"/>
        </w:rPr>
        <w:t xml:space="preserve"> 80% </w:t>
      </w:r>
      <w:r>
        <w:rPr>
          <w:color w:val="000000"/>
        </w:rPr>
        <w:t xml:space="preserve">gimnazijos </w:t>
      </w:r>
      <w:r w:rsidRPr="00D20E3D">
        <w:rPr>
          <w:color w:val="000000"/>
        </w:rPr>
        <w:t>mokytojų dalyvavo edukacinė</w:t>
      </w:r>
      <w:r>
        <w:rPr>
          <w:color w:val="000000"/>
        </w:rPr>
        <w:t>se</w:t>
      </w:r>
      <w:r w:rsidRPr="00D20E3D">
        <w:rPr>
          <w:color w:val="000000"/>
        </w:rPr>
        <w:t xml:space="preserve"> programo</w:t>
      </w:r>
      <w:r>
        <w:rPr>
          <w:color w:val="000000"/>
        </w:rPr>
        <w:t>se ir patobulino profesines bei</w:t>
      </w:r>
      <w:r w:rsidRPr="00D20E3D">
        <w:rPr>
          <w:color w:val="000000"/>
        </w:rPr>
        <w:t xml:space="preserve"> asmenines kompetencijas</w:t>
      </w:r>
      <w:r>
        <w:rPr>
          <w:color w:val="000000"/>
        </w:rPr>
        <w:t xml:space="preserve">, be to </w:t>
      </w:r>
      <w:r w:rsidRPr="00D20E3D">
        <w:rPr>
          <w:color w:val="000000"/>
        </w:rPr>
        <w:t xml:space="preserve"> turėjo galimybę pabendrauti neformalioje aplinkoje</w:t>
      </w:r>
      <w:r w:rsidRPr="002D7720">
        <w:rPr>
          <w:color w:val="000000"/>
        </w:rPr>
        <w:t xml:space="preserve">. </w:t>
      </w:r>
    </w:p>
    <w:p w:rsidR="00E5476E" w:rsidRDefault="00E5476E" w:rsidP="00E5476E">
      <w:pPr>
        <w:spacing w:line="360" w:lineRule="auto"/>
        <w:ind w:firstLine="1080"/>
        <w:jc w:val="both"/>
        <w:rPr>
          <w:color w:val="000000"/>
        </w:rPr>
      </w:pPr>
      <w:r>
        <w:t xml:space="preserve"> Rengiant 2018 metų kvalifikacijos kėlimo programą atsižvelgta į gimnazijos išorės vertinimo, kuris vyko gimnazijoje 2017 m. spalio 9-13 dienomis, rekomendacijas bei gimnazijos veiklos tobulinimo plano 2018-2020 metams priemones. 2018 metais keliami šie kvalifikacijos tobulinimo prioritetai: individuali mokinio pažanga - pažinimas, stebėjimas, vertinimas, skatinimas, pedagoginių darbuotojų bendrųjų ir dalykinių kompetencijų tobulinimas, tarptautinių tyrimų, gimnazijos išorės vertinimo ir kitų vertinimų rekomendacijų panaudojimas ugdymo proceso kokybei gerinti. Ir toliau </w:t>
      </w:r>
      <w:r w:rsidRPr="0046656F">
        <w:t>bus</w:t>
      </w:r>
      <w:r w:rsidRPr="0046656F">
        <w:rPr>
          <w:color w:val="000000"/>
        </w:rPr>
        <w:t xml:space="preserve"> stiprin</w:t>
      </w:r>
      <w:r>
        <w:rPr>
          <w:color w:val="000000"/>
        </w:rPr>
        <w:t>amas</w:t>
      </w:r>
      <w:r w:rsidRPr="0046656F">
        <w:rPr>
          <w:color w:val="000000"/>
        </w:rPr>
        <w:t xml:space="preserve"> emocin</w:t>
      </w:r>
      <w:r>
        <w:rPr>
          <w:color w:val="000000"/>
        </w:rPr>
        <w:t>is</w:t>
      </w:r>
      <w:r w:rsidRPr="0046656F">
        <w:rPr>
          <w:color w:val="000000"/>
        </w:rPr>
        <w:t xml:space="preserve"> gimnazijos bendruomenės narių bendravim</w:t>
      </w:r>
      <w:r>
        <w:rPr>
          <w:color w:val="000000"/>
        </w:rPr>
        <w:t>as</w:t>
      </w:r>
      <w:r w:rsidRPr="0046656F">
        <w:rPr>
          <w:color w:val="000000"/>
        </w:rPr>
        <w:t>, pozityv</w:t>
      </w:r>
      <w:r>
        <w:rPr>
          <w:color w:val="000000"/>
        </w:rPr>
        <w:t>us</w:t>
      </w:r>
      <w:r w:rsidRPr="0046656F">
        <w:rPr>
          <w:color w:val="000000"/>
        </w:rPr>
        <w:t xml:space="preserve"> p</w:t>
      </w:r>
      <w:r>
        <w:rPr>
          <w:color w:val="000000"/>
        </w:rPr>
        <w:t>o</w:t>
      </w:r>
      <w:r w:rsidRPr="0046656F">
        <w:rPr>
          <w:color w:val="000000"/>
        </w:rPr>
        <w:t>žiūr</w:t>
      </w:r>
      <w:r>
        <w:rPr>
          <w:color w:val="000000"/>
        </w:rPr>
        <w:t>is</w:t>
      </w:r>
      <w:r w:rsidRPr="0046656F">
        <w:rPr>
          <w:color w:val="000000"/>
        </w:rPr>
        <w:t xml:space="preserve"> į bendravimą ir bendradarbiavimą, siekiant bendrų tikslų.</w:t>
      </w:r>
      <w:r>
        <w:rPr>
          <w:color w:val="000000"/>
        </w:rPr>
        <w:t xml:space="preserve"> </w:t>
      </w:r>
    </w:p>
    <w:p w:rsidR="00E5476E" w:rsidRPr="00353187" w:rsidRDefault="00E5476E" w:rsidP="00E5476E">
      <w:pPr>
        <w:spacing w:line="360" w:lineRule="auto"/>
        <w:ind w:firstLine="1080"/>
        <w:jc w:val="both"/>
      </w:pPr>
      <w:r w:rsidRPr="00353187">
        <w:t xml:space="preserve">Gimnazijos veiklos kokybės įsivertinimui buvo sudaryta darbo grupė, kuri 2017 metais vykdė 4 srities „Lyderystė ir vadyba“ 4.2. temos „Mokymasis ir veikimas komandomis“ </w:t>
      </w:r>
      <w:r w:rsidRPr="00353187">
        <w:lastRenderedPageBreak/>
        <w:t xml:space="preserve">4.2.1. rodiklio „Veikimas kartu“ tyrimą ir vertino gimnazijos veiklą vadovaujantis Bendrojo lavinimo mokyklos veiklos kokybės įsivertinimo rekomendacijomis ir naudojantis Nacionalinės mokyklų vertinimo agentūros interneto platforma „IQES online Lietuva“. Vertinant šį rodiklį buvo siekiama išsiaiškinti, kaip gimnazijos bendruomenėje susitariama dėl veiklos perspektyvos, kokiomis nuostatomis grindžiama bet kuri vykstanti veikla, kiek nuosekliai ir darniai veikia visa mokyklos bendruomenė, siekdama mokinių mokymosi pažangos ir asmenybės brandos (ūgties). Darbo grupė išvadose nurodė, kad vertinama sritis atitinka 3 lygį, išskirtos 4 stipriosios ir 3 silpnosios pusės. Darbo grupė pateikė rekomendacijas veiklos tobulinimui. Gimnazijos išorinio vertinimo ataskaitoje (2017-11-15 Nr. A-36) pažymima, kad įsivertinimo proceso poveikis gimnazijos veiklos kokybės tobulinimui yra vidutiniškas, todėl įsivertinimo darbo grupė numatė priemones įsivertinimo proceso veiksmingumui tobulinti 2018 metais. </w:t>
      </w:r>
    </w:p>
    <w:p w:rsidR="00E5476E" w:rsidRDefault="00E5476E" w:rsidP="00E5476E">
      <w:pPr>
        <w:spacing w:line="360" w:lineRule="auto"/>
        <w:ind w:firstLine="1080"/>
        <w:jc w:val="both"/>
      </w:pPr>
      <w:r w:rsidRPr="004C0A91">
        <w:t>Gimnazijoje</w:t>
      </w:r>
      <w:r w:rsidRPr="00462806">
        <w:t xml:space="preserve"> mokosi įvairių gebėjimų ir poreikių mokiniai, jiems reikalinga diferencijuota pagalba. Siekiant ugdyti itin gabius mokinius ir padėti mokiniams</w:t>
      </w:r>
      <w:r>
        <w:t>,</w:t>
      </w:r>
      <w:r w:rsidRPr="00462806">
        <w:t xml:space="preserve"> turintiems mokymosi sunkumų</w:t>
      </w:r>
      <w:r>
        <w:t>,</w:t>
      </w:r>
      <w:r w:rsidRPr="00462806">
        <w:t xml:space="preserve"> gimnazijoje </w:t>
      </w:r>
      <w:r>
        <w:t xml:space="preserve">2017 metų pradžioje </w:t>
      </w:r>
      <w:r w:rsidRPr="00F531BA">
        <w:t>konsultacini</w:t>
      </w:r>
      <w:r>
        <w:t>ų</w:t>
      </w:r>
      <w:r w:rsidRPr="00F531BA">
        <w:t xml:space="preserve"> centr</w:t>
      </w:r>
      <w:r>
        <w:t>ų</w:t>
      </w:r>
      <w:r w:rsidRPr="00F531BA">
        <w:t xml:space="preserve"> </w:t>
      </w:r>
      <w:r>
        <w:t>veiklai skirtos 45,5 valandos ir 43 valandos įvairių dalykų konsultacijoms nuo rugsėjo 1 dienos.</w:t>
      </w:r>
      <w:r w:rsidRPr="00462806">
        <w:t xml:space="preserve"> </w:t>
      </w:r>
      <w:r>
        <w:t>Pastebėta, kad itin gabių mokinių</w:t>
      </w:r>
      <w:r w:rsidRPr="0031294B">
        <w:t xml:space="preserve"> ugdyme pasigendam</w:t>
      </w:r>
      <w:r>
        <w:t>a</w:t>
      </w:r>
      <w:r w:rsidRPr="0031294B">
        <w:t xml:space="preserve"> nuoseklaus darbo, </w:t>
      </w:r>
      <w:r>
        <w:t>nepakankami</w:t>
      </w:r>
      <w:r w:rsidRPr="0031294B">
        <w:t xml:space="preserve"> gimnazijos mokinių pasiekimai respublikinėse olimpiadose.</w:t>
      </w:r>
      <w:r>
        <w:t xml:space="preserve"> Todėl kuriant konsultacinius centrus didelis dėmesys buvo skiriamas pagalbos mokiniams diferencijavimui ir individualizavimui. Vieni konsultaciniai centrai buvo įkurti itin gabiems mokiniams, besiruošiantiems olimpiadoms ir konkursams, kiti – mokymosi sunkumų turintiems mokiniams. </w:t>
      </w:r>
    </w:p>
    <w:p w:rsidR="00E5476E" w:rsidRDefault="00E5476E" w:rsidP="00E5476E">
      <w:pPr>
        <w:spacing w:line="360" w:lineRule="auto"/>
        <w:ind w:firstLine="1080"/>
        <w:jc w:val="both"/>
      </w:pPr>
      <w:r>
        <w:t xml:space="preserve">Aukšti gimnazijos mokinių pasiekimai Lietuvos mokinių debatų ir viešųjų kalbų čempionatuose 2017 metais. 1 gimnazijos mokinė tapo prizininke ir garbingai atstovavo Lietuvai </w:t>
      </w:r>
      <w:r w:rsidRPr="004D4AA9">
        <w:t>Pasauliniame debatų</w:t>
      </w:r>
      <w:r>
        <w:t xml:space="preserve"> ir viešųjų kalbų čempionate Sidnėjuje, Australijoje. Respublikiniame pradedančiųjų vasaros debatų turnyre Druskininkuose gimnazijos komanda laimėjo </w:t>
      </w:r>
      <w:r w:rsidRPr="006D4475">
        <w:t>I</w:t>
      </w:r>
      <w:r>
        <w:t>II</w:t>
      </w:r>
      <w:r w:rsidRPr="006D4475">
        <w:t xml:space="preserve"> vietą</w:t>
      </w:r>
      <w:r>
        <w:t xml:space="preserve">. 2017 metais gimnazija teikė veiksmingą pagalbą mokiniams, norintiems dalyvauti tarptautinėje ASSIST programoje, kuri suteikia stipendiją metams mokytis mokyklose JAV. 14 gimnazijos II klasių mokinių pateikė paraiškas ir dalyvavo respublikinėje atrankoje. 1 mokinys vasarą grįžo iš studijų JAV ir sėkmingai tęsia mokslus gimnazijos IV klasėje. </w:t>
      </w:r>
    </w:p>
    <w:p w:rsidR="00E5476E" w:rsidRPr="00462806" w:rsidRDefault="00E5476E" w:rsidP="00E5476E">
      <w:pPr>
        <w:spacing w:line="360" w:lineRule="auto"/>
        <w:ind w:firstLine="1080"/>
        <w:jc w:val="both"/>
      </w:pPr>
      <w:r>
        <w:t>2017 metais mokiniai tęsė savęs tobulinimo veiklą dalyvaudami tarptautinėje DofE (Duke of Edinburgh‘s Awards) programoje:</w:t>
      </w:r>
      <w:r w:rsidRPr="006D4475">
        <w:t xml:space="preserve"> </w:t>
      </w:r>
      <w:r>
        <w:t>9</w:t>
      </w:r>
      <w:r w:rsidRPr="006D4475">
        <w:t xml:space="preserve"> </w:t>
      </w:r>
      <w:r>
        <w:t>gimnazijos mokiniai</w:t>
      </w:r>
      <w:r w:rsidRPr="006D4475">
        <w:t xml:space="preserve"> pasiekė </w:t>
      </w:r>
      <w:r>
        <w:t>bronzos apdovanojimo ženklelį</w:t>
      </w:r>
      <w:r w:rsidRPr="006D4475">
        <w:t xml:space="preserve">, </w:t>
      </w:r>
      <w:r>
        <w:t>2</w:t>
      </w:r>
      <w:r w:rsidRPr="006D4475">
        <w:t xml:space="preserve"> mokiniai - </w:t>
      </w:r>
      <w:r>
        <w:t>sidabro</w:t>
      </w:r>
      <w:r w:rsidRPr="006D4475">
        <w:t>. Visi jie vykdo tolimesnę veiklą ir</w:t>
      </w:r>
      <w:r w:rsidRPr="001B4147">
        <w:t xml:space="preserve"> siekia aukštesnio apdovanojimo. </w:t>
      </w:r>
      <w:r>
        <w:t>Rugsėjį p</w:t>
      </w:r>
      <w:r w:rsidRPr="001B4147">
        <w:t xml:space="preserve">rie jų </w:t>
      </w:r>
      <w:r w:rsidRPr="006D4475">
        <w:t>prisijungė</w:t>
      </w:r>
      <w:r>
        <w:t xml:space="preserve"> 8</w:t>
      </w:r>
      <w:r w:rsidRPr="006D4475">
        <w:t xml:space="preserve"> naujokai,</w:t>
      </w:r>
      <w:r>
        <w:t xml:space="preserve"> kurie sėkmingai vykdo programos veiklas ir siekia bronzos ženklelio.</w:t>
      </w:r>
      <w:r w:rsidRPr="00462806">
        <w:t xml:space="preserve"> </w:t>
      </w:r>
      <w:r w:rsidRPr="006D4475">
        <w:t xml:space="preserve">Socialinę ir psichologinę pagalbą teikia </w:t>
      </w:r>
      <w:r w:rsidRPr="006D4475">
        <w:lastRenderedPageBreak/>
        <w:t>gimnazijoje dirbančios socialinės pedagogikos ir psichologijos magistrės, mokiniams teikiama profesional</w:t>
      </w:r>
      <w:r>
        <w:t>i</w:t>
      </w:r>
      <w:r w:rsidRPr="006D4475">
        <w:t xml:space="preserve"> ir planinga ugdymo karjer</w:t>
      </w:r>
      <w:r>
        <w:t>ai</w:t>
      </w:r>
      <w:r w:rsidRPr="006D4475">
        <w:t xml:space="preserve"> pagalba.</w:t>
      </w:r>
      <w:r>
        <w:t xml:space="preserve"> </w:t>
      </w:r>
    </w:p>
    <w:p w:rsidR="00E5476E" w:rsidRDefault="00E5476E" w:rsidP="00E5476E">
      <w:pPr>
        <w:pStyle w:val="Pagrindiniotekstopirmatrauka"/>
        <w:spacing w:line="360" w:lineRule="auto"/>
        <w:ind w:firstLine="1296"/>
        <w:jc w:val="both"/>
        <w:rPr>
          <w:sz w:val="24"/>
          <w:szCs w:val="24"/>
        </w:rPr>
      </w:pPr>
      <w:r w:rsidRPr="00462806">
        <w:rPr>
          <w:sz w:val="24"/>
          <w:szCs w:val="24"/>
        </w:rPr>
        <w:t xml:space="preserve">Tobulinant ugdymo turinį </w:t>
      </w:r>
      <w:r>
        <w:rPr>
          <w:sz w:val="24"/>
          <w:szCs w:val="24"/>
        </w:rPr>
        <w:t>ir atliepiant mokinių poreikius</w:t>
      </w:r>
      <w:r w:rsidRPr="00462806">
        <w:rPr>
          <w:sz w:val="24"/>
          <w:szCs w:val="24"/>
        </w:rPr>
        <w:t xml:space="preserve"> siūlom</w:t>
      </w:r>
      <w:r>
        <w:rPr>
          <w:sz w:val="24"/>
          <w:szCs w:val="24"/>
        </w:rPr>
        <w:t>a</w:t>
      </w:r>
      <w:r w:rsidRPr="00462806">
        <w:rPr>
          <w:sz w:val="24"/>
          <w:szCs w:val="24"/>
        </w:rPr>
        <w:t xml:space="preserve"> </w:t>
      </w:r>
      <w:r>
        <w:rPr>
          <w:sz w:val="24"/>
          <w:szCs w:val="24"/>
        </w:rPr>
        <w:t>13</w:t>
      </w:r>
      <w:r w:rsidRPr="00462806">
        <w:rPr>
          <w:sz w:val="24"/>
          <w:szCs w:val="24"/>
        </w:rPr>
        <w:t xml:space="preserve"> pasirenkam</w:t>
      </w:r>
      <w:r>
        <w:rPr>
          <w:sz w:val="24"/>
          <w:szCs w:val="24"/>
        </w:rPr>
        <w:t>ųjų</w:t>
      </w:r>
      <w:r w:rsidRPr="00462806">
        <w:rPr>
          <w:sz w:val="24"/>
          <w:szCs w:val="24"/>
        </w:rPr>
        <w:t xml:space="preserve"> dalyk</w:t>
      </w:r>
      <w:r>
        <w:rPr>
          <w:sz w:val="24"/>
          <w:szCs w:val="24"/>
        </w:rPr>
        <w:t xml:space="preserve">ų (I klasėje - lietuvių kalbos, III-IV klasėse </w:t>
      </w:r>
      <w:r w:rsidRPr="00F67DF1">
        <w:rPr>
          <w:sz w:val="24"/>
          <w:szCs w:val="24"/>
        </w:rPr>
        <w:t>lietuvių kalbos</w:t>
      </w:r>
      <w:r w:rsidRPr="00A179F9">
        <w:rPr>
          <w:sz w:val="24"/>
          <w:szCs w:val="24"/>
        </w:rPr>
        <w:t>,</w:t>
      </w:r>
      <w:r>
        <w:rPr>
          <w:sz w:val="24"/>
          <w:szCs w:val="24"/>
        </w:rPr>
        <w:t xml:space="preserve"> informacinių technologijų, technologijų, 3-osios užsienio kalbos (vokiečių, prancūzų, rusų), matematikos anglų kalba, braižybos, ekonomikos, pilietiškumo pagrindų, psichologijos, </w:t>
      </w:r>
      <w:r w:rsidRPr="00A179F9">
        <w:rPr>
          <w:sz w:val="24"/>
          <w:szCs w:val="24"/>
        </w:rPr>
        <w:t>teisės įvad</w:t>
      </w:r>
      <w:r>
        <w:rPr>
          <w:sz w:val="24"/>
          <w:szCs w:val="24"/>
        </w:rPr>
        <w:t>o</w:t>
      </w:r>
      <w:r w:rsidRPr="00462806">
        <w:rPr>
          <w:sz w:val="24"/>
          <w:szCs w:val="24"/>
        </w:rPr>
        <w:t>),</w:t>
      </w:r>
      <w:r>
        <w:rPr>
          <w:sz w:val="24"/>
          <w:szCs w:val="24"/>
        </w:rPr>
        <w:t xml:space="preserve"> taip pat dalykų (lietuvių k., anglų k., matematikos, biologijos, fizikos, chemijos, istorijos, IT) modulių, kuriems </w:t>
      </w:r>
      <w:r w:rsidRPr="006B2DBA">
        <w:rPr>
          <w:sz w:val="24"/>
          <w:szCs w:val="24"/>
        </w:rPr>
        <w:t>skirtos 92 valandos</w:t>
      </w:r>
      <w:r w:rsidRPr="00E14400">
        <w:rPr>
          <w:sz w:val="24"/>
          <w:szCs w:val="24"/>
        </w:rPr>
        <w:t xml:space="preserve"> per savaitę 2017 metų pradžioje ir 86 valandos n</w:t>
      </w:r>
      <w:r>
        <w:rPr>
          <w:sz w:val="24"/>
          <w:szCs w:val="24"/>
        </w:rPr>
        <w:t xml:space="preserve">uo rugsėjo 1 dienos, taip pat </w:t>
      </w:r>
      <w:r w:rsidRPr="00462806">
        <w:rPr>
          <w:sz w:val="24"/>
          <w:szCs w:val="24"/>
        </w:rPr>
        <w:t>sudarytos įvairių</w:t>
      </w:r>
      <w:r>
        <w:rPr>
          <w:sz w:val="24"/>
          <w:szCs w:val="24"/>
        </w:rPr>
        <w:t xml:space="preserve"> mokomųjų dalykų mobilios grupės.</w:t>
      </w:r>
      <w:r w:rsidRPr="00462806">
        <w:rPr>
          <w:sz w:val="24"/>
          <w:szCs w:val="24"/>
        </w:rPr>
        <w:t xml:space="preserve"> </w:t>
      </w:r>
    </w:p>
    <w:p w:rsidR="00E5476E" w:rsidRDefault="00E5476E" w:rsidP="00E5476E">
      <w:pPr>
        <w:pStyle w:val="Pagrindiniotekstopirmatrauka"/>
        <w:spacing w:line="360" w:lineRule="auto"/>
        <w:ind w:firstLine="1296"/>
        <w:jc w:val="both"/>
        <w:rPr>
          <w:color w:val="000000"/>
          <w:sz w:val="24"/>
          <w:szCs w:val="24"/>
          <w:lang w:eastAsia="lt-LT"/>
        </w:rPr>
      </w:pPr>
      <w:r>
        <w:rPr>
          <w:color w:val="000000"/>
          <w:sz w:val="24"/>
          <w:szCs w:val="24"/>
          <w:lang w:eastAsia="lt-LT"/>
        </w:rPr>
        <w:t>Norėdama</w:t>
      </w:r>
      <w:r w:rsidRPr="00FC25B2">
        <w:rPr>
          <w:color w:val="000000"/>
          <w:sz w:val="24"/>
          <w:szCs w:val="24"/>
          <w:lang w:eastAsia="lt-LT"/>
        </w:rPr>
        <w:t xml:space="preserve"> įtraukti mokinių tėvus į mokinių ugdymą 201</w:t>
      </w:r>
      <w:r>
        <w:rPr>
          <w:color w:val="000000"/>
          <w:sz w:val="24"/>
          <w:szCs w:val="24"/>
          <w:lang w:eastAsia="lt-LT"/>
        </w:rPr>
        <w:t>7</w:t>
      </w:r>
      <w:r w:rsidRPr="00FC25B2">
        <w:rPr>
          <w:color w:val="000000"/>
          <w:sz w:val="24"/>
          <w:szCs w:val="24"/>
          <w:lang w:eastAsia="lt-LT"/>
        </w:rPr>
        <w:t xml:space="preserve"> metais </w:t>
      </w:r>
      <w:r>
        <w:rPr>
          <w:color w:val="000000"/>
          <w:sz w:val="24"/>
          <w:szCs w:val="24"/>
          <w:lang w:eastAsia="lt-LT"/>
        </w:rPr>
        <w:t xml:space="preserve">gimnazija </w:t>
      </w:r>
      <w:r w:rsidRPr="00FC25B2">
        <w:rPr>
          <w:color w:val="000000"/>
          <w:sz w:val="24"/>
          <w:szCs w:val="24"/>
          <w:lang w:eastAsia="lt-LT"/>
        </w:rPr>
        <w:t>organizavo mokinių tėvų susirinkimus</w:t>
      </w:r>
      <w:r w:rsidRPr="00050DB8">
        <w:rPr>
          <w:color w:val="000000"/>
          <w:sz w:val="24"/>
          <w:szCs w:val="24"/>
          <w:lang w:eastAsia="lt-LT"/>
        </w:rPr>
        <w:t>, kuriuose gimnazijos administracija pristatė gimnazijos veiklos prioritetinius</w:t>
      </w:r>
      <w:r>
        <w:rPr>
          <w:color w:val="000000"/>
          <w:sz w:val="24"/>
          <w:szCs w:val="24"/>
          <w:lang w:eastAsia="lt-LT"/>
        </w:rPr>
        <w:t xml:space="preserve"> </w:t>
      </w:r>
      <w:r w:rsidRPr="00050DB8">
        <w:rPr>
          <w:color w:val="000000"/>
          <w:sz w:val="24"/>
          <w:szCs w:val="24"/>
          <w:lang w:eastAsia="lt-LT"/>
        </w:rPr>
        <w:t>uždavinius bei priemones jiems įgyvendinti</w:t>
      </w:r>
      <w:r>
        <w:rPr>
          <w:color w:val="000000"/>
          <w:sz w:val="24"/>
          <w:szCs w:val="24"/>
          <w:lang w:eastAsia="lt-LT"/>
        </w:rPr>
        <w:t>,</w:t>
      </w:r>
      <w:r w:rsidRPr="00050DB8">
        <w:rPr>
          <w:color w:val="000000"/>
          <w:sz w:val="24"/>
          <w:szCs w:val="24"/>
          <w:lang w:eastAsia="lt-LT"/>
        </w:rPr>
        <w:t xml:space="preserve"> klasių vadovai, mokiniai, </w:t>
      </w:r>
      <w:r>
        <w:rPr>
          <w:color w:val="000000"/>
          <w:sz w:val="24"/>
          <w:szCs w:val="24"/>
          <w:lang w:eastAsia="lt-LT"/>
        </w:rPr>
        <w:t xml:space="preserve">kartu su </w:t>
      </w:r>
      <w:r w:rsidRPr="00050DB8">
        <w:rPr>
          <w:color w:val="000000"/>
          <w:sz w:val="24"/>
          <w:szCs w:val="24"/>
          <w:lang w:eastAsia="lt-LT"/>
        </w:rPr>
        <w:t xml:space="preserve">tėvais sudarė klasės veiklos planus, be to, </w:t>
      </w:r>
      <w:r>
        <w:rPr>
          <w:color w:val="000000"/>
          <w:sz w:val="24"/>
          <w:szCs w:val="24"/>
          <w:lang w:eastAsia="lt-LT"/>
        </w:rPr>
        <w:t xml:space="preserve">gimnazija </w:t>
      </w:r>
      <w:r w:rsidRPr="00050DB8">
        <w:rPr>
          <w:color w:val="000000"/>
          <w:sz w:val="24"/>
          <w:szCs w:val="24"/>
          <w:lang w:eastAsia="lt-LT"/>
        </w:rPr>
        <w:t xml:space="preserve">organizavo </w:t>
      </w:r>
      <w:r>
        <w:rPr>
          <w:color w:val="000000"/>
          <w:sz w:val="24"/>
          <w:szCs w:val="24"/>
          <w:lang w:eastAsia="lt-LT"/>
        </w:rPr>
        <w:t xml:space="preserve">II klasių </w:t>
      </w:r>
      <w:r w:rsidRPr="00050DB8">
        <w:rPr>
          <w:color w:val="000000"/>
          <w:sz w:val="24"/>
          <w:szCs w:val="24"/>
          <w:lang w:eastAsia="lt-LT"/>
        </w:rPr>
        <w:t xml:space="preserve">mokinių ir jų tėvų susirinkimus dėl individualaus </w:t>
      </w:r>
      <w:r>
        <w:rPr>
          <w:color w:val="000000"/>
          <w:sz w:val="24"/>
          <w:szCs w:val="24"/>
          <w:lang w:eastAsia="lt-LT"/>
        </w:rPr>
        <w:t>ugdymo(</w:t>
      </w:r>
      <w:r w:rsidRPr="00050DB8">
        <w:rPr>
          <w:color w:val="000000"/>
          <w:sz w:val="24"/>
          <w:szCs w:val="24"/>
          <w:lang w:eastAsia="lt-LT"/>
        </w:rPr>
        <w:t>si</w:t>
      </w:r>
      <w:r>
        <w:rPr>
          <w:color w:val="000000"/>
          <w:sz w:val="24"/>
          <w:szCs w:val="24"/>
          <w:lang w:eastAsia="lt-LT"/>
        </w:rPr>
        <w:t>)</w:t>
      </w:r>
      <w:r w:rsidRPr="00050DB8">
        <w:rPr>
          <w:color w:val="000000"/>
          <w:sz w:val="24"/>
          <w:szCs w:val="24"/>
          <w:lang w:eastAsia="lt-LT"/>
        </w:rPr>
        <w:t xml:space="preserve"> plano sudarymo</w:t>
      </w:r>
      <w:r w:rsidRPr="00FC25B2">
        <w:rPr>
          <w:color w:val="000000"/>
          <w:sz w:val="24"/>
          <w:szCs w:val="24"/>
          <w:lang w:eastAsia="lt-LT"/>
        </w:rPr>
        <w:t>, dėl brandos egzaminų organizavimo IV klasių mokinių tėvams. Susirinkimuose dalyvavo daugiau nei 50%. mokinių tėvų.</w:t>
      </w:r>
      <w:r>
        <w:rPr>
          <w:color w:val="000000"/>
          <w:sz w:val="24"/>
          <w:szCs w:val="24"/>
          <w:lang w:eastAsia="lt-LT"/>
        </w:rPr>
        <w:t xml:space="preserve"> Parengtas mokinių </w:t>
      </w:r>
      <w:r w:rsidRPr="00FC25B2">
        <w:rPr>
          <w:color w:val="000000"/>
          <w:sz w:val="24"/>
          <w:szCs w:val="24"/>
          <w:lang w:eastAsia="lt-LT"/>
        </w:rPr>
        <w:t>tėvų</w:t>
      </w:r>
      <w:r>
        <w:rPr>
          <w:color w:val="000000"/>
          <w:sz w:val="24"/>
          <w:szCs w:val="24"/>
          <w:lang w:eastAsia="lt-LT"/>
        </w:rPr>
        <w:t xml:space="preserve"> informavimo ir</w:t>
      </w:r>
      <w:r w:rsidRPr="00FC25B2">
        <w:rPr>
          <w:color w:val="000000"/>
          <w:sz w:val="24"/>
          <w:szCs w:val="24"/>
          <w:lang w:eastAsia="lt-LT"/>
        </w:rPr>
        <w:t xml:space="preserve"> komunikavimo </w:t>
      </w:r>
      <w:r>
        <w:rPr>
          <w:color w:val="000000"/>
          <w:sz w:val="24"/>
          <w:szCs w:val="24"/>
          <w:lang w:eastAsia="lt-LT"/>
        </w:rPr>
        <w:t>tvarkos aprašas (direktoriaus 2017 m. gegužės 30 d. įsakymas Nr. V-184).</w:t>
      </w:r>
      <w:r w:rsidRPr="00FC25B2">
        <w:rPr>
          <w:color w:val="000000"/>
          <w:sz w:val="24"/>
          <w:szCs w:val="24"/>
          <w:lang w:eastAsia="lt-LT"/>
        </w:rPr>
        <w:t xml:space="preserve">                                                                           </w:t>
      </w:r>
    </w:p>
    <w:p w:rsidR="00E5476E" w:rsidRPr="00462806" w:rsidRDefault="00E5476E" w:rsidP="00E5476E">
      <w:pPr>
        <w:pStyle w:val="Pagrindiniotekstopirmatrauka"/>
        <w:spacing w:line="360" w:lineRule="auto"/>
        <w:ind w:firstLine="1296"/>
        <w:jc w:val="both"/>
        <w:rPr>
          <w:sz w:val="24"/>
          <w:szCs w:val="24"/>
        </w:rPr>
      </w:pPr>
      <w:r w:rsidRPr="00462806">
        <w:rPr>
          <w:sz w:val="24"/>
          <w:szCs w:val="24"/>
        </w:rPr>
        <w:t>Aukšta pedagogų kvalifikacija, gera infrastruktūra, sutelktas gimnazijos bendruomenės darbas, tikslingas finansų valdymas leido 201</w:t>
      </w:r>
      <w:r>
        <w:rPr>
          <w:sz w:val="24"/>
          <w:szCs w:val="24"/>
        </w:rPr>
        <w:t>7</w:t>
      </w:r>
      <w:r w:rsidRPr="00462806">
        <w:rPr>
          <w:sz w:val="24"/>
          <w:szCs w:val="24"/>
        </w:rPr>
        <w:t xml:space="preserve"> metais pasiekti </w:t>
      </w:r>
      <w:r>
        <w:rPr>
          <w:sz w:val="24"/>
          <w:szCs w:val="24"/>
        </w:rPr>
        <w:t>gerų</w:t>
      </w:r>
      <w:r w:rsidRPr="00462806">
        <w:rPr>
          <w:sz w:val="24"/>
          <w:szCs w:val="24"/>
        </w:rPr>
        <w:t xml:space="preserve"> mokinių ugdymo(si) rezultatų. 201</w:t>
      </w:r>
      <w:r>
        <w:rPr>
          <w:sz w:val="24"/>
          <w:szCs w:val="24"/>
        </w:rPr>
        <w:t>6</w:t>
      </w:r>
      <w:r w:rsidRPr="00462806">
        <w:rPr>
          <w:sz w:val="24"/>
          <w:szCs w:val="24"/>
        </w:rPr>
        <w:t>-201</w:t>
      </w:r>
      <w:r>
        <w:rPr>
          <w:sz w:val="24"/>
          <w:szCs w:val="24"/>
        </w:rPr>
        <w:t>7</w:t>
      </w:r>
      <w:r w:rsidRPr="00462806">
        <w:rPr>
          <w:sz w:val="24"/>
          <w:szCs w:val="24"/>
        </w:rPr>
        <w:t xml:space="preserve"> mokslo metų pabaigoje </w:t>
      </w:r>
      <w:r w:rsidRPr="005216BB">
        <w:rPr>
          <w:sz w:val="24"/>
          <w:szCs w:val="24"/>
        </w:rPr>
        <w:t>visi</w:t>
      </w:r>
      <w:r w:rsidRPr="00462806">
        <w:rPr>
          <w:sz w:val="24"/>
          <w:szCs w:val="24"/>
        </w:rPr>
        <w:t xml:space="preserve"> </w:t>
      </w:r>
      <w:r>
        <w:rPr>
          <w:sz w:val="24"/>
          <w:szCs w:val="24"/>
        </w:rPr>
        <w:t xml:space="preserve">IV klasių mokiniai baigė vidurinio ugdymo programą, visi </w:t>
      </w:r>
      <w:r w:rsidRPr="00462806">
        <w:rPr>
          <w:sz w:val="24"/>
          <w:szCs w:val="24"/>
        </w:rPr>
        <w:t>I-I</w:t>
      </w:r>
      <w:r>
        <w:rPr>
          <w:sz w:val="24"/>
          <w:szCs w:val="24"/>
        </w:rPr>
        <w:t>II</w:t>
      </w:r>
      <w:r w:rsidRPr="00462806">
        <w:rPr>
          <w:sz w:val="24"/>
          <w:szCs w:val="24"/>
        </w:rPr>
        <w:t xml:space="preserve"> klasių mokiniai perkelti į aukštesnę klasę</w:t>
      </w:r>
      <w:r>
        <w:rPr>
          <w:sz w:val="24"/>
          <w:szCs w:val="24"/>
        </w:rPr>
        <w:t>.</w:t>
      </w:r>
      <w:r w:rsidRPr="006D7541">
        <w:rPr>
          <w:sz w:val="24"/>
          <w:szCs w:val="24"/>
        </w:rPr>
        <w:t xml:space="preserve"> </w:t>
      </w:r>
      <w:r>
        <w:rPr>
          <w:sz w:val="24"/>
          <w:szCs w:val="24"/>
        </w:rPr>
        <w:t>Visi II klasių mokiniai (145) baigė pagrindinio ugdymo programą</w:t>
      </w:r>
      <w:r w:rsidRPr="00462806">
        <w:rPr>
          <w:sz w:val="24"/>
          <w:szCs w:val="24"/>
        </w:rPr>
        <w:t xml:space="preserve">. </w:t>
      </w:r>
      <w:r>
        <w:rPr>
          <w:sz w:val="24"/>
          <w:szCs w:val="24"/>
        </w:rPr>
        <w:t>V</w:t>
      </w:r>
      <w:r w:rsidRPr="00144A53">
        <w:rPr>
          <w:sz w:val="24"/>
          <w:szCs w:val="24"/>
        </w:rPr>
        <w:t>isi</w:t>
      </w:r>
      <w:r>
        <w:rPr>
          <w:sz w:val="24"/>
          <w:szCs w:val="24"/>
        </w:rPr>
        <w:t xml:space="preserve"> abiturientai (170) baigė vidurinio ugdymo programą, 225 abiturie</w:t>
      </w:r>
      <w:r w:rsidRPr="00462806">
        <w:rPr>
          <w:sz w:val="24"/>
          <w:szCs w:val="24"/>
        </w:rPr>
        <w:t>ntams į</w:t>
      </w:r>
      <w:r>
        <w:rPr>
          <w:sz w:val="24"/>
          <w:szCs w:val="24"/>
        </w:rPr>
        <w:t>teikti brandos atestatai, iš jų</w:t>
      </w:r>
      <w:r w:rsidRPr="00462806">
        <w:rPr>
          <w:sz w:val="24"/>
          <w:szCs w:val="24"/>
        </w:rPr>
        <w:t xml:space="preserve"> </w:t>
      </w:r>
      <w:r>
        <w:rPr>
          <w:sz w:val="24"/>
          <w:szCs w:val="24"/>
        </w:rPr>
        <w:t xml:space="preserve">1 </w:t>
      </w:r>
      <w:r w:rsidRPr="00462806">
        <w:rPr>
          <w:sz w:val="24"/>
          <w:szCs w:val="24"/>
        </w:rPr>
        <w:t>brandos atestat</w:t>
      </w:r>
      <w:r>
        <w:rPr>
          <w:sz w:val="24"/>
          <w:szCs w:val="24"/>
        </w:rPr>
        <w:t>as</w:t>
      </w:r>
      <w:r w:rsidRPr="00462806">
        <w:rPr>
          <w:sz w:val="24"/>
          <w:szCs w:val="24"/>
        </w:rPr>
        <w:t xml:space="preserve"> su pagyrimu. </w:t>
      </w:r>
      <w:r>
        <w:rPr>
          <w:sz w:val="24"/>
          <w:szCs w:val="24"/>
        </w:rPr>
        <w:t xml:space="preserve">18 abiturientų išlaikė tarptautinį  anglų kalbos egzaminą B2-C1 lygiu pagal bendruosius Europos kalbų metmenis (2016 metais -23). </w:t>
      </w:r>
      <w:r w:rsidRPr="00462806">
        <w:rPr>
          <w:sz w:val="24"/>
          <w:szCs w:val="24"/>
        </w:rPr>
        <w:t xml:space="preserve">Abiturientų valstybinių </w:t>
      </w:r>
      <w:r>
        <w:rPr>
          <w:sz w:val="24"/>
          <w:szCs w:val="24"/>
        </w:rPr>
        <w:t xml:space="preserve">brandos </w:t>
      </w:r>
      <w:r w:rsidRPr="00462806">
        <w:rPr>
          <w:sz w:val="24"/>
          <w:szCs w:val="24"/>
        </w:rPr>
        <w:t xml:space="preserve">egzaminų (VBE) įvertinimo vidurkis </w:t>
      </w:r>
      <w:r>
        <w:rPr>
          <w:sz w:val="24"/>
          <w:szCs w:val="24"/>
        </w:rPr>
        <w:t>ž</w:t>
      </w:r>
      <w:r w:rsidRPr="00462806">
        <w:rPr>
          <w:sz w:val="24"/>
          <w:szCs w:val="24"/>
        </w:rPr>
        <w:t>ymiai viršija miesto vidurkį</w:t>
      </w:r>
      <w:r>
        <w:rPr>
          <w:sz w:val="24"/>
          <w:szCs w:val="24"/>
        </w:rPr>
        <w:t>:</w:t>
      </w:r>
      <w:r w:rsidRPr="00462806">
        <w:rPr>
          <w:sz w:val="24"/>
          <w:szCs w:val="24"/>
        </w:rPr>
        <w:t xml:space="preserve"> 5-osios gimnazijos VBE vidurkis –</w:t>
      </w:r>
      <w:r>
        <w:rPr>
          <w:sz w:val="24"/>
          <w:szCs w:val="24"/>
        </w:rPr>
        <w:t xml:space="preserve"> 57,6 (2016 metais -54,8). Daugiau negu pusė</w:t>
      </w:r>
      <w:r w:rsidRPr="00462806">
        <w:rPr>
          <w:sz w:val="24"/>
          <w:szCs w:val="24"/>
        </w:rPr>
        <w:t xml:space="preserve"> abiturientų už VBE surinko nuo 50 iki 100 balų. </w:t>
      </w:r>
      <w:r>
        <w:rPr>
          <w:sz w:val="24"/>
          <w:szCs w:val="24"/>
        </w:rPr>
        <w:t>11 abiturientų valstybinių brandos egzaminų rezultatai  buvo įvertinti 100 balų. 1 abituriento 2 VBE žinios įvertintos 100 balų.</w:t>
      </w:r>
      <w:r w:rsidRPr="006D7541">
        <w:rPr>
          <w:sz w:val="24"/>
          <w:szCs w:val="24"/>
        </w:rPr>
        <w:t xml:space="preserve"> </w:t>
      </w:r>
      <w:r w:rsidRPr="00462806">
        <w:rPr>
          <w:sz w:val="24"/>
          <w:szCs w:val="24"/>
        </w:rPr>
        <w:t>B</w:t>
      </w:r>
      <w:r>
        <w:rPr>
          <w:sz w:val="24"/>
          <w:szCs w:val="24"/>
        </w:rPr>
        <w:t>endras I-IV klasių mokinių visų</w:t>
      </w:r>
      <w:r w:rsidRPr="00462806">
        <w:rPr>
          <w:sz w:val="24"/>
          <w:szCs w:val="24"/>
        </w:rPr>
        <w:t xml:space="preserve"> mokomųjų dalykų pažymių vidurkis 201</w:t>
      </w:r>
      <w:r>
        <w:rPr>
          <w:sz w:val="24"/>
          <w:szCs w:val="24"/>
        </w:rPr>
        <w:t>6</w:t>
      </w:r>
      <w:r w:rsidRPr="00462806">
        <w:rPr>
          <w:sz w:val="24"/>
          <w:szCs w:val="24"/>
        </w:rPr>
        <w:t>-201</w:t>
      </w:r>
      <w:r>
        <w:rPr>
          <w:sz w:val="24"/>
          <w:szCs w:val="24"/>
        </w:rPr>
        <w:t>7</w:t>
      </w:r>
      <w:r w:rsidRPr="00462806">
        <w:rPr>
          <w:sz w:val="24"/>
          <w:szCs w:val="24"/>
        </w:rPr>
        <w:t xml:space="preserve"> m</w:t>
      </w:r>
      <w:r>
        <w:rPr>
          <w:sz w:val="24"/>
          <w:szCs w:val="24"/>
        </w:rPr>
        <w:t xml:space="preserve">okslo </w:t>
      </w:r>
      <w:r w:rsidRPr="00462806">
        <w:rPr>
          <w:sz w:val="24"/>
          <w:szCs w:val="24"/>
        </w:rPr>
        <w:t>m</w:t>
      </w:r>
      <w:r>
        <w:rPr>
          <w:sz w:val="24"/>
          <w:szCs w:val="24"/>
        </w:rPr>
        <w:t>etų</w:t>
      </w:r>
      <w:r w:rsidRPr="00462806">
        <w:rPr>
          <w:sz w:val="24"/>
          <w:szCs w:val="24"/>
        </w:rPr>
        <w:t xml:space="preserve"> </w:t>
      </w:r>
      <w:r>
        <w:rPr>
          <w:sz w:val="24"/>
          <w:szCs w:val="24"/>
        </w:rPr>
        <w:t xml:space="preserve">pabaigoje  buvo pakankamai aukštas -7,9. </w:t>
      </w:r>
      <w:r w:rsidRPr="00353187">
        <w:rPr>
          <w:sz w:val="24"/>
          <w:szCs w:val="24"/>
        </w:rPr>
        <w:t>Gimnazijos išorinio vertinimo ataskaitoje (2017-11-15 Nr. A-36) pažymima, kad</w:t>
      </w:r>
      <w:r>
        <w:rPr>
          <w:sz w:val="24"/>
          <w:szCs w:val="24"/>
        </w:rPr>
        <w:t xml:space="preserve"> gimnazijos pasiekimai ir pažanga yra paveikūs, pasiekimų rezultatyvumas išskiriamas kaip stiprusis gimnazijos veiklos aspektas.</w:t>
      </w:r>
    </w:p>
    <w:p w:rsidR="00E5476E" w:rsidRPr="00B106BE" w:rsidRDefault="00E5476E" w:rsidP="00E5476E">
      <w:pPr>
        <w:spacing w:line="360" w:lineRule="auto"/>
        <w:ind w:firstLine="210"/>
        <w:jc w:val="both"/>
      </w:pPr>
      <w:r w:rsidRPr="00462806">
        <w:lastRenderedPageBreak/>
        <w:tab/>
        <w:t xml:space="preserve">  Suvokdama, kad ugdymo procesas negali būti sėkmingas be geros infrastruktūros, gimnazija 201</w:t>
      </w:r>
      <w:r>
        <w:t>7</w:t>
      </w:r>
      <w:r w:rsidRPr="00462806">
        <w:t xml:space="preserve"> metais ir toliau jos tobulinim</w:t>
      </w:r>
      <w:r>
        <w:t>u</w:t>
      </w:r>
      <w:r w:rsidRPr="00462806">
        <w:t xml:space="preserve">i skyrė </w:t>
      </w:r>
      <w:r>
        <w:t>didelį</w:t>
      </w:r>
      <w:r w:rsidRPr="00462806">
        <w:t xml:space="preserve"> dėmesį. Panaudojus</w:t>
      </w:r>
      <w:r>
        <w:t xml:space="preserve"> </w:t>
      </w:r>
      <w:r w:rsidRPr="00425CB2">
        <w:t>5308,55</w:t>
      </w:r>
      <w:r>
        <w:t xml:space="preserve"> eurų</w:t>
      </w:r>
      <w:r w:rsidRPr="00462806">
        <w:t xml:space="preserve"> paramos lėšų</w:t>
      </w:r>
      <w:r>
        <w:t xml:space="preserve"> įrengti mergaičių ir berniukų persirengimo kambariai. Kompiuterinės įrangos atnaujinimui</w:t>
      </w:r>
      <w:r w:rsidRPr="00462806">
        <w:t xml:space="preserve"> 201</w:t>
      </w:r>
      <w:r>
        <w:t>7</w:t>
      </w:r>
      <w:r w:rsidRPr="00462806">
        <w:t xml:space="preserve"> metais gimnazija naujų </w:t>
      </w:r>
      <w:r>
        <w:t>kompiuterių ir kitų IT</w:t>
      </w:r>
      <w:r w:rsidRPr="00462806">
        <w:t xml:space="preserve"> priemonių  pirkimui skyrė </w:t>
      </w:r>
      <w:r>
        <w:t>5196,01 eurų</w:t>
      </w:r>
      <w:r w:rsidRPr="00462806">
        <w:t>. Gerai aprūpintuose ir higienos normas atitinkančiuose kabinetuose sudarytos visos sąlygos vykdyti pagrindinio ir vidurinio ugdymo programas</w:t>
      </w:r>
      <w:r>
        <w:t xml:space="preserve"> bei vesti neformalaus ugdymo užsiėmimus</w:t>
      </w:r>
      <w:r w:rsidRPr="00462806">
        <w:t>.</w:t>
      </w:r>
    </w:p>
    <w:p w:rsidR="00E5476E" w:rsidRDefault="00E5476E" w:rsidP="00E5476E">
      <w:pPr>
        <w:pStyle w:val="Pagrindiniotekstopirmatrauka"/>
        <w:spacing w:line="360" w:lineRule="auto"/>
        <w:ind w:firstLine="0"/>
        <w:jc w:val="both"/>
        <w:rPr>
          <w:b/>
          <w:sz w:val="24"/>
          <w:szCs w:val="24"/>
        </w:rPr>
      </w:pPr>
      <w:r>
        <w:rPr>
          <w:b/>
          <w:sz w:val="24"/>
          <w:szCs w:val="24"/>
        </w:rPr>
        <w:t xml:space="preserve">Finansų valdymas. </w:t>
      </w:r>
    </w:p>
    <w:p w:rsidR="00E5476E" w:rsidRPr="00462806" w:rsidRDefault="00E5476E" w:rsidP="00E5476E">
      <w:pPr>
        <w:pStyle w:val="Pagrindiniotekstopirmatrauka"/>
        <w:tabs>
          <w:tab w:val="left" w:pos="360"/>
        </w:tabs>
        <w:ind w:firstLine="0"/>
        <w:jc w:val="both"/>
        <w:rPr>
          <w:sz w:val="24"/>
          <w:szCs w:val="24"/>
        </w:rPr>
      </w:pPr>
      <w:r w:rsidRPr="00462806">
        <w:rPr>
          <w:b/>
          <w:sz w:val="24"/>
          <w:szCs w:val="24"/>
        </w:rPr>
        <w:t>Mokinio krepšelio lėšos</w:t>
      </w:r>
      <w:r w:rsidRPr="00462806">
        <w:rPr>
          <w:sz w:val="24"/>
          <w:szCs w:val="24"/>
        </w:rPr>
        <w:t>.</w:t>
      </w:r>
    </w:p>
    <w:p w:rsidR="00E5476E" w:rsidRPr="00462806" w:rsidRDefault="00E5476E" w:rsidP="00E5476E">
      <w:pPr>
        <w:pStyle w:val="Pagrindiniotekstopirmatrauka"/>
        <w:spacing w:line="360" w:lineRule="auto"/>
        <w:jc w:val="both"/>
        <w:rPr>
          <w:sz w:val="24"/>
          <w:szCs w:val="24"/>
        </w:rPr>
      </w:pPr>
      <w:r w:rsidRPr="00462806">
        <w:rPr>
          <w:sz w:val="24"/>
          <w:szCs w:val="24"/>
        </w:rPr>
        <w:tab/>
        <w:t>Gimnazija 201</w:t>
      </w:r>
      <w:r>
        <w:rPr>
          <w:sz w:val="24"/>
          <w:szCs w:val="24"/>
        </w:rPr>
        <w:t>7</w:t>
      </w:r>
      <w:r w:rsidRPr="00462806">
        <w:rPr>
          <w:sz w:val="24"/>
          <w:szCs w:val="24"/>
        </w:rPr>
        <w:t xml:space="preserve"> meta</w:t>
      </w:r>
      <w:r>
        <w:rPr>
          <w:sz w:val="24"/>
          <w:szCs w:val="24"/>
        </w:rPr>
        <w:t>i</w:t>
      </w:r>
      <w:r w:rsidRPr="00462806">
        <w:rPr>
          <w:sz w:val="24"/>
          <w:szCs w:val="24"/>
        </w:rPr>
        <w:t>s</w:t>
      </w:r>
      <w:r>
        <w:rPr>
          <w:sz w:val="24"/>
          <w:szCs w:val="24"/>
        </w:rPr>
        <w:t xml:space="preserve"> pagal sąmatą buvo finansuota 100%. Lėšos buvo pilnai panaudotos švietimo ir ugdymo programai įgyvendinti, k</w:t>
      </w:r>
      <w:r w:rsidRPr="00462806">
        <w:rPr>
          <w:sz w:val="24"/>
          <w:szCs w:val="24"/>
        </w:rPr>
        <w:t xml:space="preserve">reditorinių įsipareigojimų nėra. </w:t>
      </w:r>
    </w:p>
    <w:p w:rsidR="00E5476E" w:rsidRPr="00462806" w:rsidRDefault="00E5476E" w:rsidP="00E5476E">
      <w:pPr>
        <w:jc w:val="both"/>
      </w:pPr>
      <w:r w:rsidRPr="00462806">
        <w:rPr>
          <w:b/>
        </w:rPr>
        <w:t>Aplinkos lėšos</w:t>
      </w:r>
      <w:r w:rsidRPr="00462806">
        <w:t>.</w:t>
      </w:r>
    </w:p>
    <w:p w:rsidR="00E5476E" w:rsidRPr="00462806" w:rsidRDefault="00E5476E" w:rsidP="00E5476E">
      <w:pPr>
        <w:spacing w:line="360" w:lineRule="auto"/>
        <w:jc w:val="both"/>
      </w:pPr>
      <w:r w:rsidRPr="00462806">
        <w:tab/>
        <w:t>Gimnazijos aplinka</w:t>
      </w:r>
      <w:r>
        <w:t xml:space="preserve"> pagal sąmatą</w:t>
      </w:r>
      <w:r w:rsidRPr="00462806">
        <w:t xml:space="preserve"> finansuot</w:t>
      </w:r>
      <w:r>
        <w:t>a</w:t>
      </w:r>
      <w:r w:rsidRPr="00462806">
        <w:t xml:space="preserve"> 99,</w:t>
      </w:r>
      <w:r>
        <w:t>95</w:t>
      </w:r>
      <w:r w:rsidRPr="00462806">
        <w:t>%</w:t>
      </w:r>
      <w:r>
        <w:t xml:space="preserve">. Lėšos pilnai panaudotos, </w:t>
      </w:r>
      <w:r w:rsidRPr="00462806">
        <w:t>kreditorini</w:t>
      </w:r>
      <w:r>
        <w:t>ų</w:t>
      </w:r>
      <w:r w:rsidRPr="00462806">
        <w:t xml:space="preserve"> įsiskolinim</w:t>
      </w:r>
      <w:r>
        <w:t xml:space="preserve">ų darbo užmokesčiui nėra. </w:t>
      </w:r>
    </w:p>
    <w:p w:rsidR="00E5476E" w:rsidRPr="00462806" w:rsidRDefault="00E5476E" w:rsidP="00E5476E">
      <w:pPr>
        <w:spacing w:line="360" w:lineRule="auto"/>
        <w:jc w:val="both"/>
      </w:pPr>
      <w:r w:rsidRPr="00462806">
        <w:rPr>
          <w:b/>
        </w:rPr>
        <w:t>Specialiosios lėšos</w:t>
      </w:r>
      <w:r w:rsidRPr="00462806">
        <w:t>.</w:t>
      </w:r>
    </w:p>
    <w:p w:rsidR="00E5476E" w:rsidRPr="00462806" w:rsidRDefault="00E5476E" w:rsidP="00E5476E">
      <w:pPr>
        <w:spacing w:line="360" w:lineRule="auto"/>
        <w:jc w:val="both"/>
      </w:pPr>
      <w:r w:rsidRPr="00462806">
        <w:tab/>
      </w:r>
      <w:r>
        <w:t xml:space="preserve">  2017 metais</w:t>
      </w:r>
      <w:r w:rsidRPr="00462806">
        <w:t xml:space="preserve"> </w:t>
      </w:r>
      <w:r>
        <w:t xml:space="preserve">surinkome 92,20% </w:t>
      </w:r>
      <w:r w:rsidRPr="00462806">
        <w:t>specialiųjų l</w:t>
      </w:r>
      <w:r>
        <w:t xml:space="preserve">ėšų, kurios buvo panaudotos pagal sąmatą. </w:t>
      </w:r>
    </w:p>
    <w:p w:rsidR="00E5476E" w:rsidRPr="00462806" w:rsidRDefault="00E5476E" w:rsidP="00E5476E">
      <w:pPr>
        <w:spacing w:line="360" w:lineRule="auto"/>
      </w:pPr>
      <w:r w:rsidRPr="00C5631C">
        <w:rPr>
          <w:b/>
        </w:rPr>
        <w:t>Nemokamo maitinimo lėšos</w:t>
      </w:r>
      <w:r w:rsidRPr="00462806">
        <w:t>.</w:t>
      </w:r>
    </w:p>
    <w:p w:rsidR="00E5476E" w:rsidRPr="00462806" w:rsidRDefault="00E5476E" w:rsidP="00E5476E">
      <w:pPr>
        <w:spacing w:line="360" w:lineRule="auto"/>
        <w:jc w:val="both"/>
      </w:pPr>
      <w:r w:rsidRPr="00462806">
        <w:tab/>
        <w:t>Nemokamam mokinių maitinimui 201</w:t>
      </w:r>
      <w:r>
        <w:t>7</w:t>
      </w:r>
      <w:r w:rsidRPr="00462806">
        <w:t xml:space="preserve"> meta</w:t>
      </w:r>
      <w:r>
        <w:t>i</w:t>
      </w:r>
      <w:r w:rsidRPr="00462806">
        <w:t xml:space="preserve">s </w:t>
      </w:r>
      <w:r>
        <w:t xml:space="preserve">skirtos lėšos </w:t>
      </w:r>
      <w:r w:rsidRPr="00462806">
        <w:t xml:space="preserve">buvo </w:t>
      </w:r>
      <w:r>
        <w:t>panaudotos 100%. Gimnazijoje vidutiniškai 2017 metais nemokamą maitinimą gavo 32 mokiniai.</w:t>
      </w:r>
    </w:p>
    <w:p w:rsidR="00E5476E" w:rsidRPr="00462806" w:rsidRDefault="00E5476E" w:rsidP="00E5476E">
      <w:pPr>
        <w:spacing w:line="360" w:lineRule="auto"/>
        <w:jc w:val="both"/>
        <w:rPr>
          <w:b/>
        </w:rPr>
      </w:pPr>
      <w:r w:rsidRPr="00462806">
        <w:rPr>
          <w:b/>
        </w:rPr>
        <w:t>Paramos lėšos.</w:t>
      </w:r>
    </w:p>
    <w:p w:rsidR="00E5476E" w:rsidRPr="00462806" w:rsidRDefault="00E5476E" w:rsidP="00E5476E">
      <w:pPr>
        <w:spacing w:line="360" w:lineRule="auto"/>
        <w:jc w:val="both"/>
      </w:pPr>
      <w:r w:rsidRPr="00462806">
        <w:t xml:space="preserve"> </w:t>
      </w:r>
      <w:r w:rsidRPr="00462806">
        <w:tab/>
        <w:t>201</w:t>
      </w:r>
      <w:r>
        <w:t>7</w:t>
      </w:r>
      <w:r w:rsidRPr="00462806">
        <w:t xml:space="preserve"> m</w:t>
      </w:r>
      <w:r>
        <w:t>etais paramos lėšos suderinus su gimnazijos taryba buvo panaudotos 100%</w:t>
      </w:r>
      <w:r w:rsidRPr="00462806">
        <w:t xml:space="preserve">. </w:t>
      </w:r>
    </w:p>
    <w:p w:rsidR="00E5476E" w:rsidRPr="00462806" w:rsidRDefault="00E5476E" w:rsidP="00E5476E">
      <w:pPr>
        <w:spacing w:line="360" w:lineRule="auto"/>
        <w:jc w:val="both"/>
        <w:rPr>
          <w:b/>
        </w:rPr>
      </w:pPr>
      <w:r w:rsidRPr="00462806">
        <w:rPr>
          <w:b/>
        </w:rPr>
        <w:t>Ilgalaikio turto pirkimas</w:t>
      </w:r>
      <w:r>
        <w:rPr>
          <w:b/>
        </w:rPr>
        <w:t>.</w:t>
      </w:r>
    </w:p>
    <w:p w:rsidR="00E5476E" w:rsidRDefault="00E5476E" w:rsidP="00E5476E">
      <w:pPr>
        <w:spacing w:line="360" w:lineRule="auto"/>
        <w:jc w:val="both"/>
      </w:pPr>
      <w:r w:rsidRPr="00462806">
        <w:tab/>
      </w:r>
      <w:r>
        <w:t>2017 metais ilgalaikio turto nebuvo pirkta.</w:t>
      </w:r>
    </w:p>
    <w:p w:rsidR="00E5476E" w:rsidRPr="00462806" w:rsidRDefault="00E5476E" w:rsidP="00E5476E">
      <w:pPr>
        <w:spacing w:line="360" w:lineRule="auto"/>
        <w:jc w:val="both"/>
      </w:pPr>
    </w:p>
    <w:p w:rsidR="00E5476E" w:rsidRPr="00462806" w:rsidRDefault="00E5476E" w:rsidP="00E5476E">
      <w:pPr>
        <w:pStyle w:val="Pagrindinistekstas"/>
        <w:spacing w:line="360" w:lineRule="auto"/>
        <w:jc w:val="center"/>
        <w:rPr>
          <w:b/>
        </w:rPr>
      </w:pPr>
      <w:r w:rsidRPr="00462806">
        <w:rPr>
          <w:b/>
        </w:rPr>
        <w:t xml:space="preserve">II.  </w:t>
      </w:r>
      <w:r w:rsidRPr="00462806">
        <w:rPr>
          <w:b/>
          <w:bCs/>
        </w:rPr>
        <w:t>ĮSTAIGOS</w:t>
      </w:r>
      <w:r w:rsidRPr="00462806">
        <w:rPr>
          <w:b/>
        </w:rPr>
        <w:t xml:space="preserve">  VEIKLAI  ĮTAKOS TURĖJUSIŲ VEIKSNIŲ APŽVALGA</w:t>
      </w:r>
    </w:p>
    <w:p w:rsidR="00E5476E" w:rsidRPr="00462806" w:rsidRDefault="00E5476E" w:rsidP="00E5476E">
      <w:pPr>
        <w:pStyle w:val="Pavadinimas"/>
        <w:spacing w:line="360" w:lineRule="auto"/>
        <w:ind w:firstLine="720"/>
        <w:rPr>
          <w:bCs/>
          <w:sz w:val="24"/>
          <w:szCs w:val="24"/>
        </w:rPr>
      </w:pPr>
      <w:r w:rsidRPr="00462806">
        <w:rPr>
          <w:bCs/>
          <w:sz w:val="24"/>
          <w:szCs w:val="24"/>
        </w:rPr>
        <w:t>IŠORĖS  IR VIDAUS VEIKSNIAI</w:t>
      </w:r>
    </w:p>
    <w:p w:rsidR="00E5476E" w:rsidRPr="00462806" w:rsidRDefault="00E5476E" w:rsidP="00E5476E">
      <w:pPr>
        <w:pStyle w:val="Pavadinimas"/>
        <w:spacing w:line="360" w:lineRule="auto"/>
        <w:jc w:val="both"/>
        <w:rPr>
          <w:b w:val="0"/>
          <w:bCs/>
          <w:sz w:val="24"/>
          <w:szCs w:val="24"/>
        </w:rPr>
      </w:pPr>
      <w:r w:rsidRPr="00462806">
        <w:rPr>
          <w:b w:val="0"/>
          <w:bCs/>
          <w:sz w:val="24"/>
          <w:szCs w:val="24"/>
        </w:rPr>
        <w:tab/>
      </w:r>
    </w:p>
    <w:p w:rsidR="00E5476E" w:rsidRPr="00462806" w:rsidRDefault="00E5476E" w:rsidP="00E5476E">
      <w:pPr>
        <w:pStyle w:val="Pavadinimas"/>
        <w:spacing w:line="360" w:lineRule="auto"/>
        <w:jc w:val="left"/>
        <w:rPr>
          <w:b w:val="0"/>
          <w:bCs/>
          <w:sz w:val="24"/>
          <w:szCs w:val="24"/>
        </w:rPr>
      </w:pPr>
      <w:r w:rsidRPr="00291A0F">
        <w:rPr>
          <w:bCs/>
          <w:sz w:val="24"/>
          <w:szCs w:val="24"/>
        </w:rPr>
        <w:t>Politiniai veiksniai</w:t>
      </w:r>
      <w:r w:rsidRPr="00291A0F">
        <w:rPr>
          <w:b w:val="0"/>
          <w:bCs/>
          <w:sz w:val="24"/>
          <w:szCs w:val="24"/>
        </w:rPr>
        <w:t>.</w:t>
      </w:r>
    </w:p>
    <w:p w:rsidR="00E5476E" w:rsidRPr="00462806" w:rsidRDefault="00E5476E" w:rsidP="00E5476E">
      <w:pPr>
        <w:spacing w:line="360" w:lineRule="auto"/>
        <w:jc w:val="both"/>
      </w:pPr>
      <w:r w:rsidRPr="00B334B9">
        <w:tab/>
        <w:t xml:space="preserve">Gimnazijos raidos procesus 2017 metais įtakojo įvairiais lygmenimis priimti sprendimai švietimo politikos klausimais arba kiti dokumentai, susiję su švietimu: Lietuvos Respublikos švietimo įstatymo pakeitimo įstatymas (2011-03-17, Nr. XI-1281), Lietuvos </w:t>
      </w:r>
      <w:r w:rsidRPr="00B334B9">
        <w:lastRenderedPageBreak/>
        <w:t xml:space="preserve">Respublikos Seimo 2012-12-23 d. nutarimu Nr. XII-745 patvirtinta  </w:t>
      </w:r>
      <w:r w:rsidRPr="00B334B9">
        <w:rPr>
          <w:bCs/>
        </w:rPr>
        <w:t>Valstybinė  švietimo 2013–2022 metų strategija,</w:t>
      </w:r>
      <w:r w:rsidRPr="00B334B9">
        <w:t xml:space="preserve"> Pedagogų kvalifikacijos tobulinimo koncepcija, patvirtinta LR švietimo ir mokslo ministro 2012-05-30 d. įsakymu Nr V-899, </w:t>
      </w:r>
      <w:r w:rsidRPr="00B334B9">
        <w:rPr>
          <w:bCs/>
        </w:rPr>
        <w:t xml:space="preserve"> </w:t>
      </w:r>
      <w:r w:rsidRPr="00B334B9">
        <w:t xml:space="preserve">Panevėžio miesto savivaldybės tarybos 2013 m. spalio 10 d. sprendimas Nr. 1-280 ,,Dėl Panevėžio miesto 2014-2020 m. strateginio  plano patvirtinimo”, </w:t>
      </w:r>
      <w:r w:rsidRPr="00B334B9">
        <w:rPr>
          <w:bCs/>
        </w:rPr>
        <w:t xml:space="preserve">Panevėžio miesto tarybos </w:t>
      </w:r>
      <w:r w:rsidRPr="00B334B9">
        <w:t>2017 m. kovo 30 d.</w:t>
      </w:r>
      <w:r w:rsidRPr="00B334B9">
        <w:rPr>
          <w:bCs/>
        </w:rPr>
        <w:t xml:space="preserve"> sprendimas </w:t>
      </w:r>
      <w:r w:rsidRPr="00B334B9">
        <w:t xml:space="preserve">Nr. 1-82  </w:t>
      </w:r>
      <w:r w:rsidRPr="00B334B9">
        <w:rPr>
          <w:bCs/>
          <w:color w:val="000000"/>
        </w:rPr>
        <w:t>„Dėl Panevėžio miesto savivaldybės bendrojo ugdymo mokyklų mokinių priėmimo laiko, klasių skaičiaus ir mokinių skaičiaus vidurkio klasėse pagal vykdomas bendrojo ugdymo programas, priešmokyklinio ugdymo grupių skaičiaus ir vaikų skaičiaus vidurkio grupėse 2017–2018 mokslo metams nustatymo</w:t>
      </w:r>
      <w:r>
        <w:rPr>
          <w:bCs/>
          <w:color w:val="000000"/>
        </w:rPr>
        <w:t>“.</w:t>
      </w:r>
      <w:r>
        <w:t xml:space="preserve"> </w:t>
      </w:r>
    </w:p>
    <w:p w:rsidR="00E5476E" w:rsidRPr="00462806" w:rsidRDefault="00E5476E" w:rsidP="00E5476E">
      <w:pPr>
        <w:pStyle w:val="Pavadinimas"/>
        <w:spacing w:line="360" w:lineRule="auto"/>
        <w:jc w:val="both"/>
        <w:rPr>
          <w:b w:val="0"/>
          <w:bCs/>
          <w:sz w:val="24"/>
          <w:szCs w:val="24"/>
        </w:rPr>
      </w:pPr>
      <w:r w:rsidRPr="00462806">
        <w:rPr>
          <w:bCs/>
          <w:sz w:val="24"/>
          <w:szCs w:val="24"/>
        </w:rPr>
        <w:t>Ekonominiai veiksniai</w:t>
      </w:r>
      <w:r w:rsidRPr="00462806">
        <w:rPr>
          <w:b w:val="0"/>
          <w:bCs/>
          <w:sz w:val="24"/>
          <w:szCs w:val="24"/>
        </w:rPr>
        <w:t>.</w:t>
      </w:r>
    </w:p>
    <w:p w:rsidR="00E5476E" w:rsidRDefault="00E5476E" w:rsidP="00E5476E">
      <w:pPr>
        <w:pStyle w:val="Pagrindiniotekstopirmatrauka"/>
        <w:spacing w:line="360" w:lineRule="auto"/>
        <w:ind w:firstLine="0"/>
        <w:jc w:val="both"/>
        <w:rPr>
          <w:sz w:val="24"/>
          <w:szCs w:val="24"/>
        </w:rPr>
      </w:pPr>
      <w:r w:rsidRPr="00462806">
        <w:rPr>
          <w:b/>
          <w:sz w:val="24"/>
          <w:szCs w:val="24"/>
        </w:rPr>
        <w:t xml:space="preserve"> </w:t>
      </w:r>
      <w:r w:rsidRPr="00462806">
        <w:rPr>
          <w:sz w:val="24"/>
          <w:szCs w:val="24"/>
        </w:rPr>
        <w:tab/>
      </w:r>
      <w:r>
        <w:rPr>
          <w:sz w:val="24"/>
          <w:szCs w:val="24"/>
        </w:rPr>
        <w:t>Gimnazijos finansavimas priklauso nuo šalies ekonominės būklės. Šiandien šalies ekonomika dar negali deramai aprūpinti visų švietimo reikmių. Keičiantis mokinio krepšelio skaičiavimo metodikai mažėjo finansavimas ir mokykloms. Nuolat taupant ugdymo planui realizuoti, mokytojų kvalifikacijai kelti, vadovėliams įsigyti mokinio krepšelio lėšų užtenka. Didžioji biudžeto asignavimų dalis tenka personalo darbo užmokesčiui, o materialinei bazei palaikyti, renovuoti ir plėsti lėšų nelieka. Gimnazijos bendruomenės nariai perveda 2% pajamų mokesčio dalį gimnazijai remti.</w:t>
      </w:r>
    </w:p>
    <w:p w:rsidR="00E5476E" w:rsidRDefault="00E5476E" w:rsidP="00E5476E">
      <w:pPr>
        <w:spacing w:line="360" w:lineRule="auto"/>
        <w:jc w:val="both"/>
        <w:rPr>
          <w:rStyle w:val="c7"/>
        </w:rPr>
      </w:pPr>
      <w:r w:rsidRPr="00393D27">
        <w:rPr>
          <w:rStyle w:val="c9"/>
          <w:bCs w:val="0"/>
        </w:rPr>
        <w:t>Socialiniai veiksniai</w:t>
      </w:r>
      <w:r w:rsidRPr="00393D27">
        <w:rPr>
          <w:rStyle w:val="c9"/>
          <w:b w:val="0"/>
          <w:bCs w:val="0"/>
        </w:rPr>
        <w:t>.</w:t>
      </w:r>
      <w:r w:rsidRPr="00462806">
        <w:rPr>
          <w:rStyle w:val="c7"/>
        </w:rPr>
        <w:t xml:space="preserve">  </w:t>
      </w:r>
    </w:p>
    <w:p w:rsidR="00E5476E" w:rsidRPr="007954F0" w:rsidRDefault="00E5476E" w:rsidP="00E5476E">
      <w:pPr>
        <w:spacing w:line="360" w:lineRule="auto"/>
        <w:ind w:firstLine="1296"/>
        <w:jc w:val="both"/>
        <w:rPr>
          <w:color w:val="0000FF"/>
        </w:rPr>
      </w:pPr>
      <w:r w:rsidRPr="007954F0">
        <w:t xml:space="preserve">Gimnaziją lanko 155 mokinių iš nepilnų šeimų. Lyginant su praėjusiais 2016-2017 mokslo metais šis skaičius padidėjo (2016 m. buvo 116). Mokinių, gaunančių nemokamą maitinimą, skaičius kiekvienais mokslo metais, žiūrint statistiką nuo 2012-2013 m. m., mažėja. Turinčių teisę gauti nemokamą maitinimą – 33 (2014 m. – 70, 2015 m. – 59, 2016 m. – 44). 62 mokinių vienas iš tėvų išvykęs dirbti į užsienį. 1 mokinio abu tėvai išvykę į užsienį. 38 mokiniams buvo teikiama socialinė pagalba, 29 mokiniams gimnazijoje būtina teikti ir teikiama psichologinė pagalba. Per 2017 metus mokiniai padarė 5 įskaitinius teisėtvarkos pažeidimus. </w:t>
      </w:r>
    </w:p>
    <w:p w:rsidR="00E5476E" w:rsidRPr="00462806" w:rsidRDefault="00E5476E" w:rsidP="00E5476E">
      <w:pPr>
        <w:pStyle w:val="Pavadinimas"/>
        <w:spacing w:line="360" w:lineRule="auto"/>
        <w:jc w:val="both"/>
        <w:rPr>
          <w:bCs/>
          <w:sz w:val="24"/>
          <w:szCs w:val="24"/>
        </w:rPr>
      </w:pPr>
      <w:r w:rsidRPr="00CE336C">
        <w:rPr>
          <w:bCs/>
          <w:sz w:val="24"/>
          <w:szCs w:val="24"/>
        </w:rPr>
        <w:t>Technologiniai  veiksniai.</w:t>
      </w:r>
    </w:p>
    <w:p w:rsidR="00E5476E" w:rsidRPr="000E6746" w:rsidRDefault="00E5476E" w:rsidP="00E5476E">
      <w:pPr>
        <w:snapToGrid w:val="0"/>
        <w:spacing w:line="360" w:lineRule="auto"/>
        <w:ind w:firstLine="1296"/>
        <w:jc w:val="both"/>
        <w:rPr>
          <w:color w:val="000000"/>
        </w:rPr>
      </w:pPr>
      <w:r w:rsidRPr="00462806">
        <w:t>Gimnazijoje skiriamas reikiamas dėmesys ir lėšos, kad mokytojai būtų aprūpinti šiuolaikinėmis mokymo priemonėmis. Mokytojams ir mokiniams sudarytos sąlygos naudotis kopijavimo aparatais, skeneriais, spausdintuvais, vaizdo ir garso technika,</w:t>
      </w:r>
      <w:r>
        <w:t xml:space="preserve"> </w:t>
      </w:r>
      <w:r w:rsidRPr="00462806">
        <w:t xml:space="preserve">kompiuteriais </w:t>
      </w:r>
      <w:r w:rsidRPr="001314EA">
        <w:t>(</w:t>
      </w:r>
      <w:r>
        <w:t>160</w:t>
      </w:r>
      <w:r w:rsidRPr="001314EA">
        <w:t>),</w:t>
      </w:r>
      <w:r w:rsidRPr="00462806">
        <w:t xml:space="preserve"> multimedijos projektoriais </w:t>
      </w:r>
      <w:r w:rsidRPr="001314EA">
        <w:t>(</w:t>
      </w:r>
      <w:r>
        <w:t>48</w:t>
      </w:r>
      <w:r w:rsidRPr="001314EA">
        <w:t>)</w:t>
      </w:r>
      <w:r>
        <w:t>,</w:t>
      </w:r>
      <w:r w:rsidRPr="00462806">
        <w:t xml:space="preserve"> skaitmeniniais fotoaparatais (9)</w:t>
      </w:r>
      <w:r>
        <w:t>,</w:t>
      </w:r>
      <w:r w:rsidRPr="00462806">
        <w:t xml:space="preserve"> interaktyviomis lentomis (4)</w:t>
      </w:r>
      <w:r>
        <w:t>,</w:t>
      </w:r>
      <w:r w:rsidRPr="00462806">
        <w:t xml:space="preserve"> vaizdo kameromis ir kt. Gimnazijos bibliotekoje ir dalykų kabinetuose sukauptos ir naudojamos 165 mokomosios kompiuterinės programos. </w:t>
      </w:r>
      <w:r>
        <w:rPr>
          <w:rStyle w:val="Hipersaitas"/>
          <w:color w:val="000000"/>
        </w:rPr>
        <w:t xml:space="preserve">Gimnazijos </w:t>
      </w:r>
      <w:r w:rsidRPr="00495F8D">
        <w:rPr>
          <w:rStyle w:val="Hipersaitas"/>
          <w:color w:val="000000"/>
        </w:rPr>
        <w:t>neformal</w:t>
      </w:r>
      <w:r>
        <w:rPr>
          <w:rStyle w:val="Hipersaitas"/>
          <w:color w:val="000000"/>
        </w:rPr>
        <w:t>iojo</w:t>
      </w:r>
      <w:r w:rsidRPr="00495F8D">
        <w:rPr>
          <w:rStyle w:val="Hipersaitas"/>
          <w:color w:val="000000"/>
        </w:rPr>
        <w:t xml:space="preserve"> ugdymo centr</w:t>
      </w:r>
      <w:r>
        <w:rPr>
          <w:rStyle w:val="Hipersaitas"/>
          <w:color w:val="000000"/>
        </w:rPr>
        <w:t>e yra</w:t>
      </w:r>
      <w:r w:rsidRPr="00495F8D">
        <w:rPr>
          <w:rStyle w:val="Hipersaitas"/>
          <w:color w:val="000000"/>
        </w:rPr>
        <w:t xml:space="preserve"> 8 </w:t>
      </w:r>
      <w:r w:rsidRPr="00495F8D">
        <w:rPr>
          <w:color w:val="000000"/>
        </w:rPr>
        <w:t>kompiuteriai ir multimedijos projektorius, spausdintuvas</w:t>
      </w:r>
      <w:r>
        <w:rPr>
          <w:color w:val="000000"/>
        </w:rPr>
        <w:t xml:space="preserve">, </w:t>
      </w:r>
      <w:r w:rsidRPr="00495F8D">
        <w:rPr>
          <w:color w:val="000000"/>
        </w:rPr>
        <w:t>kopijavimo aparatas. Mokytojų kambaryje pedagogai gali naudotis stacionariais kompiuteriais (4 kompiuteriai).</w:t>
      </w:r>
      <w:r>
        <w:rPr>
          <w:color w:val="FF0000"/>
        </w:rPr>
        <w:t xml:space="preserve"> </w:t>
      </w:r>
      <w:r w:rsidRPr="00462806">
        <w:t>Visi mokytojai turi kompiuterizuotas darbo vietas individualiam darbui savo kabinetuose</w:t>
      </w:r>
      <w:r>
        <w:t>.</w:t>
      </w:r>
      <w:r w:rsidRPr="00462806">
        <w:t xml:space="preserve"> Gimnazija turi </w:t>
      </w:r>
      <w:r w:rsidRPr="00462806">
        <w:lastRenderedPageBreak/>
        <w:t>patikimą internetinį ryšį. Visi kompiuteriai turi interneto prieigą. Apie 30% gimnazijos patalpų veikia bevielis internetinis ryšys. Visi gimnazijos pedagogai yra baigę kompiuterinio raštingumo kursus ir geba naudotis informacinėmis technologijomis. Gimnazijos bendruomenės informavimui apie mokinių ugdymo(si) rezultatus naudojamas elektroninis dienynas.</w:t>
      </w:r>
      <w:r>
        <w:t xml:space="preserve"> Informacijos sklaida apie gimnazijos veiklą yra vykdoma naujai sukurtoje internetinėje svetainėje adresu </w:t>
      </w:r>
      <w:hyperlink r:id="rId7" w:history="1">
        <w:r w:rsidRPr="0048519A">
          <w:rPr>
            <w:rStyle w:val="Hipersaitas"/>
          </w:rPr>
          <w:t>www.penktoji.panevezys.lm.lt</w:t>
        </w:r>
      </w:hyperlink>
      <w:r>
        <w:t xml:space="preserve"> </w:t>
      </w:r>
    </w:p>
    <w:p w:rsidR="00E5476E" w:rsidRPr="00462806" w:rsidRDefault="00E5476E" w:rsidP="00E5476E">
      <w:pPr>
        <w:pStyle w:val="Pavadinimas"/>
        <w:spacing w:line="360" w:lineRule="auto"/>
        <w:jc w:val="both"/>
        <w:rPr>
          <w:b w:val="0"/>
          <w:bCs/>
          <w:sz w:val="24"/>
          <w:szCs w:val="24"/>
        </w:rPr>
      </w:pPr>
      <w:r w:rsidRPr="002D55D6">
        <w:rPr>
          <w:bCs/>
          <w:sz w:val="24"/>
          <w:szCs w:val="24"/>
        </w:rPr>
        <w:t>Gimnazijos struktūra</w:t>
      </w:r>
      <w:r w:rsidRPr="002D55D6">
        <w:rPr>
          <w:b w:val="0"/>
          <w:bCs/>
          <w:sz w:val="24"/>
          <w:szCs w:val="24"/>
        </w:rPr>
        <w:t>.</w:t>
      </w:r>
    </w:p>
    <w:p w:rsidR="00E5476E" w:rsidRPr="00462806" w:rsidRDefault="00E5476E" w:rsidP="00E5476E">
      <w:pPr>
        <w:pStyle w:val="Pavadinimas"/>
        <w:spacing w:line="360" w:lineRule="auto"/>
        <w:ind w:firstLine="1296"/>
        <w:jc w:val="both"/>
        <w:rPr>
          <w:b w:val="0"/>
          <w:bCs/>
          <w:sz w:val="24"/>
          <w:szCs w:val="24"/>
        </w:rPr>
      </w:pPr>
      <w:r w:rsidRPr="00462806">
        <w:rPr>
          <w:b w:val="0"/>
          <w:bCs/>
          <w:sz w:val="24"/>
          <w:szCs w:val="24"/>
        </w:rPr>
        <w:t xml:space="preserve">Gimnazijos administraciją sudaro direktorius, </w:t>
      </w:r>
      <w:r>
        <w:rPr>
          <w:b w:val="0"/>
          <w:bCs/>
          <w:sz w:val="24"/>
          <w:szCs w:val="24"/>
        </w:rPr>
        <w:t>2</w:t>
      </w:r>
      <w:r w:rsidRPr="00462806">
        <w:rPr>
          <w:b w:val="0"/>
          <w:bCs/>
          <w:sz w:val="24"/>
          <w:szCs w:val="24"/>
        </w:rPr>
        <w:t xml:space="preserve"> (2 etat</w:t>
      </w:r>
      <w:r>
        <w:rPr>
          <w:b w:val="0"/>
          <w:bCs/>
          <w:sz w:val="24"/>
          <w:szCs w:val="24"/>
        </w:rPr>
        <w:t>ai</w:t>
      </w:r>
      <w:r w:rsidRPr="00462806">
        <w:rPr>
          <w:b w:val="0"/>
          <w:bCs/>
          <w:sz w:val="24"/>
          <w:szCs w:val="24"/>
        </w:rPr>
        <w:t xml:space="preserve">) direktoriaus pavaduotojai ugdymui ir direktoriaus pavaduotojas administracijos ir ūkio reikalams. </w:t>
      </w:r>
      <w:r>
        <w:rPr>
          <w:b w:val="0"/>
          <w:sz w:val="24"/>
          <w:szCs w:val="24"/>
        </w:rPr>
        <w:t>Gimnazijoje dirba 68</w:t>
      </w:r>
      <w:r w:rsidRPr="00462806">
        <w:rPr>
          <w:b w:val="0"/>
          <w:sz w:val="24"/>
          <w:szCs w:val="24"/>
        </w:rPr>
        <w:t xml:space="preserve"> mokytoj</w:t>
      </w:r>
      <w:r>
        <w:rPr>
          <w:b w:val="0"/>
          <w:sz w:val="24"/>
          <w:szCs w:val="24"/>
        </w:rPr>
        <w:t>ai</w:t>
      </w:r>
      <w:r w:rsidRPr="00462806">
        <w:rPr>
          <w:b w:val="0"/>
          <w:sz w:val="24"/>
          <w:szCs w:val="24"/>
        </w:rPr>
        <w:t xml:space="preserve">, </w:t>
      </w:r>
      <w:r>
        <w:rPr>
          <w:b w:val="0"/>
          <w:sz w:val="24"/>
          <w:szCs w:val="24"/>
        </w:rPr>
        <w:t xml:space="preserve">1 </w:t>
      </w:r>
      <w:r w:rsidRPr="00462806">
        <w:rPr>
          <w:b w:val="0"/>
          <w:sz w:val="24"/>
          <w:szCs w:val="24"/>
        </w:rPr>
        <w:t>socialinis pedagogas,</w:t>
      </w:r>
      <w:r>
        <w:rPr>
          <w:b w:val="0"/>
          <w:sz w:val="24"/>
          <w:szCs w:val="24"/>
        </w:rPr>
        <w:t xml:space="preserve"> 1 </w:t>
      </w:r>
      <w:r w:rsidRPr="00462806">
        <w:rPr>
          <w:b w:val="0"/>
          <w:sz w:val="24"/>
          <w:szCs w:val="24"/>
        </w:rPr>
        <w:t xml:space="preserve">psichologas, </w:t>
      </w:r>
      <w:r>
        <w:rPr>
          <w:b w:val="0"/>
          <w:sz w:val="24"/>
          <w:szCs w:val="24"/>
        </w:rPr>
        <w:t xml:space="preserve">1 neformalaus ugdymo organizatorius, 1 </w:t>
      </w:r>
      <w:r w:rsidRPr="00462806">
        <w:rPr>
          <w:b w:val="0"/>
          <w:sz w:val="24"/>
          <w:szCs w:val="24"/>
        </w:rPr>
        <w:t>sveikatos priežiūros specialist</w:t>
      </w:r>
      <w:r>
        <w:rPr>
          <w:b w:val="0"/>
          <w:sz w:val="24"/>
          <w:szCs w:val="24"/>
        </w:rPr>
        <w:t>as</w:t>
      </w:r>
      <w:r w:rsidRPr="00462806">
        <w:rPr>
          <w:b w:val="0"/>
          <w:sz w:val="24"/>
          <w:szCs w:val="24"/>
        </w:rPr>
        <w:t xml:space="preserve"> (pavald</w:t>
      </w:r>
      <w:r>
        <w:rPr>
          <w:b w:val="0"/>
          <w:sz w:val="24"/>
          <w:szCs w:val="24"/>
        </w:rPr>
        <w:t>us</w:t>
      </w:r>
      <w:r w:rsidRPr="00462806">
        <w:rPr>
          <w:b w:val="0"/>
          <w:sz w:val="24"/>
          <w:szCs w:val="24"/>
        </w:rPr>
        <w:t xml:space="preserve"> Panevėžio visuomenės sveikatos biurui), </w:t>
      </w:r>
      <w:r>
        <w:rPr>
          <w:b w:val="0"/>
          <w:sz w:val="24"/>
          <w:szCs w:val="24"/>
        </w:rPr>
        <w:t>2</w:t>
      </w:r>
      <w:r w:rsidRPr="00462806">
        <w:rPr>
          <w:b w:val="0"/>
          <w:sz w:val="24"/>
          <w:szCs w:val="24"/>
        </w:rPr>
        <w:t xml:space="preserve"> bibliotekinink</w:t>
      </w:r>
      <w:r>
        <w:rPr>
          <w:b w:val="0"/>
          <w:sz w:val="24"/>
          <w:szCs w:val="24"/>
        </w:rPr>
        <w:t>ai</w:t>
      </w:r>
      <w:r w:rsidRPr="00462806">
        <w:rPr>
          <w:b w:val="0"/>
          <w:sz w:val="24"/>
          <w:szCs w:val="24"/>
        </w:rPr>
        <w:t xml:space="preserve">, </w:t>
      </w:r>
      <w:r>
        <w:rPr>
          <w:b w:val="0"/>
          <w:sz w:val="24"/>
          <w:szCs w:val="24"/>
        </w:rPr>
        <w:t>1</w:t>
      </w:r>
      <w:r w:rsidRPr="00462806">
        <w:rPr>
          <w:b w:val="0"/>
          <w:sz w:val="24"/>
          <w:szCs w:val="24"/>
        </w:rPr>
        <w:t xml:space="preserve"> </w:t>
      </w:r>
      <w:r>
        <w:rPr>
          <w:b w:val="0"/>
          <w:sz w:val="24"/>
          <w:szCs w:val="24"/>
        </w:rPr>
        <w:t xml:space="preserve">kompiuterių priežiūros </w:t>
      </w:r>
      <w:r w:rsidRPr="00462806">
        <w:rPr>
          <w:b w:val="0"/>
          <w:sz w:val="24"/>
          <w:szCs w:val="24"/>
        </w:rPr>
        <w:t>inžinierius, 2</w:t>
      </w:r>
      <w:r>
        <w:rPr>
          <w:b w:val="0"/>
          <w:sz w:val="24"/>
          <w:szCs w:val="24"/>
        </w:rPr>
        <w:t>6</w:t>
      </w:r>
      <w:r w:rsidRPr="00462806">
        <w:rPr>
          <w:b w:val="0"/>
          <w:bCs/>
          <w:sz w:val="24"/>
          <w:szCs w:val="24"/>
        </w:rPr>
        <w:t xml:space="preserve"> aptarnaujančio personalo darbuotojai.</w:t>
      </w:r>
      <w:r>
        <w:rPr>
          <w:b w:val="0"/>
          <w:bCs/>
          <w:sz w:val="24"/>
          <w:szCs w:val="24"/>
        </w:rPr>
        <w:t xml:space="preserve"> </w:t>
      </w:r>
    </w:p>
    <w:p w:rsidR="00E5476E" w:rsidRPr="00462806" w:rsidRDefault="00E5476E" w:rsidP="00E5476E">
      <w:pPr>
        <w:spacing w:line="360" w:lineRule="auto"/>
        <w:ind w:firstLine="1296"/>
        <w:jc w:val="both"/>
      </w:pPr>
      <w:r w:rsidRPr="00462806">
        <w:t>201</w:t>
      </w:r>
      <w:r>
        <w:t>6</w:t>
      </w:r>
      <w:r w:rsidRPr="00462806">
        <w:t>-201</w:t>
      </w:r>
      <w:r>
        <w:t>7</w:t>
      </w:r>
      <w:r w:rsidRPr="00462806">
        <w:t xml:space="preserve"> mokslo  metais gimnazijoje mok</w:t>
      </w:r>
      <w:r>
        <w:t>ės</w:t>
      </w:r>
      <w:r w:rsidRPr="00462806">
        <w:t xml:space="preserve">i I-IV gimnazijos klasių mokiniai (iš viso </w:t>
      </w:r>
      <w:r>
        <w:t>633</w:t>
      </w:r>
      <w:r w:rsidRPr="00462806">
        <w:t xml:space="preserve"> mokin</w:t>
      </w:r>
      <w:r>
        <w:t>iai</w:t>
      </w:r>
      <w:r w:rsidRPr="00462806">
        <w:t>, 2</w:t>
      </w:r>
      <w:r>
        <w:t>2</w:t>
      </w:r>
      <w:r w:rsidRPr="00462806">
        <w:t xml:space="preserve"> klasių komplektai).</w:t>
      </w:r>
    </w:p>
    <w:p w:rsidR="00E5476E" w:rsidRPr="00462806" w:rsidRDefault="00E5476E" w:rsidP="00E5476E">
      <w:pPr>
        <w:pStyle w:val="Pavadinimas"/>
        <w:spacing w:line="360" w:lineRule="auto"/>
        <w:jc w:val="both"/>
        <w:rPr>
          <w:bCs/>
          <w:sz w:val="24"/>
          <w:szCs w:val="24"/>
        </w:rPr>
      </w:pPr>
      <w:r w:rsidRPr="00982038">
        <w:rPr>
          <w:bCs/>
          <w:sz w:val="24"/>
          <w:szCs w:val="24"/>
        </w:rPr>
        <w:t>Gimnazijos  valdymo teisinė bazė.</w:t>
      </w:r>
    </w:p>
    <w:p w:rsidR="00E5476E" w:rsidRPr="00462806" w:rsidRDefault="00E5476E" w:rsidP="00E5476E">
      <w:pPr>
        <w:pStyle w:val="Pavadinimas"/>
        <w:spacing w:line="360" w:lineRule="auto"/>
        <w:ind w:firstLine="1296"/>
        <w:jc w:val="both"/>
        <w:rPr>
          <w:b w:val="0"/>
          <w:bCs/>
          <w:sz w:val="24"/>
          <w:szCs w:val="24"/>
        </w:rPr>
      </w:pPr>
      <w:r>
        <w:rPr>
          <w:b w:val="0"/>
          <w:bCs/>
          <w:sz w:val="24"/>
          <w:szCs w:val="24"/>
        </w:rPr>
        <w:t>Gimnazijos</w:t>
      </w:r>
      <w:r w:rsidRPr="00462806">
        <w:rPr>
          <w:b w:val="0"/>
          <w:bCs/>
          <w:sz w:val="24"/>
          <w:szCs w:val="24"/>
        </w:rPr>
        <w:t xml:space="preserve"> </w:t>
      </w:r>
      <w:r>
        <w:rPr>
          <w:b w:val="0"/>
          <w:bCs/>
          <w:sz w:val="24"/>
          <w:szCs w:val="24"/>
        </w:rPr>
        <w:t xml:space="preserve">steigėja yra </w:t>
      </w:r>
      <w:r w:rsidRPr="00462806">
        <w:rPr>
          <w:b w:val="0"/>
          <w:bCs/>
          <w:sz w:val="24"/>
          <w:szCs w:val="24"/>
        </w:rPr>
        <w:t>Panevėžio miesto savivaldyb</w:t>
      </w:r>
      <w:r>
        <w:rPr>
          <w:b w:val="0"/>
          <w:bCs/>
          <w:sz w:val="24"/>
          <w:szCs w:val="24"/>
        </w:rPr>
        <w:t>ė</w:t>
      </w:r>
      <w:r w:rsidRPr="00462806">
        <w:rPr>
          <w:b w:val="0"/>
          <w:bCs/>
          <w:sz w:val="24"/>
          <w:szCs w:val="24"/>
        </w:rPr>
        <w:t xml:space="preserve">. Jos veiklą reglamentuoja Švietimo įstatymas, Lietuvos Respublikos Vyriausybės nutarimai, Lietuvos Respublikos švietimo ir mokslo ministerijos norminiai aktai, kitų  Lietuvos Respublikos institucijų norminiai aktai, susiję su bendrojo ugdymo organizavimu, Panevėžio miesto savivaldybės tarybos sprendimai, </w:t>
      </w:r>
      <w:r>
        <w:rPr>
          <w:b w:val="0"/>
          <w:bCs/>
          <w:sz w:val="24"/>
          <w:szCs w:val="24"/>
        </w:rPr>
        <w:t>Panevėžio miesto s</w:t>
      </w:r>
      <w:r w:rsidRPr="00462806">
        <w:rPr>
          <w:b w:val="0"/>
          <w:bCs/>
          <w:sz w:val="24"/>
          <w:szCs w:val="24"/>
        </w:rPr>
        <w:t xml:space="preserve">avivaldybės administracijos direktoriaus įsakymai, </w:t>
      </w:r>
      <w:r>
        <w:rPr>
          <w:b w:val="0"/>
          <w:bCs/>
          <w:sz w:val="24"/>
          <w:szCs w:val="24"/>
        </w:rPr>
        <w:t>Panevėžio miesto savivaldybės administracijos š</w:t>
      </w:r>
      <w:r w:rsidRPr="00462806">
        <w:rPr>
          <w:b w:val="0"/>
          <w:bCs/>
          <w:sz w:val="24"/>
          <w:szCs w:val="24"/>
        </w:rPr>
        <w:t>vietimo</w:t>
      </w:r>
      <w:r>
        <w:rPr>
          <w:b w:val="0"/>
          <w:bCs/>
          <w:sz w:val="24"/>
          <w:szCs w:val="24"/>
        </w:rPr>
        <w:t xml:space="preserve"> ir jaunimo reikalų</w:t>
      </w:r>
      <w:r w:rsidRPr="00462806">
        <w:rPr>
          <w:b w:val="0"/>
          <w:bCs/>
          <w:sz w:val="24"/>
          <w:szCs w:val="24"/>
        </w:rPr>
        <w:t xml:space="preserve"> skyriaus vedėjo įsakymai, gimnazijos nuostatai, gimnazijos strateginis planas ir metiniai veiklos planai, ugdymo planas, darbo tvarkos taisyklės, gimnazijos direktoriaus įsakymai, gimnazijos tarybos, metodinės tarybos, vaiko gerovės   komisijos, mokytojų ir pagalbos mokiniui specialistų atestacijos komisijos nutarimai. </w:t>
      </w:r>
    </w:p>
    <w:p w:rsidR="00E5476E" w:rsidRPr="00462806" w:rsidRDefault="00E5476E" w:rsidP="00E5476E">
      <w:pPr>
        <w:pStyle w:val="Pavadinimas"/>
        <w:spacing w:line="360" w:lineRule="auto"/>
        <w:ind w:firstLine="1296"/>
        <w:jc w:val="both"/>
        <w:rPr>
          <w:b w:val="0"/>
          <w:bCs/>
          <w:sz w:val="24"/>
          <w:szCs w:val="24"/>
        </w:rPr>
      </w:pPr>
      <w:r w:rsidRPr="00462806">
        <w:rPr>
          <w:b w:val="0"/>
          <w:bCs/>
          <w:sz w:val="24"/>
          <w:szCs w:val="24"/>
        </w:rPr>
        <w:t xml:space="preserve">Gimnazija turi finansinį savarankiškumą. Direktorius yra asignavimų valdytojas. </w:t>
      </w:r>
    </w:p>
    <w:p w:rsidR="00E5476E" w:rsidRDefault="00E5476E" w:rsidP="00E5476E">
      <w:pPr>
        <w:pStyle w:val="Pavadinimas"/>
        <w:spacing w:line="360" w:lineRule="auto"/>
        <w:jc w:val="both"/>
        <w:rPr>
          <w:b w:val="0"/>
          <w:bCs/>
          <w:sz w:val="24"/>
          <w:szCs w:val="24"/>
        </w:rPr>
      </w:pPr>
      <w:r w:rsidRPr="00982038">
        <w:rPr>
          <w:bCs/>
          <w:sz w:val="24"/>
          <w:szCs w:val="24"/>
        </w:rPr>
        <w:t>Pedagogų  kvalifikacija</w:t>
      </w:r>
      <w:r w:rsidRPr="00982038">
        <w:rPr>
          <w:b w:val="0"/>
          <w:bCs/>
          <w:sz w:val="24"/>
          <w:szCs w:val="24"/>
        </w:rPr>
        <w:t>.</w:t>
      </w:r>
    </w:p>
    <w:p w:rsidR="00E5476E" w:rsidRPr="00462806" w:rsidRDefault="00E5476E" w:rsidP="00E5476E">
      <w:pPr>
        <w:pStyle w:val="Pavadinimas"/>
        <w:spacing w:line="360" w:lineRule="auto"/>
        <w:ind w:firstLine="1296"/>
        <w:jc w:val="both"/>
        <w:rPr>
          <w:b w:val="0"/>
          <w:sz w:val="24"/>
          <w:szCs w:val="24"/>
        </w:rPr>
      </w:pPr>
      <w:r w:rsidRPr="00462806">
        <w:rPr>
          <w:b w:val="0"/>
          <w:sz w:val="24"/>
          <w:szCs w:val="24"/>
        </w:rPr>
        <w:t>Gimnazijoje 201</w:t>
      </w:r>
      <w:r>
        <w:rPr>
          <w:b w:val="0"/>
          <w:sz w:val="24"/>
          <w:szCs w:val="24"/>
        </w:rPr>
        <w:t>7</w:t>
      </w:r>
      <w:r w:rsidRPr="00462806">
        <w:rPr>
          <w:b w:val="0"/>
          <w:sz w:val="24"/>
          <w:szCs w:val="24"/>
        </w:rPr>
        <w:t xml:space="preserve"> m.</w:t>
      </w:r>
      <w:r>
        <w:rPr>
          <w:b w:val="0"/>
          <w:sz w:val="24"/>
          <w:szCs w:val="24"/>
        </w:rPr>
        <w:t xml:space="preserve"> pabaigoje</w:t>
      </w:r>
      <w:r w:rsidRPr="00462806">
        <w:rPr>
          <w:b w:val="0"/>
          <w:sz w:val="24"/>
          <w:szCs w:val="24"/>
        </w:rPr>
        <w:t xml:space="preserve"> </w:t>
      </w:r>
      <w:r>
        <w:rPr>
          <w:b w:val="0"/>
          <w:sz w:val="24"/>
          <w:szCs w:val="24"/>
        </w:rPr>
        <w:t>dirbo 68 mokytojai (</w:t>
      </w:r>
      <w:r w:rsidRPr="00462806">
        <w:rPr>
          <w:b w:val="0"/>
          <w:sz w:val="24"/>
          <w:szCs w:val="24"/>
        </w:rPr>
        <w:t>pirmaeilėse pareigose dirbo 6</w:t>
      </w:r>
      <w:r>
        <w:rPr>
          <w:b w:val="0"/>
          <w:sz w:val="24"/>
          <w:szCs w:val="24"/>
        </w:rPr>
        <w:t>4</w:t>
      </w:r>
      <w:r w:rsidRPr="00462806">
        <w:rPr>
          <w:b w:val="0"/>
          <w:sz w:val="24"/>
          <w:szCs w:val="24"/>
        </w:rPr>
        <w:t xml:space="preserve"> mokytojai</w:t>
      </w:r>
      <w:r>
        <w:rPr>
          <w:b w:val="0"/>
          <w:sz w:val="24"/>
          <w:szCs w:val="24"/>
        </w:rPr>
        <w:t>)</w:t>
      </w:r>
      <w:r w:rsidRPr="00462806">
        <w:rPr>
          <w:b w:val="0"/>
          <w:sz w:val="24"/>
          <w:szCs w:val="24"/>
        </w:rPr>
        <w:t xml:space="preserve">, iš jų </w:t>
      </w:r>
      <w:r>
        <w:rPr>
          <w:b w:val="0"/>
          <w:sz w:val="24"/>
          <w:szCs w:val="24"/>
        </w:rPr>
        <w:t>1</w:t>
      </w:r>
      <w:r w:rsidRPr="00462806">
        <w:rPr>
          <w:b w:val="0"/>
          <w:sz w:val="24"/>
          <w:szCs w:val="24"/>
        </w:rPr>
        <w:t xml:space="preserve"> mokytoja</w:t>
      </w:r>
      <w:r>
        <w:rPr>
          <w:b w:val="0"/>
          <w:sz w:val="24"/>
          <w:szCs w:val="24"/>
        </w:rPr>
        <w:t>s</w:t>
      </w:r>
      <w:r w:rsidRPr="00462806">
        <w:rPr>
          <w:b w:val="0"/>
          <w:sz w:val="24"/>
          <w:szCs w:val="24"/>
        </w:rPr>
        <w:t xml:space="preserve"> eksperta</w:t>
      </w:r>
      <w:r>
        <w:rPr>
          <w:b w:val="0"/>
          <w:sz w:val="24"/>
          <w:szCs w:val="24"/>
        </w:rPr>
        <w:t xml:space="preserve">s, </w:t>
      </w:r>
      <w:r w:rsidRPr="00145B62">
        <w:rPr>
          <w:b w:val="0"/>
          <w:sz w:val="24"/>
          <w:szCs w:val="24"/>
        </w:rPr>
        <w:t>53 mokytojai metodininkai, 9</w:t>
      </w:r>
      <w:r>
        <w:rPr>
          <w:b w:val="0"/>
          <w:sz w:val="24"/>
          <w:szCs w:val="24"/>
        </w:rPr>
        <w:t xml:space="preserve"> vyresnieji</w:t>
      </w:r>
      <w:r w:rsidRPr="00145B62">
        <w:rPr>
          <w:b w:val="0"/>
          <w:sz w:val="24"/>
          <w:szCs w:val="24"/>
        </w:rPr>
        <w:t xml:space="preserve"> mokytoj</w:t>
      </w:r>
      <w:r>
        <w:rPr>
          <w:b w:val="0"/>
          <w:sz w:val="24"/>
          <w:szCs w:val="24"/>
        </w:rPr>
        <w:t>ai</w:t>
      </w:r>
      <w:r w:rsidRPr="00145B62">
        <w:rPr>
          <w:b w:val="0"/>
          <w:sz w:val="24"/>
          <w:szCs w:val="24"/>
        </w:rPr>
        <w:t xml:space="preserve"> ir 5 mokytojai</w:t>
      </w:r>
      <w:r>
        <w:rPr>
          <w:b w:val="0"/>
          <w:sz w:val="24"/>
          <w:szCs w:val="24"/>
        </w:rPr>
        <w:t>.</w:t>
      </w:r>
      <w:r w:rsidRPr="00462806">
        <w:rPr>
          <w:b w:val="0"/>
          <w:sz w:val="24"/>
          <w:szCs w:val="24"/>
        </w:rPr>
        <w:t xml:space="preserve"> Aukštąjį pedagoginį išsilavinimą turi visi mokytojai. Informacinių tech</w:t>
      </w:r>
      <w:r>
        <w:rPr>
          <w:b w:val="0"/>
          <w:sz w:val="24"/>
          <w:szCs w:val="24"/>
        </w:rPr>
        <w:t>nologijų kursų pažymėjimus turi</w:t>
      </w:r>
      <w:r w:rsidRPr="00462806">
        <w:rPr>
          <w:b w:val="0"/>
          <w:sz w:val="24"/>
          <w:szCs w:val="24"/>
        </w:rPr>
        <w:t xml:space="preserve"> visi mokytojai. Gimnazijos direktor</w:t>
      </w:r>
      <w:r>
        <w:rPr>
          <w:b w:val="0"/>
          <w:sz w:val="24"/>
          <w:szCs w:val="24"/>
        </w:rPr>
        <w:t>ė</w:t>
      </w:r>
      <w:r w:rsidRPr="00462806">
        <w:rPr>
          <w:b w:val="0"/>
          <w:sz w:val="24"/>
          <w:szCs w:val="24"/>
        </w:rPr>
        <w:t xml:space="preserve"> turi I</w:t>
      </w:r>
      <w:r>
        <w:rPr>
          <w:b w:val="0"/>
          <w:sz w:val="24"/>
          <w:szCs w:val="24"/>
        </w:rPr>
        <w:t>I</w:t>
      </w:r>
      <w:r w:rsidRPr="00462806">
        <w:rPr>
          <w:b w:val="0"/>
          <w:sz w:val="24"/>
          <w:szCs w:val="24"/>
        </w:rPr>
        <w:t xml:space="preserve"> vadybinę kvalifikacinę kategoriją, </w:t>
      </w:r>
      <w:r>
        <w:rPr>
          <w:b w:val="0"/>
          <w:sz w:val="24"/>
          <w:szCs w:val="24"/>
        </w:rPr>
        <w:t xml:space="preserve">abu </w:t>
      </w:r>
      <w:r w:rsidRPr="00462806">
        <w:rPr>
          <w:b w:val="0"/>
          <w:sz w:val="24"/>
          <w:szCs w:val="24"/>
        </w:rPr>
        <w:t xml:space="preserve">direktoriaus pavaduotojai ugdymui </w:t>
      </w:r>
      <w:r>
        <w:rPr>
          <w:b w:val="0"/>
          <w:sz w:val="24"/>
          <w:szCs w:val="24"/>
        </w:rPr>
        <w:t>turi</w:t>
      </w:r>
      <w:r w:rsidRPr="00462806">
        <w:rPr>
          <w:b w:val="0"/>
          <w:sz w:val="24"/>
          <w:szCs w:val="24"/>
        </w:rPr>
        <w:t xml:space="preserve"> II vady</w:t>
      </w:r>
      <w:r>
        <w:rPr>
          <w:b w:val="0"/>
          <w:sz w:val="24"/>
          <w:szCs w:val="24"/>
        </w:rPr>
        <w:t>binę kvalifikacinę  kategoriją.</w:t>
      </w:r>
    </w:p>
    <w:p w:rsidR="00E5476E" w:rsidRPr="00462806" w:rsidRDefault="00E5476E" w:rsidP="00E5476E">
      <w:pPr>
        <w:pStyle w:val="Pavadinimas"/>
        <w:spacing w:line="360" w:lineRule="auto"/>
        <w:jc w:val="both"/>
        <w:rPr>
          <w:b w:val="0"/>
          <w:bCs/>
          <w:sz w:val="24"/>
          <w:szCs w:val="24"/>
        </w:rPr>
      </w:pPr>
      <w:r w:rsidRPr="002B5E48">
        <w:rPr>
          <w:bCs/>
          <w:sz w:val="24"/>
          <w:szCs w:val="24"/>
        </w:rPr>
        <w:t>Gimnazijos veiklos planavimas</w:t>
      </w:r>
      <w:r w:rsidRPr="002B5E48">
        <w:rPr>
          <w:b w:val="0"/>
          <w:bCs/>
          <w:sz w:val="24"/>
          <w:szCs w:val="24"/>
        </w:rPr>
        <w:t>.</w:t>
      </w:r>
    </w:p>
    <w:p w:rsidR="00E5476E" w:rsidRPr="00462806" w:rsidRDefault="00E5476E" w:rsidP="00E5476E">
      <w:pPr>
        <w:pStyle w:val="Pavadinimas"/>
        <w:spacing w:line="360" w:lineRule="auto"/>
        <w:ind w:firstLine="1296"/>
        <w:jc w:val="both"/>
        <w:rPr>
          <w:b w:val="0"/>
          <w:bCs/>
          <w:sz w:val="24"/>
          <w:szCs w:val="24"/>
        </w:rPr>
      </w:pPr>
      <w:r w:rsidRPr="00462806">
        <w:rPr>
          <w:b w:val="0"/>
          <w:bCs/>
          <w:sz w:val="24"/>
          <w:szCs w:val="24"/>
        </w:rPr>
        <w:lastRenderedPageBreak/>
        <w:t>Planavimo sistemą sudaro gimnazijos strateginis planas, metinis veiklos planas, gimnazijos mokslo metų ugdymo planas, ugdymo turinio (mokomųjų dalykų, pasirenkamųjų dalykų, dalykų modulių,</w:t>
      </w:r>
      <w:r>
        <w:rPr>
          <w:b w:val="0"/>
          <w:bCs/>
          <w:sz w:val="24"/>
          <w:szCs w:val="24"/>
        </w:rPr>
        <w:t xml:space="preserve"> neformaliojo ugdymo</w:t>
      </w:r>
      <w:r w:rsidRPr="00462806">
        <w:rPr>
          <w:b w:val="0"/>
          <w:bCs/>
          <w:sz w:val="24"/>
          <w:szCs w:val="24"/>
        </w:rPr>
        <w:t>) programos, metodinės tarybos planas ir metodinių grupių planai,</w:t>
      </w:r>
      <w:r>
        <w:rPr>
          <w:b w:val="0"/>
          <w:bCs/>
          <w:sz w:val="24"/>
          <w:szCs w:val="24"/>
        </w:rPr>
        <w:t xml:space="preserve"> klasių vadovų planai, pagalbos specialistų veiklos planai,</w:t>
      </w:r>
      <w:r w:rsidRPr="00462806">
        <w:rPr>
          <w:b w:val="0"/>
          <w:bCs/>
          <w:sz w:val="24"/>
          <w:szCs w:val="24"/>
        </w:rPr>
        <w:t xml:space="preserve"> vaiko gerovės komisijos planas, mokytojų ir pagalbos mokiniui specialistų  </w:t>
      </w:r>
      <w:r>
        <w:rPr>
          <w:b w:val="0"/>
          <w:bCs/>
          <w:sz w:val="24"/>
          <w:szCs w:val="24"/>
        </w:rPr>
        <w:t>a</w:t>
      </w:r>
      <w:r w:rsidRPr="00462806">
        <w:rPr>
          <w:b w:val="0"/>
          <w:bCs/>
          <w:sz w:val="24"/>
          <w:szCs w:val="24"/>
        </w:rPr>
        <w:t>testacijos planas. Planams rengti sudaromos darbo grupės (ugdymo planui, strateginiam planui, metiniam veiklos planui). Planai ir programos derinami tarpusavyje, siekiama dermės tarp įvairių planų tikslų ir uždavinių. Planavimo formos ir procedūros nuolatos tobulinamos siekiant kuo didesnio visos gimnazijos  bendruomenės veiklos efektyvumo.</w:t>
      </w:r>
      <w:r>
        <w:rPr>
          <w:b w:val="0"/>
          <w:bCs/>
          <w:sz w:val="24"/>
          <w:szCs w:val="24"/>
        </w:rPr>
        <w:t xml:space="preserve"> Išanalizavus išorinio vertinimo ataskaitą gimnazijos bendruomenė parengė gimnazijos veiklos tobulinimo planą. </w:t>
      </w:r>
    </w:p>
    <w:p w:rsidR="00E5476E" w:rsidRDefault="00E5476E" w:rsidP="00E5476E">
      <w:pPr>
        <w:spacing w:line="360" w:lineRule="auto"/>
        <w:rPr>
          <w:b/>
        </w:rPr>
      </w:pPr>
      <w:r w:rsidRPr="005676E9">
        <w:rPr>
          <w:b/>
        </w:rPr>
        <w:t>Veiklos vertinimas.</w:t>
      </w:r>
      <w:r w:rsidRPr="005D0EFA">
        <w:rPr>
          <w:b/>
        </w:rPr>
        <w:t xml:space="preserve"> </w:t>
      </w:r>
    </w:p>
    <w:p w:rsidR="00E5476E" w:rsidRPr="00BE3BFF" w:rsidRDefault="00E5476E" w:rsidP="00E5476E">
      <w:pPr>
        <w:pStyle w:val="Default"/>
        <w:spacing w:line="360" w:lineRule="auto"/>
        <w:ind w:firstLine="1296"/>
        <w:jc w:val="both"/>
      </w:pPr>
      <w:r w:rsidRPr="006849B5">
        <w:t xml:space="preserve">Remiantis ankstesnių metų  gimnazijos veiklos kokybės įsivertinimo išvadomis, mokytojų, mokinių ir tėvų siūlymais, Gimnazijos taryba  </w:t>
      </w:r>
      <w:r w:rsidRPr="006849B5">
        <w:rPr>
          <w:color w:val="222222"/>
          <w:shd w:val="clear" w:color="auto" w:fill="FFFFFF"/>
        </w:rPr>
        <w:t>2017-</w:t>
      </w:r>
      <w:r w:rsidRPr="00AA043B">
        <w:rPr>
          <w:color w:val="auto"/>
          <w:shd w:val="clear" w:color="auto" w:fill="FFFFFF"/>
        </w:rPr>
        <w:t xml:space="preserve">02-20  </w:t>
      </w:r>
      <w:r w:rsidRPr="00AA043B">
        <w:rPr>
          <w:color w:val="auto"/>
        </w:rPr>
        <w:t>(Protokolo Nr. 1.6-1.)</w:t>
      </w:r>
      <w:r w:rsidRPr="006849B5">
        <w:rPr>
          <w:color w:val="FF0000"/>
        </w:rPr>
        <w:t xml:space="preserve">  </w:t>
      </w:r>
      <w:r w:rsidRPr="006849B5">
        <w:t xml:space="preserve">pritarė šiais mokslo metais vykdyti </w:t>
      </w:r>
      <w:r>
        <w:t>4 srities „Lyderystė ir vadyba“</w:t>
      </w:r>
      <w:r w:rsidRPr="006849B5">
        <w:t xml:space="preserve"> 4.2 </w:t>
      </w:r>
      <w:r>
        <w:t>t</w:t>
      </w:r>
      <w:r w:rsidRPr="006849B5">
        <w:t xml:space="preserve">emos </w:t>
      </w:r>
      <w:r>
        <w:t>„</w:t>
      </w:r>
      <w:r w:rsidRPr="006849B5">
        <w:t>Mokymasis ir veikimas komandomis</w:t>
      </w:r>
      <w:r>
        <w:t>“</w:t>
      </w:r>
      <w:r w:rsidRPr="006849B5">
        <w:t xml:space="preserve"> 4.2.1 rodiklio </w:t>
      </w:r>
      <w:r>
        <w:t>„</w:t>
      </w:r>
      <w:r w:rsidRPr="00BE3BFF">
        <w:t>Veikimas kartu</w:t>
      </w:r>
      <w:r>
        <w:t>“</w:t>
      </w:r>
      <w:r w:rsidRPr="006849B5">
        <w:t xml:space="preserve"> tyrimą. </w:t>
      </w:r>
      <w:r w:rsidRPr="00412D37">
        <w:rPr>
          <w:bCs/>
        </w:rPr>
        <w:t>4</w:t>
      </w:r>
      <w:r w:rsidRPr="00412D37">
        <w:t xml:space="preserve"> srityje vertinama, kaip mokyklos bendruomenėje susitariama dėl veiklos perspektyvos, kokiomis nuostatomis grindžiama bet kuri vykstanti veikla, kiek nuosekliai ir darniai veikia visa mokyklos bendruomenė, siekdama mokinių mokymosi pažangos ir asmenybės brandos (ūgties).</w:t>
      </w:r>
      <w:r w:rsidRPr="00AA043B">
        <w:t xml:space="preserve"> </w:t>
      </w:r>
      <w:r w:rsidRPr="006849B5">
        <w:t>Šis rodiklis apima bendradarbiavimo kultūrą</w:t>
      </w:r>
      <w:r>
        <w:t xml:space="preserve"> i</w:t>
      </w:r>
      <w:r w:rsidRPr="006849B5">
        <w:t>r kolegialų mokymąsi.</w:t>
      </w:r>
      <w:r>
        <w:t xml:space="preserve"> </w:t>
      </w:r>
      <w:r w:rsidRPr="00BE3BFF">
        <w:t>Gimnazijos veiklos kokybės įsivertinimas buvo atliktas vadovaujantis Bendrojo lavinimo mokyklos veiklos kokybės įsivertinimo rekomendacijomis, patvirtintomis Lietuvos Respublikos švietimo ir mokslo ministro 2009 m. kovo 30 d. įsakymu Nr. ISAK-607 ir naudojantis Nacionalinės mokyklų vertinimo agentūros interneto platforma IQES online Lietuva.</w:t>
      </w:r>
      <w:r>
        <w:t xml:space="preserve"> </w:t>
      </w:r>
      <w:r w:rsidRPr="006849B5">
        <w:t>Klausimy</w:t>
      </w:r>
      <w:r>
        <w:t xml:space="preserve">nas mokytojams sudarytas iš 31 </w:t>
      </w:r>
      <w:r w:rsidRPr="006849B5">
        <w:t>klausimo</w:t>
      </w:r>
      <w:r>
        <w:t>.</w:t>
      </w:r>
      <w:r w:rsidRPr="00BE3BFF">
        <w:t xml:space="preserve"> Įsivertinimo išvados ir rekomendacijos pristatytos administracijos, mokytojų ir gimnazijos tarybos posėdžiuose, panaudotos planuojant gimnazijos veiklą. </w:t>
      </w:r>
    </w:p>
    <w:p w:rsidR="00E5476E" w:rsidRPr="002E2D17" w:rsidRDefault="00E5476E" w:rsidP="00E5476E">
      <w:pPr>
        <w:spacing w:line="360" w:lineRule="auto"/>
        <w:ind w:firstLine="1296"/>
        <w:jc w:val="both"/>
      </w:pPr>
      <w:r w:rsidRPr="00BE3BFF">
        <w:t>Darbo grupė išvadose nurodė, kad vertinama sritis atitinka 3 lygį, išskirtos 4 stipriosios ir 3 silpnosios pusės.</w:t>
      </w:r>
      <w:r w:rsidRPr="005D0EFA">
        <w:t xml:space="preserve"> Išvadose konstatuota, kad </w:t>
      </w:r>
      <w:r>
        <w:t>d</w:t>
      </w:r>
      <w:r w:rsidRPr="00BE3BFF">
        <w:t>auguma mokytojų (93%) teigia sąmoningai prisidedantys prie gimnazijos mikroklimato puoselėjimo ir gerinimo. Mokytojai mano, kad visuomenė yra informuojama apie kultūrinius ir socialinius renginius gimnazijoje. Didžioji dalis mokytojų (74 %) susitinka ir po pamokų, neformalioje aplinkoje. Kryptingas bendras darbas palaiko ir skatina asmenybių raišką</w:t>
      </w:r>
      <w:r>
        <w:t>. 89</w:t>
      </w:r>
      <w:r w:rsidRPr="00BE3BFF">
        <w:t>%</w:t>
      </w:r>
      <w:r w:rsidRPr="002E2D17">
        <w:t xml:space="preserve"> respondentų mano, kad gimnazijos  vadovams yra svarbi darbuotojų sėkmė</w:t>
      </w:r>
      <w:r>
        <w:t>, g</w:t>
      </w:r>
      <w:r w:rsidRPr="002E2D17">
        <w:t>imnazijoje vyrauja mokytojų ir administracijos abipusis pasitikėjimas, padedantis siekti aukštesnių rezultatų</w:t>
      </w:r>
      <w:r>
        <w:t xml:space="preserve">. </w:t>
      </w:r>
      <w:r w:rsidRPr="002E2D17">
        <w:t>83</w:t>
      </w:r>
      <w:r w:rsidRPr="00BE3BFF">
        <w:t>%</w:t>
      </w:r>
      <w:r w:rsidRPr="002E2D17">
        <w:t xml:space="preserve"> mokytojų, dirbdami komandoje, analizuoja savo ir kitų veiklos rezultatus bei teikia pasiūlymus veiklai tobulin</w:t>
      </w:r>
      <w:r>
        <w:t xml:space="preserve">ti. </w:t>
      </w:r>
      <w:r w:rsidRPr="002E2D17">
        <w:t xml:space="preserve">Didžioji dauguma mokytojų  mano, kad jų darbas vertinamas teisingai ir objektyviai, </w:t>
      </w:r>
      <w:r w:rsidRPr="002E2D17">
        <w:lastRenderedPageBreak/>
        <w:t>administracija gina jų interesus, sprendžiant iškilusias problemas.</w:t>
      </w:r>
      <w:r>
        <w:t xml:space="preserve"> </w:t>
      </w:r>
      <w:r w:rsidRPr="002E2D17">
        <w:t>Išanalizavus teiginių apie bendradarbiavimo kultūrą rezultatus mato</w:t>
      </w:r>
      <w:r>
        <w:t>si, kad</w:t>
      </w:r>
      <w:r w:rsidRPr="002E2D17">
        <w:t xml:space="preserve"> 98</w:t>
      </w:r>
      <w:r w:rsidRPr="00BE3BFF">
        <w:t>%</w:t>
      </w:r>
      <w:r w:rsidRPr="002E2D17">
        <w:t xml:space="preserve"> mokytojų iškilus  problemai kreipiasi pagalbos į soc</w:t>
      </w:r>
      <w:r>
        <w:t>ialinį</w:t>
      </w:r>
      <w:r w:rsidRPr="002E2D17">
        <w:t xml:space="preserve"> pedagogą ar  psichologą.</w:t>
      </w:r>
    </w:p>
    <w:p w:rsidR="00E5476E" w:rsidRDefault="00E5476E" w:rsidP="00E5476E">
      <w:pPr>
        <w:pStyle w:val="prastasiniatinklio"/>
        <w:spacing w:line="360" w:lineRule="auto"/>
        <w:ind w:firstLine="1296"/>
        <w:jc w:val="both"/>
      </w:pPr>
      <w:r>
        <w:t>Gimnazijos veik</w:t>
      </w:r>
      <w:r w:rsidRPr="005D0EFA">
        <w:t>los kokybės įsivertinimo darbo grupė pateikė rekomendacijas veiklos tobulinimui:</w:t>
      </w:r>
    </w:p>
    <w:p w:rsidR="00E5476E" w:rsidRDefault="00E5476E" w:rsidP="00E5476E">
      <w:pPr>
        <w:pStyle w:val="Sraopastraipa"/>
        <w:spacing w:line="360" w:lineRule="auto"/>
        <w:ind w:left="0"/>
        <w:rPr>
          <w:rFonts w:ascii="Times New Roman" w:hAnsi="Times New Roman"/>
          <w:sz w:val="24"/>
          <w:szCs w:val="24"/>
        </w:rPr>
      </w:pPr>
      <w:r>
        <w:rPr>
          <w:rFonts w:ascii="Times New Roman" w:hAnsi="Times New Roman"/>
          <w:sz w:val="24"/>
          <w:szCs w:val="24"/>
        </w:rPr>
        <w:t xml:space="preserve">1. </w:t>
      </w:r>
      <w:r w:rsidRPr="006849B5">
        <w:rPr>
          <w:rFonts w:ascii="Times New Roman" w:hAnsi="Times New Roman"/>
          <w:sz w:val="24"/>
          <w:szCs w:val="24"/>
        </w:rPr>
        <w:t xml:space="preserve">Mokytis korektiškai išsakyti kritines pastabas ir tolerantiškai reaguoti į kritiką. </w:t>
      </w:r>
    </w:p>
    <w:p w:rsidR="00E5476E" w:rsidRPr="006849B5" w:rsidRDefault="00E5476E" w:rsidP="00E5476E">
      <w:pPr>
        <w:pStyle w:val="Sraopastraipa"/>
        <w:spacing w:line="360" w:lineRule="auto"/>
        <w:ind w:left="0"/>
        <w:rPr>
          <w:rFonts w:ascii="Times New Roman" w:hAnsi="Times New Roman"/>
          <w:sz w:val="24"/>
          <w:szCs w:val="24"/>
        </w:rPr>
      </w:pPr>
      <w:r>
        <w:rPr>
          <w:rFonts w:ascii="Times New Roman" w:hAnsi="Times New Roman"/>
          <w:sz w:val="24"/>
          <w:szCs w:val="24"/>
        </w:rPr>
        <w:t>2. Sudaryti mokytojams pagal poreikius galimybę dalyvauti psichologiniame seminare.</w:t>
      </w:r>
    </w:p>
    <w:p w:rsidR="00E5476E" w:rsidRPr="006849B5" w:rsidRDefault="00E5476E" w:rsidP="00E5476E">
      <w:pPr>
        <w:pStyle w:val="Sraopastraipa"/>
        <w:spacing w:line="360" w:lineRule="auto"/>
        <w:ind w:left="0"/>
        <w:rPr>
          <w:rFonts w:ascii="Times New Roman" w:hAnsi="Times New Roman"/>
          <w:sz w:val="24"/>
          <w:szCs w:val="24"/>
        </w:rPr>
      </w:pPr>
      <w:r>
        <w:rPr>
          <w:rFonts w:ascii="Times New Roman" w:hAnsi="Times New Roman"/>
          <w:sz w:val="24"/>
          <w:szCs w:val="24"/>
        </w:rPr>
        <w:t xml:space="preserve">3. </w:t>
      </w:r>
      <w:r w:rsidRPr="006849B5">
        <w:rPr>
          <w:rFonts w:ascii="Times New Roman" w:hAnsi="Times New Roman"/>
          <w:sz w:val="24"/>
          <w:szCs w:val="24"/>
        </w:rPr>
        <w:t>Įtr</w:t>
      </w:r>
      <w:r>
        <w:rPr>
          <w:rFonts w:ascii="Times New Roman" w:hAnsi="Times New Roman"/>
          <w:sz w:val="24"/>
          <w:szCs w:val="24"/>
        </w:rPr>
        <w:t>aukti  tėvus į gimnazijos gyvenimą</w:t>
      </w:r>
      <w:r w:rsidRPr="006849B5">
        <w:rPr>
          <w:rFonts w:ascii="Times New Roman" w:hAnsi="Times New Roman"/>
          <w:sz w:val="24"/>
          <w:szCs w:val="24"/>
        </w:rPr>
        <w:t xml:space="preserve">, organizuojant edukacines  veiklas. </w:t>
      </w:r>
    </w:p>
    <w:p w:rsidR="00E5476E" w:rsidRPr="006849B5" w:rsidRDefault="00E5476E" w:rsidP="00E5476E">
      <w:pPr>
        <w:pStyle w:val="Sraopastraipa"/>
        <w:spacing w:line="360" w:lineRule="auto"/>
        <w:ind w:left="0"/>
        <w:rPr>
          <w:rFonts w:ascii="Times New Roman" w:hAnsi="Times New Roman"/>
          <w:sz w:val="24"/>
          <w:szCs w:val="24"/>
        </w:rPr>
      </w:pPr>
      <w:r>
        <w:rPr>
          <w:rFonts w:ascii="Times New Roman" w:hAnsi="Times New Roman"/>
          <w:sz w:val="24"/>
          <w:szCs w:val="24"/>
        </w:rPr>
        <w:t>4. Palaikyti ir p</w:t>
      </w:r>
      <w:r w:rsidRPr="006849B5">
        <w:rPr>
          <w:rFonts w:ascii="Times New Roman" w:hAnsi="Times New Roman"/>
          <w:sz w:val="24"/>
          <w:szCs w:val="24"/>
        </w:rPr>
        <w:t>uoselėti bendruomenę telkiančias tradicijas.</w:t>
      </w:r>
    </w:p>
    <w:p w:rsidR="00E5476E" w:rsidRPr="00607C5B" w:rsidRDefault="00E5476E" w:rsidP="00E5476E">
      <w:pPr>
        <w:pStyle w:val="Sraopastraipa"/>
        <w:spacing w:line="360" w:lineRule="auto"/>
        <w:ind w:left="0"/>
        <w:rPr>
          <w:rFonts w:ascii="Times New Roman" w:hAnsi="Times New Roman"/>
          <w:sz w:val="24"/>
          <w:szCs w:val="24"/>
        </w:rPr>
      </w:pPr>
      <w:r>
        <w:rPr>
          <w:rFonts w:ascii="Times New Roman" w:hAnsi="Times New Roman"/>
          <w:sz w:val="24"/>
          <w:szCs w:val="24"/>
        </w:rPr>
        <w:t xml:space="preserve">5. </w:t>
      </w:r>
      <w:r w:rsidRPr="006849B5">
        <w:rPr>
          <w:rFonts w:ascii="Times New Roman" w:hAnsi="Times New Roman"/>
          <w:sz w:val="24"/>
          <w:szCs w:val="24"/>
        </w:rPr>
        <w:t>Mokytis iš kolegų,</w:t>
      </w:r>
      <w:r>
        <w:rPr>
          <w:rFonts w:ascii="Times New Roman" w:hAnsi="Times New Roman"/>
          <w:sz w:val="24"/>
          <w:szCs w:val="24"/>
        </w:rPr>
        <w:t xml:space="preserve"> pagal galimybes stebėti </w:t>
      </w:r>
      <w:r w:rsidRPr="006849B5">
        <w:rPr>
          <w:rFonts w:ascii="Times New Roman" w:hAnsi="Times New Roman"/>
          <w:sz w:val="24"/>
          <w:szCs w:val="24"/>
        </w:rPr>
        <w:t xml:space="preserve">daugiau atvirų pamokų. </w:t>
      </w:r>
    </w:p>
    <w:p w:rsidR="00E5476E" w:rsidRPr="00462806" w:rsidRDefault="00E5476E" w:rsidP="00E5476E">
      <w:pPr>
        <w:pStyle w:val="Pagrindinistekstas"/>
        <w:spacing w:line="360" w:lineRule="auto"/>
        <w:jc w:val="center"/>
        <w:rPr>
          <w:b/>
        </w:rPr>
      </w:pPr>
      <w:r w:rsidRPr="00462806">
        <w:rPr>
          <w:b/>
        </w:rPr>
        <w:t xml:space="preserve">III. </w:t>
      </w:r>
      <w:r w:rsidRPr="00462806">
        <w:rPr>
          <w:b/>
          <w:bCs/>
        </w:rPr>
        <w:t>ĮSTAIGOS</w:t>
      </w:r>
      <w:r w:rsidRPr="00462806">
        <w:rPr>
          <w:b/>
        </w:rPr>
        <w:t xml:space="preserve">  </w:t>
      </w:r>
      <w:r w:rsidRPr="00462806">
        <w:rPr>
          <w:b/>
          <w:bCs/>
        </w:rPr>
        <w:t>VYKDYTA VEIKLA</w:t>
      </w:r>
      <w:r w:rsidRPr="00462806">
        <w:rPr>
          <w:b/>
        </w:rPr>
        <w:t xml:space="preserve">  IR  PASIEKTI REZULTATAI</w:t>
      </w:r>
    </w:p>
    <w:p w:rsidR="00E5476E" w:rsidRPr="00462806" w:rsidRDefault="00E5476E" w:rsidP="00E5476E">
      <w:pPr>
        <w:pStyle w:val="Pagrindinistekstas2"/>
        <w:jc w:val="center"/>
        <w:rPr>
          <w:bCs/>
        </w:rPr>
      </w:pPr>
      <w:r w:rsidRPr="00462806">
        <w:rPr>
          <w:b/>
          <w:bCs/>
        </w:rPr>
        <w:t>VEIKLOS TIKSLŲ ĮGYVENDINIMAS</w:t>
      </w:r>
    </w:p>
    <w:p w:rsidR="00E5476E" w:rsidRDefault="00E5476E" w:rsidP="00E5476E">
      <w:pPr>
        <w:pStyle w:val="Pagrindiniotekstopirmatrauka"/>
        <w:spacing w:after="0" w:line="360" w:lineRule="auto"/>
        <w:ind w:firstLine="1080"/>
        <w:jc w:val="both"/>
        <w:rPr>
          <w:sz w:val="24"/>
          <w:szCs w:val="24"/>
        </w:rPr>
      </w:pPr>
      <w:r w:rsidRPr="00591617">
        <w:rPr>
          <w:sz w:val="24"/>
          <w:szCs w:val="24"/>
        </w:rPr>
        <w:t xml:space="preserve">Siekdama įgyvendinti </w:t>
      </w:r>
      <w:r>
        <w:rPr>
          <w:sz w:val="24"/>
          <w:szCs w:val="24"/>
        </w:rPr>
        <w:t>2017-2019 metų strateginio plano</w:t>
      </w:r>
      <w:r w:rsidRPr="00591617">
        <w:rPr>
          <w:sz w:val="24"/>
          <w:szCs w:val="24"/>
        </w:rPr>
        <w:t xml:space="preserve"> tikslus gim</w:t>
      </w:r>
      <w:r>
        <w:rPr>
          <w:sz w:val="24"/>
          <w:szCs w:val="24"/>
        </w:rPr>
        <w:t>nazija parengė ir įgyvendino keturias</w:t>
      </w:r>
      <w:r w:rsidRPr="00591617">
        <w:rPr>
          <w:sz w:val="24"/>
          <w:szCs w:val="24"/>
        </w:rPr>
        <w:t xml:space="preserve"> 201</w:t>
      </w:r>
      <w:r>
        <w:rPr>
          <w:sz w:val="24"/>
          <w:szCs w:val="24"/>
        </w:rPr>
        <w:t>7</w:t>
      </w:r>
      <w:r w:rsidRPr="00591617">
        <w:rPr>
          <w:sz w:val="24"/>
          <w:szCs w:val="24"/>
        </w:rPr>
        <w:t xml:space="preserve"> metų veiklos plano programas (ugdymo</w:t>
      </w:r>
      <w:r>
        <w:rPr>
          <w:sz w:val="24"/>
          <w:szCs w:val="24"/>
        </w:rPr>
        <w:t>(si)</w:t>
      </w:r>
      <w:r w:rsidRPr="00591617">
        <w:rPr>
          <w:sz w:val="24"/>
          <w:szCs w:val="24"/>
        </w:rPr>
        <w:t xml:space="preserve"> kokybė, pagalba, </w:t>
      </w:r>
      <w:r>
        <w:rPr>
          <w:sz w:val="24"/>
          <w:szCs w:val="24"/>
        </w:rPr>
        <w:t xml:space="preserve">saugios </w:t>
      </w:r>
      <w:r w:rsidRPr="00591617">
        <w:rPr>
          <w:sz w:val="24"/>
          <w:szCs w:val="24"/>
        </w:rPr>
        <w:t>emocinė</w:t>
      </w:r>
      <w:r>
        <w:rPr>
          <w:sz w:val="24"/>
          <w:szCs w:val="24"/>
        </w:rPr>
        <w:t>s</w:t>
      </w:r>
      <w:r w:rsidRPr="00591617">
        <w:rPr>
          <w:sz w:val="24"/>
          <w:szCs w:val="24"/>
        </w:rPr>
        <w:t xml:space="preserve"> ugdymo</w:t>
      </w:r>
      <w:r>
        <w:rPr>
          <w:sz w:val="24"/>
          <w:szCs w:val="24"/>
        </w:rPr>
        <w:t>(</w:t>
      </w:r>
      <w:r w:rsidRPr="00591617">
        <w:rPr>
          <w:sz w:val="24"/>
          <w:szCs w:val="24"/>
        </w:rPr>
        <w:t>si</w:t>
      </w:r>
      <w:r>
        <w:rPr>
          <w:sz w:val="24"/>
          <w:szCs w:val="24"/>
        </w:rPr>
        <w:t>) aplinkos ir fizinės aplinkos kūrimas</w:t>
      </w:r>
      <w:r w:rsidRPr="00591617">
        <w:rPr>
          <w:sz w:val="24"/>
          <w:szCs w:val="24"/>
        </w:rPr>
        <w:t xml:space="preserve">). </w:t>
      </w:r>
    </w:p>
    <w:p w:rsidR="00E5476E" w:rsidRPr="00462806" w:rsidRDefault="00E5476E" w:rsidP="00E5476E">
      <w:pPr>
        <w:pStyle w:val="Pagrindiniotekstopirmatrauka"/>
        <w:spacing w:after="0" w:line="360" w:lineRule="auto"/>
        <w:ind w:firstLine="1080"/>
        <w:jc w:val="both"/>
        <w:rPr>
          <w:sz w:val="24"/>
          <w:szCs w:val="24"/>
        </w:rPr>
      </w:pPr>
      <w:r w:rsidRPr="00462806">
        <w:rPr>
          <w:sz w:val="24"/>
          <w:szCs w:val="24"/>
        </w:rPr>
        <w:t>Gimnazijoje 201</w:t>
      </w:r>
      <w:r>
        <w:rPr>
          <w:sz w:val="24"/>
          <w:szCs w:val="24"/>
        </w:rPr>
        <w:t>7</w:t>
      </w:r>
      <w:r w:rsidRPr="00462806">
        <w:rPr>
          <w:sz w:val="24"/>
          <w:szCs w:val="24"/>
        </w:rPr>
        <w:t xml:space="preserve"> metais vykdyta veikla  ir pasiekt</w:t>
      </w:r>
      <w:r>
        <w:rPr>
          <w:sz w:val="24"/>
          <w:szCs w:val="24"/>
        </w:rPr>
        <w:t>i rezultatai pateikti lentelėse.</w:t>
      </w:r>
    </w:p>
    <w:p w:rsidR="00E5476E" w:rsidRDefault="00E5476E" w:rsidP="00E5476E">
      <w:pPr>
        <w:spacing w:line="360" w:lineRule="auto"/>
        <w:jc w:val="both"/>
        <w:rPr>
          <w:b/>
        </w:rPr>
      </w:pPr>
      <w:r w:rsidRPr="00B174AD">
        <w:rPr>
          <w:b/>
        </w:rPr>
        <w:t>I  PROGRAMA: UGDYMO</w:t>
      </w:r>
      <w:r>
        <w:rPr>
          <w:b/>
        </w:rPr>
        <w:t>(SI)</w:t>
      </w:r>
      <w:r w:rsidRPr="00B174AD">
        <w:rPr>
          <w:b/>
        </w:rPr>
        <w:t xml:space="preserve"> KOKYBĖ                                                           </w:t>
      </w:r>
    </w:p>
    <w:p w:rsidR="00E5476E" w:rsidRDefault="00E5476E" w:rsidP="00E5476E">
      <w:pPr>
        <w:spacing w:line="360" w:lineRule="auto"/>
        <w:jc w:val="both"/>
      </w:pPr>
      <w:r>
        <w:t>T</w:t>
      </w:r>
      <w:r w:rsidRPr="00462806">
        <w:t xml:space="preserve">IKSLAS: </w:t>
      </w:r>
      <w:r w:rsidRPr="005B3A02">
        <w:t>Pažinti kiekvieną mokinį, jo prigimtines galias, patirtį, gebėjimus ir skatinti jo asmeninę ūgtį</w:t>
      </w:r>
      <w: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276"/>
        <w:gridCol w:w="1276"/>
        <w:gridCol w:w="1417"/>
        <w:gridCol w:w="1701"/>
      </w:tblGrid>
      <w:tr w:rsidR="00E5476E" w:rsidRPr="00745CE8" w:rsidTr="004F4733">
        <w:trPr>
          <w:trHeight w:val="405"/>
        </w:trPr>
        <w:tc>
          <w:tcPr>
            <w:tcW w:w="4111" w:type="dxa"/>
            <w:vMerge w:val="restart"/>
            <w:tcBorders>
              <w:top w:val="single" w:sz="4" w:space="0" w:color="auto"/>
              <w:left w:val="single" w:sz="4" w:space="0" w:color="auto"/>
              <w:right w:val="single" w:sz="4" w:space="0" w:color="auto"/>
            </w:tcBorders>
            <w:shd w:val="clear" w:color="auto" w:fill="auto"/>
          </w:tcPr>
          <w:p w:rsidR="00E5476E" w:rsidRPr="00745CE8" w:rsidRDefault="00E5476E" w:rsidP="004F4733">
            <w:pPr>
              <w:jc w:val="center"/>
            </w:pPr>
            <w:r w:rsidRPr="00745CE8">
              <w:t>UŽDAVINYS</w:t>
            </w:r>
            <w:r>
              <w:t>, PRIEMONĖ</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PASIEKTAS REZULTATAS</w:t>
            </w:r>
          </w:p>
          <w:p w:rsidR="00E5476E" w:rsidRPr="00745CE8" w:rsidRDefault="00E5476E" w:rsidP="004F4733">
            <w:pPr>
              <w:jc w:val="cente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PASTABOS</w:t>
            </w:r>
          </w:p>
        </w:tc>
      </w:tr>
      <w:tr w:rsidR="00E5476E" w:rsidRPr="00745CE8" w:rsidTr="004F4733">
        <w:trPr>
          <w:trHeight w:val="150"/>
        </w:trPr>
        <w:tc>
          <w:tcPr>
            <w:tcW w:w="4111" w:type="dxa"/>
            <w:vMerge/>
            <w:tcBorders>
              <w:left w:val="single" w:sz="4" w:space="0" w:color="auto"/>
              <w:bottom w:val="single" w:sz="4" w:space="0" w:color="auto"/>
              <w:right w:val="single" w:sz="4" w:space="0" w:color="auto"/>
            </w:tcBorders>
            <w:shd w:val="clear" w:color="auto" w:fill="auto"/>
            <w:vAlign w:val="center"/>
          </w:tcPr>
          <w:p w:rsidR="00E5476E" w:rsidRPr="00745CE8" w:rsidRDefault="00E5476E" w:rsidP="004F4733"/>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Pilnai</w:t>
            </w:r>
          </w:p>
          <w:p w:rsidR="00E5476E" w:rsidRPr="00745CE8" w:rsidRDefault="00E5476E" w:rsidP="004F4733">
            <w:pPr>
              <w:jc w:val="center"/>
            </w:pPr>
            <w:r w:rsidRPr="00745CE8">
              <w:t>(80-100%)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Iš dalies</w:t>
            </w:r>
          </w:p>
          <w:p w:rsidR="00E5476E" w:rsidRPr="00745CE8" w:rsidRDefault="00E5476E" w:rsidP="004F4733">
            <w:pPr>
              <w:jc w:val="center"/>
              <w:rPr>
                <w:lang w:val="en-US"/>
              </w:rPr>
            </w:pPr>
            <w:r w:rsidRPr="00745CE8">
              <w:t>(20-80%)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Nepasiektas</w:t>
            </w:r>
          </w:p>
          <w:p w:rsidR="00E5476E" w:rsidRPr="00745CE8" w:rsidRDefault="00E5476E" w:rsidP="004F4733">
            <w:pPr>
              <w:jc w:val="center"/>
            </w:pPr>
            <w:r w:rsidRPr="00745CE8">
              <w:t>(0-20%)</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76E" w:rsidRPr="00745CE8" w:rsidRDefault="00E5476E" w:rsidP="004F4733"/>
        </w:tc>
      </w:tr>
      <w:tr w:rsidR="00E5476E" w:rsidRPr="00745CE8" w:rsidTr="004F4733">
        <w:trPr>
          <w:trHeight w:val="841"/>
        </w:trPr>
        <w:tc>
          <w:tcPr>
            <w:tcW w:w="4111"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r w:rsidRPr="00562128">
              <w:t>1.1. Sudaryti palankias galimybes pedagoginės bendruomenės narių profesiniam meistriškumui plėtoti.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t>Iš 7</w:t>
            </w:r>
            <w:r w:rsidRPr="00745CE8">
              <w:t xml:space="preserve"> numatytų priemonių</w:t>
            </w:r>
          </w:p>
          <w:p w:rsidR="00E5476E" w:rsidRPr="00745CE8" w:rsidRDefault="00E5476E" w:rsidP="004F4733">
            <w:r w:rsidRPr="00745CE8">
              <w:t xml:space="preserve"> įgyvendinta </w:t>
            </w:r>
            <w:r>
              <w:t>7</w:t>
            </w:r>
          </w:p>
        </w:tc>
      </w:tr>
      <w:tr w:rsidR="00E5476E" w:rsidRPr="00745CE8" w:rsidTr="004F4733">
        <w:tc>
          <w:tcPr>
            <w:tcW w:w="4111"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r w:rsidRPr="00562128">
              <w:t>1.2. Užtikrinti aukštą kiekvieno mokinio ugdymo(si) kokybę ir ugdymo proceso veiksmingumą.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rsidRPr="00562128">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t>Iš 5</w:t>
            </w:r>
            <w:r w:rsidRPr="00745CE8">
              <w:t xml:space="preserve"> numatytų priemonių </w:t>
            </w:r>
          </w:p>
          <w:p w:rsidR="00E5476E" w:rsidRPr="00745CE8" w:rsidRDefault="00E5476E" w:rsidP="004F4733">
            <w:r>
              <w:t>įgyvendinta 5</w:t>
            </w:r>
          </w:p>
        </w:tc>
      </w:tr>
      <w:tr w:rsidR="00E5476E" w:rsidRPr="00745CE8" w:rsidTr="004F4733">
        <w:tc>
          <w:tcPr>
            <w:tcW w:w="4111"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r w:rsidRPr="00562128">
              <w:t>1.3. Skatinti  mokinių motyvaciją, ugdyti mokėjimo mokytis kompetenciją.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rsidRPr="00562128">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6</w:t>
            </w:r>
            <w:r w:rsidRPr="00745CE8">
              <w:t xml:space="preserve"> numatytų priemonių </w:t>
            </w:r>
          </w:p>
          <w:p w:rsidR="00E5476E" w:rsidRPr="00745CE8" w:rsidRDefault="00E5476E" w:rsidP="004F4733">
            <w:r w:rsidRPr="00745CE8">
              <w:t xml:space="preserve">įgyvendinta </w:t>
            </w:r>
            <w:r>
              <w:t>5</w:t>
            </w:r>
          </w:p>
        </w:tc>
      </w:tr>
      <w:tr w:rsidR="00E5476E" w:rsidRPr="00745CE8" w:rsidTr="004F4733">
        <w:tc>
          <w:tcPr>
            <w:tcW w:w="4111"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r w:rsidRPr="00562128">
              <w:t>1.4. Užtikrinti  mokytojo veiklos orientavimą(si) į konkretaus mokinio sėkmę.</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9</w:t>
            </w:r>
            <w:r w:rsidRPr="00745CE8">
              <w:t xml:space="preserve"> numatytų priemonių</w:t>
            </w:r>
          </w:p>
          <w:p w:rsidR="00E5476E" w:rsidRPr="00745CE8" w:rsidRDefault="00E5476E" w:rsidP="004F4733">
            <w:r>
              <w:t xml:space="preserve"> įgyvendinta 8</w:t>
            </w:r>
          </w:p>
        </w:tc>
      </w:tr>
      <w:tr w:rsidR="00E5476E" w:rsidRPr="00745CE8" w:rsidTr="004F4733">
        <w:tc>
          <w:tcPr>
            <w:tcW w:w="4111"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r w:rsidRPr="00562128">
              <w:t>1.5. Sudaryti sąlygas mokiniams užsiimti kūrybine veikla, diegti inovacijas ugdymo(si) procese.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476E" w:rsidRPr="00562128" w:rsidRDefault="00E5476E" w:rsidP="004F4733">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4</w:t>
            </w:r>
            <w:r w:rsidRPr="00745CE8">
              <w:t xml:space="preserve"> numatytų priemonių</w:t>
            </w:r>
          </w:p>
          <w:p w:rsidR="00E5476E" w:rsidRPr="00745CE8" w:rsidRDefault="00E5476E" w:rsidP="004F4733">
            <w:r w:rsidRPr="00745CE8">
              <w:t xml:space="preserve"> įgyvendinta </w:t>
            </w:r>
            <w:r>
              <w:t>4</w:t>
            </w:r>
          </w:p>
        </w:tc>
      </w:tr>
      <w:tr w:rsidR="00E5476E" w:rsidRPr="00745CE8" w:rsidTr="004F4733">
        <w:tc>
          <w:tcPr>
            <w:tcW w:w="4111" w:type="dxa"/>
            <w:shd w:val="clear" w:color="auto" w:fill="auto"/>
          </w:tcPr>
          <w:p w:rsidR="00E5476E" w:rsidRPr="00562128" w:rsidRDefault="00E5476E" w:rsidP="004F4733">
            <w:r w:rsidRPr="00562128">
              <w:lastRenderedPageBreak/>
              <w:t>1.6. Tobulinti mokinių individualios  stebėsenos, fiksavimo ir rezultatų naudojimo asmenybės augimui formas, pažangos  bei pasiekimų identifikavimo procedūras.</w:t>
            </w:r>
          </w:p>
        </w:tc>
        <w:tc>
          <w:tcPr>
            <w:tcW w:w="1276" w:type="dxa"/>
            <w:shd w:val="clear" w:color="auto" w:fill="auto"/>
          </w:tcPr>
          <w:p w:rsidR="00E5476E" w:rsidRPr="00562128" w:rsidRDefault="00E5476E" w:rsidP="004F4733">
            <w:pPr>
              <w:jc w:val="center"/>
            </w:pPr>
            <w:r>
              <w:t>+</w:t>
            </w:r>
          </w:p>
        </w:tc>
        <w:tc>
          <w:tcPr>
            <w:tcW w:w="1276" w:type="dxa"/>
            <w:shd w:val="clear" w:color="auto" w:fill="auto"/>
          </w:tcPr>
          <w:p w:rsidR="00E5476E" w:rsidRPr="00562128" w:rsidRDefault="00E5476E" w:rsidP="004F4733">
            <w:pPr>
              <w:jc w:val="center"/>
            </w:pPr>
          </w:p>
        </w:tc>
        <w:tc>
          <w:tcPr>
            <w:tcW w:w="1417" w:type="dxa"/>
            <w:shd w:val="clear" w:color="auto" w:fill="auto"/>
          </w:tcPr>
          <w:p w:rsidR="00E5476E" w:rsidRPr="00562128" w:rsidRDefault="00E5476E" w:rsidP="004F4733">
            <w:pPr>
              <w:jc w:val="center"/>
            </w:pPr>
          </w:p>
        </w:tc>
        <w:tc>
          <w:tcPr>
            <w:tcW w:w="1701" w:type="dxa"/>
            <w:shd w:val="clear" w:color="auto" w:fill="auto"/>
          </w:tcPr>
          <w:p w:rsidR="00E5476E" w:rsidRPr="00745CE8" w:rsidRDefault="00E5476E" w:rsidP="004F4733">
            <w:r w:rsidRPr="00745CE8">
              <w:t xml:space="preserve">Iš </w:t>
            </w:r>
            <w:r>
              <w:t>8</w:t>
            </w:r>
            <w:r w:rsidRPr="00745CE8">
              <w:t xml:space="preserve"> numatytų priemonių</w:t>
            </w:r>
          </w:p>
          <w:p w:rsidR="00E5476E" w:rsidRPr="00745CE8" w:rsidRDefault="00E5476E" w:rsidP="004F4733">
            <w:r w:rsidRPr="00745CE8">
              <w:t xml:space="preserve"> įgyvendinta </w:t>
            </w:r>
            <w:r>
              <w:t>7</w:t>
            </w:r>
          </w:p>
        </w:tc>
      </w:tr>
    </w:tbl>
    <w:p w:rsidR="00E5476E" w:rsidRPr="009D0C04" w:rsidRDefault="00E5476E" w:rsidP="00E5476E">
      <w:pPr>
        <w:spacing w:line="360" w:lineRule="auto"/>
        <w:jc w:val="both"/>
      </w:pPr>
      <w:r>
        <w:t xml:space="preserve">       Gimnazijoje daug dėmesio buvo skiriama metodinių grupių veiklai tobulinti. M</w:t>
      </w:r>
      <w:r w:rsidRPr="009D0C04">
        <w:t>etodinė taryba  įgyvendindam</w:t>
      </w:r>
      <w:r>
        <w:t>a uždavinį ,,S</w:t>
      </w:r>
      <w:r w:rsidRPr="009D0C04">
        <w:t>udaryti palankias galimybes pedagoginės bendruomenės narių profesiniam meistriškumui plėtoti“ iš numatytų 7 priemonių įgyvendino visas 7.</w:t>
      </w:r>
    </w:p>
    <w:p w:rsidR="00E5476E" w:rsidRDefault="00E5476E" w:rsidP="00E5476E">
      <w:pPr>
        <w:spacing w:line="360" w:lineRule="auto"/>
        <w:jc w:val="both"/>
      </w:pPr>
      <w:r w:rsidRPr="009D0C04">
        <w:t>Metodinė taryba, siekdama ugdymo proceso kokybės tobulinimo planavo ir inicijavo metodinių grupių veiklą, mokytojų bendradarbiavimą, gerosios pedagoginės patirties sklaidą, profesinį tobulėj</w:t>
      </w:r>
      <w:r>
        <w:t xml:space="preserve">imą. Gimnazijos </w:t>
      </w:r>
      <w:r w:rsidRPr="009D0C04">
        <w:t xml:space="preserve"> metodinė veikla buvo  orientuota į mokytojo asmenybės ūgtį, šiuolaikinės pamokos organizavimą aktyvinant mokinių veiklas. Metodinės tarybos susirinkimuose buvo priimti sprendimai dėl vadovėlių ir mokymo priemonių užsakymo, mokymo priemonių įsigijimo prioritetų numatymo bei lėšų paskirstymo. Metodinėse grupėse aptarti metodinės veiklos gimnazijoje organizavimo teigiami pavyzdžiai bei tobulintini aspektai, bendri kolektyvo ir  individualūs mokytojų  bei pagalbos mokiniui specialistų kvalifikacijos tobulinimo poreikiai. Atsižvelgus į metodinių grupių rekomendacijas bei pageidavimus, priimti bendri kvalifikacijos tobulinimo prioritetai ir tikslai 2018 metų veiklos planui rengti.</w:t>
      </w:r>
    </w:p>
    <w:p w:rsidR="00E5476E" w:rsidRPr="009D0C04" w:rsidRDefault="00E5476E" w:rsidP="00E5476E">
      <w:pPr>
        <w:spacing w:line="360" w:lineRule="auto"/>
        <w:ind w:firstLine="1296"/>
        <w:jc w:val="both"/>
      </w:pPr>
      <w:r w:rsidRPr="009D0C04">
        <w:t>Visi gimnazijos mokytojai mokslo metų pabaigoje įsivertino savo metodinę ugdomąją veiklą, aptarė su kuruojančiu vadovu. Išvad</w:t>
      </w:r>
      <w:r>
        <w:t>os pateiktos ir panaudotos 2017-</w:t>
      </w:r>
      <w:r w:rsidRPr="009D0C04">
        <w:t>2018 m</w:t>
      </w:r>
      <w:r>
        <w:t xml:space="preserve">okslo </w:t>
      </w:r>
      <w:r w:rsidRPr="009D0C04">
        <w:t>m</w:t>
      </w:r>
      <w:r>
        <w:t>etų</w:t>
      </w:r>
      <w:r w:rsidRPr="009D0C04">
        <w:t xml:space="preserve"> ugdymo kokybės gerinimui bei metodinės veiklos tobulinimui. Nuspręsta, kad reikia patobuli</w:t>
      </w:r>
      <w:r>
        <w:t>nti mokytojo įsivertinimo formą</w:t>
      </w:r>
      <w:r w:rsidRPr="009D0C04">
        <w:t>.</w:t>
      </w:r>
    </w:p>
    <w:p w:rsidR="00E5476E" w:rsidRPr="009D0C04" w:rsidRDefault="00E5476E" w:rsidP="00E5476E">
      <w:pPr>
        <w:spacing w:line="360" w:lineRule="auto"/>
        <w:ind w:firstLine="1296"/>
        <w:jc w:val="both"/>
      </w:pPr>
      <w:r w:rsidRPr="009D0C04">
        <w:t>Atsižvelgus į bendrus mokyklos mokytojų poreikius gimnazijos mokytojams  ir pagalbos specialistams buvo organizuoti kvalifikacijos tobulinimo renginiai.</w:t>
      </w:r>
      <w:r>
        <w:t xml:space="preserve"> G</w:t>
      </w:r>
      <w:r w:rsidRPr="009D0C04">
        <w:t>imnazijoje susitarta dėl kolegialaus bendradarbiavimo, sieki</w:t>
      </w:r>
      <w:r>
        <w:t xml:space="preserve">amų pokyčių, lūkesčių. Taikytas </w:t>
      </w:r>
      <w:r w:rsidRPr="009D0C04">
        <w:t>,,Kritinio</w:t>
      </w:r>
      <w:r>
        <w:t xml:space="preserve"> </w:t>
      </w:r>
      <w:r w:rsidRPr="009D0C04">
        <w:t>draugo</w:t>
      </w:r>
      <w:r>
        <w:t xml:space="preserve">“ </w:t>
      </w:r>
      <w:r w:rsidRPr="009D0C04">
        <w:t xml:space="preserve"> metodas. Mokytojai vedė atviras pamokas ir patys lankėsi kolegų pamokose. Kryptingas mokymasis vyko kartu su visa bendruomene ir atskirai metodinėse grupėse.</w:t>
      </w:r>
    </w:p>
    <w:p w:rsidR="00E5476E" w:rsidRPr="009D0C04" w:rsidRDefault="00E5476E" w:rsidP="00E5476E">
      <w:pPr>
        <w:spacing w:line="360" w:lineRule="auto"/>
        <w:ind w:firstLine="1296"/>
        <w:jc w:val="both"/>
      </w:pPr>
      <w:r w:rsidRPr="009D0C04">
        <w:t>Pedagogai kvalifikacijos tobulinimo ir metodinės veiklos prioritetu išsikėlė šiuolaikinės pamokos organizavimo tobulinimą.</w:t>
      </w:r>
      <w:r>
        <w:t xml:space="preserve"> Dalis</w:t>
      </w:r>
      <w:r w:rsidRPr="009D0C04">
        <w:t xml:space="preserve"> mokytojų vedė atviras pamokas taikant įvairius mo</w:t>
      </w:r>
      <w:r>
        <w:t>kymo(si) būdus ir strategijas. 5</w:t>
      </w:r>
      <w:r w:rsidRPr="009D0C04">
        <w:t>0</w:t>
      </w:r>
      <w:r>
        <w:t>%</w:t>
      </w:r>
      <w:r w:rsidRPr="009D0C04">
        <w:t xml:space="preserve"> mokytojų stebėjo ir aptarė kolegų pamokas.</w:t>
      </w:r>
      <w:r>
        <w:t xml:space="preserve"> 10%</w:t>
      </w:r>
      <w:r w:rsidRPr="009D0C04">
        <w:t xml:space="preserve"> mokytojų diegiant kolegialų mokymąsi patobulino pamokos, ugdomosios veik</w:t>
      </w:r>
      <w:r>
        <w:t>l</w:t>
      </w:r>
      <w:r w:rsidRPr="009D0C04">
        <w:t>os vadybą. 5</w:t>
      </w:r>
      <w:r>
        <w:t>%</w:t>
      </w:r>
      <w:r w:rsidRPr="009D0C04">
        <w:t xml:space="preserve"> daugiau negu praėjusiais mokslo metais buvo organizuota mokytojų mokymosi </w:t>
      </w:r>
      <w:r>
        <w:t xml:space="preserve">edukacinių </w:t>
      </w:r>
      <w:r w:rsidRPr="009D0C04">
        <w:t>išvykų-seminarų, skirtų akiračiui plėsti ir mokinių ugdymo turiniui aktualizuoti.</w:t>
      </w:r>
      <w:r w:rsidRPr="00E86CA6">
        <w:t xml:space="preserve"> </w:t>
      </w:r>
      <w:r w:rsidRPr="009D0C04">
        <w:t>Didžiausią poveikį mokytojų pamokos tobulinimui turėjo: atvirų pamokų vedimas ir kolegų pamokų stebėjimas, gimnazijos vadovų pamokų lankymas ir aptarimas su konkrečiais pasiūlymais, seminarų lankymas, iš mokinių pamokų vertinimo ir siūlymų dėl pamokų tobulinimo.</w:t>
      </w:r>
    </w:p>
    <w:p w:rsidR="00E5476E" w:rsidRPr="009D0C04" w:rsidRDefault="00E5476E" w:rsidP="00E5476E">
      <w:pPr>
        <w:spacing w:line="360" w:lineRule="auto"/>
        <w:ind w:firstLine="1296"/>
        <w:jc w:val="both"/>
      </w:pPr>
      <w:r w:rsidRPr="009D0C04">
        <w:lastRenderedPageBreak/>
        <w:t>80</w:t>
      </w:r>
      <w:r>
        <w:t>%</w:t>
      </w:r>
      <w:r w:rsidRPr="009D0C04">
        <w:t xml:space="preserve"> mokytojų buvo pasirinkę tobulinti savo</w:t>
      </w:r>
      <w:r>
        <w:t xml:space="preserve"> </w:t>
      </w:r>
      <w:r w:rsidRPr="009D0C04">
        <w:t>dalyko vertinimo sistemą. Dalyko vertinimo  kriterijų aiškumas padidino mokinių mokymosi motyvaciją (30</w:t>
      </w:r>
      <w:r>
        <w:t>%</w:t>
      </w:r>
      <w:r w:rsidRPr="009D0C04">
        <w:t>). Individualizuotos užduotys padėjo siekti geresnių mokymosi rezultatų, kai kurių mokinių įvertinimų vidurkis padidėjo 10</w:t>
      </w:r>
      <w:r>
        <w:t>%</w:t>
      </w:r>
      <w:r w:rsidRPr="009D0C04">
        <w:t xml:space="preserve"> palyginus su praėjusiais mokslo metais.</w:t>
      </w:r>
    </w:p>
    <w:p w:rsidR="00E5476E" w:rsidRPr="009D0C04" w:rsidRDefault="00E5476E" w:rsidP="00E5476E">
      <w:pPr>
        <w:spacing w:line="360" w:lineRule="auto"/>
        <w:jc w:val="both"/>
      </w:pPr>
      <w:r w:rsidRPr="009D0C04">
        <w:t>Naujų metodų aktyvus taikymas, tikslingas IT naudojimas, pamokų vedimas netradicinėse  erdvėse suaktyvino mokinių veiklą per pamokas, išryškėjo kai kurių mokinių individualūs gebėjimai. 70 proc. mokinių įgytą kultūrinę patirtį pritaikė nagrinėdami kūrinius, atlikdami projektinius, laboratorinius darbus.</w:t>
      </w:r>
    </w:p>
    <w:p w:rsidR="00E5476E" w:rsidRPr="009D0C04" w:rsidRDefault="00E5476E" w:rsidP="00E5476E">
      <w:pPr>
        <w:spacing w:line="360" w:lineRule="auto"/>
        <w:ind w:firstLine="1296"/>
        <w:jc w:val="both"/>
      </w:pPr>
      <w:r w:rsidRPr="009D0C04">
        <w:t>Gimnazijoje parengta tėvų informavimo ir komunikavimo tvarka leido tėvams ir mokytojams efektyviau ir dažniau bendrauti, laiku gauti išsamią informaciją apie jų vaikų daromą pažangą.</w:t>
      </w:r>
    </w:p>
    <w:p w:rsidR="00E5476E" w:rsidRDefault="00E5476E" w:rsidP="00E5476E">
      <w:pPr>
        <w:spacing w:line="360" w:lineRule="auto"/>
        <w:ind w:firstLine="1296"/>
        <w:jc w:val="both"/>
      </w:pPr>
      <w:r w:rsidRPr="009D0C04">
        <w:t>Gimnazijoje yra skiriamas ypatingas dėmesys mokinių mokymosi lūkesčių fiksavimui bei analizei. Patobulintas pažangos fiksavimo lapas. Kiekvienas mokinys turi aplankalą, kuriame kaupiami  geriausi darbai, kuriuos jis pats nori išsaugoti. Kiekvienam mokiniui sudarytos sąlygos įsivertinti lyginant esamus mokymosi pasiekimus su jo pasiekimų lūkesčiais, aptarti mokymosi pasiekimų lūkesčių ir realios situacijos dermės aptarimą, aptarti ne tik su pedagogais,</w:t>
      </w:r>
      <w:r>
        <w:t xml:space="preserve"> </w:t>
      </w:r>
      <w:r w:rsidRPr="009D0C04">
        <w:t>bet ir tėvais, kurie mano, kad kuo efektyvesnis bendradarbiavimas su mokykla, tuo mokinių pasiekimų lūkesčiai geresni. Išorinio vertinimo metu kalbinti gimnazistai teigia, kad pedagogai vertina mokinių mokymosi pastangas, tiki jų sėkme ir padeda įveikti mokymosi sunkumus, džiaugėsi rengiamomis dalykų konsultacijomis. Remiantis</w:t>
      </w:r>
      <w:r>
        <w:t xml:space="preserve"> gautais </w:t>
      </w:r>
      <w:r w:rsidRPr="009D0C04">
        <w:t xml:space="preserve"> rezultatais numatomos gimnazijos darbo prioritetinės sritys, sudaromi mokyklos veiklos ir ugdymo planai, rengiami ilgalaikiai planai, numatomi pedagogų kvalifikacijos kėlimo prioritetai.</w:t>
      </w:r>
    </w:p>
    <w:p w:rsidR="00E5476E" w:rsidRDefault="00E5476E" w:rsidP="00E5476E">
      <w:pPr>
        <w:spacing w:line="360" w:lineRule="auto"/>
        <w:ind w:firstLine="1296"/>
        <w:jc w:val="both"/>
      </w:pPr>
      <w:r>
        <w:t>Aukšta pedagogų kvalifikacija, gera infrastruktūra, sutelktas gimnazijos bendruomenės darbas, tikslingas finansų valdymas leido 2017 metais pasiekti gerų mokinių ugdymo(si) rezultatų.  2016-2017  mokslo metų pabaigoje visi IV klasių mokiniai  baigė vidurinio ugdymo programą, visi I,III klasių mokiniai perkelti į aukštesnę klasę. Bendras I-IV  klasių mokinių  visų mokomųjų dalykų pažymių vidurkis 2016-2017 mokslo metų pabaigoje  buvo pakankamai aukštas -7,9, o 2015-2016 mokslo metais buvo 7,8. Pažymių vidurkis jau daug metų iš eilės išlieka stabilus. Daugumos  į gimnaziją ateinančiųjų mokinių pažymio vidurkis yra aukštas ir jie geba prisiderinti  prie naujos ugdymo(si) aplinkos, ugdo motyvaciją, siekia užsibrėžtų tikslų.</w:t>
      </w:r>
    </w:p>
    <w:p w:rsidR="00E5476E" w:rsidRDefault="00E5476E" w:rsidP="00E5476E">
      <w:pPr>
        <w:spacing w:line="360" w:lineRule="auto"/>
        <w:ind w:firstLine="1296"/>
        <w:jc w:val="both"/>
      </w:pPr>
      <w:r>
        <w:t xml:space="preserve">Visi abiturientai  (170) baigė  vidurinio ugdymo programą, 170 abiturientams įteikti  brandos atestatai, iš jų 1 brandos atestatas su pagyrimu. 18 abiturientų išlaikė tarptautinį  anglų kalbos egzaminą B2-C1 lygiu pagal bendruosius Europos kalbų metmenis (2016 metais </w:t>
      </w:r>
      <w:r>
        <w:lastRenderedPageBreak/>
        <w:t>-23). Abiturientų  valstybinių brandos egzaminų  (VBE) įvertinimo vidurkis žymiai viršija miesto vidurkį: 5-osios gimnazijos VBE  vidurkis -57,6 (2016 metais -54,8). Daugiau negu pusė abiturientų už VBE surinko nuo 50 iki 100 balų. 11 abiturientų valstybinių brandos egzaminų rezultatai  buvo įvertinti 100 balų. 1 abituriento 2 VBE žinios įvertintos 100 balų. 97 abiturientai toliau mokosi aukštosiose  mokyklose, iš jų 81 studijuoja Lietuvos aukštosiose mokyklose, 16-  užsienio universitetuose, 30 abiturientų mokosi Lietuvos kolegijose. 40 baigusiųjų nuėjo į darbo rinką ir ruošiasi studijoms, 3- savanoriauja kariuomenėje.</w:t>
      </w:r>
    </w:p>
    <w:p w:rsidR="00E5476E" w:rsidRPr="009D0C04" w:rsidRDefault="00E5476E" w:rsidP="00E5476E">
      <w:pPr>
        <w:spacing w:line="360" w:lineRule="auto"/>
        <w:ind w:firstLine="1296"/>
        <w:jc w:val="both"/>
      </w:pPr>
      <w:r>
        <w:t>2017 m. 145 antrokai baigė pagrindinio ugdymo programą, visiems įteikti pagrindinio išsilavinimo pažymėjimai, 141 mokinys toliau mokosi gimnazijoje. Gerai sekėsi dešimtokams laikyti ir PUPP, išlaikymo balo vidurkis aukštesnis už miesto balą. Lietuvių kalba ir literatūra -7,21; matematika 6,72.</w:t>
      </w:r>
    </w:p>
    <w:p w:rsidR="00E5476E" w:rsidRPr="009D0C04" w:rsidRDefault="00E5476E" w:rsidP="00E5476E">
      <w:pPr>
        <w:spacing w:line="360" w:lineRule="auto"/>
        <w:ind w:firstLine="1296"/>
        <w:jc w:val="both"/>
      </w:pPr>
      <w:r w:rsidRPr="009D0C04">
        <w:t>Vyrauja visos bendru</w:t>
      </w:r>
      <w:r>
        <w:t>omenės narių - mokinių, mokytojų</w:t>
      </w:r>
      <w:r w:rsidRPr="009D0C04">
        <w:t xml:space="preserve">, tėvų </w:t>
      </w:r>
      <w:r>
        <w:t xml:space="preserve">-  </w:t>
      </w:r>
      <w:r w:rsidRPr="009D0C04">
        <w:t>pasitikėjimas vienų  kitais  ir bendrų tikslų suvokimas, todėl gimnazijoje dažniausiai dirbama komandomis. Gimnazija nuolat ieško veiklos tobulinimo būdų: dalyvavimas įvairaus lygmens projektuose, patirties sklaidos renginiuose, diegia naujoves, mokytojų patirties sklaidos ir kitas veiklas, didelį dėmesį skiria įstaigos aprūpinimui šiuolaikinėmis mokymosi priemonėmis, IKT taikymui.</w:t>
      </w:r>
    </w:p>
    <w:p w:rsidR="00E5476E" w:rsidRPr="009D0C04" w:rsidRDefault="00E5476E" w:rsidP="00E5476E">
      <w:pPr>
        <w:spacing w:line="360" w:lineRule="auto"/>
        <w:ind w:firstLine="1296"/>
        <w:jc w:val="both"/>
      </w:pPr>
      <w:r w:rsidRPr="009D0C04">
        <w:t xml:space="preserve">Įstaigos pedagogai pagrįstai gali </w:t>
      </w:r>
      <w:r>
        <w:t>didžiuotis puikiais pasiekimais</w:t>
      </w:r>
      <w:r w:rsidRPr="009D0C04">
        <w:t>,</w:t>
      </w:r>
      <w:r>
        <w:t xml:space="preserve"> </w:t>
      </w:r>
      <w:r w:rsidRPr="009D0C04">
        <w:t>menku mokinių vėlavimu į pamokas, itin retomis destruktyvaus elgesio pamokose apraiškomis. Šiuos teigiamus pokyčius sąlygojo atnaujintose Vidaus darbo taisyklėse aiškiai reglamentuotos mokinių teisės, pareigos, numatytos pagalbos priemonės, parengta mokinių skatinimo tvarka, gabių vaikų ugdymo organizavimo ir vykdymo modelis. Aiškūs bendri reikalavimai bei sutarimai padeda siekti puikių rezultatų.</w:t>
      </w:r>
      <w:r>
        <w:t xml:space="preserve"> </w:t>
      </w:r>
      <w:r w:rsidRPr="009D0C04">
        <w:t>Geriausiai besimokantys ir besielgiantys, padarę didžiausią pažangą, geriausiai lankantys bei kitų pasiekimų turintys mokiniai skatinami direktorės įsakymu pareikštomis padėkomis ir pagyrimais, atminimo dovanomis, piniginėmis premijomis.</w:t>
      </w:r>
    </w:p>
    <w:p w:rsidR="00E5476E" w:rsidRPr="00347982" w:rsidRDefault="00E5476E" w:rsidP="00E5476E">
      <w:pPr>
        <w:spacing w:line="360" w:lineRule="auto"/>
        <w:ind w:firstLine="1296"/>
        <w:jc w:val="both"/>
      </w:pPr>
      <w:r w:rsidRPr="00347982">
        <w:t>Ugdymo(si) procesas grindžiamas aukštesnių mąstymo gebėjim</w:t>
      </w:r>
      <w:r>
        <w:t xml:space="preserve">ų ir problemų </w:t>
      </w:r>
      <w:r w:rsidRPr="00347982">
        <w:t>sprendimo reikalaujančia projektine tiriamąja ir kūrybine veikla. Gimnazijoje  mokiniams sudarytos sąlygos užsiimti kūrybine veikla, diegt</w:t>
      </w:r>
      <w:r>
        <w:t>i inovacijas ugdymo(si) procese.</w:t>
      </w:r>
      <w:r w:rsidRPr="00347982">
        <w:t xml:space="preserve"> Mokytojai sėkmingai panaudojo virtualias ir netradicines erdves ugdymo procesui įgyvendinti, organizavo mokslines</w:t>
      </w:r>
      <w:r>
        <w:t xml:space="preserve"> </w:t>
      </w:r>
      <w:r w:rsidRPr="00347982">
        <w:t>-</w:t>
      </w:r>
      <w:r>
        <w:t xml:space="preserve"> </w:t>
      </w:r>
      <w:r w:rsidRPr="00347982">
        <w:t>tiriamąsias veiklas, edukacines programas. Dauguma mokytojų taikė kūrybiškumą, kritinį mąstymą skatinančius metodus. Mokiniams labai patiko netradicinės pamokos, teatrų, koncertų lankymas, birželio mėnesį vykusios kūrybinės laboratorijos.</w:t>
      </w:r>
      <w:r w:rsidRPr="00BB5787">
        <w:t xml:space="preserve"> </w:t>
      </w:r>
      <w:r w:rsidRPr="009D0C04">
        <w:t>Gimnazijoje įkurtas daugiafunkcis centras, mokiniams atsirado galimybė</w:t>
      </w:r>
      <w:r>
        <w:t xml:space="preserve"> m</w:t>
      </w:r>
      <w:r w:rsidRPr="009D0C04">
        <w:t>okytis dalyko pamokas internetinėje</w:t>
      </w:r>
      <w:r>
        <w:t xml:space="preserve"> erdvėje. 20% pamokų vyko</w:t>
      </w:r>
      <w:r w:rsidRPr="009D0C04">
        <w:t xml:space="preserve"> naudojant kitas edukacines erdves.</w:t>
      </w:r>
    </w:p>
    <w:p w:rsidR="00E5476E" w:rsidRPr="00347982" w:rsidRDefault="00E5476E" w:rsidP="00E5476E">
      <w:pPr>
        <w:spacing w:line="360" w:lineRule="auto"/>
        <w:ind w:firstLine="1296"/>
        <w:jc w:val="both"/>
      </w:pPr>
      <w:r w:rsidRPr="00347982">
        <w:lastRenderedPageBreak/>
        <w:t>Nors mūsų gimnazijos ugdymo rodikliai yra pakankamai aukšti, tačiau dar yra spragų tobulinant mokinių individualios pažangos bei pasiekimų identifikavimo procedūras. Gimnazijoje kiekvienais metais organizuojamos atvirų durų dienos tėvams (globėjams), kurių metu visų koncentrų mokinių tėvams (globėjams) sudarytos sąlygos vaiko ugdymo(si) pasiekimus individualiai aptarti su dėstančiais mokytojais.</w:t>
      </w:r>
    </w:p>
    <w:p w:rsidR="00E5476E" w:rsidRDefault="00E5476E" w:rsidP="00E5476E">
      <w:pPr>
        <w:spacing w:line="360" w:lineRule="auto"/>
        <w:ind w:firstLine="1296"/>
        <w:jc w:val="both"/>
      </w:pPr>
      <w:r w:rsidRPr="00347982">
        <w:t>Ir toliau planuojama tobulinti pasirinktas mokinio pažangos ir pasiekimų stebėjimo formas, ypatingą dėmesį skiriant individualiai mokinio pažangai, jos pamatavimui ir pasiekimų vertinimui, kad I-IV klasių mokiniai savo lūkesčius, faktinius ugdymo(si) pasiekimus ir pažangą stebėtų ir žymėtų individualiuose įsivertinimo lapuose. Susitarta, kad mokinio pasiekimų ir pažangos duomenys tvarkomi ir analizuojami ne mažiau nei du kartus per mokslo metus (atskirais atvejais ir dažniau), rezultatai panaudojami mokinio pažangai įsivertinti ir tolimesnei veiklai planuoti. Siekiama, kad vieningai būtų laikomasi susitarimų dėl</w:t>
      </w:r>
      <w:r>
        <w:t xml:space="preserve"> mokinių vertinimo tvarkos. 2018</w:t>
      </w:r>
      <w:r w:rsidRPr="00347982">
        <w:t xml:space="preserve"> metais planuojama ypač akcentuoti mokinio individualios pažangos pamokoje įvertinimą, mokinio gebėjimų objektyviai vertinti savo pasiekimus pamokoje ugdymą.</w:t>
      </w:r>
    </w:p>
    <w:p w:rsidR="00E5476E" w:rsidRPr="0044122B" w:rsidRDefault="00E5476E" w:rsidP="00E5476E">
      <w:pPr>
        <w:spacing w:line="360" w:lineRule="auto"/>
        <w:ind w:firstLine="1296"/>
        <w:jc w:val="both"/>
      </w:pPr>
      <w:r>
        <w:t>2017 metų  programos ,,Ugdymo(si) kokybė“ uždavinių įgyvendinimo kokybinė ir kiekybinė analizė, pasiekti mokinių mokymosi, egzaminų, olimpiadų rezultatai leidžia daryti išvadą, kad beveik visas  programos įgyvendinimo rezultatas pasiektas (92,38%).</w:t>
      </w:r>
    </w:p>
    <w:p w:rsidR="00E5476E" w:rsidRPr="00B174AD" w:rsidRDefault="00E5476E" w:rsidP="00E5476E">
      <w:pPr>
        <w:spacing w:line="360" w:lineRule="auto"/>
        <w:jc w:val="both"/>
        <w:rPr>
          <w:b/>
        </w:rPr>
      </w:pPr>
      <w:r w:rsidRPr="00B174AD">
        <w:rPr>
          <w:b/>
        </w:rPr>
        <w:t>II PROGRAMA: PAGALBA</w:t>
      </w:r>
    </w:p>
    <w:p w:rsidR="00E5476E" w:rsidRDefault="00E5476E" w:rsidP="00E5476E">
      <w:pPr>
        <w:spacing w:line="360" w:lineRule="auto"/>
        <w:jc w:val="both"/>
      </w:pPr>
      <w:r w:rsidRPr="00462806">
        <w:t>TIKSLAS:</w:t>
      </w:r>
      <w:r w:rsidRPr="008A3F5B">
        <w:t xml:space="preserve"> </w:t>
      </w:r>
      <w:r w:rsidRPr="00591617">
        <w:t>Užtikrinti efektyvios pagalbos teikimą gerina</w:t>
      </w:r>
      <w:r>
        <w:t>nt ugdymo(si) prieinamumą.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1275"/>
        <w:gridCol w:w="1418"/>
        <w:gridCol w:w="1984"/>
      </w:tblGrid>
      <w:tr w:rsidR="00E5476E" w:rsidRPr="00745CE8" w:rsidTr="004F4733">
        <w:trPr>
          <w:trHeight w:val="405"/>
        </w:trPr>
        <w:tc>
          <w:tcPr>
            <w:tcW w:w="3794" w:type="dxa"/>
            <w:vMerge w:val="restart"/>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UŽDAVINYS</w:t>
            </w:r>
            <w:r>
              <w:t xml:space="preserve"> </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PASIEKTAS REZULTATAS</w:t>
            </w:r>
          </w:p>
          <w:p w:rsidR="00E5476E" w:rsidRPr="00745CE8" w:rsidRDefault="00E5476E" w:rsidP="004F4733">
            <w:pPr>
              <w:jc w:val="cente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PASTABOS</w:t>
            </w:r>
          </w:p>
        </w:tc>
      </w:tr>
      <w:tr w:rsidR="00E5476E" w:rsidRPr="00745CE8" w:rsidTr="004F4733">
        <w:trPr>
          <w:trHeight w:val="150"/>
        </w:trPr>
        <w:tc>
          <w:tcPr>
            <w:tcW w:w="37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76E" w:rsidRPr="00745CE8" w:rsidRDefault="00E5476E" w:rsidP="004F4733"/>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Pilnai</w:t>
            </w:r>
          </w:p>
          <w:p w:rsidR="00E5476E" w:rsidRPr="00745CE8" w:rsidRDefault="00E5476E" w:rsidP="004F4733">
            <w:pPr>
              <w:jc w:val="center"/>
            </w:pPr>
            <w:r w:rsidRPr="00745CE8">
              <w:t>(80-100%)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Iš dalies</w:t>
            </w:r>
          </w:p>
          <w:p w:rsidR="00E5476E" w:rsidRPr="00291937" w:rsidRDefault="00E5476E" w:rsidP="004F4733">
            <w:pPr>
              <w:jc w:val="center"/>
            </w:pPr>
            <w:r w:rsidRPr="00745CE8">
              <w:t>(20-80%)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Nepasiektas</w:t>
            </w:r>
          </w:p>
          <w:p w:rsidR="00E5476E" w:rsidRPr="00745CE8" w:rsidRDefault="00E5476E" w:rsidP="004F4733">
            <w:pPr>
              <w:jc w:val="center"/>
            </w:pPr>
            <w:r w:rsidRPr="00745CE8">
              <w:t>(0-20%)</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76E" w:rsidRPr="00745CE8" w:rsidRDefault="00E5476E" w:rsidP="004F4733"/>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2.1. Teikti efektyvią socialinę pedagoginę pagalbą.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6</w:t>
            </w:r>
            <w:r w:rsidRPr="00745CE8">
              <w:t xml:space="preserve"> numatytų</w:t>
            </w:r>
            <w:r>
              <w:t xml:space="preserve"> </w:t>
            </w:r>
            <w:r w:rsidRPr="00745CE8">
              <w:t xml:space="preserve">priemonių įgyvendinta </w:t>
            </w:r>
            <w:r>
              <w:t>6</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2.2. Teikti psichologinę pagalbą.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3</w:t>
            </w:r>
            <w:r w:rsidRPr="00745CE8">
              <w:t xml:space="preserve"> numatytų priemonių</w:t>
            </w:r>
          </w:p>
          <w:p w:rsidR="00E5476E" w:rsidRPr="00745CE8" w:rsidRDefault="00E5476E" w:rsidP="004F4733">
            <w:r w:rsidRPr="00745CE8">
              <w:t xml:space="preserve"> įgyvendinta </w:t>
            </w:r>
            <w:r>
              <w:t>3</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2.3. Atsiradus poreikiui, teikti specialiąją pedagoginę pagalbą.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5C3B35" w:rsidRDefault="00E5476E" w:rsidP="004F4733">
            <w:pPr>
              <w:rPr>
                <w:color w:val="000000"/>
              </w:rPr>
            </w:pPr>
            <w:r w:rsidRPr="005C3B35">
              <w:rPr>
                <w:color w:val="000000"/>
              </w:rPr>
              <w:t>Priemonė įgyvendinta</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2.4. Laiku teikti informaciją gimnazijos bendruomenės nariams ir visuomenei.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4</w:t>
            </w:r>
            <w:r w:rsidRPr="00745CE8">
              <w:t xml:space="preserve"> numatytų priemonių </w:t>
            </w:r>
          </w:p>
          <w:p w:rsidR="00E5476E" w:rsidRPr="00745CE8" w:rsidRDefault="00E5476E" w:rsidP="004F4733">
            <w:r w:rsidRPr="00745CE8">
              <w:t xml:space="preserve">įgyvendinta </w:t>
            </w:r>
            <w:r>
              <w:t>4</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2.5. Užtikrinti mokinių sveikatos priežiūrą.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3</w:t>
            </w:r>
            <w:r w:rsidRPr="00745CE8">
              <w:t xml:space="preserve"> numatytų priemonių</w:t>
            </w:r>
          </w:p>
          <w:p w:rsidR="00E5476E" w:rsidRPr="00745CE8" w:rsidRDefault="00E5476E" w:rsidP="004F4733">
            <w:r w:rsidRPr="00745CE8">
              <w:t xml:space="preserve"> įgyvendinta </w:t>
            </w:r>
            <w:r>
              <w:t>3</w:t>
            </w:r>
          </w:p>
        </w:tc>
      </w:tr>
      <w:tr w:rsidR="00E5476E" w:rsidRPr="00745CE8" w:rsidTr="004F4733">
        <w:trPr>
          <w:trHeight w:val="579"/>
        </w:trPr>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2.6. Teikti pagalbą mokytojui.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3</w:t>
            </w:r>
            <w:r w:rsidRPr="00745CE8">
              <w:t xml:space="preserve"> numatytų priemonių </w:t>
            </w:r>
          </w:p>
          <w:p w:rsidR="00E5476E" w:rsidRPr="00745CE8" w:rsidRDefault="00E5476E" w:rsidP="004F4733">
            <w:r w:rsidRPr="00745CE8">
              <w:t>įgyvendinta 3</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lastRenderedPageBreak/>
              <w:t>2.7. Teikti ugdymo karjerai pagalbą.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7</w:t>
            </w:r>
            <w:r w:rsidRPr="00745CE8">
              <w:t xml:space="preserve"> numatytų priemonių</w:t>
            </w:r>
          </w:p>
          <w:p w:rsidR="00E5476E" w:rsidRPr="00745CE8" w:rsidRDefault="00E5476E" w:rsidP="004F4733">
            <w:r w:rsidRPr="00745CE8">
              <w:t xml:space="preserve"> įgyvendinta </w:t>
            </w:r>
            <w:r>
              <w:t>7</w:t>
            </w:r>
          </w:p>
        </w:tc>
      </w:tr>
      <w:tr w:rsidR="00E5476E" w:rsidRPr="00745CE8" w:rsidTr="004F4733">
        <w:tc>
          <w:tcPr>
            <w:tcW w:w="3794" w:type="dxa"/>
            <w:tcBorders>
              <w:top w:val="single" w:sz="4" w:space="0" w:color="auto"/>
              <w:left w:val="single" w:sz="4" w:space="0" w:color="auto"/>
              <w:bottom w:val="single" w:sz="4" w:space="0" w:color="auto"/>
              <w:right w:val="single" w:sz="4" w:space="0" w:color="auto"/>
            </w:tcBorders>
            <w:shd w:val="clear" w:color="auto" w:fill="auto"/>
          </w:tcPr>
          <w:p w:rsidR="00E5476E" w:rsidRPr="006C68D1" w:rsidRDefault="00E5476E" w:rsidP="004F4733">
            <w:r w:rsidRPr="006C68D1">
              <w:t>2.8. Ugdyti itin gabius ir ugdymo sunkumų turinčius mokinius, atsižvelgiant į jų specialiuosius gebėjimus ir individualius ugdymosi poreikius.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Iš 4 numatytų priemonių</w:t>
            </w:r>
          </w:p>
          <w:p w:rsidR="00E5476E" w:rsidRPr="00745CE8" w:rsidRDefault="00E5476E" w:rsidP="004F4733">
            <w:r w:rsidRPr="00745CE8">
              <w:t xml:space="preserve"> įgyvendinta </w:t>
            </w:r>
            <w:r>
              <w:t>4</w:t>
            </w:r>
          </w:p>
        </w:tc>
      </w:tr>
    </w:tbl>
    <w:p w:rsidR="00E5476E" w:rsidRDefault="00E5476E" w:rsidP="00E5476E"/>
    <w:p w:rsidR="00E5476E" w:rsidRPr="004A22D5" w:rsidRDefault="00E5476E" w:rsidP="00E5476E">
      <w:pPr>
        <w:spacing w:line="360" w:lineRule="auto"/>
        <w:ind w:firstLine="1296"/>
        <w:jc w:val="both"/>
      </w:pPr>
      <w:r w:rsidRPr="004A22D5">
        <w:t xml:space="preserve">Programos įgyvendinimo sėkmės kriterijai rodo, kad ją </w:t>
      </w:r>
      <w:r>
        <w:t xml:space="preserve">pavyko įgyvendinti daugiau kaip </w:t>
      </w:r>
      <w:r w:rsidRPr="004A22D5">
        <w:t>80%. Veiklos, teikiant pagalbą, vykdytos efektyviai: dalyko mokytojai glaudžiai bendradarbiavo su gimnazijos administracija, švietimo pagalbos specialist</w:t>
      </w:r>
      <w:r>
        <w:t>ais</w:t>
      </w:r>
      <w:r w:rsidRPr="004A22D5">
        <w:t>, beveik visos planuotos programos veiklos įgyvendintos pilnai. Tik 3 numatytos priemonės buvo įvykdytos iš dalies: „I-IV gimnazijos klasių mokinių tyrimas apie saugumą</w:t>
      </w:r>
      <w:r>
        <w:t>“</w:t>
      </w:r>
      <w:r w:rsidRPr="004A22D5">
        <w:t xml:space="preserve">, </w:t>
      </w:r>
      <w:r>
        <w:t>„G</w:t>
      </w:r>
      <w:r w:rsidRPr="004A22D5">
        <w:t xml:space="preserve">imnazijos informacinių priemonių tikslingesnis panaudojimas, </w:t>
      </w:r>
      <w:r>
        <w:t>t</w:t>
      </w:r>
      <w:r w:rsidRPr="004A22D5">
        <w:t xml:space="preserve">alpinant informaciją apie tvarkaraščio pakeitimus, konkursus, parodas, projektus“, </w:t>
      </w:r>
      <w:r>
        <w:t>„V</w:t>
      </w:r>
      <w:r w:rsidRPr="004A22D5">
        <w:t>aiko gerovės komisijos veiklos efektyvinimas“. Viena veikla – „Atskirų I-II klasių psichologinio klimato tyrimai ir rezultatų aptarimas klasių valandėlių metu“, nebuvo įgyvendinta, nes gimnazijoje vyko kadrų kaita - naujas psichologas pradėjo dirbti tik nuo rugsėjo 1 d.</w:t>
      </w:r>
    </w:p>
    <w:p w:rsidR="00E5476E" w:rsidRDefault="00E5476E" w:rsidP="00E5476E">
      <w:pPr>
        <w:spacing w:line="360" w:lineRule="auto"/>
        <w:ind w:firstLine="1296"/>
        <w:jc w:val="both"/>
      </w:pPr>
      <w:r>
        <w:t xml:space="preserve">Gimnazijoje dirba 2 pagalbos specialistai – socialinis pedagogas ir psichologas, neformalaus ugdymo organizatorius. </w:t>
      </w:r>
      <w:r w:rsidRPr="00413B16">
        <w:t>Efektyvinant VGK veiklą, 2017-aisiais</w:t>
      </w:r>
      <w:r>
        <w:t xml:space="preserve"> buvo peržiūrėtas ir atnaujintas VGK veiklos aprašas, sukurtas individualizuotas veiksmingų priemonių planas, sistemingai vykdoma mokinių stebėsena.</w:t>
      </w:r>
    </w:p>
    <w:p w:rsidR="00E5476E" w:rsidRPr="004A22D5" w:rsidRDefault="00E5476E" w:rsidP="00E5476E">
      <w:pPr>
        <w:spacing w:line="360" w:lineRule="auto"/>
        <w:ind w:firstLine="1296"/>
        <w:jc w:val="both"/>
      </w:pPr>
      <w:r w:rsidRPr="004A22D5">
        <w:t xml:space="preserve">Įgyvendinant </w:t>
      </w:r>
      <w:r>
        <w:t>priemonę</w:t>
      </w:r>
      <w:r w:rsidRPr="004A22D5">
        <w:t xml:space="preserve"> „I-IV gimnazijos klasių mokinių tyrimas apie saugumą gimnazijoje ir rezultatų aptarimas Mokytojų tarybos posėdyje“ rezultatas įgyvendintas nepilnai, nes užsibrėžtas didelis dalyvausiančių </w:t>
      </w:r>
      <w:r>
        <w:t>mokini</w:t>
      </w:r>
      <w:r w:rsidRPr="004A22D5">
        <w:t xml:space="preserve">ų skaičius, o pavyko įtraukti tik 50% gimnazistų. </w:t>
      </w:r>
      <w:r>
        <w:t>Tačiau</w:t>
      </w:r>
      <w:r w:rsidRPr="004A22D5">
        <w:t xml:space="preserve"> dalyvavusių tyrime respondentų nuomone gimnazijoje garantuojamas bendruomen</w:t>
      </w:r>
      <w:r>
        <w:t>ės</w:t>
      </w:r>
      <w:r w:rsidRPr="004A22D5">
        <w:t xml:space="preserve"> narių saugumas.</w:t>
      </w:r>
    </w:p>
    <w:p w:rsidR="00E5476E" w:rsidRPr="004A22D5" w:rsidRDefault="00E5476E" w:rsidP="00E5476E">
      <w:pPr>
        <w:spacing w:line="360" w:lineRule="auto"/>
        <w:ind w:firstLine="1296"/>
        <w:jc w:val="both"/>
      </w:pPr>
      <w:r w:rsidRPr="004A22D5">
        <w:t>Vykdant uždavinį „Teikti veiksmingą pagalbą mokytojui“, vyko daug naudingų raidos psichologijos, pedagoginės ir socialinės psichologijos seminarų mokytojams. Pavyzdžiui, tokių kaip „Atviros mokyklos link“, „Šiuolaikinė pamoka“, „Mokytojų savivertė ir psichologinė savijauta“,  „Aspergerio sindromo turinčių vaikų ugdymas“, „Streso valdymas“.</w:t>
      </w:r>
    </w:p>
    <w:p w:rsidR="00E5476E" w:rsidRPr="004A22D5" w:rsidRDefault="00E5476E" w:rsidP="00E5476E">
      <w:pPr>
        <w:spacing w:line="360" w:lineRule="auto"/>
        <w:ind w:firstLine="1296"/>
        <w:jc w:val="both"/>
      </w:pPr>
      <w:r>
        <w:t>Nuo rugsėjo 1 dienos veikia</w:t>
      </w:r>
      <w:r w:rsidRPr="004A22D5">
        <w:t xml:space="preserve"> nauj</w:t>
      </w:r>
      <w:r>
        <w:t>as</w:t>
      </w:r>
      <w:r w:rsidRPr="004A22D5">
        <w:t xml:space="preserve"> gimnazijos internetini</w:t>
      </w:r>
      <w:r>
        <w:t>s</w:t>
      </w:r>
      <w:r w:rsidRPr="004A22D5">
        <w:t xml:space="preserve"> puslapi</w:t>
      </w:r>
      <w:r>
        <w:t>s</w:t>
      </w:r>
      <w:r w:rsidRPr="004A22D5">
        <w:t>, kuris dabar yra daug informatyvesnis. Gimnazijos veiklos sklaida vykdyta pasitelkus ir kitas priemones</w:t>
      </w:r>
      <w:r>
        <w:t xml:space="preserve">: </w:t>
      </w:r>
      <w:r w:rsidRPr="004A22D5">
        <w:t xml:space="preserve">„Mano Dienynas“, „Facebook“, „Instagram“, „Twitter“, laikraštis „Skaityk“, gimnazijos TV ekranas. Sėkmingai organizuotos atvirų durų dienos bei tėvų susirinkimai. </w:t>
      </w:r>
    </w:p>
    <w:p w:rsidR="00E5476E" w:rsidRPr="004A22D5" w:rsidRDefault="00E5476E" w:rsidP="00E5476E">
      <w:pPr>
        <w:spacing w:line="360" w:lineRule="auto"/>
        <w:ind w:firstLine="1296"/>
        <w:jc w:val="both"/>
      </w:pPr>
      <w:r>
        <w:t xml:space="preserve">Gimnazijos </w:t>
      </w:r>
      <w:r w:rsidRPr="004A22D5">
        <w:t>išorės vertinimo ataskaitoje</w:t>
      </w:r>
      <w:r>
        <w:t xml:space="preserve"> (2017-11-15)</w:t>
      </w:r>
      <w:r w:rsidRPr="004A22D5">
        <w:t xml:space="preserve"> viena iš gimnazijos stipr</w:t>
      </w:r>
      <w:r>
        <w:t>iųjų veiklos sričių</w:t>
      </w:r>
      <w:r w:rsidRPr="004A22D5">
        <w:t xml:space="preserve"> įvardijamas ugdym</w:t>
      </w:r>
      <w:r>
        <w:t>o</w:t>
      </w:r>
      <w:r w:rsidRPr="004A22D5">
        <w:t xml:space="preserve"> karjerai</w:t>
      </w:r>
      <w:r>
        <w:t xml:space="preserve"> planavimas ir organizavimas, kurį vykdo </w:t>
      </w:r>
      <w:r>
        <w:lastRenderedPageBreak/>
        <w:t>ugdymo karjerai specialistai</w:t>
      </w:r>
      <w:r w:rsidRPr="004A22D5">
        <w:t>. Buvo įgyvendintos visos tų metų numatytos veiklos. Vyksta nuolatinis glaudus bendradarbiavimas su buvusiais gimnazijos mokiniais (alumni</w:t>
      </w:r>
      <w:r>
        <w:t>ais</w:t>
      </w:r>
      <w:r w:rsidRPr="004A22D5">
        <w:t>), Panevėžio m. darbo biržos jaunimo skyriaus specialistais, kur mokiniai atlieka savęs pažinimo ir profesinio tinkamumo testus, supažindinami su Lietuvos ir Panevėžio miesto darbo rinkos poreikiais. Kasmetinis renginys lapkričio mėnes</w:t>
      </w:r>
      <w:r>
        <w:t>į</w:t>
      </w:r>
      <w:r w:rsidRPr="004A22D5">
        <w:t xml:space="preserve"> „Karjeros savaitė“ tapo gimnazijos tradiciniu renginiu, į kuri atvyksta Lietuvos aukštųjų ir profesinių mokyklų atstovai</w:t>
      </w:r>
      <w:r>
        <w:t>, gimnaziją baigę mokiniai.</w:t>
      </w:r>
      <w:r w:rsidRPr="004A22D5">
        <w:t xml:space="preserve"> </w:t>
      </w:r>
      <w:r>
        <w:t>U</w:t>
      </w:r>
      <w:r w:rsidRPr="004A22D5">
        <w:t>gdymo karjerai veiklos suplanuotos tikslingai, jos buvo pastebėtos ir įvertintos gimnazijos bendruomenės. Šią darbo sritį leidžia teigiamai įvertinti ir kryptingai pasirinktos abiturientų studijos.</w:t>
      </w:r>
    </w:p>
    <w:p w:rsidR="00E5476E" w:rsidRPr="004A22D5" w:rsidRDefault="00E5476E" w:rsidP="00E5476E">
      <w:pPr>
        <w:spacing w:line="360" w:lineRule="auto"/>
        <w:ind w:firstLine="1296"/>
        <w:jc w:val="both"/>
      </w:pPr>
      <w:r>
        <w:t>Veiksminga pagalba</w:t>
      </w:r>
      <w:r w:rsidRPr="004A22D5">
        <w:t xml:space="preserve"> buvo teikiama naujai </w:t>
      </w:r>
      <w:r>
        <w:t xml:space="preserve">gimnazijoje </w:t>
      </w:r>
      <w:r w:rsidRPr="004A22D5">
        <w:t>pradėjusiems dirbti mokytojams. Kiekvienam buvo skirtas</w:t>
      </w:r>
      <w:r>
        <w:t xml:space="preserve"> kuratorius</w:t>
      </w:r>
      <w:r w:rsidRPr="004A22D5">
        <w:t>.</w:t>
      </w:r>
      <w:r>
        <w:t xml:space="preserve"> Gimnazijos k</w:t>
      </w:r>
      <w:r w:rsidRPr="004A22D5">
        <w:t xml:space="preserve">lasių vadovų metodinė grupė efektyviai bendradarbiavo, nes jie būrėsi koncentrais ir planavo bendras veiklas, vyko sėkmingas dialogas tarp klasių vadovų ir administracijos, koordinavo darbą su dalykų mokytojais bei pagalbos specialistais. Mokytojai </w:t>
      </w:r>
      <w:r>
        <w:t>puoselėjo bendradarbiavimo kultūrą</w:t>
      </w:r>
      <w:r w:rsidRPr="004A22D5">
        <w:t xml:space="preserve">, </w:t>
      </w:r>
      <w:r>
        <w:t xml:space="preserve">aktyviai bendravo metodinėse grupėse, dalinosi </w:t>
      </w:r>
      <w:r w:rsidRPr="004A22D5">
        <w:t>ger</w:t>
      </w:r>
      <w:r>
        <w:t>ąja</w:t>
      </w:r>
      <w:r w:rsidRPr="004A22D5">
        <w:t xml:space="preserve"> patirt</w:t>
      </w:r>
      <w:r>
        <w:t>imi</w:t>
      </w:r>
      <w:r w:rsidRPr="004A22D5">
        <w:t>.</w:t>
      </w:r>
    </w:p>
    <w:p w:rsidR="00E5476E" w:rsidRDefault="00E5476E" w:rsidP="00E5476E">
      <w:pPr>
        <w:spacing w:line="360" w:lineRule="auto"/>
        <w:ind w:firstLine="1296"/>
        <w:jc w:val="both"/>
      </w:pPr>
      <w:r w:rsidRPr="004A22D5">
        <w:t>Ugdymo veiklų individualizavimas ir diferencijavimas pagal mokinių gebėjimus vykdytas efektyviai. Mokiniai turėjo galimybę ugdyti savo individualius gebėjimus konsultaciniuose centruose. Gimnazija siūlo didelį modulių, pasirenkamųjų dalykų pasirinkimą.</w:t>
      </w:r>
      <w:r>
        <w:t xml:space="preserve"> Siekiant didinti </w:t>
      </w:r>
      <w:r w:rsidRPr="004A22D5">
        <w:t xml:space="preserve">formaliojo ir </w:t>
      </w:r>
      <w:r>
        <w:t>ne</w:t>
      </w:r>
      <w:r w:rsidRPr="004A22D5">
        <w:t>formaliojo ugdymo in</w:t>
      </w:r>
      <w:r>
        <w:t>tegralumą gimnazijoje veikia neformalaus ugdymo centras, 2017 metų gegužę buvo atliktas</w:t>
      </w:r>
      <w:r w:rsidRPr="004A22D5">
        <w:t xml:space="preserve"> </w:t>
      </w:r>
      <w:r>
        <w:t>f</w:t>
      </w:r>
      <w:r w:rsidRPr="004A22D5">
        <w:t>ormaliojo ir neformaliojo ugdymo poreikių tyrimas</w:t>
      </w:r>
      <w:r>
        <w:t>.</w:t>
      </w:r>
      <w:r w:rsidRPr="004A22D5">
        <w:t xml:space="preserve"> </w:t>
      </w:r>
    </w:p>
    <w:p w:rsidR="00E5476E" w:rsidRPr="004A22D5" w:rsidRDefault="00E5476E" w:rsidP="00E5476E">
      <w:pPr>
        <w:spacing w:line="360" w:lineRule="auto"/>
        <w:ind w:firstLine="1296"/>
        <w:jc w:val="both"/>
      </w:pPr>
      <w:r>
        <w:t>2017 metų  programos ,,Pagalba“ uždavinių įgyvendinimo kokybinė ir kiekybinė analizė, pagalbos veiksmingumas, išorės vertinimo ataskaitos analizė leidžia daryti išvadą, kad beveik visas  programos įgyvendinimo rezultatas pasiektas (96,66%).</w:t>
      </w:r>
    </w:p>
    <w:p w:rsidR="00E5476E" w:rsidRPr="00B174AD" w:rsidRDefault="00E5476E" w:rsidP="00E5476E">
      <w:pPr>
        <w:spacing w:line="360" w:lineRule="auto"/>
        <w:rPr>
          <w:b/>
        </w:rPr>
      </w:pPr>
      <w:r w:rsidRPr="00B174AD">
        <w:rPr>
          <w:b/>
        </w:rPr>
        <w:t>III  PROGRAMA: EMOCINĖ UGDYMO(SI) APLINKA</w:t>
      </w:r>
    </w:p>
    <w:p w:rsidR="00E5476E" w:rsidRDefault="00E5476E" w:rsidP="00E5476E">
      <w:pPr>
        <w:spacing w:line="360" w:lineRule="auto"/>
      </w:pPr>
      <w:r w:rsidRPr="00462806">
        <w:t>TIKSLAS:</w:t>
      </w:r>
      <w:r w:rsidRPr="00260CE5">
        <w:t xml:space="preserve"> </w:t>
      </w:r>
      <w:r w:rsidRPr="00591617">
        <w:t xml:space="preserve">Kurti </w:t>
      </w:r>
      <w:r>
        <w:t xml:space="preserve">ir plėtoti </w:t>
      </w:r>
      <w:r w:rsidRPr="00591617">
        <w:t>palankią emocinę aplinką gimnazijoje</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275"/>
        <w:gridCol w:w="1276"/>
        <w:gridCol w:w="1418"/>
        <w:gridCol w:w="1842"/>
      </w:tblGrid>
      <w:tr w:rsidR="00E5476E" w:rsidRPr="00745CE8" w:rsidTr="004F4733">
        <w:trPr>
          <w:trHeight w:val="405"/>
        </w:trPr>
        <w:tc>
          <w:tcPr>
            <w:tcW w:w="3936" w:type="dxa"/>
            <w:vMerge w:val="restart"/>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UŽDAVINYS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PASIEKTAS REZULTATAS</w:t>
            </w:r>
          </w:p>
          <w:p w:rsidR="00E5476E" w:rsidRPr="00745CE8" w:rsidRDefault="00E5476E" w:rsidP="004F4733">
            <w:pPr>
              <w:jc w:val="cente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PASTABOS</w:t>
            </w:r>
          </w:p>
        </w:tc>
      </w:tr>
      <w:tr w:rsidR="00E5476E" w:rsidRPr="00745CE8" w:rsidTr="004F4733">
        <w:trPr>
          <w:trHeight w:val="150"/>
        </w:trPr>
        <w:tc>
          <w:tcPr>
            <w:tcW w:w="3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76E" w:rsidRPr="00745CE8" w:rsidRDefault="00E5476E" w:rsidP="004F4733"/>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Pilnai</w:t>
            </w:r>
          </w:p>
          <w:p w:rsidR="00E5476E" w:rsidRPr="00745CE8" w:rsidRDefault="00E5476E" w:rsidP="004F4733">
            <w:pPr>
              <w:jc w:val="center"/>
            </w:pPr>
            <w:r w:rsidRPr="00745CE8">
              <w:t>(80-100%)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Iš dalies</w:t>
            </w:r>
          </w:p>
          <w:p w:rsidR="00E5476E" w:rsidRPr="00745CE8" w:rsidRDefault="00E5476E" w:rsidP="004F4733">
            <w:pPr>
              <w:jc w:val="center"/>
              <w:rPr>
                <w:lang w:val="en-US"/>
              </w:rPr>
            </w:pPr>
            <w:r w:rsidRPr="00745CE8">
              <w:t>(20-80%)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Nepasiektas</w:t>
            </w:r>
          </w:p>
          <w:p w:rsidR="00E5476E" w:rsidRPr="00745CE8" w:rsidRDefault="00E5476E" w:rsidP="004F4733">
            <w:pPr>
              <w:jc w:val="center"/>
            </w:pPr>
            <w:r w:rsidRPr="00745CE8">
              <w:t>(0-20%)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76E" w:rsidRPr="00745CE8" w:rsidRDefault="00E5476E" w:rsidP="004F4733"/>
        </w:tc>
      </w:tr>
      <w:tr w:rsidR="00E5476E" w:rsidRPr="00745CE8" w:rsidTr="004F4733">
        <w:tc>
          <w:tcPr>
            <w:tcW w:w="3936" w:type="dxa"/>
            <w:tcBorders>
              <w:top w:val="single" w:sz="4" w:space="0" w:color="auto"/>
              <w:left w:val="single" w:sz="4" w:space="0" w:color="auto"/>
              <w:bottom w:val="single" w:sz="4" w:space="0" w:color="auto"/>
              <w:right w:val="single" w:sz="4" w:space="0" w:color="auto"/>
            </w:tcBorders>
            <w:shd w:val="clear" w:color="auto" w:fill="auto"/>
          </w:tcPr>
          <w:p w:rsidR="00E5476E" w:rsidRPr="001563DF" w:rsidRDefault="00E5476E" w:rsidP="004F4733">
            <w:r w:rsidRPr="001563DF">
              <w:t>3.1. Formuoti  bendruomenės narių teigiamas nuostatas į gimnazijos taisyklių laikymąsi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t>Iš 6</w:t>
            </w:r>
            <w:r w:rsidRPr="00745CE8">
              <w:t xml:space="preserve"> numatytų priemonių</w:t>
            </w:r>
          </w:p>
          <w:p w:rsidR="00E5476E" w:rsidRPr="00745CE8" w:rsidRDefault="00E5476E" w:rsidP="004F4733">
            <w:r>
              <w:t xml:space="preserve"> įgyvendinta  6</w:t>
            </w:r>
          </w:p>
        </w:tc>
      </w:tr>
      <w:tr w:rsidR="00E5476E" w:rsidRPr="00745CE8" w:rsidTr="004F4733">
        <w:tc>
          <w:tcPr>
            <w:tcW w:w="3936" w:type="dxa"/>
            <w:tcBorders>
              <w:top w:val="single" w:sz="4" w:space="0" w:color="auto"/>
              <w:left w:val="single" w:sz="4" w:space="0" w:color="auto"/>
              <w:bottom w:val="single" w:sz="4" w:space="0" w:color="auto"/>
              <w:right w:val="single" w:sz="4" w:space="0" w:color="auto"/>
            </w:tcBorders>
            <w:shd w:val="clear" w:color="auto" w:fill="auto"/>
          </w:tcPr>
          <w:p w:rsidR="00E5476E" w:rsidRPr="001563DF" w:rsidRDefault="00E5476E" w:rsidP="004F4733">
            <w:r w:rsidRPr="001563DF">
              <w:t>3.2. Skatinti gimnazijos bendruomenės grupių bendravimą ir bendradarbiavimą, plėsti ryšius su socialiniais partneriais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60</w:t>
            </w:r>
            <w:r w:rsidRPr="00745CE8">
              <w:t xml:space="preserve"> numatytų priemonių</w:t>
            </w:r>
          </w:p>
          <w:p w:rsidR="00E5476E" w:rsidRPr="00745CE8" w:rsidRDefault="00E5476E" w:rsidP="004F4733">
            <w:r w:rsidRPr="00745CE8">
              <w:t xml:space="preserve"> </w:t>
            </w:r>
            <w:r>
              <w:t>į</w:t>
            </w:r>
            <w:r w:rsidRPr="00745CE8">
              <w:t>gyvendinta</w:t>
            </w:r>
            <w:r>
              <w:t xml:space="preserve"> 60</w:t>
            </w:r>
          </w:p>
        </w:tc>
      </w:tr>
      <w:tr w:rsidR="00E5476E" w:rsidRPr="00745CE8" w:rsidTr="004F4733">
        <w:tc>
          <w:tcPr>
            <w:tcW w:w="3936" w:type="dxa"/>
            <w:tcBorders>
              <w:top w:val="single" w:sz="4" w:space="0" w:color="auto"/>
              <w:left w:val="single" w:sz="4" w:space="0" w:color="auto"/>
              <w:bottom w:val="single" w:sz="4" w:space="0" w:color="auto"/>
              <w:right w:val="single" w:sz="4" w:space="0" w:color="auto"/>
            </w:tcBorders>
            <w:shd w:val="clear" w:color="auto" w:fill="auto"/>
          </w:tcPr>
          <w:p w:rsidR="00E5476E" w:rsidRPr="001563DF" w:rsidRDefault="00E5476E" w:rsidP="004F4733">
            <w:r w:rsidRPr="001563DF">
              <w:t>3.3. Užtikrinti psichologiškai gerą bendruomenės narių savijautą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r w:rsidRPr="00745CE8">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pPr>
              <w:jc w:val="cente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5476E" w:rsidRPr="00745CE8" w:rsidRDefault="00E5476E" w:rsidP="004F4733">
            <w:r w:rsidRPr="00745CE8">
              <w:t xml:space="preserve">Iš </w:t>
            </w:r>
            <w:r>
              <w:t>14</w:t>
            </w:r>
            <w:r w:rsidRPr="00745CE8">
              <w:t xml:space="preserve"> numatytų priemonių</w:t>
            </w:r>
          </w:p>
          <w:p w:rsidR="00E5476E" w:rsidRPr="00745CE8" w:rsidRDefault="00E5476E" w:rsidP="004F4733">
            <w:r w:rsidRPr="00745CE8">
              <w:lastRenderedPageBreak/>
              <w:t xml:space="preserve"> įgyvendinta </w:t>
            </w:r>
            <w:r>
              <w:t>14</w:t>
            </w:r>
          </w:p>
        </w:tc>
      </w:tr>
      <w:tr w:rsidR="00E5476E" w:rsidRPr="00745CE8" w:rsidTr="004F4733">
        <w:tc>
          <w:tcPr>
            <w:tcW w:w="3936" w:type="dxa"/>
            <w:shd w:val="clear" w:color="auto" w:fill="auto"/>
          </w:tcPr>
          <w:p w:rsidR="00E5476E" w:rsidRPr="001563DF" w:rsidRDefault="00E5476E" w:rsidP="004F4733">
            <w:r w:rsidRPr="001563DF">
              <w:lastRenderedPageBreak/>
              <w:t>3.4. Vykdyti sveikos gyvensenos veiklas ir žalingų įpročių prevenciją</w:t>
            </w:r>
          </w:p>
        </w:tc>
        <w:tc>
          <w:tcPr>
            <w:tcW w:w="1275" w:type="dxa"/>
            <w:shd w:val="clear" w:color="auto" w:fill="auto"/>
          </w:tcPr>
          <w:p w:rsidR="00E5476E" w:rsidRPr="00745CE8" w:rsidRDefault="00E5476E" w:rsidP="004F4733">
            <w:pPr>
              <w:jc w:val="center"/>
            </w:pPr>
          </w:p>
        </w:tc>
        <w:tc>
          <w:tcPr>
            <w:tcW w:w="1276" w:type="dxa"/>
            <w:shd w:val="clear" w:color="auto" w:fill="auto"/>
          </w:tcPr>
          <w:p w:rsidR="00E5476E" w:rsidRPr="00745CE8" w:rsidRDefault="00E5476E" w:rsidP="004F4733">
            <w:pPr>
              <w:jc w:val="center"/>
            </w:pPr>
            <w:r>
              <w:t>+</w:t>
            </w:r>
          </w:p>
        </w:tc>
        <w:tc>
          <w:tcPr>
            <w:tcW w:w="1418" w:type="dxa"/>
            <w:shd w:val="clear" w:color="auto" w:fill="auto"/>
          </w:tcPr>
          <w:p w:rsidR="00E5476E" w:rsidRPr="00745CE8" w:rsidRDefault="00E5476E" w:rsidP="004F4733">
            <w:pPr>
              <w:jc w:val="center"/>
            </w:pPr>
          </w:p>
        </w:tc>
        <w:tc>
          <w:tcPr>
            <w:tcW w:w="1842" w:type="dxa"/>
            <w:shd w:val="clear" w:color="auto" w:fill="auto"/>
          </w:tcPr>
          <w:p w:rsidR="00E5476E" w:rsidRPr="00745CE8" w:rsidRDefault="00E5476E" w:rsidP="004F4733">
            <w:r w:rsidRPr="00745CE8">
              <w:t xml:space="preserve">Iš </w:t>
            </w:r>
            <w:r>
              <w:t>8</w:t>
            </w:r>
            <w:r w:rsidRPr="00745CE8">
              <w:t xml:space="preserve"> numatytų priemonių</w:t>
            </w:r>
          </w:p>
          <w:p w:rsidR="00E5476E" w:rsidRPr="00745CE8" w:rsidRDefault="00E5476E" w:rsidP="004F4733">
            <w:r w:rsidRPr="00745CE8">
              <w:t xml:space="preserve"> įgyvendinta </w:t>
            </w:r>
            <w:r>
              <w:t>7</w:t>
            </w:r>
          </w:p>
        </w:tc>
      </w:tr>
      <w:tr w:rsidR="00E5476E" w:rsidRPr="00745CE8" w:rsidTr="004F4733">
        <w:tc>
          <w:tcPr>
            <w:tcW w:w="3936" w:type="dxa"/>
            <w:shd w:val="clear" w:color="auto" w:fill="auto"/>
          </w:tcPr>
          <w:p w:rsidR="00E5476E" w:rsidRPr="001563DF" w:rsidRDefault="00E5476E" w:rsidP="004F4733">
            <w:r w:rsidRPr="001563DF">
              <w:t>3.5. Vykdyti bendruomenės narių netinkamo elgesio prevenciją</w:t>
            </w:r>
          </w:p>
        </w:tc>
        <w:tc>
          <w:tcPr>
            <w:tcW w:w="1275" w:type="dxa"/>
            <w:shd w:val="clear" w:color="auto" w:fill="auto"/>
          </w:tcPr>
          <w:p w:rsidR="00E5476E" w:rsidRPr="00745CE8" w:rsidRDefault="00E5476E" w:rsidP="004F4733">
            <w:pPr>
              <w:jc w:val="center"/>
            </w:pPr>
            <w:r>
              <w:t>+</w:t>
            </w:r>
          </w:p>
        </w:tc>
        <w:tc>
          <w:tcPr>
            <w:tcW w:w="1276" w:type="dxa"/>
            <w:shd w:val="clear" w:color="auto" w:fill="auto"/>
          </w:tcPr>
          <w:p w:rsidR="00E5476E" w:rsidRPr="00745CE8" w:rsidRDefault="00E5476E" w:rsidP="004F4733">
            <w:pPr>
              <w:jc w:val="center"/>
            </w:pPr>
          </w:p>
        </w:tc>
        <w:tc>
          <w:tcPr>
            <w:tcW w:w="1418" w:type="dxa"/>
            <w:shd w:val="clear" w:color="auto" w:fill="auto"/>
          </w:tcPr>
          <w:p w:rsidR="00E5476E" w:rsidRPr="00745CE8" w:rsidRDefault="00E5476E" w:rsidP="004F4733">
            <w:pPr>
              <w:jc w:val="center"/>
            </w:pPr>
          </w:p>
        </w:tc>
        <w:tc>
          <w:tcPr>
            <w:tcW w:w="1842" w:type="dxa"/>
            <w:shd w:val="clear" w:color="auto" w:fill="auto"/>
          </w:tcPr>
          <w:p w:rsidR="00E5476E" w:rsidRPr="00745CE8" w:rsidRDefault="00E5476E" w:rsidP="004F4733">
            <w:r w:rsidRPr="00745CE8">
              <w:t xml:space="preserve">Iš </w:t>
            </w:r>
            <w:r>
              <w:t>5</w:t>
            </w:r>
            <w:r w:rsidRPr="00745CE8">
              <w:t xml:space="preserve"> numatytų priemonių</w:t>
            </w:r>
          </w:p>
          <w:p w:rsidR="00E5476E" w:rsidRPr="00745CE8" w:rsidRDefault="00E5476E" w:rsidP="004F4733">
            <w:r w:rsidRPr="00745CE8">
              <w:t xml:space="preserve"> </w:t>
            </w:r>
            <w:r>
              <w:t>į</w:t>
            </w:r>
            <w:r w:rsidRPr="00745CE8">
              <w:t>gyvendinta</w:t>
            </w:r>
            <w:r>
              <w:t xml:space="preserve"> 4</w:t>
            </w:r>
          </w:p>
        </w:tc>
      </w:tr>
    </w:tbl>
    <w:p w:rsidR="00E5476E" w:rsidRDefault="00E5476E" w:rsidP="00E5476E"/>
    <w:p w:rsidR="00E5476E" w:rsidRDefault="00E5476E" w:rsidP="00E5476E">
      <w:pPr>
        <w:spacing w:line="360" w:lineRule="auto"/>
        <w:ind w:firstLine="1296"/>
        <w:jc w:val="both"/>
        <w:rPr>
          <w:color w:val="000000"/>
        </w:rPr>
      </w:pPr>
      <w:r>
        <w:t xml:space="preserve">Gimnazijos veiklos plano </w:t>
      </w:r>
      <w:r w:rsidRPr="00C81125">
        <w:t>programos „Aplinka“ dauguma prie</w:t>
      </w:r>
      <w:r>
        <w:t>monių buvo pilnai įgyvendinta, 10</w:t>
      </w:r>
      <w:r w:rsidRPr="00C81125">
        <w:t xml:space="preserve"> priemo</w:t>
      </w:r>
      <w:r>
        <w:t>nių buvo įgyvendintos iš dalies</w:t>
      </w:r>
      <w:r w:rsidRPr="00C81125">
        <w:t>, o 2 priemonių rezultatas nepasiektas.  Analizuojant iš dalies įgyvendintas</w:t>
      </w:r>
      <w:r>
        <w:t xml:space="preserve"> priemones, galima teigti, kad 5</w:t>
      </w:r>
      <w:r w:rsidRPr="00C81125">
        <w:t xml:space="preserve"> priemonės neįgyvendintos dėl mokytojų, administracijos nepilno indėlio į </w:t>
      </w:r>
      <w:r>
        <w:t>veiklų organizavimą, motyvacijos dalyvauti stoka ir objektyvių priežasčių (akcija „Darom“, literatūriniai skaitiniai, kino vakarai, advento vakaras, g</w:t>
      </w:r>
      <w:r w:rsidRPr="00CB51E8">
        <w:t>imnazijos pristatymas internetinėje svetainėje</w:t>
      </w:r>
      <w:r>
        <w:t>).</w:t>
      </w:r>
      <w:r w:rsidRPr="00C81125">
        <w:t xml:space="preserve"> </w:t>
      </w:r>
      <w:r>
        <w:t xml:space="preserve">Ugdymo karjerai priemonė – išvykos į tėvų darbovietes - nepilnai įgyvendinta dėl pataisymų higienos normose ir mokiniai nebuvo priimami į įstaigas. Tačiau tėvai mielai sutiko dalyvauti gimnazijos renginiuose ir pristatyti savo profesijas. </w:t>
      </w:r>
      <w:r w:rsidRPr="00F241F4">
        <w:rPr>
          <w:color w:val="000000"/>
        </w:rPr>
        <w:t>Buvo planuota klasių valandėles įtraukti į tvarkaraštį, tačiau tai liko neįgyvendinta, nes reikalinga analizė ir tikėtina, kad kitų metų gimnazijos programoje pakartotinai įtraukta ši priemonė bus įgyvendinta.</w:t>
      </w:r>
      <w:r>
        <w:rPr>
          <w:color w:val="FF0000"/>
        </w:rPr>
        <w:t xml:space="preserve"> </w:t>
      </w:r>
      <w:r w:rsidRPr="00F241F4">
        <w:rPr>
          <w:color w:val="000000"/>
        </w:rPr>
        <w:t>2016 metais duris atvėrė naujas neformalaus ugdymo centras, kuris yra skaitykla – muziejus. Su jo atidarymu prasidėjo muziejaus pertvarkymas ir atnaujinimas. Muziejaus ekspozicija buvo peržiūrima ir naujai rengiama</w:t>
      </w:r>
      <w:r>
        <w:rPr>
          <w:color w:val="000000"/>
        </w:rPr>
        <w:t>,</w:t>
      </w:r>
      <w:r w:rsidRPr="00F241F4">
        <w:rPr>
          <w:color w:val="000000"/>
        </w:rPr>
        <w:t xml:space="preserve"> nuolat papildoma. Planuojamas pilnas šio projekto įgyvendinimas iki gimnazijos jubiliejaus. Šis procesas dinamiškas ir nuolat papildomas eksponatais.</w:t>
      </w:r>
      <w:r w:rsidRPr="00333148">
        <w:rPr>
          <w:color w:val="FF0000"/>
        </w:rPr>
        <w:t xml:space="preserve"> </w:t>
      </w:r>
      <w:r w:rsidRPr="00F241F4">
        <w:rPr>
          <w:color w:val="000000"/>
        </w:rPr>
        <w:t>Į kai kurias sveikatinimo veiklas įtrauktos mokinių komandos ir informacijos nepasiekė numatytas skaičius mokinių, pritrūko praktiškos veiklos su gimnazijos bendruomene. Numatyti mokinių koncentrų susitikimai su VPK atstovais neįv</w:t>
      </w:r>
      <w:r>
        <w:rPr>
          <w:color w:val="000000"/>
        </w:rPr>
        <w:t>yko dėl darbuotojų (VPK) stokos.</w:t>
      </w:r>
    </w:p>
    <w:p w:rsidR="00E5476E" w:rsidRDefault="00E5476E" w:rsidP="00E5476E">
      <w:pPr>
        <w:spacing w:line="360" w:lineRule="auto"/>
        <w:ind w:firstLine="1296"/>
        <w:jc w:val="both"/>
      </w:pPr>
      <w:r>
        <w:t xml:space="preserve">Kitos šios programos priemonės įgyvendintos sėkmingai ir pasiekti geri šių priemonių rezultatai. Šie rezultatai atsispindi kokybiškesniame gimnazijos gyvenime: bendruomenė tapo labiau susiklausiusi, labiau žinoma visuomenėje, mokinių pasiekimai garsina gimnaziją ne tik mieste, respublikoje, bet ir tarptautiniuose renginiuose (debatai). Kiekvienais metais ASSIST programoje dalyvaujantys ir laimėję mokiniai išvyksta metams mokytis į JAV, debatų klubo nariai atstovauja mokyklai respublikiniuose turnyruose ir tampa nugalėtojais, atstovauja Lietuvai tarptautiniuose turnyruose. Mokiniai aktyviai dalyvauja tarptautiniame „Euroscola“ konkurse ir laimėję sėkmingai įsitraukia į mokomojo Europos parlamento veiklą. Stiprėja ALUMNIV asociacijos veikla - įsteigtos piniginės premijos akademiškiausiems abiturientams. Nenutrūksta ryšiai ir su socialiniais partneriais (UAB „Linas Agro“ finansuoja „Pilietiškiausio dvyliktoko“ projektą). Socialiniai partneriai skiria 2900 eurų kiekvienais metais šiam projektui, plečiasi mokinių akiratis dalyvaujant tarptautiniuose </w:t>
      </w:r>
      <w:r>
        <w:lastRenderedPageBreak/>
        <w:t xml:space="preserve">projektuose: Erasmus+  (skirta  Europos lėšų – 8356 eurų), DofE projektas (Tarptautiniai jaunimo apdovanojimai) ir Lenkijos ir Lietuvos jaunimo mainų projektas moko mokinius tobulinti savo įgūdžius, dirbti komandoje, skatina savanorystę, įvairių kultūrų pažinimą, toleranciją. </w:t>
      </w:r>
      <w:r w:rsidRPr="00D5185C">
        <w:t>Pilnai įgyvendintos priemonės</w:t>
      </w:r>
      <w:r w:rsidRPr="00462806">
        <w:t xml:space="preserve"> </w:t>
      </w:r>
      <w:r w:rsidRPr="002352AF">
        <w:t>yra gimnazijos veiklos</w:t>
      </w:r>
      <w:r w:rsidRPr="00D5185C">
        <w:t xml:space="preserve"> stiprybės:   </w:t>
      </w:r>
      <w:r>
        <w:t>a</w:t>
      </w:r>
      <w:r w:rsidRPr="00D5185C">
        <w:t xml:space="preserve">ktyvus  visų savivaldos institucijų </w:t>
      </w:r>
      <w:r>
        <w:t>dalyvavimas gimnazijos veikloje; g</w:t>
      </w:r>
      <w:r w:rsidRPr="00D5185C">
        <w:t>imnazijoje gerai adaptuojasi nauji mokinia</w:t>
      </w:r>
      <w:r>
        <w:t>i; a</w:t>
      </w:r>
      <w:r w:rsidRPr="00D5185C">
        <w:t>ktyvus mokinių dalyvavimas įvairioje po</w:t>
      </w:r>
      <w:r>
        <w:t>pamokinėje veikloje bei miesto gyvenime; skatinamas mokinių  kūrybiškumas; k</w:t>
      </w:r>
      <w:r w:rsidRPr="00D5185C">
        <w:t>uriamos naujos ir puoselėjamos</w:t>
      </w:r>
      <w:r>
        <w:t xml:space="preserve"> esamos gimnazijos tradicijos; g</w:t>
      </w:r>
      <w:r w:rsidRPr="00D5185C">
        <w:t>ilios anglų kalbos tradicijos (</w:t>
      </w:r>
      <w:r>
        <w:t>„</w:t>
      </w:r>
      <w:r w:rsidRPr="00D5185C">
        <w:t>Angliškos Kalėdos</w:t>
      </w:r>
      <w:r>
        <w:t>“</w:t>
      </w:r>
      <w:r w:rsidRPr="00D5185C">
        <w:t xml:space="preserve">, Debatų </w:t>
      </w:r>
      <w:r>
        <w:t>klubo veikla), g</w:t>
      </w:r>
      <w:r w:rsidRPr="00D5185C">
        <w:t>laudus baigusiųjų gimnazijos mokinių bendradarbiavimas su gimnazijos bendruomene (</w:t>
      </w:r>
      <w:r>
        <w:t xml:space="preserve">asociacija </w:t>
      </w:r>
      <w:r w:rsidRPr="00D5185C">
        <w:t>A</w:t>
      </w:r>
      <w:r>
        <w:t>lumniV</w:t>
      </w:r>
      <w:r w:rsidRPr="00D5185C">
        <w:t>, karjeros dienos</w:t>
      </w:r>
      <w:r>
        <w:t>, sportinės varžybos, pokalbių popietės). Įgyvendintos priemonės leidžia i</w:t>
      </w:r>
      <w:r w:rsidRPr="00CB51E8">
        <w:t>šlaikyti aktyvią popam</w:t>
      </w:r>
      <w:r>
        <w:t>okinę kultūrinę veiklą, g</w:t>
      </w:r>
      <w:r w:rsidRPr="00CB51E8">
        <w:t>imnazijos tap</w:t>
      </w:r>
      <w:r>
        <w:t>atumo, išskirtinumo išsaugojimą, tradicijų tęstinumą.</w:t>
      </w:r>
      <w:r w:rsidRPr="00D5185C">
        <w:t xml:space="preserve">  </w:t>
      </w:r>
      <w:r>
        <w:t>2017 metų  programos ,,Emocinė ugdymo(si) aplinka“ uždavinių įgyvendinimo kokybinė ir kiekybinė analizė leidžia daryti išvadą, kad beveik visas  programos įgyvendinimo rezultatas pasiektas (97,84%).</w:t>
      </w:r>
      <w:r w:rsidRPr="00462806">
        <w:t xml:space="preserve">            </w:t>
      </w:r>
    </w:p>
    <w:p w:rsidR="002B5724" w:rsidRPr="003A4315" w:rsidRDefault="002B5724" w:rsidP="00E5476E">
      <w:pPr>
        <w:spacing w:line="360" w:lineRule="auto"/>
        <w:ind w:firstLine="1296"/>
        <w:jc w:val="both"/>
      </w:pPr>
    </w:p>
    <w:p w:rsidR="00E5476E" w:rsidRDefault="00E5476E" w:rsidP="00E5476E">
      <w:pPr>
        <w:jc w:val="center"/>
        <w:rPr>
          <w:b/>
        </w:rPr>
      </w:pPr>
      <w:r w:rsidRPr="00944987">
        <w:rPr>
          <w:b/>
        </w:rPr>
        <w:t>IV. GIMNAZIJOS VYKDYTOS PROGRAMOS IR PROJEKTAI</w:t>
      </w:r>
    </w:p>
    <w:p w:rsidR="00E5476E" w:rsidRPr="00944987" w:rsidRDefault="00E5476E" w:rsidP="00E5476E">
      <w:pPr>
        <w:jc w:val="center"/>
        <w:rPr>
          <w:b/>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842"/>
        <w:gridCol w:w="2172"/>
        <w:gridCol w:w="1080"/>
        <w:gridCol w:w="1200"/>
        <w:gridCol w:w="1560"/>
        <w:gridCol w:w="1440"/>
      </w:tblGrid>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Projekto pavadinimas</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Projekto tikslas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Pagrindinės įvykdytos priemonės</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Projekto pradžia ir pabaiga</w:t>
            </w:r>
          </w:p>
          <w:p w:rsidR="00E5476E" w:rsidRDefault="00E5476E" w:rsidP="004F4733">
            <w:pPr>
              <w:jc w:val="center"/>
              <w:rPr>
                <w:sz w:val="18"/>
                <w:szCs w:val="18"/>
              </w:rPr>
            </w:pP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 xml:space="preserve">Finansavimo šaltiniai  </w:t>
            </w:r>
          </w:p>
          <w:p w:rsidR="00E5476E" w:rsidRDefault="00E5476E" w:rsidP="004F4733">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Projekto vadovas/</w:t>
            </w:r>
          </w:p>
          <w:p w:rsidR="00E5476E" w:rsidRDefault="00E5476E" w:rsidP="004F4733">
            <w:pPr>
              <w:jc w:val="center"/>
              <w:rPr>
                <w:sz w:val="18"/>
                <w:szCs w:val="18"/>
              </w:rPr>
            </w:pPr>
            <w:r>
              <w:rPr>
                <w:sz w:val="18"/>
                <w:szCs w:val="18"/>
              </w:rPr>
              <w:t>vadovai</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Finansavimas</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Pilietiškiausias dvyliktokas</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Mokinių pilietiškumo ugdymas.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1. Pilietiškiauso  dvyliktoko rinkimų procedūros.</w:t>
            </w:r>
          </w:p>
          <w:p w:rsidR="00E5476E" w:rsidRDefault="00E5476E" w:rsidP="004F4733">
            <w:pPr>
              <w:rPr>
                <w:sz w:val="18"/>
                <w:szCs w:val="18"/>
              </w:rPr>
            </w:pPr>
            <w:r>
              <w:rPr>
                <w:sz w:val="18"/>
                <w:szCs w:val="18"/>
              </w:rPr>
              <w:t>2. Pilietiškiausio dvyliktoko apdovanojimo šventė Lietuvos Valstybės atkūrimo dienos proga.</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Projektas vykdomas nuo 2005m.</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AB ,,Linas Agro group“ lėšos</w:t>
            </w:r>
          </w:p>
          <w:p w:rsidR="00E5476E" w:rsidRDefault="00E5476E" w:rsidP="004F4733">
            <w:pPr>
              <w:rPr>
                <w:sz w:val="18"/>
                <w:szCs w:val="18"/>
              </w:rPr>
            </w:pP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D. Dapšauskienė</w:t>
            </w:r>
          </w:p>
          <w:p w:rsidR="00E5476E" w:rsidRDefault="00E5476E" w:rsidP="004F4733">
            <w:pPr>
              <w:rPr>
                <w:sz w:val="18"/>
                <w:szCs w:val="18"/>
              </w:rPr>
            </w:pPr>
            <w:r>
              <w:rPr>
                <w:sz w:val="18"/>
                <w:szCs w:val="18"/>
              </w:rPr>
              <w:t>A. Kumža</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 xml:space="preserve"> 2900 eurų</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Gimnazijos akademiškiausieji „Gimnazijos garbė“</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Mokinių skatinimas dalyvauti miesto, respublikiniuose, tarptautiniuose konkursuose bei olimpiadose, siekti asmeninės pažangos.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1. Akademiškiausių gimnazijos mokinių išrikimas vadovaujantis jų pasiekimų rezultatais.</w:t>
            </w:r>
          </w:p>
          <w:p w:rsidR="00E5476E" w:rsidRDefault="00E5476E" w:rsidP="004F4733">
            <w:pPr>
              <w:rPr>
                <w:sz w:val="18"/>
                <w:szCs w:val="18"/>
              </w:rPr>
            </w:pPr>
            <w:r>
              <w:rPr>
                <w:sz w:val="18"/>
                <w:szCs w:val="18"/>
              </w:rPr>
              <w:t>2. Premijų skyrimas ir apdovanojimas gimnazijos gimtadienio šventės metu.</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Projektas vykdomas nuo 2016m.</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Asociacijos „AlumniV“ lėšos</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D. Dapšauskienė</w:t>
            </w:r>
          </w:p>
          <w:p w:rsidR="00E5476E" w:rsidRDefault="00E5476E" w:rsidP="004F4733">
            <w:pPr>
              <w:rPr>
                <w:sz w:val="18"/>
                <w:szCs w:val="18"/>
              </w:rPr>
            </w:pPr>
            <w:r>
              <w:rPr>
                <w:sz w:val="18"/>
                <w:szCs w:val="18"/>
              </w:rPr>
              <w:t>Z. Januškienė</w:t>
            </w:r>
          </w:p>
          <w:p w:rsidR="00E5476E" w:rsidRDefault="00E5476E" w:rsidP="004F4733">
            <w:pPr>
              <w:rPr>
                <w:sz w:val="18"/>
                <w:szCs w:val="18"/>
              </w:rPr>
            </w:pPr>
            <w:r>
              <w:rPr>
                <w:sz w:val="18"/>
                <w:szCs w:val="18"/>
              </w:rPr>
              <w:t>A. Kumža</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350 eurų</w:t>
            </w:r>
          </w:p>
        </w:tc>
      </w:tr>
      <w:tr w:rsidR="00E5476E" w:rsidTr="004F4733">
        <w:trPr>
          <w:trHeight w:val="1998"/>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Tarptautinė DofE programa </w:t>
            </w:r>
          </w:p>
          <w:p w:rsidR="00E5476E" w:rsidRDefault="00E5476E" w:rsidP="004F4733">
            <w:pPr>
              <w:rPr>
                <w:sz w:val="18"/>
                <w:szCs w:val="18"/>
              </w:rPr>
            </w:pPr>
            <w:r>
              <w:rPr>
                <w:sz w:val="18"/>
                <w:szCs w:val="18"/>
              </w:rPr>
              <w:t>(The Duke of Edinburgh’s Award)</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shd w:val="clear" w:color="auto" w:fill="FFFFFF"/>
              </w:rPr>
            </w:pPr>
            <w:r>
              <w:rPr>
                <w:sz w:val="18"/>
                <w:szCs w:val="18"/>
                <w:shd w:val="clear" w:color="auto" w:fill="FFFFFF"/>
              </w:rPr>
              <w:t xml:space="preserve">Skatinti jaunus žmones tobulinti  socialinius įgūdžius,  </w:t>
            </w:r>
            <w:r>
              <w:rPr>
                <w:rStyle w:val="apple-converted-space"/>
                <w:sz w:val="18"/>
                <w:szCs w:val="18"/>
                <w:shd w:val="clear" w:color="auto" w:fill="FFFFFF"/>
              </w:rPr>
              <w:t xml:space="preserve"> ugdytis pilietiškumą</w:t>
            </w:r>
            <w:r>
              <w:rPr>
                <w:sz w:val="18"/>
                <w:szCs w:val="18"/>
                <w:shd w:val="clear" w:color="auto" w:fill="FFFFFF"/>
              </w:rPr>
              <w:t xml:space="preserve"> , prasmingai  leisti laisvalaikį, jį planuoti, pasitikrinti savo galimybių ribas.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shd w:val="clear" w:color="auto" w:fill="FFFFFF"/>
              <w:rPr>
                <w:sz w:val="18"/>
                <w:szCs w:val="18"/>
              </w:rPr>
            </w:pPr>
            <w:r>
              <w:rPr>
                <w:sz w:val="18"/>
                <w:szCs w:val="18"/>
              </w:rPr>
              <w:t>1. Paslaugos: pagalba vietos bei miesto bendruomenės nariams.</w:t>
            </w:r>
          </w:p>
          <w:p w:rsidR="00E5476E" w:rsidRDefault="00E5476E" w:rsidP="004F4733">
            <w:pPr>
              <w:shd w:val="clear" w:color="auto" w:fill="FFFFFF"/>
              <w:rPr>
                <w:sz w:val="18"/>
                <w:szCs w:val="18"/>
              </w:rPr>
            </w:pPr>
            <w:r>
              <w:rPr>
                <w:sz w:val="18"/>
                <w:szCs w:val="18"/>
              </w:rPr>
              <w:t>2. Savęs tobulinimas.</w:t>
            </w:r>
          </w:p>
          <w:p w:rsidR="00E5476E" w:rsidRDefault="00E5476E" w:rsidP="004F4733">
            <w:pPr>
              <w:shd w:val="clear" w:color="auto" w:fill="FFFFFF"/>
              <w:rPr>
                <w:sz w:val="18"/>
                <w:szCs w:val="18"/>
              </w:rPr>
            </w:pPr>
            <w:r>
              <w:rPr>
                <w:sz w:val="18"/>
                <w:szCs w:val="18"/>
              </w:rPr>
              <w:t>3. Ekspedicijos, kelionės.</w:t>
            </w:r>
          </w:p>
          <w:p w:rsidR="00E5476E" w:rsidRDefault="00E5476E" w:rsidP="006B2DBA">
            <w:pPr>
              <w:numPr>
                <w:ilvl w:val="0"/>
                <w:numId w:val="12"/>
              </w:numPr>
              <w:ind w:left="24" w:hanging="392"/>
              <w:rPr>
                <w:sz w:val="18"/>
                <w:szCs w:val="18"/>
              </w:rPr>
            </w:pPr>
            <w:r>
              <w:rPr>
                <w:sz w:val="18"/>
                <w:szCs w:val="18"/>
              </w:rPr>
              <w:t>4. Aktyvus poilsis : sportas, šokiai, rekreacinė veikla.</w:t>
            </w:r>
          </w:p>
          <w:p w:rsidR="00E5476E" w:rsidRDefault="00E5476E" w:rsidP="006B2DBA">
            <w:pPr>
              <w:numPr>
                <w:ilvl w:val="0"/>
                <w:numId w:val="12"/>
              </w:numPr>
              <w:ind w:left="24" w:hanging="392"/>
              <w:rPr>
                <w:sz w:val="18"/>
                <w:szCs w:val="18"/>
              </w:rPr>
            </w:pPr>
            <w:r>
              <w:rPr>
                <w:sz w:val="18"/>
                <w:szCs w:val="18"/>
              </w:rPr>
              <w:t>5. Vadovų praktiniai kursai.</w:t>
            </w:r>
          </w:p>
          <w:p w:rsidR="00E5476E" w:rsidRDefault="00E5476E" w:rsidP="004F4733">
            <w:pPr>
              <w:ind w:left="-368"/>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Programa   vykdoma nuo 2005m.</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Britų Taryba,</w:t>
            </w:r>
          </w:p>
          <w:p w:rsidR="00E5476E" w:rsidRDefault="00E5476E" w:rsidP="004F4733">
            <w:pPr>
              <w:rPr>
                <w:sz w:val="18"/>
                <w:szCs w:val="18"/>
              </w:rPr>
            </w:pPr>
            <w:r>
              <w:rPr>
                <w:sz w:val="18"/>
                <w:szCs w:val="18"/>
              </w:rPr>
              <w:t>Lietuvos vaikų ir jaunimo centras,</w:t>
            </w:r>
          </w:p>
          <w:p w:rsidR="00E5476E" w:rsidRDefault="00E5476E" w:rsidP="004F4733">
            <w:pPr>
              <w:rPr>
                <w:sz w:val="18"/>
                <w:szCs w:val="18"/>
              </w:rPr>
            </w:pPr>
            <w:r>
              <w:rPr>
                <w:sz w:val="18"/>
                <w:szCs w:val="18"/>
              </w:rPr>
              <w:t>gimnazijos paramos lėšos</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V.Kasperiūnienė</w:t>
            </w:r>
          </w:p>
          <w:p w:rsidR="00E5476E" w:rsidRDefault="00E5476E" w:rsidP="004F4733">
            <w:pPr>
              <w:rPr>
                <w:sz w:val="18"/>
                <w:szCs w:val="18"/>
              </w:rPr>
            </w:pPr>
            <w:r>
              <w:rPr>
                <w:sz w:val="18"/>
                <w:szCs w:val="18"/>
              </w:rPr>
              <w:t>J. Filatova</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 xml:space="preserve">Gimnazija įsigijo licenciją už 116 Eur. Finansavimo išraiška-specialūs apdovanojimai - ženkliukai. </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Erasmus+KA2 projektas „Reversd Roles at Shool: Flipped Classroom and Larning </w:t>
            </w:r>
            <w:r>
              <w:rPr>
                <w:sz w:val="18"/>
                <w:szCs w:val="18"/>
              </w:rPr>
              <w:lastRenderedPageBreak/>
              <w:t>Through Teaching“</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lastRenderedPageBreak/>
              <w:t xml:space="preserve">Mokymasis per mokymąsi. Skatinti mokytojus taikyti netradicinius mokymo metodus, pasidalinti patirtimi su užsienio partneriais, kurti mokomuosius filmus </w:t>
            </w:r>
            <w:r>
              <w:rPr>
                <w:sz w:val="18"/>
                <w:szCs w:val="18"/>
              </w:rPr>
              <w:lastRenderedPageBreak/>
              <w:t>panaudojant šiuolaikines technologijas.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lastRenderedPageBreak/>
              <w:t>1. Mišrūs mokymai (mokytojų ir mokinių) Italijoje 2017 m. kovo mėn.</w:t>
            </w:r>
          </w:p>
          <w:p w:rsidR="00E5476E" w:rsidRDefault="00E5476E" w:rsidP="004F4733">
            <w:pPr>
              <w:rPr>
                <w:sz w:val="18"/>
                <w:szCs w:val="18"/>
              </w:rPr>
            </w:pPr>
            <w:r>
              <w:rPr>
                <w:sz w:val="18"/>
                <w:szCs w:val="18"/>
              </w:rPr>
              <w:t>2. Mokytojų susitikimas Graikijoje – metų ataskaitos rašymas 2017 m. birželio mėn.</w:t>
            </w:r>
          </w:p>
          <w:p w:rsidR="00E5476E" w:rsidRDefault="00E5476E" w:rsidP="004F4733">
            <w:pPr>
              <w:rPr>
                <w:sz w:val="18"/>
                <w:szCs w:val="18"/>
              </w:rPr>
            </w:pPr>
            <w:r>
              <w:rPr>
                <w:sz w:val="18"/>
                <w:szCs w:val="18"/>
              </w:rPr>
              <w:lastRenderedPageBreak/>
              <w:t>3. Mišrūs mokymai Vengrijoje 2017 m. spalio mėn.</w:t>
            </w:r>
          </w:p>
          <w:p w:rsidR="00E5476E" w:rsidRDefault="00E5476E" w:rsidP="004F4733">
            <w:pPr>
              <w:rPr>
                <w:sz w:val="18"/>
                <w:szCs w:val="18"/>
              </w:rPr>
            </w:pPr>
            <w:r>
              <w:rPr>
                <w:sz w:val="18"/>
                <w:szCs w:val="18"/>
              </w:rPr>
              <w:t>4. Visus metus gimnazijoje vyko veiklos pagal projekto programą.</w:t>
            </w:r>
          </w:p>
          <w:p w:rsidR="00E5476E" w:rsidRDefault="00E5476E" w:rsidP="004F4733">
            <w:pP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lastRenderedPageBreak/>
              <w:t>2016 m. spalio mėn.– 2018 m. rugsėjo mėn.</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ES lėšos Erasmus+ programai vykdyti</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J. Stankevičienė</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Projekto maksimali suma 20890,00 eurų.</w:t>
            </w:r>
          </w:p>
          <w:p w:rsidR="00E5476E" w:rsidRDefault="00E5476E" w:rsidP="004F4733">
            <w:pPr>
              <w:jc w:val="center"/>
              <w:rPr>
                <w:sz w:val="18"/>
                <w:szCs w:val="18"/>
              </w:rPr>
            </w:pPr>
            <w:r>
              <w:rPr>
                <w:sz w:val="18"/>
                <w:szCs w:val="18"/>
              </w:rPr>
              <w:t>2017 m. gauta 8356,00 eurų</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Lietuvos  - Lenkijos jaunimo mainų projektas „What are the willows talking abaut...?“ Nr.</w:t>
            </w:r>
          </w:p>
          <w:p w:rsidR="00E5476E" w:rsidRDefault="00E5476E" w:rsidP="004F4733">
            <w:pPr>
              <w:rPr>
                <w:sz w:val="18"/>
                <w:szCs w:val="18"/>
              </w:rPr>
            </w:pPr>
            <w:r>
              <w:rPr>
                <w:sz w:val="18"/>
                <w:szCs w:val="18"/>
              </w:rPr>
              <w:t>PLF117W0016</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Plėtoti Lietuvos ir Lenkijos jaunimo bendradarbiavimą ir ugdyti socialines kompetencijas.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1. Partnerių susitikimas rugsėjo mėn.</w:t>
            </w:r>
          </w:p>
          <w:p w:rsidR="00E5476E" w:rsidRDefault="00E5476E" w:rsidP="004F4733">
            <w:pPr>
              <w:rPr>
                <w:sz w:val="18"/>
                <w:szCs w:val="18"/>
              </w:rPr>
            </w:pPr>
            <w:r>
              <w:rPr>
                <w:sz w:val="18"/>
                <w:szCs w:val="18"/>
              </w:rPr>
              <w:t>2. Išleistas legendų bukletas keturiomis kalbomis.</w:t>
            </w:r>
          </w:p>
          <w:p w:rsidR="00E5476E" w:rsidRDefault="00E5476E" w:rsidP="004F4733">
            <w:pPr>
              <w:rPr>
                <w:sz w:val="18"/>
                <w:szCs w:val="18"/>
              </w:rPr>
            </w:pPr>
            <w:r>
              <w:rPr>
                <w:sz w:val="18"/>
                <w:szCs w:val="18"/>
              </w:rPr>
              <w:t>3. Sukurta projekto svetainė</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2017 m. balandžio – 2018 spalio mėn.</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sidRPr="00BB35BC">
              <w:rPr>
                <w:sz w:val="18"/>
                <w:szCs w:val="18"/>
              </w:rPr>
              <w:t>Lietuvos  - Lenkijos jaunimo mainų</w:t>
            </w:r>
            <w:r>
              <w:rPr>
                <w:sz w:val="18"/>
                <w:szCs w:val="18"/>
              </w:rPr>
              <w:t xml:space="preserve"> paramos fondas</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sidRPr="0028617B">
              <w:rPr>
                <w:sz w:val="18"/>
                <w:szCs w:val="18"/>
              </w:rPr>
              <w:t>J. Stankevičienė</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250 eurų</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„Parama futbolui“ </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Fizinio aktyvumo ir futbolo populiarinimas gimnazijoje</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Gimnazijos futbolo lygos varžybos I – IV klasės 2017 m. balandžio – spalio mėn.</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2017 m. balandžio – 2018 spalio mėn.</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Lietuvos futbolo federacija</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V. Gerta</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254,10 eurų</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„Golas“</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Sveikatos stiprinimas fiziniu aktyvumu, </w:t>
            </w:r>
            <w:r w:rsidRPr="003B3D9B">
              <w:rPr>
                <w:sz w:val="18"/>
                <w:szCs w:val="18"/>
              </w:rPr>
              <w:t>futbolo populiarinimas gimnazijoje</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Futbolo varžybos 2017 m. gegužės mėn.</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2017 m. gegužės mėn.</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Lietuvos futbolo federacija</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A. Butautas</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Komandai skirta apranga (marškinėliai)</w:t>
            </w:r>
          </w:p>
        </w:tc>
      </w:tr>
      <w:tr w:rsidR="00E5476E" w:rsidTr="004F4733">
        <w:trPr>
          <w:trHeight w:val="823"/>
        </w:trPr>
        <w:tc>
          <w:tcPr>
            <w:tcW w:w="1386"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Prevencinė programa „Savu keliu“</w:t>
            </w:r>
          </w:p>
        </w:tc>
        <w:tc>
          <w:tcPr>
            <w:tcW w:w="184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Socialinių įgūdžių ugdymas, žinių suteikimas ir nuostatų formavimas apie psichoaktyviąsias medžiagas, kritinio ir kūrybinio mąstymo lavinimas.</w:t>
            </w:r>
          </w:p>
        </w:tc>
        <w:tc>
          <w:tcPr>
            <w:tcW w:w="2172"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Įvadinis seminaras I klasių vadovams. Gimnazija gavo metodinę medžiagą. Programa vykdoma klasių valandėlių metu. </w:t>
            </w:r>
          </w:p>
        </w:tc>
        <w:tc>
          <w:tcPr>
            <w:tcW w:w="108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 xml:space="preserve">Nuo 2017 m. rugsėjo mėn. </w:t>
            </w:r>
          </w:p>
        </w:tc>
        <w:tc>
          <w:tcPr>
            <w:tcW w:w="120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SPPC</w:t>
            </w:r>
          </w:p>
        </w:tc>
        <w:tc>
          <w:tcPr>
            <w:tcW w:w="1560" w:type="dxa"/>
            <w:tcBorders>
              <w:top w:val="single" w:sz="4" w:space="0" w:color="auto"/>
              <w:left w:val="single" w:sz="4" w:space="0" w:color="auto"/>
              <w:bottom w:val="single" w:sz="4" w:space="0" w:color="auto"/>
              <w:right w:val="single" w:sz="4" w:space="0" w:color="auto"/>
            </w:tcBorders>
          </w:tcPr>
          <w:p w:rsidR="00E5476E" w:rsidRDefault="00E5476E" w:rsidP="004F4733">
            <w:pPr>
              <w:rPr>
                <w:sz w:val="18"/>
                <w:szCs w:val="18"/>
              </w:rPr>
            </w:pPr>
            <w:r>
              <w:rPr>
                <w:sz w:val="18"/>
                <w:szCs w:val="18"/>
              </w:rPr>
              <w:t>J. Užalinskienė</w:t>
            </w:r>
          </w:p>
        </w:tc>
        <w:tc>
          <w:tcPr>
            <w:tcW w:w="1440" w:type="dxa"/>
            <w:tcBorders>
              <w:top w:val="single" w:sz="4" w:space="0" w:color="auto"/>
              <w:left w:val="single" w:sz="4" w:space="0" w:color="auto"/>
              <w:bottom w:val="single" w:sz="4" w:space="0" w:color="auto"/>
              <w:right w:val="single" w:sz="4" w:space="0" w:color="auto"/>
            </w:tcBorders>
          </w:tcPr>
          <w:p w:rsidR="00E5476E" w:rsidRDefault="00E5476E" w:rsidP="004F4733">
            <w:pPr>
              <w:jc w:val="center"/>
              <w:rPr>
                <w:sz w:val="18"/>
                <w:szCs w:val="18"/>
              </w:rPr>
            </w:pPr>
            <w:r>
              <w:rPr>
                <w:sz w:val="18"/>
                <w:szCs w:val="18"/>
              </w:rPr>
              <w:t>SPPC apmoka seminarų ir metodinės medžiagos išlaidas.</w:t>
            </w:r>
          </w:p>
        </w:tc>
      </w:tr>
    </w:tbl>
    <w:p w:rsidR="00E5476E" w:rsidRDefault="00E5476E" w:rsidP="00E5476E">
      <w:pPr>
        <w:rPr>
          <w:b/>
        </w:rPr>
      </w:pPr>
    </w:p>
    <w:p w:rsidR="00E5476E" w:rsidRPr="0065382E" w:rsidRDefault="00E5476E" w:rsidP="00E5476E">
      <w:pPr>
        <w:jc w:val="center"/>
        <w:rPr>
          <w:b/>
        </w:rPr>
      </w:pPr>
      <w:r w:rsidRPr="0065382E">
        <w:rPr>
          <w:b/>
        </w:rPr>
        <w:t>V.   PATVIRTINTŲ ASIGNAVIMŲ PANAUDOJIMAS</w:t>
      </w:r>
    </w:p>
    <w:p w:rsidR="00E5476E" w:rsidRPr="00462806" w:rsidRDefault="00E5476E" w:rsidP="00E547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81"/>
        <w:gridCol w:w="1743"/>
        <w:gridCol w:w="1799"/>
        <w:gridCol w:w="1825"/>
      </w:tblGrid>
      <w:tr w:rsidR="00E5476E" w:rsidRPr="00745CE8" w:rsidTr="004F4733">
        <w:tc>
          <w:tcPr>
            <w:tcW w:w="1937" w:type="dxa"/>
            <w:shd w:val="clear" w:color="auto" w:fill="auto"/>
          </w:tcPr>
          <w:p w:rsidR="00E5476E" w:rsidRPr="00745CE8" w:rsidRDefault="00E5476E" w:rsidP="004F4733">
            <w:pPr>
              <w:pStyle w:val="Pagrindinistekstas"/>
              <w:tabs>
                <w:tab w:val="left" w:pos="720"/>
              </w:tabs>
              <w:jc w:val="center"/>
              <w:rPr>
                <w:bCs/>
              </w:rPr>
            </w:pPr>
            <w:r w:rsidRPr="00745CE8">
              <w:rPr>
                <w:bCs/>
              </w:rPr>
              <w:t>Programos, projekto pavadinimas</w:t>
            </w:r>
          </w:p>
        </w:tc>
        <w:tc>
          <w:tcPr>
            <w:tcW w:w="2011" w:type="dxa"/>
            <w:shd w:val="clear" w:color="auto" w:fill="auto"/>
          </w:tcPr>
          <w:p w:rsidR="00E5476E" w:rsidRPr="00745CE8" w:rsidRDefault="00E5476E" w:rsidP="004F4733">
            <w:pPr>
              <w:pStyle w:val="Pagrindinistekstas"/>
              <w:tabs>
                <w:tab w:val="left" w:pos="720"/>
              </w:tabs>
              <w:jc w:val="center"/>
              <w:rPr>
                <w:bCs/>
              </w:rPr>
            </w:pPr>
            <w:r w:rsidRPr="00745CE8">
              <w:rPr>
                <w:bCs/>
              </w:rPr>
              <w:t>Asignavimų šaltinis</w:t>
            </w:r>
          </w:p>
        </w:tc>
        <w:tc>
          <w:tcPr>
            <w:tcW w:w="1863" w:type="dxa"/>
            <w:shd w:val="clear" w:color="auto" w:fill="auto"/>
          </w:tcPr>
          <w:p w:rsidR="00E5476E" w:rsidRPr="00745CE8" w:rsidRDefault="00E5476E" w:rsidP="004F4733">
            <w:pPr>
              <w:pStyle w:val="Pagrindinistekstas"/>
              <w:tabs>
                <w:tab w:val="left" w:pos="720"/>
              </w:tabs>
              <w:jc w:val="center"/>
              <w:rPr>
                <w:bCs/>
              </w:rPr>
            </w:pPr>
            <w:r w:rsidRPr="00745CE8">
              <w:rPr>
                <w:bCs/>
              </w:rPr>
              <w:t>Patvirtinti asignavimai metams (</w:t>
            </w:r>
            <w:r>
              <w:rPr>
                <w:bCs/>
              </w:rPr>
              <w:t>Eur)</w:t>
            </w:r>
          </w:p>
        </w:tc>
        <w:tc>
          <w:tcPr>
            <w:tcW w:w="1937" w:type="dxa"/>
            <w:shd w:val="clear" w:color="auto" w:fill="auto"/>
          </w:tcPr>
          <w:p w:rsidR="00E5476E" w:rsidRPr="00745CE8" w:rsidRDefault="00E5476E" w:rsidP="004F4733">
            <w:pPr>
              <w:pStyle w:val="Pagrindinistekstas"/>
              <w:tabs>
                <w:tab w:val="left" w:pos="720"/>
              </w:tabs>
              <w:jc w:val="center"/>
              <w:rPr>
                <w:bCs/>
              </w:rPr>
            </w:pPr>
            <w:r w:rsidRPr="00745CE8">
              <w:rPr>
                <w:bCs/>
              </w:rPr>
              <w:t xml:space="preserve">Panaudoti asignavimai (kasinės išlaidos) </w:t>
            </w:r>
            <w:r>
              <w:rPr>
                <w:bCs/>
              </w:rPr>
              <w:t>(Eur)</w:t>
            </w:r>
          </w:p>
        </w:tc>
        <w:tc>
          <w:tcPr>
            <w:tcW w:w="1937" w:type="dxa"/>
            <w:shd w:val="clear" w:color="auto" w:fill="auto"/>
          </w:tcPr>
          <w:p w:rsidR="00E5476E" w:rsidRDefault="00E5476E" w:rsidP="004F4733">
            <w:pPr>
              <w:pStyle w:val="Pagrindinistekstas"/>
              <w:tabs>
                <w:tab w:val="left" w:pos="720"/>
              </w:tabs>
              <w:jc w:val="center"/>
              <w:rPr>
                <w:bCs/>
              </w:rPr>
            </w:pPr>
            <w:r w:rsidRPr="00745CE8">
              <w:rPr>
                <w:bCs/>
              </w:rPr>
              <w:t>Panaudojimo procentas</w:t>
            </w:r>
          </w:p>
          <w:p w:rsidR="00E5476E" w:rsidRPr="00745CE8" w:rsidRDefault="00E5476E" w:rsidP="004F4733">
            <w:pPr>
              <w:pStyle w:val="Pagrindinistekstas"/>
              <w:tabs>
                <w:tab w:val="left" w:pos="720"/>
              </w:tabs>
              <w:rPr>
                <w:bCs/>
              </w:rPr>
            </w:pPr>
          </w:p>
        </w:tc>
      </w:tr>
      <w:tr w:rsidR="00E5476E" w:rsidRPr="00745CE8" w:rsidTr="004F4733">
        <w:tc>
          <w:tcPr>
            <w:tcW w:w="1937" w:type="dxa"/>
            <w:shd w:val="clear" w:color="auto" w:fill="auto"/>
          </w:tcPr>
          <w:p w:rsidR="00E5476E" w:rsidRPr="00745CE8" w:rsidRDefault="00E5476E" w:rsidP="004F4733">
            <w:pPr>
              <w:pStyle w:val="Pagrindinistekstas"/>
              <w:tabs>
                <w:tab w:val="left" w:pos="720"/>
              </w:tabs>
              <w:jc w:val="center"/>
              <w:rPr>
                <w:bCs/>
              </w:rPr>
            </w:pPr>
            <w:r w:rsidRPr="00745CE8">
              <w:rPr>
                <w:bCs/>
              </w:rPr>
              <w:t>Švietimo ir ugdymo programa:</w:t>
            </w:r>
          </w:p>
          <w:p w:rsidR="00E5476E" w:rsidRPr="00745CE8" w:rsidRDefault="00E5476E" w:rsidP="004F4733">
            <w:pPr>
              <w:pStyle w:val="Pagrindinistekstas"/>
              <w:tabs>
                <w:tab w:val="left" w:pos="720"/>
              </w:tabs>
              <w:jc w:val="center"/>
              <w:rPr>
                <w:bCs/>
              </w:rPr>
            </w:pPr>
          </w:p>
        </w:tc>
        <w:tc>
          <w:tcPr>
            <w:tcW w:w="2011" w:type="dxa"/>
            <w:shd w:val="clear" w:color="auto" w:fill="auto"/>
          </w:tcPr>
          <w:p w:rsidR="00E5476E" w:rsidRPr="00745CE8" w:rsidRDefault="00E5476E" w:rsidP="004F4733">
            <w:pPr>
              <w:pStyle w:val="Pagrindinistekstas"/>
              <w:tabs>
                <w:tab w:val="left" w:pos="720"/>
              </w:tabs>
              <w:jc w:val="center"/>
              <w:rPr>
                <w:bCs/>
              </w:rPr>
            </w:pPr>
            <w:r w:rsidRPr="00745CE8">
              <w:rPr>
                <w:bCs/>
              </w:rPr>
              <w:t>Mokinio krepšelio lėšos</w:t>
            </w:r>
          </w:p>
          <w:p w:rsidR="00E5476E" w:rsidRPr="00745CE8" w:rsidRDefault="00E5476E" w:rsidP="004F4733">
            <w:pPr>
              <w:pStyle w:val="Pagrindinistekstas"/>
              <w:tabs>
                <w:tab w:val="left" w:pos="720"/>
              </w:tabs>
              <w:jc w:val="center"/>
              <w:rPr>
                <w:bCs/>
              </w:rPr>
            </w:pPr>
            <w:r w:rsidRPr="00745CE8">
              <w:rPr>
                <w:bCs/>
              </w:rPr>
              <w:t>Miesto biudžeto lėšos</w:t>
            </w:r>
          </w:p>
          <w:p w:rsidR="00E5476E" w:rsidRPr="00745CE8" w:rsidRDefault="00E5476E" w:rsidP="004F4733">
            <w:pPr>
              <w:pStyle w:val="Pagrindinistekstas"/>
              <w:tabs>
                <w:tab w:val="left" w:pos="720"/>
              </w:tabs>
              <w:jc w:val="center"/>
              <w:rPr>
                <w:bCs/>
              </w:rPr>
            </w:pPr>
            <w:r w:rsidRPr="00745CE8">
              <w:rPr>
                <w:bCs/>
              </w:rPr>
              <w:t>Specialiosios lėšos</w:t>
            </w:r>
          </w:p>
        </w:tc>
        <w:tc>
          <w:tcPr>
            <w:tcW w:w="1863" w:type="dxa"/>
            <w:shd w:val="clear" w:color="auto" w:fill="auto"/>
          </w:tcPr>
          <w:p w:rsidR="00E5476E" w:rsidRDefault="00E5476E" w:rsidP="004F4733">
            <w:pPr>
              <w:pStyle w:val="Pagrindinistekstas"/>
              <w:tabs>
                <w:tab w:val="left" w:pos="720"/>
              </w:tabs>
              <w:jc w:val="center"/>
              <w:rPr>
                <w:bCs/>
              </w:rPr>
            </w:pPr>
            <w:r>
              <w:rPr>
                <w:bCs/>
              </w:rPr>
              <w:t>921000</w:t>
            </w:r>
          </w:p>
          <w:p w:rsidR="00E5476E" w:rsidRDefault="00E5476E" w:rsidP="004F4733">
            <w:pPr>
              <w:pStyle w:val="Pagrindinistekstas"/>
              <w:tabs>
                <w:tab w:val="left" w:pos="720"/>
              </w:tabs>
              <w:jc w:val="center"/>
              <w:rPr>
                <w:bCs/>
              </w:rPr>
            </w:pPr>
          </w:p>
          <w:p w:rsidR="00E5476E" w:rsidRDefault="00E5476E" w:rsidP="004F4733">
            <w:pPr>
              <w:pStyle w:val="Pagrindinistekstas"/>
              <w:tabs>
                <w:tab w:val="left" w:pos="720"/>
              </w:tabs>
              <w:jc w:val="center"/>
              <w:rPr>
                <w:bCs/>
              </w:rPr>
            </w:pPr>
            <w:r>
              <w:rPr>
                <w:bCs/>
              </w:rPr>
              <w:t>236900</w:t>
            </w:r>
          </w:p>
          <w:p w:rsidR="00E5476E" w:rsidRDefault="00E5476E" w:rsidP="004F4733">
            <w:pPr>
              <w:pStyle w:val="Pagrindinistekstas"/>
              <w:tabs>
                <w:tab w:val="left" w:pos="720"/>
              </w:tabs>
              <w:rPr>
                <w:bCs/>
              </w:rPr>
            </w:pPr>
          </w:p>
          <w:p w:rsidR="00E5476E" w:rsidRPr="00745CE8" w:rsidRDefault="00E5476E" w:rsidP="004F4733">
            <w:pPr>
              <w:pStyle w:val="Pagrindinistekstas"/>
              <w:tabs>
                <w:tab w:val="left" w:pos="720"/>
              </w:tabs>
              <w:jc w:val="center"/>
              <w:rPr>
                <w:bCs/>
              </w:rPr>
            </w:pPr>
            <w:r>
              <w:rPr>
                <w:bCs/>
              </w:rPr>
              <w:t>6200</w:t>
            </w:r>
          </w:p>
        </w:tc>
        <w:tc>
          <w:tcPr>
            <w:tcW w:w="1937" w:type="dxa"/>
            <w:shd w:val="clear" w:color="auto" w:fill="auto"/>
          </w:tcPr>
          <w:p w:rsidR="00E5476E" w:rsidRPr="00745CE8" w:rsidRDefault="00E5476E" w:rsidP="004F4733">
            <w:pPr>
              <w:pStyle w:val="Pagrindinistekstas"/>
              <w:tabs>
                <w:tab w:val="left" w:pos="720"/>
              </w:tabs>
              <w:jc w:val="center"/>
              <w:rPr>
                <w:bCs/>
              </w:rPr>
            </w:pPr>
            <w:r>
              <w:rPr>
                <w:bCs/>
              </w:rPr>
              <w:t>920998,53</w:t>
            </w:r>
          </w:p>
          <w:p w:rsidR="00E5476E" w:rsidRDefault="00E5476E" w:rsidP="004F4733">
            <w:pPr>
              <w:pStyle w:val="Pagrindinistekstas"/>
              <w:tabs>
                <w:tab w:val="left" w:pos="720"/>
              </w:tabs>
              <w:jc w:val="center"/>
              <w:rPr>
                <w:bCs/>
              </w:rPr>
            </w:pPr>
          </w:p>
          <w:p w:rsidR="00E5476E" w:rsidRDefault="00E5476E" w:rsidP="004F4733">
            <w:pPr>
              <w:pStyle w:val="Pagrindinistekstas"/>
              <w:tabs>
                <w:tab w:val="left" w:pos="720"/>
              </w:tabs>
              <w:jc w:val="center"/>
              <w:rPr>
                <w:bCs/>
              </w:rPr>
            </w:pPr>
            <w:r>
              <w:rPr>
                <w:bCs/>
              </w:rPr>
              <w:t>236862,83</w:t>
            </w:r>
          </w:p>
          <w:p w:rsidR="00E5476E" w:rsidRDefault="00E5476E" w:rsidP="004F4733">
            <w:pPr>
              <w:pStyle w:val="Pagrindinistekstas"/>
              <w:tabs>
                <w:tab w:val="left" w:pos="720"/>
              </w:tabs>
              <w:rPr>
                <w:bCs/>
              </w:rPr>
            </w:pPr>
          </w:p>
          <w:p w:rsidR="00E5476E" w:rsidRPr="00745CE8" w:rsidRDefault="00E5476E" w:rsidP="004F4733">
            <w:pPr>
              <w:pStyle w:val="Pagrindinistekstas"/>
              <w:tabs>
                <w:tab w:val="left" w:pos="720"/>
              </w:tabs>
              <w:jc w:val="center"/>
              <w:rPr>
                <w:bCs/>
              </w:rPr>
            </w:pPr>
            <w:r>
              <w:rPr>
                <w:bCs/>
              </w:rPr>
              <w:t>5716,12</w:t>
            </w:r>
          </w:p>
        </w:tc>
        <w:tc>
          <w:tcPr>
            <w:tcW w:w="1937" w:type="dxa"/>
            <w:shd w:val="clear" w:color="auto" w:fill="auto"/>
          </w:tcPr>
          <w:p w:rsidR="00E5476E" w:rsidRPr="00745CE8" w:rsidRDefault="00E5476E" w:rsidP="004F4733">
            <w:pPr>
              <w:pStyle w:val="Pagrindinistekstas"/>
              <w:tabs>
                <w:tab w:val="left" w:pos="720"/>
              </w:tabs>
              <w:jc w:val="center"/>
              <w:rPr>
                <w:bCs/>
              </w:rPr>
            </w:pPr>
            <w:r>
              <w:rPr>
                <w:bCs/>
              </w:rPr>
              <w:t>99,99%</w:t>
            </w:r>
          </w:p>
          <w:p w:rsidR="00E5476E" w:rsidRPr="00745CE8" w:rsidRDefault="00E5476E" w:rsidP="004F4733">
            <w:pPr>
              <w:pStyle w:val="Pagrindinistekstas"/>
              <w:tabs>
                <w:tab w:val="left" w:pos="720"/>
              </w:tabs>
              <w:jc w:val="center"/>
              <w:rPr>
                <w:bCs/>
              </w:rPr>
            </w:pPr>
          </w:p>
          <w:p w:rsidR="00E5476E" w:rsidRPr="00745CE8" w:rsidRDefault="00E5476E" w:rsidP="004F4733">
            <w:pPr>
              <w:pStyle w:val="Pagrindinistekstas"/>
              <w:tabs>
                <w:tab w:val="left" w:pos="720"/>
              </w:tabs>
              <w:jc w:val="center"/>
              <w:rPr>
                <w:bCs/>
              </w:rPr>
            </w:pPr>
            <w:r>
              <w:rPr>
                <w:bCs/>
              </w:rPr>
              <w:t>99,98%</w:t>
            </w:r>
          </w:p>
          <w:p w:rsidR="00E5476E" w:rsidRPr="00745CE8" w:rsidRDefault="00E5476E" w:rsidP="004F4733">
            <w:pPr>
              <w:pStyle w:val="Pagrindinistekstas"/>
              <w:tabs>
                <w:tab w:val="left" w:pos="720"/>
              </w:tabs>
              <w:rPr>
                <w:bCs/>
              </w:rPr>
            </w:pPr>
          </w:p>
          <w:p w:rsidR="00E5476E" w:rsidRPr="00745CE8" w:rsidRDefault="00E5476E" w:rsidP="004F4733">
            <w:pPr>
              <w:pStyle w:val="Pagrindinistekstas"/>
              <w:tabs>
                <w:tab w:val="left" w:pos="720"/>
              </w:tabs>
              <w:jc w:val="center"/>
              <w:rPr>
                <w:bCs/>
              </w:rPr>
            </w:pPr>
            <w:r>
              <w:rPr>
                <w:bCs/>
              </w:rPr>
              <w:t>100%</w:t>
            </w:r>
          </w:p>
        </w:tc>
      </w:tr>
      <w:tr w:rsidR="00E5476E" w:rsidRPr="00745CE8" w:rsidTr="004F4733">
        <w:tc>
          <w:tcPr>
            <w:tcW w:w="1937" w:type="dxa"/>
            <w:shd w:val="clear" w:color="auto" w:fill="auto"/>
          </w:tcPr>
          <w:p w:rsidR="00E5476E" w:rsidRPr="00745CE8" w:rsidRDefault="00E5476E" w:rsidP="004F4733">
            <w:pPr>
              <w:pStyle w:val="Pagrindinistekstas"/>
              <w:tabs>
                <w:tab w:val="left" w:pos="720"/>
              </w:tabs>
              <w:jc w:val="center"/>
              <w:rPr>
                <w:bCs/>
              </w:rPr>
            </w:pPr>
            <w:r w:rsidRPr="00745CE8">
              <w:rPr>
                <w:bCs/>
              </w:rPr>
              <w:t>Kiti projektai</w:t>
            </w:r>
          </w:p>
        </w:tc>
        <w:tc>
          <w:tcPr>
            <w:tcW w:w="7748" w:type="dxa"/>
            <w:gridSpan w:val="4"/>
            <w:shd w:val="clear" w:color="auto" w:fill="auto"/>
          </w:tcPr>
          <w:p w:rsidR="00E5476E" w:rsidRPr="00745CE8" w:rsidRDefault="00E5476E" w:rsidP="004F4733">
            <w:pPr>
              <w:spacing w:line="360" w:lineRule="auto"/>
              <w:ind w:firstLine="24"/>
              <w:rPr>
                <w:bCs/>
              </w:rPr>
            </w:pPr>
            <w:r w:rsidRPr="00745CE8">
              <w:rPr>
                <w:bCs/>
              </w:rPr>
              <w:t>Informacija apie kitų projektų finansavimą pateikta lentelėje:</w:t>
            </w:r>
          </w:p>
          <w:p w:rsidR="00E5476E" w:rsidRPr="00745CE8" w:rsidRDefault="00E5476E" w:rsidP="004F4733">
            <w:pPr>
              <w:spacing w:line="360" w:lineRule="auto"/>
              <w:ind w:firstLine="24"/>
            </w:pPr>
            <w:r w:rsidRPr="00745CE8">
              <w:rPr>
                <w:bCs/>
              </w:rPr>
              <w:t>GIMNAZIJOS VYKDYTOS PROGRAMOS IR PROJEKTAI.</w:t>
            </w:r>
          </w:p>
          <w:p w:rsidR="00E5476E" w:rsidRPr="00745CE8" w:rsidRDefault="00E5476E" w:rsidP="004F4733">
            <w:pPr>
              <w:pStyle w:val="Pagrindinistekstas"/>
              <w:tabs>
                <w:tab w:val="left" w:pos="720"/>
              </w:tabs>
              <w:jc w:val="center"/>
              <w:rPr>
                <w:bCs/>
              </w:rPr>
            </w:pPr>
          </w:p>
        </w:tc>
      </w:tr>
    </w:tbl>
    <w:p w:rsidR="00E5476E" w:rsidRPr="003F094C" w:rsidRDefault="00E5476E" w:rsidP="00E5476E">
      <w:pPr>
        <w:pStyle w:val="Pagrindiniotekstopirmatrauka"/>
        <w:tabs>
          <w:tab w:val="left" w:pos="360"/>
        </w:tabs>
        <w:ind w:firstLine="0"/>
        <w:rPr>
          <w:b/>
          <w:sz w:val="24"/>
          <w:szCs w:val="24"/>
        </w:rPr>
      </w:pPr>
      <w:r>
        <w:rPr>
          <w:b/>
          <w:sz w:val="24"/>
          <w:szCs w:val="24"/>
        </w:rPr>
        <w:t xml:space="preserve"> </w:t>
      </w:r>
    </w:p>
    <w:p w:rsidR="00E5476E" w:rsidRPr="00462806" w:rsidRDefault="00E5476E" w:rsidP="00E5476E">
      <w:pPr>
        <w:pStyle w:val="Pagrindiniotekstopirmatrauka"/>
        <w:tabs>
          <w:tab w:val="left" w:pos="360"/>
        </w:tabs>
        <w:spacing w:after="0" w:line="360" w:lineRule="auto"/>
        <w:ind w:firstLine="0"/>
        <w:jc w:val="both"/>
        <w:rPr>
          <w:sz w:val="24"/>
          <w:szCs w:val="24"/>
        </w:rPr>
      </w:pPr>
      <w:r w:rsidRPr="00462806">
        <w:rPr>
          <w:b/>
          <w:sz w:val="24"/>
          <w:szCs w:val="24"/>
        </w:rPr>
        <w:t>Mokinio krepšelio lėšos</w:t>
      </w:r>
      <w:r w:rsidRPr="00462806">
        <w:rPr>
          <w:sz w:val="24"/>
          <w:szCs w:val="24"/>
        </w:rPr>
        <w:t>.</w:t>
      </w:r>
    </w:p>
    <w:p w:rsidR="00E5476E" w:rsidRDefault="00E5476E" w:rsidP="00E5476E">
      <w:pPr>
        <w:pStyle w:val="Pagrindiniotekstopirmatrauka"/>
        <w:spacing w:after="0" w:line="360" w:lineRule="auto"/>
        <w:jc w:val="both"/>
        <w:rPr>
          <w:sz w:val="24"/>
          <w:szCs w:val="24"/>
        </w:rPr>
      </w:pPr>
      <w:r w:rsidRPr="00462806">
        <w:rPr>
          <w:sz w:val="24"/>
          <w:szCs w:val="24"/>
        </w:rPr>
        <w:tab/>
        <w:t>Gimnazija gavo visas planuotas 201</w:t>
      </w:r>
      <w:r>
        <w:rPr>
          <w:sz w:val="24"/>
          <w:szCs w:val="24"/>
        </w:rPr>
        <w:t>7</w:t>
      </w:r>
      <w:r w:rsidRPr="00462806">
        <w:rPr>
          <w:sz w:val="24"/>
          <w:szCs w:val="24"/>
        </w:rPr>
        <w:t xml:space="preserve"> metams mokinio krepšelio lėšas, jų pakako gimnazijos  201</w:t>
      </w:r>
      <w:r>
        <w:rPr>
          <w:sz w:val="24"/>
          <w:szCs w:val="24"/>
        </w:rPr>
        <w:t>7</w:t>
      </w:r>
      <w:r w:rsidRPr="00462806">
        <w:rPr>
          <w:sz w:val="24"/>
          <w:szCs w:val="24"/>
        </w:rPr>
        <w:t xml:space="preserve"> metų Švietimo ir ugdymo programai įgyvendinti. Pagal 201</w:t>
      </w:r>
      <w:r>
        <w:rPr>
          <w:sz w:val="24"/>
          <w:szCs w:val="24"/>
        </w:rPr>
        <w:t>7</w:t>
      </w:r>
      <w:r w:rsidRPr="00462806">
        <w:rPr>
          <w:sz w:val="24"/>
          <w:szCs w:val="24"/>
        </w:rPr>
        <w:t xml:space="preserve"> m. sąmatą mokinio krepšeliui finansuoti buvo skirta </w:t>
      </w:r>
      <w:r>
        <w:rPr>
          <w:sz w:val="24"/>
          <w:szCs w:val="24"/>
        </w:rPr>
        <w:t>921000 eurų</w:t>
      </w:r>
      <w:r w:rsidRPr="00462806">
        <w:rPr>
          <w:sz w:val="24"/>
          <w:szCs w:val="24"/>
        </w:rPr>
        <w:t xml:space="preserve">. Gauta </w:t>
      </w:r>
      <w:r>
        <w:rPr>
          <w:sz w:val="24"/>
          <w:szCs w:val="24"/>
        </w:rPr>
        <w:t>920998,53 eurų</w:t>
      </w:r>
      <w:r w:rsidRPr="00462806">
        <w:rPr>
          <w:sz w:val="24"/>
          <w:szCs w:val="24"/>
        </w:rPr>
        <w:t xml:space="preserve">, panaudota </w:t>
      </w:r>
      <w:r>
        <w:rPr>
          <w:sz w:val="24"/>
          <w:szCs w:val="24"/>
        </w:rPr>
        <w:lastRenderedPageBreak/>
        <w:t>920998,53 eurų</w:t>
      </w:r>
      <w:r w:rsidRPr="00462806">
        <w:rPr>
          <w:sz w:val="24"/>
          <w:szCs w:val="24"/>
        </w:rPr>
        <w:t>.</w:t>
      </w:r>
      <w:r w:rsidRPr="00462806">
        <w:rPr>
          <w:sz w:val="24"/>
          <w:szCs w:val="24"/>
        </w:rPr>
        <w:tab/>
        <w:t xml:space="preserve"> P</w:t>
      </w:r>
      <w:r>
        <w:rPr>
          <w:sz w:val="24"/>
          <w:szCs w:val="24"/>
        </w:rPr>
        <w:t>e</w:t>
      </w:r>
      <w:r w:rsidRPr="00462806">
        <w:rPr>
          <w:sz w:val="24"/>
          <w:szCs w:val="24"/>
        </w:rPr>
        <w:t xml:space="preserve">dagoginių darbuotojų darbo užmokesčiui pagal sąmatą  skirta </w:t>
      </w:r>
      <w:r>
        <w:rPr>
          <w:sz w:val="24"/>
          <w:szCs w:val="24"/>
        </w:rPr>
        <w:t>678000 eurų</w:t>
      </w:r>
      <w:r w:rsidRPr="00462806">
        <w:rPr>
          <w:sz w:val="24"/>
          <w:szCs w:val="24"/>
        </w:rPr>
        <w:t xml:space="preserve">. </w:t>
      </w:r>
      <w:r>
        <w:rPr>
          <w:sz w:val="24"/>
          <w:szCs w:val="24"/>
        </w:rPr>
        <w:t>Gauta ir visa pilnai panaudota suma 678000 eurų.</w:t>
      </w:r>
      <w:r w:rsidRPr="00462806">
        <w:rPr>
          <w:sz w:val="24"/>
          <w:szCs w:val="24"/>
        </w:rPr>
        <w:t xml:space="preserve"> Įnašams socialiniam draudimui pagal sąmatą skirta </w:t>
      </w:r>
      <w:r>
        <w:rPr>
          <w:sz w:val="24"/>
          <w:szCs w:val="24"/>
        </w:rPr>
        <w:t>207948 eurų</w:t>
      </w:r>
      <w:r w:rsidRPr="00462806">
        <w:rPr>
          <w:sz w:val="24"/>
          <w:szCs w:val="24"/>
        </w:rPr>
        <w:t xml:space="preserve">. Gauta </w:t>
      </w:r>
      <w:r>
        <w:rPr>
          <w:sz w:val="24"/>
          <w:szCs w:val="24"/>
        </w:rPr>
        <w:t xml:space="preserve">207948 eurų, visa ši suma panaudota. </w:t>
      </w:r>
    </w:p>
    <w:p w:rsidR="00E5476E" w:rsidRDefault="00E5476E" w:rsidP="00E5476E">
      <w:pPr>
        <w:pStyle w:val="Pagrindiniotekstopirmatrauka"/>
        <w:spacing w:after="0" w:line="360" w:lineRule="auto"/>
        <w:ind w:firstLine="1296"/>
        <w:jc w:val="both"/>
        <w:rPr>
          <w:bCs/>
          <w:sz w:val="24"/>
          <w:szCs w:val="24"/>
        </w:rPr>
      </w:pPr>
      <w:r>
        <w:rPr>
          <w:sz w:val="24"/>
          <w:szCs w:val="24"/>
        </w:rPr>
        <w:t xml:space="preserve">Pedagogų skaičiaus optimizavimui skirta 8900 eurų. </w:t>
      </w:r>
      <w:r w:rsidRPr="00FD2D60">
        <w:rPr>
          <w:sz w:val="24"/>
          <w:szCs w:val="24"/>
        </w:rPr>
        <w:t xml:space="preserve">Visos lėšos panaudotos. </w:t>
      </w:r>
      <w:r>
        <w:rPr>
          <w:bCs/>
          <w:sz w:val="24"/>
          <w:szCs w:val="24"/>
        </w:rPr>
        <w:t xml:space="preserve">Darbo </w:t>
      </w:r>
      <w:r w:rsidRPr="00FD2D60">
        <w:rPr>
          <w:bCs/>
          <w:sz w:val="24"/>
          <w:szCs w:val="24"/>
        </w:rPr>
        <w:t xml:space="preserve">užmokesčiui skirta </w:t>
      </w:r>
      <w:r>
        <w:rPr>
          <w:bCs/>
          <w:sz w:val="24"/>
          <w:szCs w:val="24"/>
        </w:rPr>
        <w:t>–</w:t>
      </w:r>
      <w:r w:rsidRPr="00FD2D60">
        <w:rPr>
          <w:bCs/>
          <w:sz w:val="24"/>
          <w:szCs w:val="24"/>
        </w:rPr>
        <w:t xml:space="preserve"> 6800</w:t>
      </w:r>
      <w:r>
        <w:rPr>
          <w:bCs/>
          <w:sz w:val="24"/>
          <w:szCs w:val="24"/>
        </w:rPr>
        <w:t xml:space="preserve"> eurų</w:t>
      </w:r>
      <w:r w:rsidRPr="00FD2D60">
        <w:rPr>
          <w:bCs/>
          <w:sz w:val="24"/>
          <w:szCs w:val="24"/>
        </w:rPr>
        <w:t>.  Gauti asignavimai</w:t>
      </w:r>
      <w:r>
        <w:rPr>
          <w:bCs/>
          <w:sz w:val="24"/>
          <w:szCs w:val="24"/>
        </w:rPr>
        <w:t xml:space="preserve"> –</w:t>
      </w:r>
      <w:r w:rsidRPr="00FD2D60">
        <w:rPr>
          <w:bCs/>
          <w:sz w:val="24"/>
          <w:szCs w:val="24"/>
        </w:rPr>
        <w:t xml:space="preserve"> 6800</w:t>
      </w:r>
      <w:r>
        <w:rPr>
          <w:bCs/>
          <w:sz w:val="24"/>
          <w:szCs w:val="24"/>
        </w:rPr>
        <w:t xml:space="preserve"> eurų</w:t>
      </w:r>
      <w:r w:rsidRPr="00FD2D60">
        <w:rPr>
          <w:bCs/>
          <w:sz w:val="24"/>
          <w:szCs w:val="24"/>
        </w:rPr>
        <w:t>. Socialinio draudimo įmokoms skirta</w:t>
      </w:r>
      <w:r>
        <w:rPr>
          <w:bCs/>
          <w:sz w:val="24"/>
          <w:szCs w:val="24"/>
        </w:rPr>
        <w:t xml:space="preserve"> –</w:t>
      </w:r>
      <w:r w:rsidRPr="00FD2D60">
        <w:rPr>
          <w:bCs/>
          <w:sz w:val="24"/>
          <w:szCs w:val="24"/>
        </w:rPr>
        <w:t xml:space="preserve"> 2100</w:t>
      </w:r>
      <w:r>
        <w:rPr>
          <w:bCs/>
          <w:sz w:val="24"/>
          <w:szCs w:val="24"/>
        </w:rPr>
        <w:t xml:space="preserve"> eurų</w:t>
      </w:r>
      <w:r w:rsidRPr="00FD2D60">
        <w:rPr>
          <w:bCs/>
          <w:sz w:val="24"/>
          <w:szCs w:val="24"/>
        </w:rPr>
        <w:t>. Gauti asignavimai</w:t>
      </w:r>
      <w:r>
        <w:rPr>
          <w:bCs/>
          <w:sz w:val="24"/>
          <w:szCs w:val="24"/>
        </w:rPr>
        <w:t xml:space="preserve"> –</w:t>
      </w:r>
      <w:r w:rsidRPr="00FD2D60">
        <w:rPr>
          <w:bCs/>
          <w:sz w:val="24"/>
          <w:szCs w:val="24"/>
        </w:rPr>
        <w:t xml:space="preserve"> 2100</w:t>
      </w:r>
      <w:r>
        <w:rPr>
          <w:bCs/>
          <w:sz w:val="24"/>
          <w:szCs w:val="24"/>
        </w:rPr>
        <w:t xml:space="preserve"> eurų</w:t>
      </w:r>
      <w:r w:rsidRPr="00FD2D60">
        <w:rPr>
          <w:bCs/>
          <w:sz w:val="24"/>
          <w:szCs w:val="24"/>
        </w:rPr>
        <w:t>.</w:t>
      </w:r>
    </w:p>
    <w:p w:rsidR="00E5476E" w:rsidRDefault="00E5476E" w:rsidP="00E5476E">
      <w:pPr>
        <w:pStyle w:val="Pagrindiniotekstopirmatrauka"/>
        <w:spacing w:after="0" w:line="360" w:lineRule="auto"/>
        <w:ind w:firstLine="1296"/>
        <w:jc w:val="both"/>
        <w:rPr>
          <w:bCs/>
          <w:sz w:val="24"/>
          <w:szCs w:val="24"/>
        </w:rPr>
      </w:pPr>
      <w:r w:rsidRPr="00C46E24">
        <w:rPr>
          <w:bCs/>
          <w:sz w:val="24"/>
          <w:szCs w:val="24"/>
        </w:rPr>
        <w:t xml:space="preserve">Pedagoginių darbuotojų DU padidinimui skirta </w:t>
      </w:r>
      <w:r>
        <w:rPr>
          <w:bCs/>
          <w:sz w:val="24"/>
          <w:szCs w:val="24"/>
        </w:rPr>
        <w:t>–</w:t>
      </w:r>
      <w:r w:rsidRPr="00C46E24">
        <w:rPr>
          <w:bCs/>
          <w:sz w:val="24"/>
          <w:szCs w:val="24"/>
        </w:rPr>
        <w:t xml:space="preserve"> 23900</w:t>
      </w:r>
      <w:r>
        <w:rPr>
          <w:bCs/>
          <w:sz w:val="24"/>
          <w:szCs w:val="24"/>
        </w:rPr>
        <w:t xml:space="preserve"> eurų</w:t>
      </w:r>
      <w:r w:rsidRPr="00C46E24">
        <w:rPr>
          <w:bCs/>
          <w:sz w:val="24"/>
          <w:szCs w:val="24"/>
        </w:rPr>
        <w:t>. Darbo užmokesčiui skirta</w:t>
      </w:r>
      <w:r>
        <w:rPr>
          <w:bCs/>
          <w:sz w:val="24"/>
          <w:szCs w:val="24"/>
        </w:rPr>
        <w:t xml:space="preserve"> –</w:t>
      </w:r>
      <w:r w:rsidRPr="00C46E24">
        <w:rPr>
          <w:bCs/>
          <w:sz w:val="24"/>
          <w:szCs w:val="24"/>
        </w:rPr>
        <w:t xml:space="preserve"> 18200</w:t>
      </w:r>
      <w:r>
        <w:rPr>
          <w:bCs/>
          <w:sz w:val="24"/>
          <w:szCs w:val="24"/>
        </w:rPr>
        <w:t xml:space="preserve"> eurų</w:t>
      </w:r>
      <w:r w:rsidRPr="00C46E24">
        <w:rPr>
          <w:bCs/>
          <w:sz w:val="24"/>
          <w:szCs w:val="24"/>
        </w:rPr>
        <w:t>. Gauti asignavimai</w:t>
      </w:r>
      <w:r>
        <w:rPr>
          <w:bCs/>
          <w:sz w:val="24"/>
          <w:szCs w:val="24"/>
        </w:rPr>
        <w:t xml:space="preserve"> –</w:t>
      </w:r>
      <w:r w:rsidRPr="00C46E24">
        <w:rPr>
          <w:bCs/>
          <w:sz w:val="24"/>
          <w:szCs w:val="24"/>
        </w:rPr>
        <w:t xml:space="preserve"> 18200</w:t>
      </w:r>
      <w:r>
        <w:rPr>
          <w:bCs/>
          <w:sz w:val="24"/>
          <w:szCs w:val="24"/>
        </w:rPr>
        <w:t xml:space="preserve"> eurų</w:t>
      </w:r>
      <w:r w:rsidRPr="00C46E24">
        <w:rPr>
          <w:bCs/>
          <w:sz w:val="24"/>
          <w:szCs w:val="24"/>
        </w:rPr>
        <w:t>. Socialinio draudimo įmokoms skirta</w:t>
      </w:r>
      <w:r>
        <w:rPr>
          <w:bCs/>
          <w:sz w:val="24"/>
          <w:szCs w:val="24"/>
        </w:rPr>
        <w:t xml:space="preserve"> –</w:t>
      </w:r>
      <w:r w:rsidRPr="00C46E24">
        <w:rPr>
          <w:bCs/>
          <w:sz w:val="24"/>
          <w:szCs w:val="24"/>
        </w:rPr>
        <w:t xml:space="preserve"> 5700</w:t>
      </w:r>
      <w:r>
        <w:rPr>
          <w:bCs/>
          <w:sz w:val="24"/>
          <w:szCs w:val="24"/>
        </w:rPr>
        <w:t xml:space="preserve"> eurų</w:t>
      </w:r>
      <w:r w:rsidRPr="00C46E24">
        <w:rPr>
          <w:bCs/>
          <w:sz w:val="24"/>
          <w:szCs w:val="24"/>
        </w:rPr>
        <w:t>. Gauti asignavimai</w:t>
      </w:r>
      <w:r>
        <w:rPr>
          <w:bCs/>
          <w:sz w:val="24"/>
          <w:szCs w:val="24"/>
        </w:rPr>
        <w:t xml:space="preserve"> –</w:t>
      </w:r>
      <w:r w:rsidRPr="00C46E24">
        <w:rPr>
          <w:bCs/>
          <w:sz w:val="24"/>
          <w:szCs w:val="24"/>
        </w:rPr>
        <w:t xml:space="preserve"> 5700</w:t>
      </w:r>
      <w:r>
        <w:rPr>
          <w:bCs/>
          <w:sz w:val="24"/>
          <w:szCs w:val="24"/>
        </w:rPr>
        <w:t xml:space="preserve"> eurų. Visos lėšos panaudotos.</w:t>
      </w:r>
    </w:p>
    <w:p w:rsidR="00E5476E" w:rsidRPr="00C46E24" w:rsidRDefault="00E5476E" w:rsidP="00E5476E">
      <w:pPr>
        <w:pStyle w:val="Pagrindiniotekstopirmatrauka"/>
        <w:spacing w:after="0" w:line="360" w:lineRule="auto"/>
        <w:ind w:firstLine="1296"/>
        <w:jc w:val="both"/>
        <w:rPr>
          <w:bCs/>
          <w:sz w:val="24"/>
          <w:szCs w:val="24"/>
        </w:rPr>
      </w:pPr>
      <w:r>
        <w:rPr>
          <w:sz w:val="24"/>
          <w:szCs w:val="24"/>
        </w:rPr>
        <w:t>Darbo apmokėjimo įstatymo įgyvendinimui skirta 300 eurų</w:t>
      </w:r>
      <w:r>
        <w:rPr>
          <w:bCs/>
          <w:sz w:val="24"/>
          <w:szCs w:val="24"/>
        </w:rPr>
        <w:t>.</w:t>
      </w:r>
      <w:r w:rsidRPr="00C46E24">
        <w:rPr>
          <w:bCs/>
          <w:sz w:val="24"/>
          <w:szCs w:val="24"/>
        </w:rPr>
        <w:t xml:space="preserve"> Darbo užmokesčiui skirta- 200Eur. Gauti asignavimai- 200Eur. Socialinio draudimo įmokoms skirta- 100Eur. Gauti asignavimai- 100Eur. Visos lėšos panaudotos.</w:t>
      </w:r>
    </w:p>
    <w:p w:rsidR="00E5476E" w:rsidRDefault="00E5476E" w:rsidP="00E5476E">
      <w:pPr>
        <w:pStyle w:val="Pagrindiniotekstopirmatrauka"/>
        <w:spacing w:after="0" w:line="360" w:lineRule="auto"/>
        <w:ind w:firstLine="1296"/>
        <w:jc w:val="both"/>
        <w:rPr>
          <w:sz w:val="24"/>
          <w:szCs w:val="24"/>
        </w:rPr>
      </w:pPr>
      <w:r>
        <w:rPr>
          <w:sz w:val="24"/>
          <w:szCs w:val="24"/>
        </w:rPr>
        <w:t>P</w:t>
      </w:r>
      <w:r w:rsidRPr="00462806">
        <w:rPr>
          <w:sz w:val="24"/>
          <w:szCs w:val="24"/>
        </w:rPr>
        <w:t xml:space="preserve">rekių ir paslaugų pirkimui iš viso skirta </w:t>
      </w:r>
      <w:r>
        <w:rPr>
          <w:sz w:val="24"/>
          <w:szCs w:val="24"/>
        </w:rPr>
        <w:t>35052 eurų</w:t>
      </w:r>
      <w:r w:rsidRPr="00462806">
        <w:rPr>
          <w:sz w:val="24"/>
          <w:szCs w:val="24"/>
        </w:rPr>
        <w:t xml:space="preserve">. Panaudota: spaudinių (ir vadovėlių) pirkimui – </w:t>
      </w:r>
      <w:r>
        <w:rPr>
          <w:sz w:val="24"/>
          <w:szCs w:val="24"/>
        </w:rPr>
        <w:t>13399,40 eurų</w:t>
      </w:r>
      <w:r w:rsidRPr="00462806">
        <w:rPr>
          <w:sz w:val="24"/>
          <w:szCs w:val="24"/>
        </w:rPr>
        <w:t>.</w:t>
      </w:r>
      <w:r>
        <w:rPr>
          <w:sz w:val="24"/>
          <w:szCs w:val="24"/>
        </w:rPr>
        <w:t xml:space="preserve"> Už 14254 eurų</w:t>
      </w:r>
      <w:r w:rsidRPr="00462806">
        <w:rPr>
          <w:sz w:val="24"/>
          <w:szCs w:val="24"/>
        </w:rPr>
        <w:t xml:space="preserve"> pirktos mokymo priemonės, baldų pirkta už </w:t>
      </w:r>
      <w:r>
        <w:rPr>
          <w:sz w:val="24"/>
          <w:szCs w:val="24"/>
        </w:rPr>
        <w:t>8480 eurų</w:t>
      </w:r>
      <w:r w:rsidRPr="00462806">
        <w:rPr>
          <w:sz w:val="24"/>
          <w:szCs w:val="24"/>
        </w:rPr>
        <w:t xml:space="preserve">, </w:t>
      </w:r>
      <w:r>
        <w:rPr>
          <w:sz w:val="24"/>
          <w:szCs w:val="24"/>
        </w:rPr>
        <w:t>mokymo priemonių – už 5774 eurų</w:t>
      </w:r>
      <w:r w:rsidRPr="00462806">
        <w:rPr>
          <w:sz w:val="24"/>
          <w:szCs w:val="24"/>
        </w:rPr>
        <w:t xml:space="preserve">. </w:t>
      </w:r>
    </w:p>
    <w:p w:rsidR="00E5476E" w:rsidRPr="00462806" w:rsidRDefault="00E5476E" w:rsidP="00E5476E">
      <w:pPr>
        <w:pStyle w:val="Pagrindiniotekstopirmatrauka"/>
        <w:spacing w:after="0" w:line="360" w:lineRule="auto"/>
        <w:ind w:firstLine="0"/>
        <w:jc w:val="both"/>
        <w:rPr>
          <w:sz w:val="24"/>
          <w:szCs w:val="24"/>
        </w:rPr>
      </w:pPr>
      <w:r w:rsidRPr="00462806">
        <w:rPr>
          <w:sz w:val="24"/>
          <w:szCs w:val="24"/>
        </w:rPr>
        <w:tab/>
      </w:r>
      <w:r w:rsidRPr="00D05E37">
        <w:rPr>
          <w:sz w:val="24"/>
          <w:szCs w:val="24"/>
        </w:rPr>
        <w:t>Kitų paslaugų</w:t>
      </w:r>
      <w:r w:rsidRPr="00462806">
        <w:rPr>
          <w:sz w:val="24"/>
          <w:szCs w:val="24"/>
        </w:rPr>
        <w:t xml:space="preserve"> finansavimui planuota ir panaudota </w:t>
      </w:r>
      <w:r>
        <w:rPr>
          <w:sz w:val="24"/>
          <w:szCs w:val="24"/>
        </w:rPr>
        <w:t>2630 eurų</w:t>
      </w:r>
      <w:r w:rsidRPr="00462806">
        <w:rPr>
          <w:sz w:val="24"/>
          <w:szCs w:val="24"/>
        </w:rPr>
        <w:t xml:space="preserve">. Iš jų: mokinių pažintinei veiklai finansuoti  panaudota </w:t>
      </w:r>
      <w:r>
        <w:rPr>
          <w:sz w:val="24"/>
          <w:szCs w:val="24"/>
        </w:rPr>
        <w:t>900 eurų</w:t>
      </w:r>
      <w:r w:rsidRPr="00462806">
        <w:rPr>
          <w:sz w:val="24"/>
          <w:szCs w:val="24"/>
        </w:rPr>
        <w:t xml:space="preserve">, </w:t>
      </w:r>
      <w:r>
        <w:rPr>
          <w:sz w:val="24"/>
          <w:szCs w:val="24"/>
        </w:rPr>
        <w:t>ugdymui karjerai – 1000 eurų</w:t>
      </w:r>
      <w:r w:rsidRPr="00462806">
        <w:rPr>
          <w:sz w:val="24"/>
          <w:szCs w:val="24"/>
        </w:rPr>
        <w:t xml:space="preserve">, IKT diegimui </w:t>
      </w:r>
      <w:r>
        <w:rPr>
          <w:sz w:val="24"/>
          <w:szCs w:val="24"/>
        </w:rPr>
        <w:t xml:space="preserve">– 730 eurų. </w:t>
      </w:r>
      <w:r w:rsidRPr="00462806">
        <w:rPr>
          <w:sz w:val="24"/>
          <w:szCs w:val="24"/>
        </w:rPr>
        <w:t xml:space="preserve">Pedagoginių darbuotojų kvalifikacijai kelti išleista </w:t>
      </w:r>
      <w:r>
        <w:rPr>
          <w:sz w:val="24"/>
          <w:szCs w:val="24"/>
        </w:rPr>
        <w:t>4138 eurų</w:t>
      </w:r>
      <w:r w:rsidRPr="00462806">
        <w:rPr>
          <w:sz w:val="24"/>
          <w:szCs w:val="24"/>
        </w:rPr>
        <w:t xml:space="preserve">, komandiruotėms </w:t>
      </w:r>
      <w:r>
        <w:rPr>
          <w:sz w:val="24"/>
          <w:szCs w:val="24"/>
        </w:rPr>
        <w:t xml:space="preserve">629,32 eurų. </w:t>
      </w:r>
      <w:r w:rsidRPr="00462806">
        <w:rPr>
          <w:sz w:val="24"/>
          <w:szCs w:val="24"/>
        </w:rPr>
        <w:t xml:space="preserve">Kreditorinių įsipareigojimų nėra. Mokinio krepšelis finansuotas ir lėšos panaudotos 100%. </w:t>
      </w:r>
    </w:p>
    <w:p w:rsidR="00E5476E" w:rsidRPr="00462806" w:rsidRDefault="00E5476E" w:rsidP="00E5476E">
      <w:pPr>
        <w:jc w:val="both"/>
      </w:pPr>
      <w:r w:rsidRPr="00462806">
        <w:rPr>
          <w:b/>
        </w:rPr>
        <w:t>Aplinkos lėšos</w:t>
      </w:r>
      <w:r w:rsidRPr="00462806">
        <w:t>.</w:t>
      </w:r>
    </w:p>
    <w:p w:rsidR="00E5476E" w:rsidRDefault="00E5476E" w:rsidP="00E5476E">
      <w:pPr>
        <w:spacing w:line="360" w:lineRule="auto"/>
        <w:jc w:val="both"/>
      </w:pPr>
      <w:r w:rsidRPr="00462806">
        <w:tab/>
        <w:t xml:space="preserve">Gimnazijos aplinkai finansuoti pagal sąmatą skirta </w:t>
      </w:r>
      <w:r>
        <w:t>236900 eurų</w:t>
      </w:r>
      <w:r w:rsidRPr="00462806">
        <w:t>. Gauti asignavimai</w:t>
      </w:r>
      <w:r>
        <w:t xml:space="preserve"> – 236862,83 eurų</w:t>
      </w:r>
      <w:r w:rsidRPr="00462806">
        <w:t>. Gauta 99,</w:t>
      </w:r>
      <w:r>
        <w:t>98</w:t>
      </w:r>
      <w:r w:rsidRPr="00462806">
        <w:t>% pa</w:t>
      </w:r>
      <w:r>
        <w:t>gal sąmatą numatytų asignavimų.</w:t>
      </w:r>
      <w:r w:rsidRPr="00462806">
        <w:t xml:space="preserve"> </w:t>
      </w:r>
    </w:p>
    <w:p w:rsidR="00E5476E" w:rsidRDefault="00E5476E" w:rsidP="00E5476E">
      <w:pPr>
        <w:spacing w:line="360" w:lineRule="auto"/>
        <w:ind w:firstLine="1296"/>
        <w:jc w:val="both"/>
      </w:pPr>
      <w:r w:rsidRPr="00462806">
        <w:t xml:space="preserve">Aplinkos darbuotojų darbo užmokesčiui skirta </w:t>
      </w:r>
      <w:r>
        <w:t>131700 eurų</w:t>
      </w:r>
      <w:r w:rsidRPr="00462806">
        <w:t>, gauti asignavimai</w:t>
      </w:r>
      <w:r>
        <w:t xml:space="preserve"> – 131700 eurų</w:t>
      </w:r>
      <w:r w:rsidRPr="00462806">
        <w:t xml:space="preserve">. Socialiniam draudimui skirta </w:t>
      </w:r>
      <w:r>
        <w:t>40200 eurų</w:t>
      </w:r>
      <w:r w:rsidRPr="00462806">
        <w:t xml:space="preserve">, gauti asignavimai </w:t>
      </w:r>
      <w:r>
        <w:t>40200 eurų</w:t>
      </w:r>
      <w:r w:rsidRPr="00462806">
        <w:t xml:space="preserve">.  </w:t>
      </w:r>
    </w:p>
    <w:p w:rsidR="00E5476E" w:rsidRDefault="00E5476E" w:rsidP="00E5476E">
      <w:pPr>
        <w:spacing w:line="360" w:lineRule="auto"/>
        <w:ind w:firstLine="1296"/>
        <w:jc w:val="both"/>
      </w:pPr>
      <w:r w:rsidRPr="00462806">
        <w:t xml:space="preserve">Ryšių paslaugoms pagal sąmatą skirta </w:t>
      </w:r>
      <w:r>
        <w:t>500 eurų</w:t>
      </w:r>
      <w:r w:rsidRPr="00462806">
        <w:t>. Gauti asignavimai</w:t>
      </w:r>
      <w:r>
        <w:t xml:space="preserve"> – 495,05 eurų.</w:t>
      </w:r>
    </w:p>
    <w:p w:rsidR="00E5476E" w:rsidRDefault="00E5476E" w:rsidP="00E5476E">
      <w:pPr>
        <w:spacing w:line="360" w:lineRule="auto"/>
        <w:ind w:firstLine="1296"/>
        <w:jc w:val="both"/>
      </w:pPr>
      <w:r w:rsidRPr="00B20EC7">
        <w:rPr>
          <w:bCs/>
        </w:rPr>
        <w:t>Medikamentams skirta 400</w:t>
      </w:r>
      <w:r>
        <w:rPr>
          <w:bCs/>
        </w:rPr>
        <w:t xml:space="preserve"> eurų</w:t>
      </w:r>
      <w:r w:rsidRPr="00B20EC7">
        <w:rPr>
          <w:bCs/>
        </w:rPr>
        <w:t>.</w:t>
      </w:r>
      <w:r>
        <w:rPr>
          <w:bCs/>
        </w:rPr>
        <w:t xml:space="preserve"> Gauta ir panaudota </w:t>
      </w:r>
      <w:r w:rsidRPr="00B20EC7">
        <w:rPr>
          <w:bCs/>
        </w:rPr>
        <w:t>400</w:t>
      </w:r>
      <w:r>
        <w:rPr>
          <w:bCs/>
        </w:rPr>
        <w:t xml:space="preserve"> eurų</w:t>
      </w:r>
      <w:r w:rsidRPr="00B20EC7">
        <w:rPr>
          <w:bCs/>
        </w:rPr>
        <w:t>.</w:t>
      </w:r>
      <w:r>
        <w:rPr>
          <w:bCs/>
        </w:rPr>
        <w:t xml:space="preserve"> </w:t>
      </w:r>
      <w:r w:rsidRPr="00B20EC7">
        <w:rPr>
          <w:bCs/>
        </w:rPr>
        <w:t>Lėšos panaudotos darbuotojų profilaktiniam sveikatos tikrinimui ir tvarsliavai, bei įstaigos pirmosios pagalbos vaistinėlių pirkimui.</w:t>
      </w:r>
    </w:p>
    <w:p w:rsidR="00E5476E" w:rsidRPr="00462806" w:rsidRDefault="00E5476E" w:rsidP="00E5476E">
      <w:pPr>
        <w:spacing w:line="360" w:lineRule="auto"/>
        <w:ind w:firstLine="1296"/>
        <w:jc w:val="both"/>
      </w:pPr>
      <w:r w:rsidRPr="00462806">
        <w:t>Komunalinėms paslaugoms finansuoti pagal sąmatą 201</w:t>
      </w:r>
      <w:r>
        <w:t>7</w:t>
      </w:r>
      <w:r w:rsidRPr="00462806">
        <w:t xml:space="preserve"> metais buvo skirta </w:t>
      </w:r>
      <w:r>
        <w:t>47400 eurų</w:t>
      </w:r>
      <w:r w:rsidRPr="00462806">
        <w:t xml:space="preserve">. Gauti asignavimai </w:t>
      </w:r>
      <w:r>
        <w:t>47400 eurų</w:t>
      </w:r>
      <w:r w:rsidRPr="00462806">
        <w:t xml:space="preserve">. Liko kreditorinis įsiskolinimas </w:t>
      </w:r>
      <w:r>
        <w:t>21,61 eurų</w:t>
      </w:r>
      <w:r w:rsidRPr="00462806">
        <w:t xml:space="preserve"> už </w:t>
      </w:r>
      <w:r>
        <w:t>šaltą vandenį.</w:t>
      </w:r>
    </w:p>
    <w:p w:rsidR="00E5476E" w:rsidRDefault="00E5476E" w:rsidP="00E5476E">
      <w:pPr>
        <w:spacing w:line="360" w:lineRule="auto"/>
        <w:ind w:firstLine="1296"/>
        <w:jc w:val="both"/>
      </w:pPr>
      <w:r w:rsidRPr="00462806">
        <w:t xml:space="preserve">Mokinių mitybai pagal sąmatą buvo numatyta </w:t>
      </w:r>
      <w:r>
        <w:t>6300 eurų</w:t>
      </w:r>
      <w:r w:rsidRPr="00462806">
        <w:t xml:space="preserve">, gauta ir panaudota </w:t>
      </w:r>
      <w:r>
        <w:t>6241,36 eurų</w:t>
      </w:r>
      <w:r w:rsidRPr="00462806">
        <w:t>.</w:t>
      </w:r>
      <w:r>
        <w:t xml:space="preserve"> </w:t>
      </w:r>
    </w:p>
    <w:p w:rsidR="00E5476E" w:rsidRPr="00737950" w:rsidRDefault="00E5476E" w:rsidP="00E5476E">
      <w:pPr>
        <w:overflowPunct w:val="0"/>
        <w:autoSpaceDE w:val="0"/>
        <w:autoSpaceDN w:val="0"/>
        <w:adjustRightInd w:val="0"/>
        <w:spacing w:line="360" w:lineRule="auto"/>
        <w:ind w:firstLine="1296"/>
        <w:jc w:val="both"/>
        <w:rPr>
          <w:bCs/>
        </w:rPr>
      </w:pPr>
      <w:r w:rsidRPr="00737950">
        <w:rPr>
          <w:bCs/>
        </w:rPr>
        <w:t>Kitoms prekėms skirta 6100</w:t>
      </w:r>
      <w:r>
        <w:rPr>
          <w:bCs/>
        </w:rPr>
        <w:t xml:space="preserve"> eurų</w:t>
      </w:r>
      <w:r w:rsidRPr="00737950">
        <w:rPr>
          <w:bCs/>
        </w:rPr>
        <w:t>. Gauti asignavimai 6100</w:t>
      </w:r>
      <w:r>
        <w:rPr>
          <w:bCs/>
        </w:rPr>
        <w:t xml:space="preserve"> eurų</w:t>
      </w:r>
      <w:r w:rsidRPr="00737950">
        <w:rPr>
          <w:bCs/>
        </w:rPr>
        <w:t xml:space="preserve">.  </w:t>
      </w:r>
    </w:p>
    <w:p w:rsidR="00E5476E" w:rsidRPr="00737950" w:rsidRDefault="00E5476E" w:rsidP="00E5476E">
      <w:pPr>
        <w:overflowPunct w:val="0"/>
        <w:autoSpaceDE w:val="0"/>
        <w:autoSpaceDN w:val="0"/>
        <w:adjustRightInd w:val="0"/>
        <w:spacing w:line="360" w:lineRule="auto"/>
        <w:ind w:left="410" w:firstLine="886"/>
        <w:jc w:val="both"/>
        <w:rPr>
          <w:bCs/>
        </w:rPr>
      </w:pPr>
      <w:r w:rsidRPr="00737950">
        <w:rPr>
          <w:bCs/>
        </w:rPr>
        <w:lastRenderedPageBreak/>
        <w:t>Komandiruotėms skirta  200</w:t>
      </w:r>
      <w:r>
        <w:rPr>
          <w:bCs/>
        </w:rPr>
        <w:t xml:space="preserve"> eurų. Gauti asignavimai </w:t>
      </w:r>
      <w:r w:rsidRPr="00737950">
        <w:rPr>
          <w:bCs/>
        </w:rPr>
        <w:t>196,79</w:t>
      </w:r>
      <w:r>
        <w:rPr>
          <w:bCs/>
        </w:rPr>
        <w:t xml:space="preserve"> eurų</w:t>
      </w:r>
      <w:r w:rsidRPr="00737950">
        <w:rPr>
          <w:bCs/>
        </w:rPr>
        <w:t xml:space="preserve">. </w:t>
      </w:r>
    </w:p>
    <w:p w:rsidR="00E5476E" w:rsidRPr="00737950" w:rsidRDefault="00E5476E" w:rsidP="00E5476E">
      <w:pPr>
        <w:overflowPunct w:val="0"/>
        <w:autoSpaceDE w:val="0"/>
        <w:autoSpaceDN w:val="0"/>
        <w:adjustRightInd w:val="0"/>
        <w:spacing w:line="360" w:lineRule="auto"/>
        <w:ind w:left="410" w:firstLine="886"/>
        <w:jc w:val="both"/>
        <w:rPr>
          <w:bCs/>
        </w:rPr>
      </w:pPr>
      <w:r w:rsidRPr="00737950">
        <w:rPr>
          <w:bCs/>
        </w:rPr>
        <w:t>Ilgalaikio turto remontui   skirta 7100</w:t>
      </w:r>
      <w:r>
        <w:rPr>
          <w:bCs/>
        </w:rPr>
        <w:t xml:space="preserve"> eurų, gauta ir panaudota</w:t>
      </w:r>
      <w:r w:rsidRPr="00737950">
        <w:rPr>
          <w:bCs/>
        </w:rPr>
        <w:t xml:space="preserve"> 7100</w:t>
      </w:r>
      <w:r>
        <w:rPr>
          <w:bCs/>
        </w:rPr>
        <w:t xml:space="preserve"> eurų</w:t>
      </w:r>
      <w:r w:rsidRPr="00737950">
        <w:rPr>
          <w:bCs/>
        </w:rPr>
        <w:t>. Lėšos buvo panaudotos gimnazijos pasiruošimui naujiems mokslo metams (5200</w:t>
      </w:r>
      <w:r>
        <w:rPr>
          <w:bCs/>
        </w:rPr>
        <w:t xml:space="preserve"> eurų</w:t>
      </w:r>
      <w:r w:rsidRPr="00737950">
        <w:rPr>
          <w:bCs/>
        </w:rPr>
        <w:t>) ir šiluminio punkto priežiūrai.</w:t>
      </w:r>
    </w:p>
    <w:p w:rsidR="00E5476E" w:rsidRDefault="00E5476E" w:rsidP="00E5476E">
      <w:pPr>
        <w:overflowPunct w:val="0"/>
        <w:autoSpaceDE w:val="0"/>
        <w:autoSpaceDN w:val="0"/>
        <w:adjustRightInd w:val="0"/>
        <w:spacing w:line="360" w:lineRule="auto"/>
        <w:ind w:left="410" w:firstLine="886"/>
        <w:jc w:val="both"/>
        <w:rPr>
          <w:bCs/>
        </w:rPr>
      </w:pPr>
      <w:r>
        <w:rPr>
          <w:bCs/>
        </w:rPr>
        <w:t>Nepedagoginių darbuotojų k</w:t>
      </w:r>
      <w:r w:rsidRPr="00737950">
        <w:rPr>
          <w:bCs/>
        </w:rPr>
        <w:t>valifikacijos kėlimui skirta  400</w:t>
      </w:r>
      <w:r>
        <w:rPr>
          <w:bCs/>
        </w:rPr>
        <w:t xml:space="preserve"> eurų</w:t>
      </w:r>
      <w:r w:rsidRPr="00737950">
        <w:rPr>
          <w:bCs/>
        </w:rPr>
        <w:t>,  gauti asignavimai</w:t>
      </w:r>
      <w:r>
        <w:rPr>
          <w:bCs/>
        </w:rPr>
        <w:t xml:space="preserve"> -</w:t>
      </w:r>
      <w:r w:rsidRPr="00737950">
        <w:rPr>
          <w:bCs/>
        </w:rPr>
        <w:t xml:space="preserve"> 398,58</w:t>
      </w:r>
      <w:r>
        <w:rPr>
          <w:bCs/>
        </w:rPr>
        <w:t xml:space="preserve"> eurų.</w:t>
      </w:r>
    </w:p>
    <w:p w:rsidR="00E5476E" w:rsidRPr="00010298" w:rsidRDefault="00E5476E" w:rsidP="00E5476E">
      <w:pPr>
        <w:overflowPunct w:val="0"/>
        <w:autoSpaceDE w:val="0"/>
        <w:autoSpaceDN w:val="0"/>
        <w:adjustRightInd w:val="0"/>
        <w:spacing w:line="360" w:lineRule="auto"/>
        <w:ind w:left="410" w:firstLine="886"/>
        <w:jc w:val="both"/>
        <w:rPr>
          <w:bCs/>
        </w:rPr>
      </w:pPr>
      <w:r w:rsidRPr="00010298">
        <w:rPr>
          <w:bCs/>
        </w:rPr>
        <w:t>Kitoms  paslaugoms skirta – 1000</w:t>
      </w:r>
      <w:r>
        <w:rPr>
          <w:bCs/>
        </w:rPr>
        <w:t xml:space="preserve"> eurų</w:t>
      </w:r>
      <w:r w:rsidRPr="00010298">
        <w:rPr>
          <w:bCs/>
        </w:rPr>
        <w:t>.</w:t>
      </w:r>
      <w:r>
        <w:rPr>
          <w:bCs/>
        </w:rPr>
        <w:t xml:space="preserve"> Gauti asignavimai</w:t>
      </w:r>
      <w:r w:rsidRPr="00010298">
        <w:rPr>
          <w:bCs/>
        </w:rPr>
        <w:t xml:space="preserve"> 1000</w:t>
      </w:r>
      <w:r>
        <w:rPr>
          <w:bCs/>
        </w:rPr>
        <w:t xml:space="preserve"> eurų</w:t>
      </w:r>
      <w:r w:rsidRPr="00010298">
        <w:rPr>
          <w:bCs/>
        </w:rPr>
        <w:t>.</w:t>
      </w:r>
    </w:p>
    <w:p w:rsidR="00E5476E" w:rsidRPr="00462806" w:rsidRDefault="00E5476E" w:rsidP="00E5476E">
      <w:pPr>
        <w:spacing w:line="360" w:lineRule="auto"/>
      </w:pPr>
      <w:r w:rsidRPr="00462806">
        <w:rPr>
          <w:b/>
        </w:rPr>
        <w:t>Specialiosios lėšos</w:t>
      </w:r>
      <w:r w:rsidRPr="00462806">
        <w:t>.</w:t>
      </w:r>
    </w:p>
    <w:p w:rsidR="00E5476E" w:rsidRPr="00462806" w:rsidRDefault="00E5476E" w:rsidP="00E5476E">
      <w:pPr>
        <w:spacing w:line="360" w:lineRule="auto"/>
        <w:jc w:val="both"/>
      </w:pPr>
      <w:r w:rsidRPr="00462806">
        <w:tab/>
        <w:t>Gimnazija nuomoja sporto salę ir teikia mokiniams ir darbuotojams mokamas kopijavimo paslaugas.</w:t>
      </w:r>
      <w:r>
        <w:t xml:space="preserve"> </w:t>
      </w:r>
      <w:r w:rsidRPr="00462806">
        <w:t xml:space="preserve">Pagal planą turėjome surinkti </w:t>
      </w:r>
      <w:r>
        <w:t>6200 eurų</w:t>
      </w:r>
      <w:r w:rsidRPr="00462806">
        <w:t xml:space="preserve"> specialiųjų l</w:t>
      </w:r>
      <w:r>
        <w:t>ė</w:t>
      </w:r>
      <w:r w:rsidRPr="00462806">
        <w:t xml:space="preserve">šų. Surinkome numatytos sumos ir savivaldybei pervedėme </w:t>
      </w:r>
      <w:r>
        <w:t>5716,12 eurų</w:t>
      </w:r>
      <w:r w:rsidRPr="00462806">
        <w:t xml:space="preserve">. Asignavimų gavome </w:t>
      </w:r>
      <w:r>
        <w:t xml:space="preserve">5716,12 eurų. </w:t>
      </w:r>
      <w:r w:rsidRPr="00462806">
        <w:t>Specialiųjų lėšų panaudojimas</w:t>
      </w:r>
      <w:r>
        <w:t xml:space="preserve">: </w:t>
      </w:r>
      <w:r w:rsidRPr="00462806">
        <w:t>transporto išlaikymui</w:t>
      </w:r>
      <w:r>
        <w:t xml:space="preserve"> – 479,48 eurų. Kitos prekės – 4213,64 eurų. Kitoms paslaugoms – 626,62.</w:t>
      </w:r>
    </w:p>
    <w:p w:rsidR="00E5476E" w:rsidRPr="00740B24" w:rsidRDefault="00E5476E" w:rsidP="00E5476E">
      <w:pPr>
        <w:spacing w:line="360" w:lineRule="auto"/>
        <w:rPr>
          <w:b/>
        </w:rPr>
      </w:pPr>
      <w:r w:rsidRPr="00740B24">
        <w:rPr>
          <w:b/>
        </w:rPr>
        <w:t>Nemokam</w:t>
      </w:r>
      <w:r>
        <w:rPr>
          <w:b/>
        </w:rPr>
        <w:t>o maitinimo ir mokinių kelionių</w:t>
      </w:r>
      <w:r w:rsidRPr="00740B24">
        <w:rPr>
          <w:b/>
        </w:rPr>
        <w:t xml:space="preserve"> į gimnaziją lėšos.</w:t>
      </w:r>
    </w:p>
    <w:p w:rsidR="00E5476E" w:rsidRPr="00462806" w:rsidRDefault="00E5476E" w:rsidP="00E5476E">
      <w:pPr>
        <w:spacing w:line="360" w:lineRule="auto"/>
        <w:jc w:val="both"/>
      </w:pPr>
      <w:r w:rsidRPr="00462806">
        <w:tab/>
        <w:t>Nemokamam mokinių maitinimui 201</w:t>
      </w:r>
      <w:r>
        <w:t>6</w:t>
      </w:r>
      <w:r w:rsidRPr="00462806">
        <w:t xml:space="preserve"> metams buvo skirta </w:t>
      </w:r>
      <w:r>
        <w:t>8282,84 eurų</w:t>
      </w:r>
      <w:r w:rsidRPr="00462806">
        <w:t xml:space="preserve">. Patirtos sąnaudos – </w:t>
      </w:r>
      <w:r>
        <w:t>8282,84 eurų</w:t>
      </w:r>
      <w:r w:rsidRPr="00462806">
        <w:t xml:space="preserve">. Mokinių kelionių išlaidoms išleista </w:t>
      </w:r>
      <w:r>
        <w:t>1759,79 eurų</w:t>
      </w:r>
      <w:r w:rsidRPr="00462806">
        <w:t>. Kreditorinio įsiskolinimo nėra.</w:t>
      </w:r>
    </w:p>
    <w:p w:rsidR="00E5476E" w:rsidRPr="00462806" w:rsidRDefault="00E5476E" w:rsidP="00E5476E">
      <w:pPr>
        <w:spacing w:line="360" w:lineRule="auto"/>
        <w:jc w:val="both"/>
        <w:rPr>
          <w:b/>
        </w:rPr>
      </w:pPr>
      <w:r w:rsidRPr="00462806">
        <w:rPr>
          <w:b/>
        </w:rPr>
        <w:t>Paramos lėšos.</w:t>
      </w:r>
    </w:p>
    <w:p w:rsidR="00E5476E" w:rsidRDefault="00E5476E" w:rsidP="00E5476E">
      <w:pPr>
        <w:spacing w:line="360" w:lineRule="auto"/>
        <w:jc w:val="both"/>
      </w:pPr>
      <w:r w:rsidRPr="00462806">
        <w:t xml:space="preserve"> </w:t>
      </w:r>
      <w:r w:rsidRPr="00462806">
        <w:tab/>
      </w:r>
      <w:r>
        <w:t xml:space="preserve">Pagal sąmatą metams skirta 8700 eurų. </w:t>
      </w:r>
      <w:r w:rsidRPr="00462806">
        <w:t>201</w:t>
      </w:r>
      <w:r>
        <w:t>7</w:t>
      </w:r>
      <w:r w:rsidRPr="00462806">
        <w:t xml:space="preserve"> m. sausio 1 d. šių lėšų likutis buvo </w:t>
      </w:r>
      <w:r>
        <w:t xml:space="preserve">5961,39 eurų. Panaudota 7789,43 eurų. Kreditorinio įsiskolinimo nėra. Gimnazijos tarybos sprendimu iš jų išleista VšĮ Debatų centrui – 420 eurų, Lietuvos vaikų ir jaunimo centrui – 116 eurų, gimnazijos remontui – 5308,55 eurų, kitoms prekėms – 194,88 eurų, gimnazijos jubiliejinio kalendoriaus gamybai – 1750 eurų. Gauta paramos iš privačių asmenų – 3699 eurų, VMI 2% - 7305,94 eurų. </w:t>
      </w:r>
      <w:r w:rsidRPr="00462806">
        <w:t>Paramos lėšų likutis 201</w:t>
      </w:r>
      <w:r>
        <w:t>7</w:t>
      </w:r>
      <w:r w:rsidRPr="00462806">
        <w:t xml:space="preserve"> m. gruodžio 31d. </w:t>
      </w:r>
      <w:r>
        <w:t>– 3685,65 eurų</w:t>
      </w:r>
      <w:r w:rsidRPr="00462806">
        <w:t xml:space="preserve">. </w:t>
      </w:r>
    </w:p>
    <w:p w:rsidR="00E5476E" w:rsidRDefault="00E5476E" w:rsidP="00E5476E">
      <w:pPr>
        <w:spacing w:line="360" w:lineRule="auto"/>
        <w:jc w:val="both"/>
        <w:rPr>
          <w:b/>
        </w:rPr>
      </w:pPr>
      <w:r>
        <w:rPr>
          <w:b/>
        </w:rPr>
        <w:t>Projekto „Erasmus+“ lėšos.</w:t>
      </w:r>
    </w:p>
    <w:p w:rsidR="00E5476E" w:rsidRPr="00716A7E" w:rsidRDefault="00E5476E" w:rsidP="00E5476E">
      <w:pPr>
        <w:spacing w:line="360" w:lineRule="auto"/>
        <w:jc w:val="both"/>
      </w:pPr>
      <w:r>
        <w:rPr>
          <w:b/>
        </w:rPr>
        <w:tab/>
      </w:r>
      <w:r>
        <w:t xml:space="preserve">Per 2017 m. skirta 14673,67 eurų. Kasinės išlaidos sudaro – 10988,02 eurų. Projekto vykdymui išleista – 10435 eurų, kitoms prekėms – 553,02 eurų. Kreditorinio įsiskolinimo nėra. Banko likutis 2017 m. gruodžio 31 d. – 3685,65 eurų.  </w:t>
      </w:r>
    </w:p>
    <w:p w:rsidR="00E5476E" w:rsidRPr="00462806" w:rsidRDefault="00E5476E" w:rsidP="00E5476E">
      <w:pPr>
        <w:spacing w:line="360" w:lineRule="auto"/>
        <w:jc w:val="both"/>
        <w:rPr>
          <w:b/>
        </w:rPr>
      </w:pPr>
      <w:r w:rsidRPr="00462806">
        <w:rPr>
          <w:b/>
        </w:rPr>
        <w:t>Ilgalaikio turto pirkimas</w:t>
      </w:r>
      <w:r>
        <w:rPr>
          <w:b/>
        </w:rPr>
        <w:t>.</w:t>
      </w:r>
    </w:p>
    <w:p w:rsidR="00E5476E" w:rsidRDefault="00E5476E" w:rsidP="00E5476E">
      <w:pPr>
        <w:spacing w:line="360" w:lineRule="auto"/>
        <w:jc w:val="both"/>
      </w:pPr>
      <w:r w:rsidRPr="00462806">
        <w:tab/>
        <w:t xml:space="preserve">Ilgalaikio turto </w:t>
      </w:r>
      <w:r>
        <w:t>pirkimo nebuvo.</w:t>
      </w:r>
    </w:p>
    <w:p w:rsidR="002B5724" w:rsidRDefault="002B5724" w:rsidP="00E5476E">
      <w:pPr>
        <w:spacing w:line="360" w:lineRule="auto"/>
        <w:jc w:val="both"/>
      </w:pPr>
    </w:p>
    <w:p w:rsidR="002B5724" w:rsidRDefault="002B5724" w:rsidP="00E5476E">
      <w:pPr>
        <w:spacing w:line="360" w:lineRule="auto"/>
        <w:jc w:val="both"/>
      </w:pPr>
    </w:p>
    <w:p w:rsidR="002B5724" w:rsidRDefault="002B5724" w:rsidP="00E5476E">
      <w:pPr>
        <w:spacing w:line="360" w:lineRule="auto"/>
        <w:jc w:val="both"/>
      </w:pPr>
    </w:p>
    <w:p w:rsidR="002B5724" w:rsidRDefault="002B5724" w:rsidP="00E5476E">
      <w:pPr>
        <w:spacing w:line="360" w:lineRule="auto"/>
        <w:jc w:val="both"/>
      </w:pPr>
    </w:p>
    <w:p w:rsidR="002B5724" w:rsidRPr="002E1620" w:rsidRDefault="002B5724" w:rsidP="00E5476E">
      <w:pPr>
        <w:spacing w:line="360" w:lineRule="auto"/>
        <w:jc w:val="both"/>
      </w:pPr>
    </w:p>
    <w:p w:rsidR="00E5476E" w:rsidRPr="002B5724" w:rsidRDefault="00E5476E" w:rsidP="00E5476E">
      <w:pPr>
        <w:pStyle w:val="Pagrindinistekstas3"/>
        <w:spacing w:line="360" w:lineRule="auto"/>
        <w:jc w:val="center"/>
        <w:rPr>
          <w:b/>
          <w:bCs/>
          <w:sz w:val="24"/>
          <w:szCs w:val="24"/>
        </w:rPr>
      </w:pPr>
      <w:r w:rsidRPr="002B5724">
        <w:rPr>
          <w:b/>
          <w:bCs/>
          <w:sz w:val="24"/>
          <w:szCs w:val="24"/>
        </w:rPr>
        <w:lastRenderedPageBreak/>
        <w:t>VI. ARTIMIAUSIO LAIKOTARPIO ĮSTAIGOS VEIKLOS PRIORITETINĖS</w:t>
      </w:r>
    </w:p>
    <w:p w:rsidR="00E5476E" w:rsidRPr="002B5724" w:rsidRDefault="00E5476E" w:rsidP="00E5476E">
      <w:pPr>
        <w:pStyle w:val="Pagrindinistekstas3"/>
        <w:spacing w:line="360" w:lineRule="auto"/>
        <w:jc w:val="center"/>
        <w:rPr>
          <w:b/>
          <w:bCs/>
          <w:sz w:val="24"/>
          <w:szCs w:val="24"/>
        </w:rPr>
      </w:pPr>
      <w:r w:rsidRPr="002B5724">
        <w:rPr>
          <w:b/>
          <w:bCs/>
          <w:sz w:val="24"/>
          <w:szCs w:val="24"/>
        </w:rPr>
        <w:t>KRYPTYS</w:t>
      </w:r>
    </w:p>
    <w:p w:rsidR="00E5476E" w:rsidRDefault="00E5476E" w:rsidP="00E5476E">
      <w:pPr>
        <w:spacing w:line="360" w:lineRule="auto"/>
        <w:ind w:firstLine="1296"/>
        <w:jc w:val="both"/>
      </w:pPr>
      <w:r>
        <w:t>Vadovaudamasi gimnazijos strateginiu planu, į</w:t>
      </w:r>
      <w:r w:rsidRPr="00462806">
        <w:t>vertinusi 201</w:t>
      </w:r>
      <w:r>
        <w:t>7</w:t>
      </w:r>
      <w:r w:rsidRPr="00462806">
        <w:t xml:space="preserve"> metų veiklos rezultatus, įsivertinimo išvadas,</w:t>
      </w:r>
      <w:r>
        <w:t xml:space="preserve"> išorinio vertinimo rekomendacijas,</w:t>
      </w:r>
      <w:r w:rsidRPr="00462806">
        <w:t xml:space="preserve"> gimnazijos tarybos pastabas ir pasiūlymus, gimnazijos bendruomenė kelia </w:t>
      </w:r>
      <w:r>
        <w:t xml:space="preserve">naujus </w:t>
      </w:r>
      <w:r w:rsidRPr="00462806">
        <w:t>tikslus 201</w:t>
      </w:r>
      <w:r>
        <w:t>8</w:t>
      </w:r>
      <w:r w:rsidRPr="00462806">
        <w:t xml:space="preserve"> metams:</w:t>
      </w:r>
    </w:p>
    <w:p w:rsidR="00E5476E" w:rsidRPr="005B3A02" w:rsidRDefault="00E5476E" w:rsidP="00E5476E">
      <w:pPr>
        <w:spacing w:line="360" w:lineRule="auto"/>
        <w:ind w:firstLine="1080"/>
        <w:jc w:val="both"/>
      </w:pPr>
      <w:r>
        <w:t>1.</w:t>
      </w:r>
      <w:r w:rsidRPr="005B3A02">
        <w:t>Pažinti kiekvieną mokinį, jo prigimtines galias, patirtį, gebėjimus ir skatinti jo asmeninę ūgtį</w:t>
      </w:r>
      <w:r>
        <w:t>;</w:t>
      </w:r>
      <w:r w:rsidRPr="00462806">
        <w:t xml:space="preserve"> </w:t>
      </w:r>
    </w:p>
    <w:p w:rsidR="00E5476E" w:rsidRPr="00591617" w:rsidRDefault="00E5476E" w:rsidP="00E5476E">
      <w:pPr>
        <w:spacing w:line="360" w:lineRule="auto"/>
        <w:ind w:firstLine="1080"/>
        <w:jc w:val="both"/>
      </w:pPr>
      <w:r>
        <w:t>2.</w:t>
      </w:r>
      <w:r w:rsidRPr="00591617">
        <w:t>Užtikrinti efektyvios pagalbos teikimą gerina</w:t>
      </w:r>
      <w:r>
        <w:t>nt ugdymo(si) prieinamumą;</w:t>
      </w:r>
    </w:p>
    <w:p w:rsidR="00E5476E" w:rsidRDefault="00E5476E" w:rsidP="00E5476E">
      <w:pPr>
        <w:spacing w:line="360" w:lineRule="auto"/>
        <w:ind w:firstLine="1080"/>
        <w:jc w:val="both"/>
      </w:pPr>
      <w:r>
        <w:t>3.</w:t>
      </w:r>
      <w:r w:rsidRPr="00591617">
        <w:t xml:space="preserve">Kurti </w:t>
      </w:r>
      <w:r>
        <w:t xml:space="preserve">ir plėtoti </w:t>
      </w:r>
      <w:r w:rsidRPr="00591617">
        <w:t>palankią emocinę aplinką gimnazijoje</w:t>
      </w:r>
      <w:r>
        <w:t>.</w:t>
      </w:r>
    </w:p>
    <w:p w:rsidR="00E5476E" w:rsidRDefault="00E5476E" w:rsidP="00E5476E">
      <w:pPr>
        <w:spacing w:line="360" w:lineRule="auto"/>
        <w:jc w:val="both"/>
      </w:pPr>
      <w:r w:rsidRPr="00462806">
        <w:t>Kiekvienam tikslui pasiekti parengtos programos, kurios yra gimnazijos 201</w:t>
      </w:r>
      <w:r>
        <w:t xml:space="preserve">8 metų </w:t>
      </w:r>
      <w:r w:rsidRPr="00462806">
        <w:t>veiklos plano sudedamosios dalys.</w:t>
      </w:r>
    </w:p>
    <w:p w:rsidR="00E5476E" w:rsidRDefault="00E5476E" w:rsidP="00E5476E">
      <w:pPr>
        <w:pStyle w:val="Pagrindinistekstas1"/>
        <w:shd w:val="clear" w:color="auto" w:fill="auto"/>
        <w:spacing w:line="360" w:lineRule="auto"/>
        <w:ind w:firstLine="1296"/>
        <w:rPr>
          <w:sz w:val="24"/>
          <w:szCs w:val="24"/>
        </w:rPr>
      </w:pPr>
      <w:r>
        <w:rPr>
          <w:sz w:val="24"/>
          <w:szCs w:val="24"/>
        </w:rPr>
        <w:t xml:space="preserve">Remdamasi išorinio vertinimo rekomendacijomis ir bendradarbiaudama su mokyklų veiklos tobulinimo konsultantu A. Girdžiūna gimnazijos bendruomenė parengė veiklos tobulinimo veiksmų planą 2018-2020 metams, kurio tikslas yra </w:t>
      </w:r>
      <w:r w:rsidRPr="009370D9">
        <w:rPr>
          <w:sz w:val="24"/>
          <w:szCs w:val="24"/>
        </w:rPr>
        <w:t>pagerinti ugdymo(si) kokybę atsižvelgiant į tobulintinus gimnazijos veiklos aspektus.</w:t>
      </w:r>
      <w:r>
        <w:rPr>
          <w:sz w:val="24"/>
          <w:szCs w:val="24"/>
        </w:rPr>
        <w:t xml:space="preserve"> Jame keliami uždaviniai: į</w:t>
      </w:r>
      <w:r w:rsidRPr="009370D9">
        <w:rPr>
          <w:sz w:val="24"/>
          <w:szCs w:val="24"/>
        </w:rPr>
        <w:t xml:space="preserve"> pagrindinius gimnazijos dokumentus įtraukti tobulintinas veiklas</w:t>
      </w:r>
      <w:r>
        <w:rPr>
          <w:sz w:val="24"/>
          <w:szCs w:val="24"/>
        </w:rPr>
        <w:t>, o</w:t>
      </w:r>
      <w:r w:rsidRPr="009370D9">
        <w:rPr>
          <w:sz w:val="24"/>
          <w:szCs w:val="24"/>
        </w:rPr>
        <w:t>rganizuoti ir vykdyti tyrimus, teorinius bei praktinius seminarus, gerosios patirties sklaidą</w:t>
      </w:r>
      <w:r>
        <w:rPr>
          <w:sz w:val="24"/>
          <w:szCs w:val="24"/>
        </w:rPr>
        <w:t>, v</w:t>
      </w:r>
      <w:r w:rsidRPr="00A82BFD">
        <w:rPr>
          <w:sz w:val="24"/>
          <w:szCs w:val="24"/>
        </w:rPr>
        <w:t>ykdyti veiklos stebėseną, daryti išvadas ir panaudoti rezultatus tolimesnėms veikloms vykdyti.</w:t>
      </w:r>
      <w:r>
        <w:rPr>
          <w:sz w:val="24"/>
          <w:szCs w:val="24"/>
        </w:rPr>
        <w:t xml:space="preserve"> </w:t>
      </w:r>
    </w:p>
    <w:p w:rsidR="00E5476E" w:rsidRPr="00A82BFD" w:rsidRDefault="00E5476E" w:rsidP="00E5476E">
      <w:pPr>
        <w:pStyle w:val="Pagrindinistekstas1"/>
        <w:shd w:val="clear" w:color="auto" w:fill="auto"/>
        <w:spacing w:line="360" w:lineRule="auto"/>
        <w:ind w:firstLine="1240"/>
        <w:rPr>
          <w:sz w:val="24"/>
          <w:szCs w:val="24"/>
        </w:rPr>
      </w:pPr>
      <w:r>
        <w:rPr>
          <w:sz w:val="24"/>
          <w:szCs w:val="24"/>
        </w:rPr>
        <w:t>Gimnazijos veiklos tobulinimo plane numatytos priemonės įtrauktos į 2018 metų veiklos programas.</w:t>
      </w:r>
    </w:p>
    <w:p w:rsidR="00E5476E" w:rsidRDefault="00E5476E" w:rsidP="00E5476E">
      <w:pPr>
        <w:spacing w:line="360" w:lineRule="auto"/>
        <w:jc w:val="both"/>
      </w:pPr>
    </w:p>
    <w:p w:rsidR="00E5476E" w:rsidRPr="00CA054B" w:rsidRDefault="00E5476E" w:rsidP="00E5476E">
      <w:pPr>
        <w:spacing w:line="360" w:lineRule="auto"/>
        <w:jc w:val="both"/>
      </w:pPr>
    </w:p>
    <w:p w:rsidR="00E5476E" w:rsidRPr="00462806" w:rsidRDefault="00E5476E" w:rsidP="00E5476E">
      <w:pPr>
        <w:pStyle w:val="Pagrindinistekstas2"/>
      </w:pPr>
      <w:r w:rsidRPr="00462806">
        <w:t>Panevėžio 5-osios gimnazijos  direktor</w:t>
      </w:r>
      <w:r>
        <w:t>ė</w:t>
      </w:r>
      <w:r w:rsidRPr="00462806">
        <w:rPr>
          <w:bCs/>
        </w:rPr>
        <w:tab/>
      </w:r>
      <w:r w:rsidRPr="00462806">
        <w:rPr>
          <w:bCs/>
        </w:rPr>
        <w:tab/>
      </w:r>
      <w:r w:rsidRPr="00462806">
        <w:rPr>
          <w:bCs/>
        </w:rPr>
        <w:tab/>
      </w:r>
      <w:r>
        <w:rPr>
          <w:bCs/>
        </w:rPr>
        <w:t>Daiva Dapšauskienė</w:t>
      </w:r>
    </w:p>
    <w:sectPr w:rsidR="00E5476E" w:rsidRPr="00462806" w:rsidSect="003D3ED7">
      <w:headerReference w:type="default" r:id="rId8"/>
      <w:footerReference w:type="even" r:id="rId9"/>
      <w:footerReference w:type="default" r:id="rId10"/>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FAF" w:rsidRDefault="00C50FAF">
      <w:r>
        <w:separator/>
      </w:r>
    </w:p>
  </w:endnote>
  <w:endnote w:type="continuationSeparator" w:id="0">
    <w:p w:rsidR="00C50FAF" w:rsidRDefault="00C5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C50FAF"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C50FAF"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FAF" w:rsidRDefault="00C50FAF">
      <w:r>
        <w:separator/>
      </w:r>
    </w:p>
  </w:footnote>
  <w:footnote w:type="continuationSeparator" w:id="0">
    <w:p w:rsidR="00C50FAF" w:rsidRDefault="00C50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A77D87">
      <w:rPr>
        <w:noProof/>
      </w:rPr>
      <w:t>22</w:t>
    </w:r>
    <w:r>
      <w:rPr>
        <w:noProof/>
      </w:rPr>
      <w:fldChar w:fldCharType="end"/>
    </w:r>
  </w:p>
  <w:p w:rsidR="00476552" w:rsidRDefault="00C50F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D5D0F"/>
    <w:rsid w:val="004B023A"/>
    <w:rsid w:val="004B69B0"/>
    <w:rsid w:val="005860BA"/>
    <w:rsid w:val="006B2DBA"/>
    <w:rsid w:val="00A01E14"/>
    <w:rsid w:val="00A77D87"/>
    <w:rsid w:val="00A8584F"/>
    <w:rsid w:val="00C50FAF"/>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nktoji.panevezys.l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34160</Words>
  <Characters>19472</Characters>
  <Application>Microsoft Office Word</Application>
  <DocSecurity>0</DocSecurity>
  <Lines>162</Lines>
  <Paragraphs>107</Paragraphs>
  <ScaleCrop>false</ScaleCrop>
  <Company/>
  <LinksUpToDate>false</LinksUpToDate>
  <CharactersWithSpaces>53525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2018-03-09T12:22:00Z</dcterms:modified>
</cp:coreProperties>
</file>