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B4" w:rsidRDefault="00AB5236" w:rsidP="009840B4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40B4" w:rsidRPr="00BE2CD2">
        <w:rPr>
          <w:sz w:val="24"/>
          <w:szCs w:val="24"/>
        </w:rPr>
        <w:t>Projektas</w:t>
      </w:r>
    </w:p>
    <w:p w:rsidR="00CD395F" w:rsidRPr="00BE2CD2" w:rsidRDefault="00CD395F" w:rsidP="009840B4">
      <w:pPr>
        <w:pStyle w:val="Pavadinimas"/>
        <w:jc w:val="right"/>
        <w:rPr>
          <w:sz w:val="24"/>
          <w:szCs w:val="24"/>
        </w:rPr>
      </w:pPr>
    </w:p>
    <w:p w:rsidR="009840B4" w:rsidRDefault="009840B4" w:rsidP="009840B4">
      <w:pPr>
        <w:pStyle w:val="Pavadinimas"/>
      </w:pPr>
      <w:r w:rsidRPr="001C4E23">
        <w:t>PANEVĖŽIO MIESTO SAVIVALDYBĖS</w:t>
      </w:r>
      <w:r>
        <w:t xml:space="preserve"> </w:t>
      </w:r>
      <w:r w:rsidRPr="001C4E23">
        <w:t>TARYBA</w:t>
      </w:r>
    </w:p>
    <w:p w:rsidR="00CD395F" w:rsidRPr="001C4E23" w:rsidRDefault="00CD395F" w:rsidP="009840B4">
      <w:pPr>
        <w:pStyle w:val="Pavadinimas"/>
      </w:pPr>
    </w:p>
    <w:p w:rsidR="009840B4" w:rsidRDefault="009840B4" w:rsidP="009840B4">
      <w:pPr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148705" cy="848360"/>
                <wp:effectExtent l="3810" t="2540" r="63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70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40B4" w:rsidRPr="00466350" w:rsidRDefault="009840B4" w:rsidP="009840B4">
                            <w:pPr>
                              <w:pStyle w:val="Antrat2"/>
                              <w:rPr>
                                <w:szCs w:val="24"/>
                              </w:rPr>
                            </w:pPr>
                            <w:r w:rsidRPr="00466350">
                              <w:rPr>
                                <w:szCs w:val="24"/>
                              </w:rPr>
                              <w:t>SPRENDIMAS</w:t>
                            </w:r>
                          </w:p>
                          <w:p w:rsidR="009840B4" w:rsidRDefault="009840B4" w:rsidP="009840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344A">
                              <w:rPr>
                                <w:b/>
                              </w:rPr>
                              <w:t xml:space="preserve">DĖL </w:t>
                            </w:r>
                            <w:r>
                              <w:rPr>
                                <w:b/>
                              </w:rPr>
                              <w:t>ĮGALIOJIMO V. KUČYTEI ATSTOVAUTI SAVIVALDYBEI VŠĮ</w:t>
                            </w:r>
                            <w:r w:rsidR="00DA4368">
                              <w:rPr>
                                <w:b/>
                              </w:rPr>
                              <w:t xml:space="preserve"> </w:t>
                            </w:r>
                            <w:r w:rsidR="00BB6392">
                              <w:rPr>
                                <w:b/>
                              </w:rPr>
                              <w:t>PANEVĖŽIO TURIZMO INFORMACIJOS</w:t>
                            </w:r>
                            <w:r w:rsidR="00CD395F">
                              <w:rPr>
                                <w:b/>
                              </w:rPr>
                              <w:t xml:space="preserve"> CENTRO</w:t>
                            </w:r>
                            <w:r w:rsidR="008A63E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EILINIAME VISUOTINIAME DALININKŲ SUSIRINKIME SUTEIKIMO</w:t>
                            </w:r>
                          </w:p>
                          <w:p w:rsidR="00CD395F" w:rsidRDefault="00CD395F" w:rsidP="009840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D395F" w:rsidRDefault="00CD395F" w:rsidP="009840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40B4" w:rsidRDefault="009840B4" w:rsidP="009840B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40B4" w:rsidRDefault="009840B4" w:rsidP="009840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0;margin-top:11.6pt;width:484.15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" o:allowincell="f" filled="f" stroked="f" strokeweight="1pt">
                <v:textbox inset="1pt,1pt,1pt,1pt">
                  <w:txbxContent>
                    <w:p w:rsidR="009840B4" w:rsidRPr="00466350" w:rsidRDefault="009840B4" w:rsidP="009840B4">
                      <w:pPr>
                        <w:pStyle w:val="Antrat2"/>
                        <w:rPr>
                          <w:szCs w:val="24"/>
                        </w:rPr>
                      </w:pPr>
                      <w:r w:rsidRPr="00466350">
                        <w:rPr>
                          <w:szCs w:val="24"/>
                        </w:rPr>
                        <w:t>SPRENDIMAS</w:t>
                      </w:r>
                    </w:p>
                    <w:p w:rsidR="009840B4" w:rsidRDefault="009840B4" w:rsidP="009840B4">
                      <w:pPr>
                        <w:jc w:val="center"/>
                        <w:rPr>
                          <w:b/>
                        </w:rPr>
                      </w:pPr>
                      <w:r w:rsidRPr="003E344A">
                        <w:rPr>
                          <w:b/>
                        </w:rPr>
                        <w:t xml:space="preserve">DĖL </w:t>
                      </w:r>
                      <w:r>
                        <w:rPr>
                          <w:b/>
                        </w:rPr>
                        <w:t>ĮGALIOJIMO V. KUČYTEI ATSTOVAUTI SAVIVALDYBEI VŠĮ</w:t>
                      </w:r>
                      <w:r w:rsidR="00DA4368">
                        <w:rPr>
                          <w:b/>
                        </w:rPr>
                        <w:t xml:space="preserve"> </w:t>
                      </w:r>
                      <w:r w:rsidR="00BB6392">
                        <w:rPr>
                          <w:b/>
                        </w:rPr>
                        <w:t>PANEVĖŽIO TURIZMO INFORMACIJOS</w:t>
                      </w:r>
                      <w:r w:rsidR="00CD395F">
                        <w:rPr>
                          <w:b/>
                        </w:rPr>
                        <w:t xml:space="preserve"> CENTRO</w:t>
                      </w:r>
                      <w:r w:rsidR="008A63E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EILINIAME VISUOTINIAME DALININKŲ SUSIRINKIME SUTEIKIMO</w:t>
                      </w:r>
                    </w:p>
                    <w:p w:rsidR="00CD395F" w:rsidRDefault="00CD395F" w:rsidP="009840B4">
                      <w:pPr>
                        <w:jc w:val="center"/>
                        <w:rPr>
                          <w:b/>
                        </w:rPr>
                      </w:pPr>
                    </w:p>
                    <w:p w:rsidR="00CD395F" w:rsidRDefault="00CD395F" w:rsidP="009840B4">
                      <w:pPr>
                        <w:jc w:val="center"/>
                        <w:rPr>
                          <w:b/>
                        </w:rPr>
                      </w:pPr>
                    </w:p>
                    <w:p w:rsidR="009840B4" w:rsidRDefault="009840B4" w:rsidP="009840B4">
                      <w:pPr>
                        <w:jc w:val="center"/>
                        <w:rPr>
                          <w:b/>
                        </w:rPr>
                      </w:pPr>
                    </w:p>
                    <w:p w:rsidR="009840B4" w:rsidRDefault="009840B4" w:rsidP="009840B4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840B4" w:rsidRDefault="009840B4" w:rsidP="009840B4">
      <w:pPr>
        <w:pStyle w:val="Antrat2"/>
      </w:pPr>
    </w:p>
    <w:p w:rsidR="009840B4" w:rsidRDefault="009840B4" w:rsidP="009840B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840B4" w:rsidRDefault="009840B4" w:rsidP="009840B4">
      <w:pPr>
        <w:rPr>
          <w:sz w:val="22"/>
        </w:rPr>
      </w:pPr>
      <w:r>
        <w:rPr>
          <w:sz w:val="22"/>
        </w:rPr>
        <w:t xml:space="preserve">         </w:t>
      </w:r>
    </w:p>
    <w:p w:rsidR="009840B4" w:rsidRDefault="009840B4" w:rsidP="009840B4">
      <w:pPr>
        <w:rPr>
          <w:sz w:val="22"/>
        </w:rPr>
      </w:pPr>
    </w:p>
    <w:p w:rsidR="009840B4" w:rsidRDefault="009840B4" w:rsidP="009840B4"/>
    <w:p w:rsidR="00CD395F" w:rsidRDefault="00CD395F" w:rsidP="009840B4">
      <w:pPr>
        <w:jc w:val="center"/>
      </w:pPr>
    </w:p>
    <w:p w:rsidR="009840B4" w:rsidRDefault="009840B4" w:rsidP="009840B4">
      <w:pPr>
        <w:jc w:val="center"/>
      </w:pPr>
      <w:r>
        <w:t xml:space="preserve">2018 m. kovo        d. Nr.  </w:t>
      </w:r>
    </w:p>
    <w:p w:rsidR="009840B4" w:rsidRDefault="00791818" w:rsidP="009840B4">
      <w:pPr>
        <w:pStyle w:val="Antrat3"/>
      </w:pPr>
      <w:r>
        <w:t>P</w:t>
      </w:r>
      <w:r w:rsidR="009840B4">
        <w:t>anevėžys</w:t>
      </w:r>
    </w:p>
    <w:p w:rsidR="009840B4" w:rsidRPr="00C20BA7" w:rsidRDefault="009840B4" w:rsidP="009840B4">
      <w:pPr>
        <w:spacing w:line="360" w:lineRule="auto"/>
      </w:pPr>
    </w:p>
    <w:p w:rsidR="009840B4" w:rsidRDefault="009840B4" w:rsidP="00CD395F">
      <w:pPr>
        <w:tabs>
          <w:tab w:val="left" w:pos="0"/>
          <w:tab w:val="left" w:pos="1260"/>
        </w:tabs>
        <w:spacing w:line="360" w:lineRule="auto"/>
        <w:ind w:right="-1" w:firstLine="851"/>
        <w:jc w:val="both"/>
      </w:pPr>
      <w:r w:rsidRPr="00FD436E">
        <w:t>Vadovaudamasi</w:t>
      </w:r>
      <w:r>
        <w:t xml:space="preserve"> </w:t>
      </w:r>
      <w:r w:rsidRPr="00EB7692">
        <w:t>Lietuvos Respublikos v</w:t>
      </w:r>
      <w:r>
        <w:t xml:space="preserve">iešųjų įstaigų įstatymo 10 straipsnio 1 dalies 4 punktu, </w:t>
      </w:r>
      <w:r w:rsidR="00582785" w:rsidRPr="00EB7692">
        <w:t xml:space="preserve">Lietuvos Respublikos </w:t>
      </w:r>
      <w:r w:rsidR="00582785">
        <w:t>darbo kodekso 144 straipsnio 1 ir 2 punktais,</w:t>
      </w:r>
      <w:r w:rsidR="00582785" w:rsidRPr="008C2437">
        <w:t xml:space="preserve"> </w:t>
      </w:r>
      <w:r w:rsidRPr="008C2437">
        <w:t>Valstybės ir savivaldybių turtinių ir neturtinių teisių įgyvendinimo v</w:t>
      </w:r>
      <w:r>
        <w:t xml:space="preserve">iešosiose įstaigose taisyklėmis, </w:t>
      </w:r>
      <w:r w:rsidRPr="008C2437">
        <w:t>patvirtintomis Lietuvos Respublikos Vyriausybės 2007 m. rugsėjo 26 d. nutarimu Nr.</w:t>
      </w:r>
      <w:r>
        <w:t xml:space="preserve"> </w:t>
      </w:r>
      <w:r w:rsidRPr="008C2437">
        <w:t xml:space="preserve">1025, </w:t>
      </w:r>
      <w:r>
        <w:t xml:space="preserve">Atstovavimo Panevėžio miesto savivaldybei viešosiose įstaigose taisyklių, patvirtintų Panevėžio miesto savivaldybės tarybos 2008 m. gegužės 29 d. sprendimu Nr. 1-17-31, 16.7 papunkčiu, </w:t>
      </w:r>
      <w:r w:rsidRPr="00FD436E">
        <w:t>Panevėžio miesto savivaldybės taryba</w:t>
      </w:r>
      <w:r w:rsidR="00CD395F">
        <w:t xml:space="preserve"> </w:t>
      </w:r>
      <w:r w:rsidR="00CD395F">
        <w:br/>
      </w:r>
      <w:r w:rsidRPr="00FD436E">
        <w:t>n u s p r e n d ž i a:</w:t>
      </w:r>
    </w:p>
    <w:p w:rsidR="004C7994" w:rsidRDefault="009840B4" w:rsidP="00667C82">
      <w:pPr>
        <w:tabs>
          <w:tab w:val="left" w:pos="0"/>
          <w:tab w:val="left" w:pos="1260"/>
        </w:tabs>
        <w:spacing w:line="360" w:lineRule="auto"/>
        <w:ind w:right="-1" w:firstLine="851"/>
        <w:jc w:val="both"/>
      </w:pPr>
      <w:r>
        <w:t>1. Įgalioti Savivaldybės administracijos Komunikacijos skyriaus vedėjo pavaduotoją, atliekančią vedėjo funkcijas</w:t>
      </w:r>
      <w:r w:rsidR="00CD395F">
        <w:t>,</w:t>
      </w:r>
      <w:r>
        <w:t xml:space="preserve"> Vilmą </w:t>
      </w:r>
      <w:proofErr w:type="spellStart"/>
      <w:r>
        <w:t>Kučytę</w:t>
      </w:r>
      <w:proofErr w:type="spellEnd"/>
      <w:r>
        <w:t xml:space="preserve"> atstovauti Savivaldybei </w:t>
      </w:r>
      <w:r w:rsidRPr="001B298B">
        <w:t>201</w:t>
      </w:r>
      <w:r>
        <w:t>8</w:t>
      </w:r>
      <w:r w:rsidRPr="001B298B">
        <w:t xml:space="preserve"> m</w:t>
      </w:r>
      <w:r>
        <w:t xml:space="preserve">. </w:t>
      </w:r>
      <w:r w:rsidR="00C43E99">
        <w:t xml:space="preserve">balandžio 24 </w:t>
      </w:r>
      <w:r w:rsidRPr="00C43E99">
        <w:t>d.</w:t>
      </w:r>
      <w:r w:rsidR="00CD395F">
        <w:t xml:space="preserve"> </w:t>
      </w:r>
      <w:r w:rsidR="008863A0">
        <w:br/>
      </w:r>
      <w:r>
        <w:t>VšĮ Panevėžio turizmo informaci</w:t>
      </w:r>
      <w:r w:rsidR="00523176">
        <w:t xml:space="preserve">jos </w:t>
      </w:r>
      <w:r w:rsidR="00CD395F">
        <w:t>centro</w:t>
      </w:r>
      <w:r>
        <w:t xml:space="preserve"> (kodas 148328495), kuriame Savivaldybei priklauso 75 proc. dalininkų kapitalo,</w:t>
      </w:r>
      <w:r w:rsidRPr="005F4B27">
        <w:t xml:space="preserve"> </w:t>
      </w:r>
      <w:r w:rsidRPr="004C7994">
        <w:t>eiliniame</w:t>
      </w:r>
      <w:r w:rsidRPr="00955520">
        <w:t xml:space="preserve"> </w:t>
      </w:r>
      <w:r>
        <w:t xml:space="preserve">visuotiniame dalininkų susirinkime ir </w:t>
      </w:r>
    </w:p>
    <w:p w:rsidR="004C7994" w:rsidRDefault="004C7994" w:rsidP="00667C82">
      <w:pPr>
        <w:tabs>
          <w:tab w:val="left" w:pos="0"/>
          <w:tab w:val="left" w:pos="1260"/>
        </w:tabs>
        <w:spacing w:line="360" w:lineRule="auto"/>
        <w:ind w:right="-1"/>
        <w:jc w:val="both"/>
      </w:pPr>
      <w:r>
        <w:t xml:space="preserve">balsuoti „už“ šiais darbotvarkės klausimais: </w:t>
      </w:r>
    </w:p>
    <w:p w:rsidR="004C7994" w:rsidRDefault="004C7994" w:rsidP="00667C82">
      <w:pPr>
        <w:pStyle w:val="Sraopastraipa"/>
        <w:numPr>
          <w:ilvl w:val="1"/>
          <w:numId w:val="1"/>
        </w:numPr>
        <w:tabs>
          <w:tab w:val="left" w:pos="0"/>
        </w:tabs>
        <w:spacing w:line="360" w:lineRule="auto"/>
        <w:ind w:left="0" w:right="-1" w:firstLine="851"/>
        <w:jc w:val="both"/>
      </w:pPr>
      <w:r>
        <w:t>„D</w:t>
      </w:r>
      <w:r w:rsidR="009840B4">
        <w:t>ėl mėnesio algos pastoviosios dalies koefi</w:t>
      </w:r>
      <w:r w:rsidR="00CD395F">
        <w:t>ciento (pareiginės algos bazinio dydžio) -</w:t>
      </w:r>
      <w:r w:rsidR="009840B4">
        <w:t xml:space="preserve"> </w:t>
      </w:r>
      <w:r w:rsidR="00791818">
        <w:t>8</w:t>
      </w:r>
      <w:r w:rsidR="009840B4">
        <w:t>,0 nustatymo</w:t>
      </w:r>
      <w:r w:rsidR="000978B5">
        <w:t xml:space="preserve"> VšĮ</w:t>
      </w:r>
      <w:r w:rsidR="00523176">
        <w:t xml:space="preserve"> </w:t>
      </w:r>
      <w:r w:rsidR="000978B5">
        <w:t xml:space="preserve">Panevėžio turizmo informacijos centro direktorei Daivai </w:t>
      </w:r>
      <w:proofErr w:type="spellStart"/>
      <w:r w:rsidR="000978B5">
        <w:t>Tankūnaitei</w:t>
      </w:r>
      <w:proofErr w:type="spellEnd"/>
      <w:r w:rsidR="009840B4">
        <w:t>“</w:t>
      </w:r>
      <w:r>
        <w:t>;</w:t>
      </w:r>
    </w:p>
    <w:p w:rsidR="009840B4" w:rsidRDefault="00CD395F" w:rsidP="00667C82">
      <w:pPr>
        <w:pStyle w:val="Sraopastraipa"/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0" w:right="-1" w:firstLine="851"/>
        <w:jc w:val="both"/>
      </w:pPr>
      <w:r>
        <w:t xml:space="preserve"> „</w:t>
      </w:r>
      <w:r w:rsidR="004C7994">
        <w:t xml:space="preserve">Dėl </w:t>
      </w:r>
      <w:r w:rsidR="009840B4">
        <w:t xml:space="preserve"> </w:t>
      </w:r>
      <w:r w:rsidR="004C7994">
        <w:t>mėnesio algos kintamosios dalies koeficiento, mokant mėnesinės algos kintamąjį dydį iki 50 procentų mėnesinės pastoviosios algos dydžio, atsižvelgiant į praėjusių metų veiklos rezultatų</w:t>
      </w:r>
      <w:r>
        <w:t xml:space="preserve"> teigiamo vertinimo rodiklius (</w:t>
      </w:r>
      <w:r w:rsidR="004C7994">
        <w:t>suteiktų viešųjų paslaugų apimtį, pelną)</w:t>
      </w:r>
      <w:r w:rsidR="000978B5">
        <w:t xml:space="preserve"> nustatymo </w:t>
      </w:r>
      <w:r w:rsidR="008863A0">
        <w:br/>
      </w:r>
      <w:r w:rsidR="008863A0">
        <w:t xml:space="preserve">VšĮ </w:t>
      </w:r>
      <w:bookmarkStart w:id="0" w:name="_GoBack"/>
      <w:bookmarkEnd w:id="0"/>
      <w:r w:rsidR="000978B5">
        <w:t xml:space="preserve">Panevėžio turizmo informacijos centro direktorei Daivai </w:t>
      </w:r>
      <w:proofErr w:type="spellStart"/>
      <w:r w:rsidR="000978B5">
        <w:t>Tankūnaitei</w:t>
      </w:r>
      <w:proofErr w:type="spellEnd"/>
      <w:r w:rsidR="000978B5">
        <w:t>;</w:t>
      </w:r>
    </w:p>
    <w:p w:rsidR="00CD395F" w:rsidRDefault="004C7994" w:rsidP="00667C82">
      <w:pPr>
        <w:pStyle w:val="Sraopastraipa"/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2" w:right="-1" w:firstLine="709"/>
        <w:jc w:val="both"/>
      </w:pPr>
      <w:r>
        <w:t xml:space="preserve"> </w:t>
      </w:r>
      <w:r w:rsidR="00523176">
        <w:t>„</w:t>
      </w:r>
      <w:r>
        <w:t>Dėl</w:t>
      </w:r>
      <w:r w:rsidR="00523176">
        <w:t xml:space="preserve"> </w:t>
      </w:r>
      <w:r>
        <w:t>VšĮ</w:t>
      </w:r>
      <w:r w:rsidR="00523176">
        <w:t xml:space="preserve"> </w:t>
      </w:r>
      <w:r w:rsidR="000978B5">
        <w:t>Panevėžio turizmo informacijos</w:t>
      </w:r>
      <w:r>
        <w:t xml:space="preserve"> centro direktorės Daivos </w:t>
      </w:r>
      <w:proofErr w:type="spellStart"/>
      <w:r>
        <w:t>Tankūnaitės</w:t>
      </w:r>
      <w:proofErr w:type="spellEnd"/>
      <w:r>
        <w:t xml:space="preserve"> darbo sutarties papildymo</w:t>
      </w:r>
      <w:r w:rsidR="000978B5">
        <w:t xml:space="preserve"> šiuo </w:t>
      </w:r>
      <w:r w:rsidR="00523176">
        <w:t xml:space="preserve">punktu: </w:t>
      </w:r>
    </w:p>
    <w:p w:rsidR="004C7994" w:rsidRDefault="000978B5" w:rsidP="00CD395F">
      <w:pPr>
        <w:pStyle w:val="Sraopastraipa"/>
        <w:tabs>
          <w:tab w:val="left" w:pos="0"/>
          <w:tab w:val="left" w:pos="1260"/>
        </w:tabs>
        <w:spacing w:line="360" w:lineRule="auto"/>
        <w:ind w:left="0" w:right="-1" w:firstLine="851"/>
        <w:jc w:val="both"/>
      </w:pPr>
      <w:r>
        <w:t>„</w:t>
      </w:r>
      <w:r w:rsidR="004C7994">
        <w:t xml:space="preserve">Už darbą švenčių ir poilsio dienomis </w:t>
      </w:r>
      <w:r w:rsidR="00A97D44">
        <w:t>mokamas atlygis vadovaujantis Lietuvos Respublikos</w:t>
      </w:r>
      <w:r w:rsidR="004C7994">
        <w:t xml:space="preserve"> darbo kodekso 144 straipsnio 1 ir 2 punktais.</w:t>
      </w:r>
      <w:r>
        <w:t>“</w:t>
      </w:r>
      <w:r w:rsidR="00A97D44">
        <w:t>.</w:t>
      </w:r>
    </w:p>
    <w:p w:rsidR="009840B4" w:rsidRDefault="009840B4" w:rsidP="00667C82">
      <w:pPr>
        <w:tabs>
          <w:tab w:val="left" w:pos="0"/>
          <w:tab w:val="left" w:pos="1260"/>
          <w:tab w:val="left" w:pos="1560"/>
        </w:tabs>
        <w:spacing w:line="360" w:lineRule="auto"/>
        <w:ind w:right="-1" w:firstLine="851"/>
        <w:jc w:val="both"/>
      </w:pPr>
      <w:r>
        <w:t>2. Nustatyti, kad šis įgaliojimas galioja iki visuotinio dalininkų susirinkimo pabaigos.</w:t>
      </w:r>
    </w:p>
    <w:p w:rsidR="009840B4" w:rsidRPr="00AB5236" w:rsidRDefault="009840B4" w:rsidP="00667C82">
      <w:pPr>
        <w:spacing w:line="360" w:lineRule="auto"/>
        <w:ind w:firstLine="851"/>
        <w:jc w:val="both"/>
      </w:pPr>
      <w:r>
        <w:t xml:space="preserve">Šis sprendimas per vieną mėnesį gali būti apskundžiamas </w:t>
      </w:r>
      <w:r w:rsidR="00F80727">
        <w:t>Lietuvos</w:t>
      </w:r>
      <w:r>
        <w:t xml:space="preserve"> </w:t>
      </w:r>
      <w:r w:rsidR="00F80727">
        <w:t xml:space="preserve">administracinių ginčų komisijos Panevėžio apygardos skyriui </w:t>
      </w:r>
      <w:r>
        <w:t xml:space="preserve">(Respublikos g. 62, 35158 Panevėžys) Lietuvos Respublikos </w:t>
      </w:r>
      <w:r w:rsidR="00F80727"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840B4" w:rsidRDefault="009840B4" w:rsidP="00667C82">
      <w:pPr>
        <w:tabs>
          <w:tab w:val="left" w:pos="0"/>
          <w:tab w:val="left" w:pos="1260"/>
        </w:tabs>
        <w:spacing w:line="276" w:lineRule="auto"/>
        <w:ind w:right="-1" w:firstLine="851"/>
        <w:jc w:val="both"/>
      </w:pPr>
    </w:p>
    <w:p w:rsidR="009840B4" w:rsidRDefault="009840B4" w:rsidP="00667C82">
      <w:pPr>
        <w:spacing w:line="360" w:lineRule="auto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Rytis Mykolas Račkauskas</w:t>
      </w:r>
    </w:p>
    <w:p w:rsidR="009840B4" w:rsidRDefault="009840B4" w:rsidP="00667C82">
      <w:pPr>
        <w:jc w:val="both"/>
      </w:pPr>
    </w:p>
    <w:p w:rsidR="009840B4" w:rsidRDefault="00A97D44" w:rsidP="00667C82">
      <w:pPr>
        <w:jc w:val="both"/>
      </w:pPr>
      <w:r>
        <w:t>RENGĖ</w:t>
      </w:r>
      <w:r w:rsidR="009840B4">
        <w:t xml:space="preserve">                       </w:t>
      </w:r>
      <w:r w:rsidR="001C6C0E">
        <w:t>V. Kučytė</w:t>
      </w:r>
      <w:r w:rsidR="00E8211B">
        <w:t xml:space="preserve">, tel. 50 </w:t>
      </w:r>
      <w:r w:rsidR="009840B4">
        <w:t>1</w:t>
      </w:r>
      <w:r w:rsidR="00E8211B">
        <w:t xml:space="preserve">2 </w:t>
      </w:r>
      <w:r w:rsidR="001C6C0E">
        <w:t>94</w:t>
      </w:r>
      <w:r w:rsidR="009840B4">
        <w:t xml:space="preserve">  </w:t>
      </w:r>
    </w:p>
    <w:p w:rsidR="009840B4" w:rsidRDefault="009840B4" w:rsidP="00667C82">
      <w:pPr>
        <w:jc w:val="both"/>
      </w:pPr>
    </w:p>
    <w:p w:rsidR="009840B4" w:rsidRDefault="009840B4" w:rsidP="00667C82">
      <w:pPr>
        <w:spacing w:line="360" w:lineRule="auto"/>
        <w:jc w:val="both"/>
      </w:pPr>
      <w:r>
        <w:t xml:space="preserve">SUDERINTA </w:t>
      </w:r>
    </w:p>
    <w:p w:rsidR="009840B4" w:rsidRDefault="009840B4" w:rsidP="00667C82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Mero patarėja,</w:t>
      </w:r>
    </w:p>
    <w:p w:rsidR="009840B4" w:rsidRDefault="009840B4" w:rsidP="00667C82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 xml:space="preserve">atliekanti </w:t>
      </w:r>
      <w:r w:rsidRPr="00FD62EB">
        <w:rPr>
          <w:rFonts w:eastAsia="Lucida Sans Unicode"/>
        </w:rPr>
        <w:t>Tarybos sekretor</w:t>
      </w:r>
      <w:r>
        <w:rPr>
          <w:rFonts w:eastAsia="Lucida Sans Unicode"/>
        </w:rPr>
        <w:t>iaus funkcijas</w:t>
      </w:r>
      <w:r w:rsidRPr="00FD62EB">
        <w:rPr>
          <w:rFonts w:eastAsia="Lucida Sans Unicode"/>
        </w:rPr>
        <w:t xml:space="preserve"> </w:t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 w:rsidR="00FF6759">
        <w:rPr>
          <w:rFonts w:eastAsia="Lucida Sans Unicode"/>
        </w:rPr>
        <w:t xml:space="preserve">                 </w:t>
      </w:r>
      <w:r w:rsidRPr="00FD62EB">
        <w:rPr>
          <w:rFonts w:eastAsia="Lucida Sans Unicode"/>
        </w:rPr>
        <w:t>Indrė Kisielė</w:t>
      </w:r>
    </w:p>
    <w:p w:rsidR="009840B4" w:rsidRDefault="009840B4" w:rsidP="00667C82">
      <w:pPr>
        <w:widowControl w:val="0"/>
        <w:suppressAutoHyphens/>
        <w:jc w:val="both"/>
        <w:rPr>
          <w:rFonts w:eastAsia="Lucida Sans Unicode"/>
        </w:rPr>
      </w:pPr>
    </w:p>
    <w:p w:rsidR="009840B4" w:rsidRPr="00FF6759" w:rsidRDefault="00FF6759" w:rsidP="00667C82">
      <w:pPr>
        <w:widowControl w:val="0"/>
        <w:suppressAutoHyphens/>
        <w:jc w:val="both"/>
      </w:pPr>
      <w:r>
        <w:t>Administracijos direktorius</w:t>
      </w:r>
      <w:r>
        <w:tab/>
      </w:r>
      <w:r>
        <w:tab/>
      </w:r>
      <w:r>
        <w:tab/>
        <w:t xml:space="preserve">                  Rimantas Pauža</w:t>
      </w:r>
    </w:p>
    <w:p w:rsidR="00582785" w:rsidRDefault="00582785" w:rsidP="00667C82">
      <w:pPr>
        <w:widowControl w:val="0"/>
        <w:suppressAutoHyphens/>
        <w:jc w:val="both"/>
      </w:pPr>
    </w:p>
    <w:p w:rsidR="009840B4" w:rsidRDefault="009840B4" w:rsidP="00667C82">
      <w:pPr>
        <w:widowControl w:val="0"/>
        <w:tabs>
          <w:tab w:val="left" w:pos="4536"/>
        </w:tabs>
        <w:suppressAutoHyphens/>
        <w:jc w:val="both"/>
        <w:rPr>
          <w:rFonts w:eastAsia="Lucida Sans Unicode"/>
        </w:rPr>
      </w:pPr>
      <w:r w:rsidRPr="00FD62EB">
        <w:rPr>
          <w:rFonts w:eastAsia="Lucida Sans Unicode"/>
        </w:rPr>
        <w:t>Administracijos direktori</w:t>
      </w:r>
      <w:r w:rsidR="001C6C0E">
        <w:rPr>
          <w:rFonts w:eastAsia="Lucida Sans Unicode"/>
        </w:rPr>
        <w:t>a</w:t>
      </w:r>
      <w:r w:rsidRPr="00FD62EB">
        <w:rPr>
          <w:rFonts w:eastAsia="Lucida Sans Unicode"/>
        </w:rPr>
        <w:t xml:space="preserve">us </w:t>
      </w:r>
      <w:r w:rsidR="001C6C0E">
        <w:rPr>
          <w:rFonts w:eastAsia="Lucida Sans Unicode"/>
        </w:rPr>
        <w:t>pavaduotojas</w:t>
      </w:r>
      <w:r w:rsidRPr="00FD62EB">
        <w:rPr>
          <w:rFonts w:eastAsia="Lucida Sans Unicode"/>
        </w:rPr>
        <w:tab/>
      </w:r>
      <w:r w:rsidRPr="00FD62EB">
        <w:rPr>
          <w:rFonts w:eastAsia="Lucida Sans Unicode"/>
        </w:rPr>
        <w:tab/>
      </w:r>
      <w:r>
        <w:rPr>
          <w:rFonts w:eastAsia="Lucida Sans Unicode"/>
        </w:rPr>
        <w:tab/>
      </w:r>
      <w:r w:rsidR="00FF6759">
        <w:rPr>
          <w:rFonts w:eastAsia="Lucida Sans Unicode"/>
        </w:rPr>
        <w:t xml:space="preserve">                  </w:t>
      </w:r>
      <w:r w:rsidRPr="00FD62EB">
        <w:rPr>
          <w:rFonts w:eastAsia="Lucida Sans Unicode"/>
        </w:rPr>
        <w:t>Tomas Jukna</w:t>
      </w:r>
    </w:p>
    <w:p w:rsidR="009840B4" w:rsidRDefault="009840B4" w:rsidP="00667C82">
      <w:pPr>
        <w:widowControl w:val="0"/>
        <w:suppressAutoHyphens/>
        <w:jc w:val="both"/>
        <w:rPr>
          <w:rFonts w:eastAsia="Lucida Sans Unicode"/>
        </w:rPr>
      </w:pPr>
    </w:p>
    <w:p w:rsidR="009840B4" w:rsidRDefault="009840B4" w:rsidP="00667C82">
      <w:pPr>
        <w:widowControl w:val="0"/>
        <w:suppressAutoHyphens/>
        <w:jc w:val="both"/>
        <w:rPr>
          <w:rFonts w:eastAsia="Lucida Sans Unicode"/>
        </w:rPr>
      </w:pPr>
      <w:r w:rsidRPr="00FD62EB">
        <w:rPr>
          <w:rFonts w:eastAsia="Lucida Sans Unicode"/>
        </w:rPr>
        <w:t xml:space="preserve">Teisės ir viešosios tvarkos </w:t>
      </w:r>
      <w:r>
        <w:rPr>
          <w:rFonts w:eastAsia="Lucida Sans Unicode"/>
        </w:rPr>
        <w:t>skyriaus vyr. specialistė</w:t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 w:rsidR="00FF6759">
        <w:rPr>
          <w:rFonts w:eastAsia="Lucida Sans Unicode"/>
        </w:rPr>
        <w:t xml:space="preserve">                   </w:t>
      </w:r>
      <w:r w:rsidR="001C6C0E">
        <w:rPr>
          <w:rFonts w:eastAsia="Lucida Sans Unicode"/>
        </w:rPr>
        <w:t xml:space="preserve">Justina </w:t>
      </w:r>
      <w:proofErr w:type="spellStart"/>
      <w:r w:rsidR="001C6C0E">
        <w:rPr>
          <w:rFonts w:eastAsia="Lucida Sans Unicode"/>
        </w:rPr>
        <w:t>Aleknienė</w:t>
      </w:r>
      <w:proofErr w:type="spellEnd"/>
    </w:p>
    <w:p w:rsidR="009840B4" w:rsidRPr="00FD62EB" w:rsidRDefault="009840B4" w:rsidP="00667C82">
      <w:pPr>
        <w:widowControl w:val="0"/>
        <w:suppressAutoHyphens/>
        <w:jc w:val="both"/>
        <w:rPr>
          <w:rFonts w:eastAsia="Lucida Sans Unicode"/>
        </w:rPr>
      </w:pPr>
    </w:p>
    <w:p w:rsidR="009840B4" w:rsidRDefault="009840B4" w:rsidP="00667C82">
      <w:pPr>
        <w:widowControl w:val="0"/>
        <w:suppressAutoHyphens/>
        <w:jc w:val="both"/>
      </w:pPr>
      <w:r w:rsidRPr="00FD62EB">
        <w:rPr>
          <w:rFonts w:eastAsia="Lucida Sans Unicode"/>
        </w:rPr>
        <w:t>Dokumentų valdymo poskyrio vyr. specialistė</w:t>
      </w:r>
      <w:r w:rsidRPr="00FD62EB">
        <w:rPr>
          <w:rFonts w:eastAsia="Lucida Sans Unicode"/>
        </w:rPr>
        <w:tab/>
      </w:r>
      <w:r w:rsidR="00FE657B">
        <w:rPr>
          <w:rFonts w:eastAsia="Lucida Sans Unicode"/>
        </w:rPr>
        <w:t xml:space="preserve">                      </w:t>
      </w:r>
      <w:r w:rsidR="00E8211B">
        <w:rPr>
          <w:rFonts w:eastAsia="Lucida Sans Unicode"/>
        </w:rPr>
        <w:t xml:space="preserve">                   </w:t>
      </w:r>
      <w:r w:rsidR="00FF6759">
        <w:rPr>
          <w:rFonts w:eastAsia="Lucida Sans Unicode"/>
        </w:rPr>
        <w:t>G</w:t>
      </w:r>
      <w:r w:rsidR="001C6C0E">
        <w:rPr>
          <w:rFonts w:eastAsia="Lucida Sans Unicode"/>
        </w:rPr>
        <w:t>itana Sk</w:t>
      </w:r>
      <w:r w:rsidR="00FE657B">
        <w:rPr>
          <w:rFonts w:eastAsia="Lucida Sans Unicode"/>
        </w:rPr>
        <w:t>vereckienė</w:t>
      </w:r>
    </w:p>
    <w:p w:rsidR="008728C6" w:rsidRDefault="008728C6" w:rsidP="00667C82">
      <w:pPr>
        <w:jc w:val="both"/>
      </w:pPr>
    </w:p>
    <w:sectPr w:rsidR="008728C6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F99"/>
    <w:multiLevelType w:val="multilevel"/>
    <w:tmpl w:val="ACAA8A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B4"/>
    <w:rsid w:val="000978B5"/>
    <w:rsid w:val="001641C7"/>
    <w:rsid w:val="001C6C0E"/>
    <w:rsid w:val="004C7994"/>
    <w:rsid w:val="00523176"/>
    <w:rsid w:val="00582785"/>
    <w:rsid w:val="00585088"/>
    <w:rsid w:val="005F4888"/>
    <w:rsid w:val="00667C82"/>
    <w:rsid w:val="006E41AA"/>
    <w:rsid w:val="00791818"/>
    <w:rsid w:val="008728C6"/>
    <w:rsid w:val="008863A0"/>
    <w:rsid w:val="008A63E4"/>
    <w:rsid w:val="009840B4"/>
    <w:rsid w:val="009D7D28"/>
    <w:rsid w:val="00A97D44"/>
    <w:rsid w:val="00AB5236"/>
    <w:rsid w:val="00B37E8B"/>
    <w:rsid w:val="00BB6392"/>
    <w:rsid w:val="00C43E99"/>
    <w:rsid w:val="00CD395F"/>
    <w:rsid w:val="00DA4368"/>
    <w:rsid w:val="00E4754B"/>
    <w:rsid w:val="00E8211B"/>
    <w:rsid w:val="00F80727"/>
    <w:rsid w:val="00FE657B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7F6BA-2DF6-4FF5-AD8D-933FAE93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40B4"/>
    <w:rPr>
      <w:rFonts w:eastAsia="Times New Roman" w:cs="Times New Roman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40B4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9840B4"/>
    <w:pPr>
      <w:keepNext/>
      <w:jc w:val="center"/>
      <w:outlineLvl w:val="2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840B4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9840B4"/>
    <w:rPr>
      <w:rFonts w:eastAsia="Times New Roman" w:cs="Times New Roman"/>
      <w:szCs w:val="20"/>
    </w:rPr>
  </w:style>
  <w:style w:type="paragraph" w:styleId="Pavadinimas">
    <w:name w:val="Title"/>
    <w:basedOn w:val="prastasis"/>
    <w:link w:val="PavadinimasDiagrama"/>
    <w:qFormat/>
    <w:rsid w:val="009840B4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840B4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4C799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72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072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6</cp:revision>
  <cp:lastPrinted>2018-03-06T09:51:00Z</cp:lastPrinted>
  <dcterms:created xsi:type="dcterms:W3CDTF">2018-03-06T11:14:00Z</dcterms:created>
  <dcterms:modified xsi:type="dcterms:W3CDTF">2018-03-08T13:16:00Z</dcterms:modified>
</cp:coreProperties>
</file>