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408C" w:rsidRPr="001B053E" w:rsidRDefault="00D3408C" w:rsidP="001143F5">
      <w:pPr>
        <w:tabs>
          <w:tab w:val="left" w:pos="3780"/>
        </w:tabs>
        <w:rPr>
          <w:b/>
        </w:rPr>
      </w:pPr>
      <w:bookmarkStart w:id="0" w:name="_GoBack"/>
      <w:bookmarkEnd w:id="0"/>
    </w:p>
    <w:p w:rsidR="005910A1" w:rsidRPr="001B053E" w:rsidRDefault="00467389" w:rsidP="001143F5">
      <w:pPr>
        <w:tabs>
          <w:tab w:val="left" w:pos="3780"/>
        </w:tabs>
        <w:rPr>
          <w:b/>
        </w:rPr>
      </w:pPr>
      <w:r w:rsidRPr="001B053E">
        <w:rPr>
          <w:b/>
        </w:rPr>
        <w:t xml:space="preserve">                </w:t>
      </w:r>
      <w:r w:rsidR="000E7383">
        <w:rPr>
          <w:b/>
        </w:rPr>
        <w:t xml:space="preserve">   </w:t>
      </w:r>
      <w:r w:rsidRPr="001B053E">
        <w:rPr>
          <w:b/>
        </w:rPr>
        <w:t>PANEVĖŽIO</w:t>
      </w:r>
      <w:r w:rsidR="00AD3C43" w:rsidRPr="001B053E">
        <w:rPr>
          <w:b/>
        </w:rPr>
        <w:t xml:space="preserve"> </w:t>
      </w:r>
      <w:r w:rsidRPr="001B053E">
        <w:rPr>
          <w:b/>
        </w:rPr>
        <w:t>LOPŠELIS –DARŽELIS ,,RIEŠUTĖLIS“</w:t>
      </w:r>
    </w:p>
    <w:p w:rsidR="005910A1" w:rsidRPr="001B053E" w:rsidRDefault="00301139" w:rsidP="00253B35">
      <w:pPr>
        <w:tabs>
          <w:tab w:val="left" w:pos="3780"/>
        </w:tabs>
        <w:spacing w:line="276" w:lineRule="auto"/>
        <w:rPr>
          <w:b/>
        </w:rPr>
      </w:pPr>
      <w:r w:rsidRPr="001B053E">
        <w:rPr>
          <w:b/>
        </w:rPr>
        <w:t xml:space="preserve">                            </w:t>
      </w:r>
      <w:r w:rsidR="00AD3C43" w:rsidRPr="001B053E">
        <w:rPr>
          <w:b/>
        </w:rPr>
        <w:t xml:space="preserve">     </w:t>
      </w:r>
      <w:r w:rsidR="009E65FB">
        <w:rPr>
          <w:b/>
        </w:rPr>
        <w:t>2017</w:t>
      </w:r>
      <w:r w:rsidR="00467389" w:rsidRPr="001B053E">
        <w:rPr>
          <w:b/>
        </w:rPr>
        <w:t xml:space="preserve"> METŲ VEIKLOS ATASKAITA</w:t>
      </w:r>
    </w:p>
    <w:p w:rsidR="00582BAF" w:rsidRPr="001B053E" w:rsidRDefault="00582BAF" w:rsidP="00253B35">
      <w:pPr>
        <w:tabs>
          <w:tab w:val="left" w:pos="3780"/>
        </w:tabs>
        <w:spacing w:line="276" w:lineRule="auto"/>
        <w:rPr>
          <w:b/>
        </w:rPr>
      </w:pPr>
    </w:p>
    <w:p w:rsidR="00467389" w:rsidRPr="001B053E" w:rsidRDefault="00DF62DF" w:rsidP="00253B35">
      <w:pPr>
        <w:tabs>
          <w:tab w:val="left" w:pos="2700"/>
        </w:tabs>
        <w:spacing w:line="276" w:lineRule="auto"/>
        <w:rPr>
          <w:b/>
        </w:rPr>
      </w:pPr>
      <w:r w:rsidRPr="001B053E">
        <w:rPr>
          <w:b/>
        </w:rPr>
        <w:tab/>
      </w:r>
      <w:r w:rsidR="00AD3C43" w:rsidRPr="001B053E">
        <w:rPr>
          <w:b/>
        </w:rPr>
        <w:t xml:space="preserve">        </w:t>
      </w:r>
      <w:r w:rsidR="009E65FB">
        <w:rPr>
          <w:b/>
        </w:rPr>
        <w:t>2018</w:t>
      </w:r>
      <w:r w:rsidR="00825CF8" w:rsidRPr="001B053E">
        <w:rPr>
          <w:b/>
        </w:rPr>
        <w:t>-01-1</w:t>
      </w:r>
      <w:r w:rsidR="009E65FB">
        <w:rPr>
          <w:b/>
        </w:rPr>
        <w:t>1</w:t>
      </w:r>
    </w:p>
    <w:p w:rsidR="00582BAF" w:rsidRPr="001B053E" w:rsidRDefault="00A2119A" w:rsidP="00582BAF">
      <w:pPr>
        <w:tabs>
          <w:tab w:val="left" w:pos="2700"/>
        </w:tabs>
        <w:spacing w:line="276" w:lineRule="auto"/>
        <w:rPr>
          <w:b/>
        </w:rPr>
      </w:pPr>
      <w:r w:rsidRPr="001B053E">
        <w:t xml:space="preserve">                                             </w:t>
      </w:r>
      <w:r w:rsidR="00AD3C43" w:rsidRPr="001B053E">
        <w:t xml:space="preserve">        </w:t>
      </w:r>
      <w:r w:rsidRPr="001B053E">
        <w:t xml:space="preserve"> </w:t>
      </w:r>
      <w:r w:rsidR="00582BAF" w:rsidRPr="001B053E">
        <w:t>Panevėžys</w:t>
      </w:r>
    </w:p>
    <w:p w:rsidR="00582BAF" w:rsidRPr="001B053E" w:rsidRDefault="00582BAF" w:rsidP="00253B35">
      <w:pPr>
        <w:tabs>
          <w:tab w:val="left" w:pos="3780"/>
        </w:tabs>
        <w:spacing w:line="276" w:lineRule="auto"/>
        <w:rPr>
          <w:b/>
        </w:rPr>
      </w:pPr>
    </w:p>
    <w:p w:rsidR="00467389" w:rsidRPr="008312CF" w:rsidRDefault="00467389" w:rsidP="00253B35">
      <w:pPr>
        <w:tabs>
          <w:tab w:val="left" w:pos="3780"/>
        </w:tabs>
        <w:spacing w:line="276" w:lineRule="auto"/>
      </w:pPr>
    </w:p>
    <w:p w:rsidR="000F1D05" w:rsidRPr="001B053E" w:rsidRDefault="00AD3C43" w:rsidP="00253B35">
      <w:pPr>
        <w:tabs>
          <w:tab w:val="left" w:pos="3780"/>
        </w:tabs>
        <w:spacing w:line="276" w:lineRule="auto"/>
        <w:rPr>
          <w:b/>
        </w:rPr>
      </w:pPr>
      <w:r w:rsidRPr="001B053E">
        <w:rPr>
          <w:b/>
        </w:rPr>
        <w:t xml:space="preserve">                     </w:t>
      </w:r>
      <w:r w:rsidR="000F1D05" w:rsidRPr="001B053E">
        <w:rPr>
          <w:b/>
        </w:rPr>
        <w:t>I. ĮSTAIGOS VEIKLOS ATASKAITOS SANTRAUKA</w:t>
      </w:r>
    </w:p>
    <w:p w:rsidR="00AD3C43" w:rsidRPr="001B053E" w:rsidRDefault="00AD3C43" w:rsidP="00AD3C43">
      <w:pPr>
        <w:jc w:val="both"/>
      </w:pPr>
    </w:p>
    <w:p w:rsidR="008312CF" w:rsidRDefault="00AD3C43" w:rsidP="00D073D9">
      <w:pPr>
        <w:jc w:val="both"/>
      </w:pPr>
      <w:r w:rsidRPr="001B053E">
        <w:t xml:space="preserve">      Panevėžio lopšelis – darželis </w:t>
      </w:r>
      <w:r w:rsidRPr="008312CF">
        <w:rPr>
          <w:b/>
        </w:rPr>
        <w:t>„Riešutėlis“</w:t>
      </w:r>
      <w:r w:rsidRPr="001B053E">
        <w:t xml:space="preserve"> </w:t>
      </w:r>
      <w:r w:rsidR="001B053E">
        <w:t>(toliau – lopšelis</w:t>
      </w:r>
      <w:r w:rsidR="0046462D">
        <w:t xml:space="preserve"> </w:t>
      </w:r>
      <w:r w:rsidR="001B053E">
        <w:t>-</w:t>
      </w:r>
      <w:r w:rsidR="0046462D">
        <w:t xml:space="preserve"> </w:t>
      </w:r>
      <w:r w:rsidR="001B053E">
        <w:t xml:space="preserve">darželis) </w:t>
      </w:r>
      <w:r w:rsidRPr="001B053E">
        <w:t>įsteigtas 1975 m. sausio 1d</w:t>
      </w:r>
      <w:r w:rsidR="008312CF">
        <w:t>.</w:t>
      </w:r>
    </w:p>
    <w:p w:rsidR="008C2C3B" w:rsidRDefault="00344DCA" w:rsidP="00D073D9">
      <w:pPr>
        <w:jc w:val="both"/>
      </w:pPr>
      <w:r>
        <w:t xml:space="preserve">    </w:t>
      </w:r>
      <w:r w:rsidR="008C2C3B">
        <w:t xml:space="preserve"> 2009 m. atliktas remontas:</w:t>
      </w:r>
      <w:r w:rsidR="005F4AC8">
        <w:t xml:space="preserve"> </w:t>
      </w:r>
      <w:r w:rsidR="008C2C3B">
        <w:t xml:space="preserve">sudėti langai ir durys </w:t>
      </w:r>
      <w:r w:rsidR="005F4AC8">
        <w:t>, suremontuotas stogas.</w:t>
      </w:r>
    </w:p>
    <w:p w:rsidR="005F4AC8" w:rsidRDefault="005F4AC8" w:rsidP="00D073D9">
      <w:pPr>
        <w:jc w:val="both"/>
      </w:pPr>
      <w:r>
        <w:t xml:space="preserve">      2012</w:t>
      </w:r>
      <w:r w:rsidR="008B3454">
        <w:t xml:space="preserve"> </w:t>
      </w:r>
      <w:r>
        <w:t>m. įstaiga modernizuota iš ES lėšų pagal 2007-2013 m. m. Sanglaudos skatinimo veiksmų programos 2 prioriteto priemonę „Investicijos į ikimokyklinio ugdymo įstaigas“.</w:t>
      </w:r>
    </w:p>
    <w:p w:rsidR="008312CF" w:rsidRDefault="008312CF" w:rsidP="00D073D9">
      <w:pPr>
        <w:jc w:val="both"/>
      </w:pPr>
      <w:r>
        <w:t xml:space="preserve">      Lopšelis – darželis yra ikimokyklinio ugdymo mokyklos tipo.</w:t>
      </w:r>
    </w:p>
    <w:p w:rsidR="008312CF" w:rsidRDefault="008312CF" w:rsidP="00D073D9">
      <w:pPr>
        <w:jc w:val="both"/>
      </w:pPr>
      <w:r>
        <w:t xml:space="preserve">      Ugdymosi formo</w:t>
      </w:r>
      <w:r w:rsidR="0046462D">
        <w:t>s : rytinė , dieninė.</w:t>
      </w:r>
    </w:p>
    <w:p w:rsidR="005F4AC8" w:rsidRDefault="008312CF" w:rsidP="005F4AC8">
      <w:pPr>
        <w:jc w:val="both"/>
      </w:pPr>
      <w:r>
        <w:t xml:space="preserve">      Pagrindinės veiklos sritys:</w:t>
      </w:r>
      <w:r w:rsidR="008C2C3B">
        <w:t xml:space="preserve"> ankstyvasis , ikimoky</w:t>
      </w:r>
      <w:r w:rsidR="005F4AC8">
        <w:t>klinis, priešmokyklinis ugdymas.</w:t>
      </w:r>
    </w:p>
    <w:p w:rsidR="005F4AC8" w:rsidRDefault="005F4AC8" w:rsidP="005F4AC8">
      <w:pPr>
        <w:jc w:val="both"/>
      </w:pPr>
      <w:r>
        <w:t xml:space="preserve">      L</w:t>
      </w:r>
      <w:r w:rsidRPr="005F4AC8">
        <w:t>opšelio</w:t>
      </w:r>
      <w:r>
        <w:t xml:space="preserve"> </w:t>
      </w:r>
      <w:r w:rsidRPr="005F4AC8">
        <w:t>-</w:t>
      </w:r>
      <w:r>
        <w:t xml:space="preserve"> </w:t>
      </w:r>
      <w:r w:rsidRPr="005F4AC8">
        <w:t>darželio</w:t>
      </w:r>
      <w:r>
        <w:rPr>
          <w:b/>
        </w:rPr>
        <w:t xml:space="preserve"> </w:t>
      </w:r>
      <w:r w:rsidRPr="00323967">
        <w:rPr>
          <w:b/>
        </w:rPr>
        <w:t>vizija</w:t>
      </w:r>
      <w:r w:rsidR="00344DCA">
        <w:t xml:space="preserve">  - </w:t>
      </w:r>
      <w:r>
        <w:t>inovatyvi</w:t>
      </w:r>
      <w:r w:rsidR="00344DCA">
        <w:t xml:space="preserve"> </w:t>
      </w:r>
      <w:r>
        <w:t>, siekianti aukštos ugdymo kokybės, moderni , atvira kaitai ikimokyklinio ir priešmokyklinio ugdymo mokykla, atliepianti vaikų ir tėvų poreikius.</w:t>
      </w:r>
    </w:p>
    <w:p w:rsidR="005F4AC8" w:rsidRDefault="00344DCA" w:rsidP="005F4AC8">
      <w:pPr>
        <w:jc w:val="both"/>
      </w:pPr>
      <w:r>
        <w:t xml:space="preserve">Lopšelio- darželio </w:t>
      </w:r>
      <w:r w:rsidRPr="00323967">
        <w:rPr>
          <w:b/>
        </w:rPr>
        <w:t>misija</w:t>
      </w:r>
      <w:r>
        <w:t xml:space="preserve"> - d</w:t>
      </w:r>
      <w:r w:rsidR="005F4AC8">
        <w:t>emokratiška, pagrįsta sumanumo, bendruomeniškumo, organizuotumo principais, nuolat atsinaujinanti ikimokyklinio ugdymo mokykla, kokybiškai ugdanti kiekvieną vaiką nuo gimimo iki mokyklos, turinti teigiamą nuostatą pozityvios tėvystės ir mokymosi visą gyvenimą  idėjoms.</w:t>
      </w:r>
    </w:p>
    <w:p w:rsidR="005F4AC8" w:rsidRDefault="00344DCA" w:rsidP="00344DCA">
      <w:r>
        <w:t xml:space="preserve">Lopšelio- darželio </w:t>
      </w:r>
      <w:r w:rsidRPr="00344DCA">
        <w:rPr>
          <w:b/>
        </w:rPr>
        <w:t>filosofija</w:t>
      </w:r>
      <w:r>
        <w:t xml:space="preserve"> - </w:t>
      </w:r>
      <w:r w:rsidR="005F4AC8">
        <w:t>VAIKAS – unikali, aktyvi, laisva, kūrybinga asmenybė.</w:t>
      </w:r>
    </w:p>
    <w:p w:rsidR="00F62B96" w:rsidRDefault="00344DCA" w:rsidP="00253B35">
      <w:pPr>
        <w:spacing w:line="276" w:lineRule="auto"/>
        <w:jc w:val="both"/>
        <w:rPr>
          <w:b/>
        </w:rPr>
      </w:pPr>
      <w:r>
        <w:rPr>
          <w:b/>
        </w:rPr>
        <w:t xml:space="preserve">      2017</w:t>
      </w:r>
      <w:r w:rsidR="000723BD" w:rsidRPr="001B053E">
        <w:rPr>
          <w:b/>
        </w:rPr>
        <w:t xml:space="preserve"> metais lopšelio-darželio </w:t>
      </w:r>
      <w:r w:rsidR="002C153B" w:rsidRPr="001B053E">
        <w:rPr>
          <w:b/>
        </w:rPr>
        <w:t>,,Riešutėlis“ bendruomenė įgyvendino veiklos programoje numatytus</w:t>
      </w:r>
      <w:r w:rsidR="002C1EDB" w:rsidRPr="001B053E">
        <w:rPr>
          <w:b/>
        </w:rPr>
        <w:t xml:space="preserve"> </w:t>
      </w:r>
      <w:r w:rsidR="002C153B" w:rsidRPr="001B053E">
        <w:rPr>
          <w:b/>
        </w:rPr>
        <w:t>tikslus ir uždavinius</w:t>
      </w:r>
      <w:r w:rsidR="00F62B96" w:rsidRPr="001B053E">
        <w:rPr>
          <w:b/>
        </w:rPr>
        <w:t xml:space="preserve"> organizuodama ugdymo procesą pagal programas:</w:t>
      </w:r>
      <w:r w:rsidR="00325913" w:rsidRPr="001B053E">
        <w:rPr>
          <w:b/>
        </w:rPr>
        <w:t xml:space="preserve"> </w:t>
      </w:r>
    </w:p>
    <w:p w:rsidR="00F62B96" w:rsidRPr="001B053E" w:rsidRDefault="009A7BDF" w:rsidP="00253B35">
      <w:pPr>
        <w:spacing w:line="276" w:lineRule="auto"/>
        <w:jc w:val="both"/>
      </w:pPr>
      <w:r w:rsidRPr="001B053E">
        <w:t xml:space="preserve">      </w:t>
      </w:r>
      <w:r w:rsidR="00F62B96" w:rsidRPr="001B053E">
        <w:t>1.“Priešmokyklinio ugdymo bendroji programa“.</w:t>
      </w:r>
    </w:p>
    <w:p w:rsidR="00F62B96" w:rsidRPr="001B053E" w:rsidRDefault="00F62B96" w:rsidP="00253B35">
      <w:pPr>
        <w:spacing w:line="276" w:lineRule="auto"/>
        <w:jc w:val="both"/>
      </w:pPr>
      <w:r w:rsidRPr="001B053E">
        <w:t>Priešmokyklinio ugdymo įgyvendinimui parengtas priešmokyklinio ugdymo tvarkos aprašas, kuriame nustatyti bendrieji priešmokyklinio ugdymo reikalavimai, ugdymo organizavimas įstaigoje.</w:t>
      </w:r>
    </w:p>
    <w:p w:rsidR="00F62B96" w:rsidRPr="001B053E" w:rsidRDefault="009A7BDF" w:rsidP="00253B35">
      <w:pPr>
        <w:spacing w:line="276" w:lineRule="auto"/>
        <w:jc w:val="both"/>
      </w:pPr>
      <w:r w:rsidRPr="001B053E">
        <w:t xml:space="preserve">      </w:t>
      </w:r>
      <w:r w:rsidR="00F62B96" w:rsidRPr="001B053E">
        <w:t>2.</w:t>
      </w:r>
      <w:r w:rsidR="0083052A">
        <w:t xml:space="preserve"> </w:t>
      </w:r>
      <w:r w:rsidR="00F62B96" w:rsidRPr="001B053E">
        <w:t>Lopšelio</w:t>
      </w:r>
      <w:r w:rsidR="00344DCA">
        <w:t xml:space="preserve"> </w:t>
      </w:r>
      <w:r w:rsidR="00F62B96" w:rsidRPr="001B053E">
        <w:t>- darželio „Riešutėlis“ ikimokyklinio ugdymo programa „</w:t>
      </w:r>
      <w:r w:rsidR="00F62B96" w:rsidRPr="00344DCA">
        <w:rPr>
          <w:b/>
        </w:rPr>
        <w:t>Padėkime augti vaikui“.</w:t>
      </w:r>
      <w:r w:rsidR="00F62B96" w:rsidRPr="001B053E">
        <w:t xml:space="preserve"> Programa sudaryta siekiant garantuoti svarbiausias vaiko teises ir grindžiama humanistine</w:t>
      </w:r>
      <w:r w:rsidRPr="001B053E">
        <w:t xml:space="preserve"> nuostata į vaiką. Programa orientuota į 18 vertinimo sričių ir septynis žingsnius.</w:t>
      </w:r>
      <w:r w:rsidR="00F62B96" w:rsidRPr="001B053E">
        <w:t xml:space="preserve"> </w:t>
      </w:r>
    </w:p>
    <w:p w:rsidR="009A7BDF" w:rsidRPr="001B053E" w:rsidRDefault="009A7BDF" w:rsidP="00253B35">
      <w:pPr>
        <w:spacing w:line="276" w:lineRule="auto"/>
        <w:jc w:val="both"/>
      </w:pPr>
      <w:r w:rsidRPr="001B053E">
        <w:t xml:space="preserve">      3. Integruojama sveikatos stiprinimo programa </w:t>
      </w:r>
      <w:r w:rsidRPr="009D1DBD">
        <w:rPr>
          <w:b/>
        </w:rPr>
        <w:t>“Padėkime vaikui augti sveikam ir stipriam“.</w:t>
      </w:r>
      <w:r w:rsidRPr="001B053E">
        <w:t xml:space="preserve"> Joje numatytas veiksmų planas vaiko fizinei, psichinei ir emocinei sveikatai stiprinti.</w:t>
      </w:r>
    </w:p>
    <w:p w:rsidR="00DA03F7" w:rsidRPr="009D1DBD" w:rsidRDefault="00DA03F7" w:rsidP="00253B35">
      <w:pPr>
        <w:spacing w:line="276" w:lineRule="auto"/>
        <w:jc w:val="both"/>
        <w:rPr>
          <w:b/>
        </w:rPr>
      </w:pPr>
      <w:r w:rsidRPr="001B053E">
        <w:t xml:space="preserve">     4. Tarptautinė prevencinė socialinių įgūdžių programa </w:t>
      </w:r>
      <w:r w:rsidRPr="009D1DBD">
        <w:rPr>
          <w:b/>
        </w:rPr>
        <w:t>„Zipio draugai“.</w:t>
      </w:r>
    </w:p>
    <w:p w:rsidR="001143F5" w:rsidRDefault="0046077A" w:rsidP="00253B35">
      <w:pPr>
        <w:spacing w:line="276" w:lineRule="auto"/>
        <w:jc w:val="both"/>
      </w:pPr>
      <w:r w:rsidRPr="001B053E">
        <w:t xml:space="preserve">Įstaigos pedagogai </w:t>
      </w:r>
      <w:r w:rsidR="006307B0" w:rsidRPr="001B053E">
        <w:t>aktyviai dalyvavo respublikinės ikimokyklinių įstaigų darbuotojų asociacijos „Sveika</w:t>
      </w:r>
      <w:r w:rsidR="00B0694F" w:rsidRPr="001B053E">
        <w:t>tos želmenėliai“ veikloje</w:t>
      </w:r>
      <w:r w:rsidR="001143F5" w:rsidRPr="001B053E">
        <w:t>, jos organizuojamose seminaruose kėlė kvalifikaciją.</w:t>
      </w:r>
    </w:p>
    <w:p w:rsidR="009D1DBD" w:rsidRPr="00A6717D" w:rsidRDefault="009D1DBD" w:rsidP="009D1DBD">
      <w:pPr>
        <w:spacing w:line="276" w:lineRule="auto"/>
      </w:pPr>
      <w:r>
        <w:t>Sėkmingam ugdymo proceso organizavimui pedagogams suteikta galimybė individualizuoti ir diferencijuoti ugdymo procesą, kūrybiškai pritaikyti ugdymo turinį įvairių gebėjimų vaikams. Paįvairinti ugdomąją veiklą padėjo informacinių technologijų panaudojimas ugdymo procese (interaktyvios užduotėlės  įvairioms kompetencijoms lavinti) , dalyvavimas edukacinėse programose už įstaigos ribų. Pedagogės ugdymo turinį ir veiklos prioritetus detalizavo metiniuose ir savaitiniuose ugdymo planuose.  Grupių žaidybinės erdvės papildytos naujomis kokybiškomis ug</w:t>
      </w:r>
      <w:r w:rsidR="0046462D">
        <w:t>dymo priemonėmis: šviesos stalu</w:t>
      </w:r>
      <w:r>
        <w:t>,  stalo žaidimais, dėlionėmis, įvairiais konstruktoriais, kaladėlėmis, žaislais, knygomis, plakatais</w:t>
      </w:r>
      <w:r w:rsidRPr="00A6717D">
        <w:t xml:space="preserve"> </w:t>
      </w:r>
      <w:r w:rsidR="0046462D">
        <w:t xml:space="preserve">,pramoginiais, lavinamaisiais žaislais. </w:t>
      </w:r>
    </w:p>
    <w:p w:rsidR="009D1DBD" w:rsidRPr="001B053E" w:rsidRDefault="009D1DBD" w:rsidP="009D1DBD">
      <w:pPr>
        <w:spacing w:line="276" w:lineRule="auto"/>
        <w:jc w:val="both"/>
      </w:pPr>
      <w:r>
        <w:lastRenderedPageBreak/>
        <w:t xml:space="preserve">  Papildyti ir logopedų kabinetai naujomis priemonėmis. Su kai kuriais specialiųjų ugdymosi poreikių vaikais logopedai dirba pagal individualias programas. Ugdymo kokybė, vaikų brandumo mokyklai rodikliai aptarti </w:t>
      </w:r>
      <w:r w:rsidR="0046462D">
        <w:t xml:space="preserve"> įstaigos tarybos ir </w:t>
      </w:r>
      <w:r>
        <w:t>mokytojų tarybos posėdžiuose.</w:t>
      </w:r>
    </w:p>
    <w:p w:rsidR="009D1DBD" w:rsidRDefault="009D1DBD" w:rsidP="00253B35">
      <w:pPr>
        <w:spacing w:line="276" w:lineRule="auto"/>
        <w:jc w:val="both"/>
      </w:pPr>
      <w:r>
        <w:t>2017</w:t>
      </w:r>
      <w:r w:rsidR="008A6691" w:rsidRPr="001B053E">
        <w:t xml:space="preserve"> metai</w:t>
      </w:r>
      <w:r w:rsidR="0089460B" w:rsidRPr="001B053E">
        <w:t>s</w:t>
      </w:r>
      <w:r w:rsidR="00C947B8" w:rsidRPr="001B053E">
        <w:t xml:space="preserve"> </w:t>
      </w:r>
      <w:r w:rsidR="0089460B" w:rsidRPr="001B053E">
        <w:t>įstaigai vadovavo direktorė Violeta Kaupelienė</w:t>
      </w:r>
      <w:r w:rsidR="00C947B8" w:rsidRPr="001B053E">
        <w:t>, III vadybinė kategorija,</w:t>
      </w:r>
      <w:r w:rsidR="006F6D67" w:rsidRPr="001B053E">
        <w:t xml:space="preserve"> </w:t>
      </w:r>
      <w:r>
        <w:t>35</w:t>
      </w:r>
      <w:r w:rsidR="0089460B" w:rsidRPr="001B053E">
        <w:t>metų</w:t>
      </w:r>
      <w:r w:rsidR="00C947B8" w:rsidRPr="001B053E">
        <w:t xml:space="preserve"> </w:t>
      </w:r>
      <w:r w:rsidR="0089460B" w:rsidRPr="001B053E">
        <w:t>pedagog</w:t>
      </w:r>
      <w:r w:rsidR="004D1137" w:rsidRPr="001B053E">
        <w:t>inio ir v</w:t>
      </w:r>
      <w:r w:rsidR="00851955">
        <w:t>adybinio darbo stažas</w:t>
      </w:r>
      <w:r w:rsidR="009A44C5" w:rsidRPr="001B053E">
        <w:t>. Direktoriaus</w:t>
      </w:r>
      <w:r w:rsidR="004D1137" w:rsidRPr="001B053E">
        <w:t xml:space="preserve"> pavaduotoja ugdymui </w:t>
      </w:r>
      <w:r>
        <w:t xml:space="preserve"> Janina Petrulienė lopšelyje –darželyje pradėjo dirbti 2017-01-</w:t>
      </w:r>
      <w:r w:rsidR="00851955">
        <w:t xml:space="preserve"> </w:t>
      </w:r>
      <w:r>
        <w:t>03.</w:t>
      </w:r>
    </w:p>
    <w:p w:rsidR="00582BAF" w:rsidRPr="001B053E" w:rsidRDefault="009D1DBD" w:rsidP="00253B35">
      <w:pPr>
        <w:spacing w:line="276" w:lineRule="auto"/>
        <w:jc w:val="both"/>
      </w:pPr>
      <w:r>
        <w:t>Lopšelio</w:t>
      </w:r>
      <w:r w:rsidR="000E6F6F">
        <w:t xml:space="preserve"> </w:t>
      </w:r>
      <w:r>
        <w:t xml:space="preserve">- darželio </w:t>
      </w:r>
      <w:r w:rsidR="004D1137" w:rsidRPr="001B053E">
        <w:t>vei</w:t>
      </w:r>
      <w:r w:rsidR="00253B35" w:rsidRPr="001B053E">
        <w:t xml:space="preserve">kla buvo organizuojama </w:t>
      </w:r>
      <w:r w:rsidR="004D1137" w:rsidRPr="001B053E">
        <w:t>dirbant</w:t>
      </w:r>
      <w:r w:rsidR="002748D5">
        <w:t xml:space="preserve"> 44 darbuotojams metų pradžioje ir</w:t>
      </w:r>
      <w:r w:rsidR="00C947B8" w:rsidRPr="001B053E">
        <w:t xml:space="preserve"> </w:t>
      </w:r>
      <w:r w:rsidR="002748D5">
        <w:t xml:space="preserve">43 </w:t>
      </w:r>
      <w:r w:rsidR="00752480" w:rsidRPr="001B053E">
        <w:t xml:space="preserve"> darbuotojams</w:t>
      </w:r>
      <w:r w:rsidR="002748D5">
        <w:t xml:space="preserve"> metų pabaigoje </w:t>
      </w:r>
      <w:r w:rsidR="00752480" w:rsidRPr="001B053E">
        <w:t xml:space="preserve"> </w:t>
      </w:r>
      <w:r w:rsidR="00253B35" w:rsidRPr="001B053E">
        <w:t>(žr. lentelę)</w:t>
      </w:r>
      <w:r w:rsidR="00574F72" w:rsidRPr="001B053E">
        <w:t>.</w:t>
      </w:r>
      <w:r w:rsidR="00DA03F7" w:rsidRPr="001B053E">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0"/>
        <w:gridCol w:w="2520"/>
      </w:tblGrid>
      <w:tr w:rsidR="00AA677F" w:rsidRPr="001B053E" w:rsidTr="0069629F">
        <w:tc>
          <w:tcPr>
            <w:tcW w:w="5220" w:type="dxa"/>
          </w:tcPr>
          <w:p w:rsidR="00AA677F" w:rsidRPr="001B053E" w:rsidRDefault="00AA677F" w:rsidP="00253B35">
            <w:pPr>
              <w:spacing w:line="276" w:lineRule="auto"/>
              <w:jc w:val="both"/>
              <w:rPr>
                <w:b/>
              </w:rPr>
            </w:pPr>
            <w:r w:rsidRPr="001B053E">
              <w:rPr>
                <w:b/>
              </w:rPr>
              <w:t xml:space="preserve">Visas (pedagoginis ir nepedagoginis)personalas: </w:t>
            </w:r>
            <w:r w:rsidR="00237515" w:rsidRPr="001B053E">
              <w:rPr>
                <w:b/>
              </w:rPr>
              <w:t>46</w:t>
            </w:r>
            <w:r w:rsidR="000A22C3">
              <w:rPr>
                <w:b/>
              </w:rPr>
              <w:t xml:space="preserve"> </w:t>
            </w:r>
            <w:r w:rsidRPr="001B053E">
              <w:rPr>
                <w:b/>
              </w:rPr>
              <w:t>darbuotoja</w:t>
            </w:r>
            <w:r w:rsidR="00690D3C" w:rsidRPr="001B053E">
              <w:rPr>
                <w:b/>
              </w:rPr>
              <w:t>i</w:t>
            </w:r>
          </w:p>
        </w:tc>
        <w:tc>
          <w:tcPr>
            <w:tcW w:w="2520" w:type="dxa"/>
          </w:tcPr>
          <w:p w:rsidR="00AA677F" w:rsidRPr="001B053E" w:rsidRDefault="00AA677F" w:rsidP="00253B35">
            <w:pPr>
              <w:spacing w:line="276" w:lineRule="auto"/>
              <w:jc w:val="both"/>
            </w:pPr>
            <w:r w:rsidRPr="001B053E">
              <w:t xml:space="preserve">    Darbuotojų skaičius</w:t>
            </w:r>
          </w:p>
        </w:tc>
      </w:tr>
      <w:tr w:rsidR="00AA677F" w:rsidRPr="001B053E" w:rsidTr="0069629F">
        <w:trPr>
          <w:trHeight w:val="465"/>
        </w:trPr>
        <w:tc>
          <w:tcPr>
            <w:tcW w:w="5220" w:type="dxa"/>
          </w:tcPr>
          <w:p w:rsidR="00AE26C0" w:rsidRPr="001B053E" w:rsidRDefault="00AA677F" w:rsidP="00253B35">
            <w:pPr>
              <w:spacing w:line="276" w:lineRule="auto"/>
              <w:rPr>
                <w:b/>
              </w:rPr>
            </w:pPr>
            <w:r w:rsidRPr="001B053E">
              <w:rPr>
                <w:b/>
              </w:rPr>
              <w:t>1. Pedagoginis personalas:</w:t>
            </w:r>
          </w:p>
          <w:p w:rsidR="00AA677F" w:rsidRPr="001B053E" w:rsidRDefault="00AA677F" w:rsidP="00253B35">
            <w:pPr>
              <w:spacing w:line="276" w:lineRule="auto"/>
              <w:rPr>
                <w:b/>
              </w:rPr>
            </w:pPr>
            <w:r w:rsidRPr="001B053E">
              <w:t>Auklėtojai, priešmokyklinio ugdymo pedagogai</w:t>
            </w:r>
          </w:p>
        </w:tc>
        <w:tc>
          <w:tcPr>
            <w:tcW w:w="2520" w:type="dxa"/>
          </w:tcPr>
          <w:p w:rsidR="00AA677F" w:rsidRPr="001B053E" w:rsidRDefault="00AA677F" w:rsidP="00253B35">
            <w:pPr>
              <w:spacing w:line="276" w:lineRule="auto"/>
              <w:jc w:val="center"/>
            </w:pPr>
          </w:p>
          <w:p w:rsidR="00AA677F" w:rsidRPr="001B053E" w:rsidRDefault="00AA677F" w:rsidP="00253B35">
            <w:pPr>
              <w:spacing w:line="276" w:lineRule="auto"/>
              <w:jc w:val="center"/>
            </w:pPr>
            <w:r w:rsidRPr="001B053E">
              <w:t>1</w:t>
            </w:r>
            <w:r w:rsidR="002748D5">
              <w:t>6</w:t>
            </w:r>
          </w:p>
        </w:tc>
      </w:tr>
      <w:tr w:rsidR="00AA677F" w:rsidRPr="001B053E" w:rsidTr="0069629F">
        <w:trPr>
          <w:trHeight w:val="450"/>
        </w:trPr>
        <w:tc>
          <w:tcPr>
            <w:tcW w:w="5220" w:type="dxa"/>
          </w:tcPr>
          <w:p w:rsidR="00AA677F" w:rsidRPr="001B053E" w:rsidRDefault="00AA677F" w:rsidP="00253B35">
            <w:pPr>
              <w:spacing w:line="276" w:lineRule="auto"/>
            </w:pPr>
            <w:r w:rsidRPr="001B053E">
              <w:t>Meninio ugdymo pedagogas</w:t>
            </w:r>
          </w:p>
        </w:tc>
        <w:tc>
          <w:tcPr>
            <w:tcW w:w="2520" w:type="dxa"/>
          </w:tcPr>
          <w:p w:rsidR="00AA677F" w:rsidRPr="001B053E" w:rsidRDefault="00734311" w:rsidP="00253B35">
            <w:pPr>
              <w:spacing w:line="276" w:lineRule="auto"/>
              <w:jc w:val="center"/>
            </w:pPr>
            <w:r w:rsidRPr="001B053E">
              <w:t>1</w:t>
            </w:r>
          </w:p>
        </w:tc>
      </w:tr>
      <w:tr w:rsidR="00734311" w:rsidRPr="001B053E" w:rsidTr="0069629F">
        <w:trPr>
          <w:trHeight w:val="345"/>
        </w:trPr>
        <w:tc>
          <w:tcPr>
            <w:tcW w:w="5220" w:type="dxa"/>
          </w:tcPr>
          <w:p w:rsidR="00734311" w:rsidRPr="001B053E" w:rsidRDefault="00734311" w:rsidP="00253B35">
            <w:pPr>
              <w:spacing w:line="276" w:lineRule="auto"/>
            </w:pPr>
            <w:r w:rsidRPr="001B053E">
              <w:t>Logopedas</w:t>
            </w:r>
          </w:p>
        </w:tc>
        <w:tc>
          <w:tcPr>
            <w:tcW w:w="2520" w:type="dxa"/>
          </w:tcPr>
          <w:p w:rsidR="00734311" w:rsidRPr="001B053E" w:rsidRDefault="00237515" w:rsidP="00253B35">
            <w:pPr>
              <w:spacing w:line="276" w:lineRule="auto"/>
              <w:jc w:val="center"/>
            </w:pPr>
            <w:r w:rsidRPr="001B053E">
              <w:t>2</w:t>
            </w:r>
          </w:p>
        </w:tc>
      </w:tr>
      <w:tr w:rsidR="00237515" w:rsidRPr="001B053E" w:rsidTr="00CD529E">
        <w:trPr>
          <w:trHeight w:val="60"/>
        </w:trPr>
        <w:tc>
          <w:tcPr>
            <w:tcW w:w="7740" w:type="dxa"/>
            <w:gridSpan w:val="2"/>
            <w:tcBorders>
              <w:left w:val="nil"/>
              <w:right w:val="nil"/>
            </w:tcBorders>
          </w:tcPr>
          <w:p w:rsidR="00237515" w:rsidRPr="001B053E" w:rsidRDefault="00237515" w:rsidP="00237515">
            <w:pPr>
              <w:spacing w:line="276" w:lineRule="auto"/>
            </w:pPr>
          </w:p>
        </w:tc>
      </w:tr>
      <w:tr w:rsidR="00734311" w:rsidRPr="001B053E" w:rsidTr="0069629F">
        <w:trPr>
          <w:trHeight w:val="525"/>
        </w:trPr>
        <w:tc>
          <w:tcPr>
            <w:tcW w:w="5220" w:type="dxa"/>
          </w:tcPr>
          <w:p w:rsidR="000A22C3" w:rsidRDefault="00734311" w:rsidP="00253B35">
            <w:pPr>
              <w:spacing w:line="276" w:lineRule="auto"/>
              <w:rPr>
                <w:b/>
              </w:rPr>
            </w:pPr>
            <w:r w:rsidRPr="001B053E">
              <w:rPr>
                <w:b/>
              </w:rPr>
              <w:t>2. Nepedagoginis personalas:</w:t>
            </w:r>
            <w:r w:rsidR="00C947B8" w:rsidRPr="001B053E">
              <w:rPr>
                <w:b/>
              </w:rPr>
              <w:t xml:space="preserve"> </w:t>
            </w:r>
          </w:p>
          <w:p w:rsidR="00734311" w:rsidRPr="001B053E" w:rsidRDefault="00734311" w:rsidP="00253B35">
            <w:pPr>
              <w:spacing w:line="276" w:lineRule="auto"/>
              <w:rPr>
                <w:b/>
              </w:rPr>
            </w:pPr>
            <w:r w:rsidRPr="001B053E">
              <w:t>Auklėtojų padėjėjai</w:t>
            </w:r>
          </w:p>
        </w:tc>
        <w:tc>
          <w:tcPr>
            <w:tcW w:w="2520" w:type="dxa"/>
          </w:tcPr>
          <w:p w:rsidR="00AA023F" w:rsidRPr="001B053E" w:rsidRDefault="00AA023F" w:rsidP="00253B35">
            <w:pPr>
              <w:spacing w:line="276" w:lineRule="auto"/>
              <w:jc w:val="center"/>
            </w:pPr>
          </w:p>
          <w:p w:rsidR="00734311" w:rsidRPr="001B053E" w:rsidRDefault="00AA023F" w:rsidP="00253B35">
            <w:pPr>
              <w:spacing w:line="276" w:lineRule="auto"/>
              <w:jc w:val="center"/>
            </w:pPr>
            <w:r w:rsidRPr="001B053E">
              <w:t>9</w:t>
            </w:r>
          </w:p>
        </w:tc>
      </w:tr>
      <w:tr w:rsidR="00AA023F" w:rsidRPr="001B053E" w:rsidTr="0069629F">
        <w:trPr>
          <w:trHeight w:val="315"/>
        </w:trPr>
        <w:tc>
          <w:tcPr>
            <w:tcW w:w="5220" w:type="dxa"/>
          </w:tcPr>
          <w:p w:rsidR="00AA023F" w:rsidRPr="001B053E" w:rsidRDefault="00AA023F" w:rsidP="00253B35">
            <w:pPr>
              <w:spacing w:line="276" w:lineRule="auto"/>
            </w:pPr>
            <w:r w:rsidRPr="001B053E">
              <w:t>Sveikatos ir socialinės pagalbos darbuotojai</w:t>
            </w:r>
          </w:p>
        </w:tc>
        <w:tc>
          <w:tcPr>
            <w:tcW w:w="2520" w:type="dxa"/>
          </w:tcPr>
          <w:p w:rsidR="00AA023F" w:rsidRPr="001B053E" w:rsidRDefault="00AA023F" w:rsidP="00253B35">
            <w:pPr>
              <w:spacing w:line="276" w:lineRule="auto"/>
              <w:jc w:val="center"/>
            </w:pPr>
            <w:r w:rsidRPr="001B053E">
              <w:t>1</w:t>
            </w:r>
          </w:p>
        </w:tc>
      </w:tr>
      <w:tr w:rsidR="00AA023F" w:rsidRPr="001B053E" w:rsidTr="0069629F">
        <w:trPr>
          <w:trHeight w:val="540"/>
        </w:trPr>
        <w:tc>
          <w:tcPr>
            <w:tcW w:w="5220" w:type="dxa"/>
          </w:tcPr>
          <w:p w:rsidR="00AA023F" w:rsidRPr="001B053E" w:rsidRDefault="00AA023F" w:rsidP="00253B35">
            <w:pPr>
              <w:spacing w:line="276" w:lineRule="auto"/>
              <w:rPr>
                <w:b/>
              </w:rPr>
            </w:pPr>
            <w:r w:rsidRPr="001B053E">
              <w:rPr>
                <w:b/>
              </w:rPr>
              <w:t>3. Vadovai ir kiti administracijos darbuotojai</w:t>
            </w:r>
            <w:r w:rsidR="00C947B8" w:rsidRPr="001B053E">
              <w:rPr>
                <w:b/>
              </w:rPr>
              <w:t xml:space="preserve"> </w:t>
            </w:r>
            <w:r w:rsidRPr="001B053E">
              <w:t>Ikimokyklinio ugdymo įstaigos vadovai</w:t>
            </w:r>
          </w:p>
        </w:tc>
        <w:tc>
          <w:tcPr>
            <w:tcW w:w="2520" w:type="dxa"/>
          </w:tcPr>
          <w:p w:rsidR="00AA023F" w:rsidRDefault="00AA023F" w:rsidP="00253B35">
            <w:pPr>
              <w:spacing w:line="276" w:lineRule="auto"/>
              <w:jc w:val="center"/>
            </w:pPr>
          </w:p>
          <w:p w:rsidR="002748D5" w:rsidRPr="001B053E" w:rsidRDefault="002748D5" w:rsidP="00253B35">
            <w:pPr>
              <w:spacing w:line="276" w:lineRule="auto"/>
              <w:jc w:val="center"/>
            </w:pPr>
            <w:r>
              <w:t>2</w:t>
            </w:r>
          </w:p>
        </w:tc>
      </w:tr>
      <w:tr w:rsidR="00AA023F" w:rsidRPr="001B053E" w:rsidTr="000A22C3">
        <w:trPr>
          <w:trHeight w:val="449"/>
        </w:trPr>
        <w:tc>
          <w:tcPr>
            <w:tcW w:w="5220" w:type="dxa"/>
          </w:tcPr>
          <w:p w:rsidR="00AA023F" w:rsidRPr="001B053E" w:rsidRDefault="00AA023F" w:rsidP="00253B35">
            <w:pPr>
              <w:spacing w:line="276" w:lineRule="auto"/>
            </w:pPr>
            <w:r w:rsidRPr="001B053E">
              <w:t>Kiti administracijos darbuotojai</w:t>
            </w:r>
          </w:p>
        </w:tc>
        <w:tc>
          <w:tcPr>
            <w:tcW w:w="2520" w:type="dxa"/>
          </w:tcPr>
          <w:p w:rsidR="00AA023F" w:rsidRPr="001B053E" w:rsidRDefault="00AA023F" w:rsidP="00253B35">
            <w:pPr>
              <w:spacing w:line="276" w:lineRule="auto"/>
              <w:jc w:val="center"/>
            </w:pPr>
            <w:r w:rsidRPr="001B053E">
              <w:t>3</w:t>
            </w:r>
          </w:p>
        </w:tc>
      </w:tr>
      <w:tr w:rsidR="00AA023F" w:rsidRPr="001B053E" w:rsidTr="0069629F">
        <w:trPr>
          <w:trHeight w:val="510"/>
        </w:trPr>
        <w:tc>
          <w:tcPr>
            <w:tcW w:w="5220" w:type="dxa"/>
          </w:tcPr>
          <w:p w:rsidR="00AA023F" w:rsidRPr="001B053E" w:rsidRDefault="00AA023F" w:rsidP="00253B35">
            <w:pPr>
              <w:spacing w:line="276" w:lineRule="auto"/>
              <w:rPr>
                <w:b/>
              </w:rPr>
            </w:pPr>
            <w:r w:rsidRPr="001B053E">
              <w:rPr>
                <w:b/>
              </w:rPr>
              <w:t>4. Techninis personalas</w:t>
            </w:r>
          </w:p>
        </w:tc>
        <w:tc>
          <w:tcPr>
            <w:tcW w:w="2520" w:type="dxa"/>
          </w:tcPr>
          <w:p w:rsidR="00AA023F" w:rsidRDefault="00574F72" w:rsidP="00253B35">
            <w:pPr>
              <w:spacing w:line="276" w:lineRule="auto"/>
              <w:jc w:val="center"/>
            </w:pPr>
            <w:r w:rsidRPr="001B053E">
              <w:t>1</w:t>
            </w:r>
            <w:r w:rsidR="002748D5">
              <w:t>0</w:t>
            </w:r>
            <w:r w:rsidR="000A22C3">
              <w:t>(</w:t>
            </w:r>
            <w:r w:rsidR="000A22C3" w:rsidRPr="000A22C3">
              <w:rPr>
                <w:sz w:val="20"/>
                <w:szCs w:val="20"/>
              </w:rPr>
              <w:t>2017-01-01)</w:t>
            </w:r>
          </w:p>
          <w:p w:rsidR="000A22C3" w:rsidRPr="001B053E" w:rsidRDefault="002748D5" w:rsidP="00253B35">
            <w:pPr>
              <w:spacing w:line="276" w:lineRule="auto"/>
              <w:jc w:val="center"/>
            </w:pPr>
            <w:r>
              <w:t>9</w:t>
            </w:r>
            <w:r w:rsidR="000A22C3">
              <w:t xml:space="preserve"> (</w:t>
            </w:r>
            <w:r w:rsidR="000A22C3" w:rsidRPr="000A22C3">
              <w:rPr>
                <w:sz w:val="20"/>
                <w:szCs w:val="20"/>
              </w:rPr>
              <w:t>2017-09-01</w:t>
            </w:r>
            <w:r w:rsidR="000A22C3">
              <w:t>)</w:t>
            </w:r>
          </w:p>
        </w:tc>
      </w:tr>
    </w:tbl>
    <w:p w:rsidR="00AA677F" w:rsidRPr="00F969B3" w:rsidRDefault="00AA677F" w:rsidP="00253B35">
      <w:pPr>
        <w:spacing w:line="276" w:lineRule="auto"/>
        <w:jc w:val="both"/>
        <w:rPr>
          <w:i/>
        </w:rPr>
      </w:pPr>
    </w:p>
    <w:p w:rsidR="00EE4F28" w:rsidRDefault="009315B6" w:rsidP="00EE4F28">
      <w:pPr>
        <w:spacing w:line="276" w:lineRule="auto"/>
        <w:jc w:val="both"/>
      </w:pPr>
      <w:r w:rsidRPr="001B053E">
        <w:rPr>
          <w:b/>
          <w:i/>
        </w:rPr>
        <w:t xml:space="preserve">       </w:t>
      </w:r>
      <w:r w:rsidR="00237515" w:rsidRPr="001B053E">
        <w:rPr>
          <w:b/>
          <w:i/>
        </w:rPr>
        <w:t>201</w:t>
      </w:r>
      <w:r w:rsidR="000A22C3">
        <w:rPr>
          <w:b/>
          <w:i/>
        </w:rPr>
        <w:t>7</w:t>
      </w:r>
      <w:r w:rsidR="00690D3C" w:rsidRPr="001B053E">
        <w:rPr>
          <w:b/>
          <w:i/>
        </w:rPr>
        <w:t>m. rugsėjo 1 dienai</w:t>
      </w:r>
      <w:r w:rsidR="00690D3C" w:rsidRPr="001B053E">
        <w:t xml:space="preserve"> sukomplektuotos</w:t>
      </w:r>
      <w:r w:rsidR="00C947B8" w:rsidRPr="001B053E">
        <w:t xml:space="preserve"> </w:t>
      </w:r>
      <w:r w:rsidR="00690D3C" w:rsidRPr="001B053E">
        <w:t>9</w:t>
      </w:r>
      <w:r w:rsidR="00104118" w:rsidRPr="001B053E">
        <w:t xml:space="preserve"> </w:t>
      </w:r>
      <w:r w:rsidR="00690D3C" w:rsidRPr="001B053E">
        <w:t>grupės</w:t>
      </w:r>
      <w:r w:rsidR="00BA4929" w:rsidRPr="001B053E">
        <w:t xml:space="preserve">:1 </w:t>
      </w:r>
      <w:r w:rsidR="000A22C3">
        <w:t>grupė ( nuo gimimo iki 3m.) 2</w:t>
      </w:r>
      <w:r w:rsidR="00E058D1" w:rsidRPr="001B053E">
        <w:t xml:space="preserve"> grupės</w:t>
      </w:r>
      <w:r w:rsidR="0076400A" w:rsidRPr="001B053E">
        <w:t xml:space="preserve"> ankstyvojo ugdymo</w:t>
      </w:r>
      <w:r w:rsidRPr="001B053E">
        <w:t xml:space="preserve"> (2-3m.)</w:t>
      </w:r>
      <w:r w:rsidR="000A22C3">
        <w:t>, 1 grupė ikimokyklinio ugdymo (2-6 metų),</w:t>
      </w:r>
      <w:r w:rsidR="00945A53">
        <w:t xml:space="preserve"> 4</w:t>
      </w:r>
      <w:r w:rsidR="00E058D1" w:rsidRPr="001B053E">
        <w:t xml:space="preserve"> grup</w:t>
      </w:r>
      <w:r w:rsidR="00BA4929" w:rsidRPr="001B053E">
        <w:t xml:space="preserve">ės – ikimokyklinio ugdymo </w:t>
      </w:r>
      <w:r w:rsidR="0076400A" w:rsidRPr="001B053E">
        <w:t>(3-6</w:t>
      </w:r>
      <w:r w:rsidRPr="001B053E">
        <w:t>m.), 1</w:t>
      </w:r>
      <w:r w:rsidR="003D5B83" w:rsidRPr="001B053E">
        <w:t xml:space="preserve"> grupė</w:t>
      </w:r>
      <w:r w:rsidR="00104118" w:rsidRPr="001B053E">
        <w:t xml:space="preserve"> </w:t>
      </w:r>
      <w:r w:rsidR="00E058D1" w:rsidRPr="001B053E">
        <w:t>priešmokyklinio ugdymo</w:t>
      </w:r>
      <w:r w:rsidR="001B053E">
        <w:t xml:space="preserve"> </w:t>
      </w:r>
      <w:r w:rsidR="00E058D1" w:rsidRPr="001B053E">
        <w:t>(si) (6-7m.).</w:t>
      </w:r>
      <w:r w:rsidRPr="001B053E">
        <w:t xml:space="preserve"> </w:t>
      </w:r>
      <w:r w:rsidR="000453AD" w:rsidRPr="001B053E">
        <w:t>Įstaiga 201</w:t>
      </w:r>
      <w:r w:rsidR="000A22C3">
        <w:t>7-2018</w:t>
      </w:r>
      <w:r w:rsidR="000453AD" w:rsidRPr="001B053E">
        <w:t xml:space="preserve"> mokslo metų ugdymo o</w:t>
      </w:r>
      <w:r w:rsidRPr="001B053E">
        <w:t xml:space="preserve">rganizavimą pradėjo pagal dviejų </w:t>
      </w:r>
      <w:r w:rsidR="000453AD" w:rsidRPr="001B053E">
        <w:t>rūšių modelius:</w:t>
      </w:r>
      <w:r w:rsidRPr="001B053E">
        <w:t xml:space="preserve"> </w:t>
      </w:r>
      <w:r w:rsidR="000453AD" w:rsidRPr="001B053E">
        <w:t xml:space="preserve">VII modelį </w:t>
      </w:r>
      <w:r w:rsidR="00C2561D" w:rsidRPr="001B053E">
        <w:t xml:space="preserve">- </w:t>
      </w:r>
      <w:r w:rsidRPr="001B053E">
        <w:t>8</w:t>
      </w:r>
      <w:r w:rsidR="000453AD" w:rsidRPr="001B053E">
        <w:t xml:space="preserve"> grupės (10,8 val. per dieną)</w:t>
      </w:r>
      <w:r w:rsidR="00C2561D" w:rsidRPr="001B053E">
        <w:t>,  X</w:t>
      </w:r>
      <w:r w:rsidRPr="001B053E">
        <w:t>III</w:t>
      </w:r>
      <w:r w:rsidR="00C2561D" w:rsidRPr="001B053E">
        <w:t xml:space="preserve"> modelį – </w:t>
      </w:r>
      <w:r w:rsidRPr="001B053E">
        <w:t>1 grupė ( 10,8</w:t>
      </w:r>
      <w:r w:rsidR="00104118" w:rsidRPr="001B053E">
        <w:t xml:space="preserve"> val. per dieną) .</w:t>
      </w:r>
      <w:r w:rsidR="00C5697A" w:rsidRPr="001B053E">
        <w:t xml:space="preserve"> </w:t>
      </w:r>
      <w:r w:rsidR="00BA4929" w:rsidRPr="001B053E">
        <w:t xml:space="preserve">Ugdymo paslaugos </w:t>
      </w:r>
      <w:r w:rsidR="000A22C3">
        <w:t>2017</w:t>
      </w:r>
      <w:r w:rsidR="00C5697A" w:rsidRPr="001B053E">
        <w:t>m. rugsėjo 1d. buvo teiki</w:t>
      </w:r>
      <w:r w:rsidR="00104118" w:rsidRPr="001B053E">
        <w:t xml:space="preserve">amos </w:t>
      </w:r>
      <w:r w:rsidR="00104118" w:rsidRPr="004926AB">
        <w:rPr>
          <w:b/>
        </w:rPr>
        <w:t>14</w:t>
      </w:r>
      <w:r w:rsidR="000A22C3" w:rsidRPr="004926AB">
        <w:rPr>
          <w:b/>
        </w:rPr>
        <w:t xml:space="preserve">7 </w:t>
      </w:r>
      <w:r w:rsidR="000A22C3">
        <w:t>( iš jų 1turintis koeficientą</w:t>
      </w:r>
      <w:r w:rsidR="004926AB">
        <w:t xml:space="preserve"> </w:t>
      </w:r>
      <w:r w:rsidR="000A22C3">
        <w:t>2)</w:t>
      </w:r>
      <w:r w:rsidRPr="001B053E">
        <w:t xml:space="preserve"> vaikams </w:t>
      </w:r>
      <w:r w:rsidR="00C5697A" w:rsidRPr="001B053E">
        <w:t xml:space="preserve">  </w:t>
      </w:r>
      <w:r w:rsidR="003D5B83" w:rsidRPr="001B053E">
        <w:t>, o metų pabaigoje</w:t>
      </w:r>
      <w:r w:rsidR="000A22C3">
        <w:t xml:space="preserve"> </w:t>
      </w:r>
      <w:r w:rsidR="004926AB">
        <w:t xml:space="preserve"> 2017m. gruodžio 31 d. </w:t>
      </w:r>
      <w:r w:rsidR="000A22C3" w:rsidRPr="004926AB">
        <w:rPr>
          <w:b/>
        </w:rPr>
        <w:t>147</w:t>
      </w:r>
      <w:r w:rsidR="00D06ED1" w:rsidRPr="001B053E">
        <w:t xml:space="preserve"> vaikams</w:t>
      </w:r>
      <w:r w:rsidR="00104118" w:rsidRPr="001B053E">
        <w:t xml:space="preserve"> (iš jų 2</w:t>
      </w:r>
      <w:r w:rsidR="00A279B4" w:rsidRPr="001B053E">
        <w:t xml:space="preserve">  turintys koeficientą 2</w:t>
      </w:r>
      <w:r w:rsidR="00C5697A" w:rsidRPr="001B053E">
        <w:t>)</w:t>
      </w:r>
      <w:r w:rsidR="00BA4929" w:rsidRPr="001B053E">
        <w:t>.</w:t>
      </w:r>
      <w:r w:rsidR="00BF58FE" w:rsidRPr="001B053E">
        <w:t xml:space="preserve"> </w:t>
      </w:r>
      <w:r w:rsidR="000A22C3">
        <w:t>2017</w:t>
      </w:r>
      <w:r w:rsidR="00104118" w:rsidRPr="001B053E">
        <w:t>m. rugsėjo 1 dienai grupės buvo komplektuojamos vadovaujantis</w:t>
      </w:r>
      <w:r w:rsidR="00BF58FE" w:rsidRPr="001B053E">
        <w:t xml:space="preserve"> Panevėžio miesto savivaldybės tarybos</w:t>
      </w:r>
      <w:r w:rsidR="00A152D5" w:rsidRPr="001B053E">
        <w:t xml:space="preserve"> 2016 m. birželio 30 d. sprendimu Nr. 1-197</w:t>
      </w:r>
      <w:r w:rsidR="002D03BC" w:rsidRPr="001B053E">
        <w:t xml:space="preserve"> </w:t>
      </w:r>
      <w:r w:rsidR="00A152D5" w:rsidRPr="001B053E">
        <w:t>“Dėl vaikų priėmimo į ikimokyklinio ugdymo grupes ugdytis pagal ikimokyklinio ir (ar) priešmokyklinio ugdymo programas tvarkos aprašo, patvirtinto savivaldybės tarybos 2015</w:t>
      </w:r>
      <w:r w:rsidR="000A22C3">
        <w:t xml:space="preserve"> </w:t>
      </w:r>
      <w:r w:rsidR="00A152D5" w:rsidRPr="001B053E">
        <w:t>m. sausio 29d. sprendimu Nr. 1-8,2,12 ir 17 punktų pakeitimo“</w:t>
      </w:r>
      <w:r w:rsidR="002D03BC" w:rsidRPr="001B053E">
        <w:t>,</w:t>
      </w:r>
      <w:r w:rsidR="00BF58FE" w:rsidRPr="001B053E">
        <w:t xml:space="preserve"> kuriame pasikeitė minimal</w:t>
      </w:r>
      <w:r w:rsidR="00A152D5" w:rsidRPr="001B053E">
        <w:t>us ir maksimalus vaikų skaičius</w:t>
      </w:r>
      <w:r w:rsidR="002D03BC" w:rsidRPr="001B053E">
        <w:t>, bei grupių formavimo pagal amžiaus tarpsnius galimybės, susijusios su nauja Lietuvos higienos norma HN 75:2016.</w:t>
      </w:r>
      <w:r w:rsidR="00BF58FE" w:rsidRPr="001B053E">
        <w:t xml:space="preserve"> </w:t>
      </w:r>
      <w:r w:rsidR="000A22C3">
        <w:t xml:space="preserve">Vaikai į įstaigą buvo priimti </w:t>
      </w:r>
      <w:r w:rsidR="00EE4F28" w:rsidRPr="00EE4F28">
        <w:t xml:space="preserve"> </w:t>
      </w:r>
      <w:r w:rsidR="00EE4F28">
        <w:t>vadovaujantis  „Panevėžio miesto ikimokyklinio ugdymo mokyklų vaikų registracijos ir eilių sudarymo tvarkos aprašu“ patvirtintu Panevėžio miesto savivaldybės administracijos direktoriaus 2016m. vasario 3d. įsakymu Nr. A-107 (Panevėžio miesto savivaldybės administracijos direktoriaus 2016 m. birželio 10d. įsakymo Nr. A-678(4.1E) redakcija)</w:t>
      </w:r>
    </w:p>
    <w:p w:rsidR="002D03BC" w:rsidRPr="001B053E" w:rsidRDefault="000A22C3" w:rsidP="00253B35">
      <w:pPr>
        <w:spacing w:line="276" w:lineRule="auto"/>
        <w:jc w:val="both"/>
      </w:pPr>
      <w:r>
        <w:t xml:space="preserve"> Padaugėjo</w:t>
      </w:r>
      <w:r w:rsidR="002D03BC" w:rsidRPr="001B053E">
        <w:t xml:space="preserve"> darželio</w:t>
      </w:r>
      <w:r w:rsidR="003E64A0">
        <w:t xml:space="preserve"> amžiaus</w:t>
      </w:r>
      <w:r w:rsidR="002D03BC" w:rsidRPr="001B053E">
        <w:t xml:space="preserve"> grupių</w:t>
      </w:r>
      <w:r w:rsidR="00950A62" w:rsidRPr="001B053E">
        <w:t xml:space="preserve"> </w:t>
      </w:r>
      <w:r>
        <w:t>- 6; sumažėjo</w:t>
      </w:r>
      <w:r w:rsidR="002D03BC" w:rsidRPr="001B053E">
        <w:t xml:space="preserve"> lopšelio</w:t>
      </w:r>
      <w:r w:rsidR="003E64A0">
        <w:t xml:space="preserve"> amžiaus</w:t>
      </w:r>
      <w:r w:rsidR="00950A62" w:rsidRPr="001B053E">
        <w:t xml:space="preserve"> grupių  </w:t>
      </w:r>
      <w:r w:rsidR="002D03BC" w:rsidRPr="001B053E">
        <w:t>-</w:t>
      </w:r>
      <w:r w:rsidR="00950A62" w:rsidRPr="001B053E">
        <w:t xml:space="preserve"> </w:t>
      </w:r>
      <w:r>
        <w:t>3</w:t>
      </w:r>
      <w:r w:rsidR="002D03BC" w:rsidRPr="001B053E">
        <w:t>.</w:t>
      </w:r>
    </w:p>
    <w:p w:rsidR="00EE4F28" w:rsidRDefault="002D03BC" w:rsidP="00253B35">
      <w:pPr>
        <w:spacing w:line="276" w:lineRule="auto"/>
        <w:jc w:val="both"/>
      </w:pPr>
      <w:r w:rsidRPr="001B053E">
        <w:lastRenderedPageBreak/>
        <w:t xml:space="preserve">      </w:t>
      </w:r>
      <w:r w:rsidR="00C67F3D" w:rsidRPr="001B053E">
        <w:t xml:space="preserve">Pagal tėvų pageidavimus vaikai įstaigoje </w:t>
      </w:r>
      <w:r w:rsidR="006A6613" w:rsidRPr="001B053E">
        <w:t>maitinami 1, 2 ar 3 kartus. M</w:t>
      </w:r>
      <w:r w:rsidR="00D06ED1" w:rsidRPr="001B053E">
        <w:t>okesčio</w:t>
      </w:r>
      <w:r w:rsidR="006A6613" w:rsidRPr="001B053E">
        <w:t xml:space="preserve"> už vaikų išlaikymą</w:t>
      </w:r>
      <w:r w:rsidR="00EE4F28">
        <w:t xml:space="preserve"> lengvatų 2017 </w:t>
      </w:r>
      <w:r w:rsidR="00C67F3D" w:rsidRPr="001B053E">
        <w:t>m. gruodžio</w:t>
      </w:r>
      <w:r w:rsidR="00B05264" w:rsidRPr="001B053E">
        <w:t xml:space="preserve"> 31d. duomenimis</w:t>
      </w:r>
      <w:r w:rsidR="00EE4F28">
        <w:t xml:space="preserve"> </w:t>
      </w:r>
      <w:r w:rsidR="00B05264" w:rsidRPr="001B053E">
        <w:t>:</w:t>
      </w:r>
    </w:p>
    <w:p w:rsidR="00EE4F28" w:rsidRDefault="00F969B3" w:rsidP="00253B35">
      <w:pPr>
        <w:spacing w:line="276" w:lineRule="auto"/>
        <w:jc w:val="both"/>
      </w:pPr>
      <w:r>
        <w:t xml:space="preserve">      -</w:t>
      </w:r>
      <w:r w:rsidR="00EE4F28">
        <w:t xml:space="preserve"> </w:t>
      </w:r>
      <w:r w:rsidR="00C67F3D" w:rsidRPr="001B053E">
        <w:t xml:space="preserve">50 procentų lengvata taikyta </w:t>
      </w:r>
      <w:r w:rsidR="001F4F58" w:rsidRPr="001B053E">
        <w:t>-</w:t>
      </w:r>
      <w:r w:rsidR="00EE4F28">
        <w:t xml:space="preserve"> 16 vaikų, tai 1</w:t>
      </w:r>
      <w:r w:rsidR="00BF58FE" w:rsidRPr="001B053E">
        <w:t xml:space="preserve"> vaikais mažiau</w:t>
      </w:r>
      <w:r w:rsidR="006424C2" w:rsidRPr="001B053E">
        <w:t xml:space="preserve"> </w:t>
      </w:r>
      <w:r w:rsidR="00B05264" w:rsidRPr="001B053E">
        <w:t>negu pernai tuo pačiu metu</w:t>
      </w:r>
      <w:r w:rsidR="00EE4F28">
        <w:t>;</w:t>
      </w:r>
    </w:p>
    <w:p w:rsidR="000E7383" w:rsidRDefault="00F969B3" w:rsidP="00253B35">
      <w:pPr>
        <w:spacing w:line="276" w:lineRule="auto"/>
        <w:jc w:val="both"/>
      </w:pPr>
      <w:r>
        <w:t xml:space="preserve">      -</w:t>
      </w:r>
      <w:r w:rsidR="00C67F3D" w:rsidRPr="001B053E">
        <w:t xml:space="preserve"> 100 procentų lengvata </w:t>
      </w:r>
      <w:r w:rsidR="000E7383">
        <w:t>- 2</w:t>
      </w:r>
      <w:r w:rsidR="006424C2" w:rsidRPr="001B053E">
        <w:t xml:space="preserve"> </w:t>
      </w:r>
      <w:r w:rsidR="00BF58FE" w:rsidRPr="001B053E">
        <w:t xml:space="preserve">vaikams </w:t>
      </w:r>
      <w:r w:rsidR="00F50B24" w:rsidRPr="001B053E">
        <w:t>,</w:t>
      </w:r>
      <w:r w:rsidR="000364F7" w:rsidRPr="001B053E">
        <w:t xml:space="preserve"> </w:t>
      </w:r>
      <w:r w:rsidR="00BF58FE" w:rsidRPr="001B053E">
        <w:t xml:space="preserve">tai </w:t>
      </w:r>
      <w:r w:rsidR="000E7383">
        <w:t>2  mažiau negu pernai,</w:t>
      </w:r>
    </w:p>
    <w:p w:rsidR="000E7383" w:rsidRDefault="00F969B3" w:rsidP="00253B35">
      <w:pPr>
        <w:spacing w:line="276" w:lineRule="auto"/>
        <w:jc w:val="both"/>
      </w:pPr>
      <w:r>
        <w:t xml:space="preserve">       -</w:t>
      </w:r>
      <w:r w:rsidR="000E7383">
        <w:t xml:space="preserve"> </w:t>
      </w:r>
      <w:r w:rsidR="00E77484" w:rsidRPr="001B053E">
        <w:t xml:space="preserve"> 4 v</w:t>
      </w:r>
      <w:r w:rsidR="000E7383">
        <w:t>al.</w:t>
      </w:r>
      <w:r w:rsidR="002748D5">
        <w:t xml:space="preserve">  be maitinimų 8 vaikai ,  tai </w:t>
      </w:r>
      <w:r w:rsidR="000E7383">
        <w:t>dvigubai daugiau nei</w:t>
      </w:r>
      <w:r w:rsidR="000364F7" w:rsidRPr="001B053E">
        <w:t xml:space="preserve"> prieš metus.</w:t>
      </w:r>
      <w:r w:rsidR="00E77484" w:rsidRPr="001B053E">
        <w:t xml:space="preserve"> </w:t>
      </w:r>
      <w:r w:rsidR="001F4F58" w:rsidRPr="001B053E">
        <w:t>Jie buvo integruoti į bendrąsias grupes.</w:t>
      </w:r>
      <w:r w:rsidR="006F6D67" w:rsidRPr="001B053E">
        <w:t xml:space="preserve"> </w:t>
      </w:r>
    </w:p>
    <w:p w:rsidR="000E7383" w:rsidRDefault="00F969B3" w:rsidP="00253B35">
      <w:pPr>
        <w:spacing w:line="276" w:lineRule="auto"/>
        <w:jc w:val="both"/>
      </w:pPr>
      <w:r>
        <w:t xml:space="preserve">       -</w:t>
      </w:r>
      <w:r w:rsidR="00CD5501">
        <w:t xml:space="preserve"> nemokamo maitinimo lengvatos nėra  nei vienam priešmokyklinio amžiaus ugdytiniui. </w:t>
      </w:r>
    </w:p>
    <w:p w:rsidR="00CD5501" w:rsidRDefault="00D46273" w:rsidP="00253B35">
      <w:pPr>
        <w:spacing w:line="276" w:lineRule="auto"/>
        <w:jc w:val="both"/>
      </w:pPr>
      <w:r w:rsidRPr="001B053E">
        <w:t>Priešmokyklinio ugdymo progr</w:t>
      </w:r>
      <w:r w:rsidR="00CD5501">
        <w:t>amą pradėjo 22 ,o baigė 21 ugdytinis</w:t>
      </w:r>
      <w:r w:rsidR="00950A62" w:rsidRPr="001B053E">
        <w:t xml:space="preserve">, </w:t>
      </w:r>
      <w:r w:rsidR="00CD5501">
        <w:t>1 ugdytinis</w:t>
      </w:r>
      <w:r w:rsidR="00950A62" w:rsidRPr="001B053E">
        <w:t xml:space="preserve"> iš</w:t>
      </w:r>
      <w:r w:rsidR="00CD5501">
        <w:t>vyko nepasibaigus mokslo metams į kitą rajoną</w:t>
      </w:r>
      <w:r w:rsidR="00481434" w:rsidRPr="001B053E">
        <w:t xml:space="preserve"> </w:t>
      </w:r>
      <w:r w:rsidR="00CD5501">
        <w:t>.</w:t>
      </w:r>
    </w:p>
    <w:p w:rsidR="00950A62" w:rsidRPr="00F969B3" w:rsidRDefault="00481434" w:rsidP="00253B35">
      <w:pPr>
        <w:spacing w:line="276" w:lineRule="auto"/>
        <w:jc w:val="both"/>
        <w:rPr>
          <w:b/>
          <w:i/>
        </w:rPr>
      </w:pPr>
      <w:r w:rsidRPr="00F969B3">
        <w:rPr>
          <w:b/>
          <w:i/>
        </w:rPr>
        <w:t>Ugdytiniai išvyko į šias miesto mokyklas:</w:t>
      </w:r>
    </w:p>
    <w:p w:rsidR="00950A62" w:rsidRPr="001B053E" w:rsidRDefault="00CD5501" w:rsidP="00253B35">
      <w:pPr>
        <w:spacing w:line="276" w:lineRule="auto"/>
        <w:jc w:val="both"/>
      </w:pPr>
      <w:r>
        <w:t xml:space="preserve"> “Saulėtekio“ progimnaziją – 12</w:t>
      </w:r>
      <w:r w:rsidR="00481434" w:rsidRPr="001B053E">
        <w:t xml:space="preserve"> ugdytinių, </w:t>
      </w:r>
    </w:p>
    <w:p w:rsidR="00950A62" w:rsidRPr="001B053E" w:rsidRDefault="00481434" w:rsidP="00253B35">
      <w:pPr>
        <w:spacing w:line="276" w:lineRule="auto"/>
        <w:jc w:val="both"/>
      </w:pPr>
      <w:r w:rsidRPr="001B053E">
        <w:t xml:space="preserve">Mykolo </w:t>
      </w:r>
      <w:r w:rsidR="00CD5501">
        <w:t>Karkos pagrindinę mokyklą - 3 ugdytiniai</w:t>
      </w:r>
      <w:r w:rsidR="00950A62" w:rsidRPr="001B053E">
        <w:t xml:space="preserve">, </w:t>
      </w:r>
    </w:p>
    <w:p w:rsidR="00950A62" w:rsidRPr="001B053E" w:rsidRDefault="00F50B24" w:rsidP="00253B35">
      <w:pPr>
        <w:spacing w:line="276" w:lineRule="auto"/>
        <w:jc w:val="both"/>
      </w:pPr>
      <w:r w:rsidRPr="001B053E">
        <w:t>„</w:t>
      </w:r>
      <w:r w:rsidR="00950A62" w:rsidRPr="001B053E">
        <w:t>Žemynos</w:t>
      </w:r>
      <w:r w:rsidRPr="001B053E">
        <w:t>“</w:t>
      </w:r>
      <w:r w:rsidR="00950A62" w:rsidRPr="001B053E">
        <w:t xml:space="preserve"> progimnaziją -1 ugdytinis</w:t>
      </w:r>
      <w:r w:rsidR="00BF4206" w:rsidRPr="001B053E">
        <w:t xml:space="preserve">, </w:t>
      </w:r>
    </w:p>
    <w:p w:rsidR="00D46273" w:rsidRPr="001B053E" w:rsidRDefault="00CD5501" w:rsidP="00253B35">
      <w:pPr>
        <w:spacing w:line="276" w:lineRule="auto"/>
        <w:jc w:val="both"/>
      </w:pPr>
      <w:r>
        <w:t>„Vyturio“ progimnaziją – 3</w:t>
      </w:r>
      <w:r w:rsidR="00950A62" w:rsidRPr="001B053E">
        <w:t xml:space="preserve"> ugdytiniai</w:t>
      </w:r>
      <w:r w:rsidR="00F50B24" w:rsidRPr="001B053E">
        <w:t>,</w:t>
      </w:r>
    </w:p>
    <w:p w:rsidR="00F50B24" w:rsidRDefault="00CD5501" w:rsidP="00253B35">
      <w:pPr>
        <w:spacing w:line="276" w:lineRule="auto"/>
        <w:jc w:val="both"/>
      </w:pPr>
      <w:r>
        <w:t>„Vilties</w:t>
      </w:r>
      <w:r w:rsidR="00F50B24" w:rsidRPr="001B053E">
        <w:t>“ progimnaziją – 2 ugdytiniai</w:t>
      </w:r>
      <w:r w:rsidR="0061616D">
        <w:t>.</w:t>
      </w:r>
    </w:p>
    <w:p w:rsidR="0061616D" w:rsidRPr="001B053E" w:rsidRDefault="0061616D" w:rsidP="00253B35">
      <w:pPr>
        <w:spacing w:line="276" w:lineRule="auto"/>
        <w:jc w:val="both"/>
      </w:pPr>
      <w:r>
        <w:t xml:space="preserve">      Vaikai su specialiaisiais poreikiais, kuriems reikalinga logopedo pagalba integruojami į bendrosios paskirties grupes. Įstaigoje specialiųjų poreikių vaikams specialistai skyrė didelį dėmesį, nes jų tikslas suteikti kvalifikuotą pagalbą vaikams, tėvams ir pedagogams. </w:t>
      </w:r>
      <w:r w:rsidRPr="00824D92">
        <w:t xml:space="preserve"> </w:t>
      </w:r>
      <w:r>
        <w:t>Nemažas dėmesys skirtas specialiųjų ugdymosi poreikių vaikų kalbinių gebėjimų vertinimui, nustatant vaikų ugdymosi galias ir sunkumus. Sudarytas ir patvirtintas švietimo gavėjų sąrašas.</w:t>
      </w:r>
      <w:r w:rsidRPr="00824D92">
        <w:t xml:space="preserve"> </w:t>
      </w:r>
      <w:r w:rsidR="00945A53">
        <w:t xml:space="preserve"> Logopedo</w:t>
      </w:r>
      <w:r>
        <w:t xml:space="preserve"> pagalba teikiama nuo rugsėjo 1 dienos </w:t>
      </w:r>
      <w:r w:rsidRPr="00925625">
        <w:t>6</w:t>
      </w:r>
      <w:r>
        <w:t>0</w:t>
      </w:r>
      <w:r w:rsidRPr="00925625">
        <w:t xml:space="preserve"> </w:t>
      </w:r>
      <w:r>
        <w:t>ugdytinių, iš jų 2 nustatyti dideli specialieji ugdymosi poreikiai. Kai kuriems pagal PPT išvadas rekomenduojama pedagoginį</w:t>
      </w:r>
      <w:r w:rsidR="004926AB">
        <w:t xml:space="preserve"> </w:t>
      </w:r>
      <w:r>
        <w:t>-</w:t>
      </w:r>
      <w:r w:rsidR="004926AB">
        <w:t xml:space="preserve"> </w:t>
      </w:r>
      <w:r>
        <w:t>psichologinį vaiko raidos įvertinimą atlikti prieš mokyklos lankymą. Siekiant ugdymosi tęstinumo ir kuo efektyviau šalinant vaikų kalbos ir komunikacijos sutrikimus, logopedės bendradarbiavo su grupių auklėtojomis ir tėvais teikdamos rekomendacijas apie ugdymo plano papildymą specialiosiomis ugdymo priemonėmis, ugdymo individualizavimu, atsižvelgiant į vaiko kalbos sutrikimo pobūdį ir jo sunkumą. Žinios apie šių ugdytinių kalbinius pasiekimus perduotos mokyklų pradinių klasių mokytojoms, bei mokyklų vaiko gerovės komisi</w:t>
      </w:r>
      <w:r w:rsidR="00945A53">
        <w:t xml:space="preserve">joms. VGK aptarti ikimokyklinio  ir priešmokyklinio amžiaus vaikų </w:t>
      </w:r>
      <w:r>
        <w:t>turinčių specialiųjų poreikių, ugdymosi pasiekimai, specialiųjų poreikių vaikų adaptacija, psichologinis saugumas, vaikų integravimosi grupėse , individualizuotų ugdymosi programų suderinimas. Supažindinta su naujausiais teisės aktais, reglamentuojančiais specialų ugdymą(si). Teikta pagalba auklėtojoms dėl specialiųjų poreikių vaikų gebėjimų vertinimo, o tėvai informuoti apie pagalbos būtinumą, siekiant kuo anksčiau pašalinti esamus vaikų kalbos ir komunikacijos sutrikimus. 2017 m. turėjome du logopedus, dirbančius 1,25</w:t>
      </w:r>
      <w:r w:rsidR="00095570">
        <w:t xml:space="preserve"> </w:t>
      </w:r>
      <w:r>
        <w:t xml:space="preserve">etato  ir 0,5etato.  </w:t>
      </w:r>
    </w:p>
    <w:p w:rsidR="00290BB5" w:rsidRPr="001B053E" w:rsidRDefault="003B424F" w:rsidP="00253B35">
      <w:pPr>
        <w:spacing w:line="276" w:lineRule="auto"/>
        <w:jc w:val="both"/>
      </w:pPr>
      <w:r w:rsidRPr="001B053E">
        <w:t xml:space="preserve">   Lop</w:t>
      </w:r>
      <w:r w:rsidR="00290BB5" w:rsidRPr="001B053E">
        <w:t xml:space="preserve">šelio – darželio bendruomenė dalyvavo mieste ir respublikoje organizuotose pilietinėse akcijose, projektuose ir parodose. </w:t>
      </w:r>
    </w:p>
    <w:p w:rsidR="00647208" w:rsidRPr="001B053E" w:rsidRDefault="00290BB5" w:rsidP="00253B35">
      <w:pPr>
        <w:spacing w:line="276" w:lineRule="auto"/>
        <w:jc w:val="both"/>
      </w:pPr>
      <w:r w:rsidRPr="001B053E">
        <w:t xml:space="preserve">          Įstaiga aktyviai bendradarbiavo su „Saulėtekio“</w:t>
      </w:r>
      <w:r w:rsidR="00086D46" w:rsidRPr="001B053E">
        <w:t xml:space="preserve"> </w:t>
      </w:r>
      <w:r w:rsidR="009A44C5" w:rsidRPr="001B053E">
        <w:t>progimnazija</w:t>
      </w:r>
      <w:r w:rsidRPr="001B053E">
        <w:t>,</w:t>
      </w:r>
      <w:r w:rsidR="00945A53">
        <w:t xml:space="preserve"> Mykolo</w:t>
      </w:r>
      <w:r w:rsidR="00F4540C" w:rsidRPr="001B053E">
        <w:t xml:space="preserve"> Karkos pagrindine mokykla</w:t>
      </w:r>
      <w:r w:rsidR="009A44C5" w:rsidRPr="001B053E">
        <w:t>, Panevėžio gamtos mokykla , Pedagogine</w:t>
      </w:r>
      <w:r w:rsidR="008B3454">
        <w:t xml:space="preserve"> </w:t>
      </w:r>
      <w:r w:rsidR="001B053E">
        <w:t>-</w:t>
      </w:r>
      <w:r w:rsidR="008B3454">
        <w:t xml:space="preserve"> </w:t>
      </w:r>
      <w:r w:rsidR="009A44C5" w:rsidRPr="001B053E">
        <w:t>psichologine tarnyba , Pedagogu švietimo centru</w:t>
      </w:r>
      <w:r w:rsidR="005D5544" w:rsidRPr="001B053E">
        <w:t>, miesto ir respubl</w:t>
      </w:r>
      <w:r w:rsidR="00E912F8" w:rsidRPr="001B053E">
        <w:t>ikos ikimokyklinėmis mokyklomis</w:t>
      </w:r>
      <w:r w:rsidR="00086D46" w:rsidRPr="001B053E">
        <w:t xml:space="preserve">. Bendradarbiavome </w:t>
      </w:r>
      <w:r w:rsidR="00F9220A" w:rsidRPr="001B053E">
        <w:t xml:space="preserve"> su „Žiburėl</w:t>
      </w:r>
      <w:r w:rsidR="00F4540C" w:rsidRPr="001B053E">
        <w:t>io“ ir „Židinio „ bibliotekomis, regos centru „Linelis</w:t>
      </w:r>
      <w:r w:rsidR="0056292A" w:rsidRPr="001B053E">
        <w:t>‘‘</w:t>
      </w:r>
      <w:r w:rsidR="001B053E">
        <w:t>, lopšeliu-</w:t>
      </w:r>
      <w:r w:rsidR="000E1847" w:rsidRPr="001B053E">
        <w:t>darželiu “Papartis“, Visuomenės sveikatos biuru.</w:t>
      </w:r>
    </w:p>
    <w:p w:rsidR="00690D3C" w:rsidRPr="001B053E" w:rsidRDefault="00224357" w:rsidP="00253B35">
      <w:pPr>
        <w:spacing w:line="276" w:lineRule="auto"/>
        <w:jc w:val="both"/>
      </w:pPr>
      <w:r w:rsidRPr="001B053E">
        <w:t xml:space="preserve">          Aktyviai dirbo lopšelio</w:t>
      </w:r>
      <w:r w:rsidR="003E64A0">
        <w:t xml:space="preserve"> – </w:t>
      </w:r>
      <w:r w:rsidRPr="001B053E">
        <w:t>darželio savivalda: vyko lopšelio</w:t>
      </w:r>
      <w:r w:rsidR="008B3454">
        <w:t xml:space="preserve"> </w:t>
      </w:r>
      <w:r w:rsidRPr="001B053E">
        <w:t>-</w:t>
      </w:r>
      <w:r w:rsidR="008B3454">
        <w:t xml:space="preserve"> </w:t>
      </w:r>
      <w:r w:rsidRPr="001B053E">
        <w:t>darželio tarybos, mokytojų tarybos, auklėtojų meto</w:t>
      </w:r>
      <w:r w:rsidR="004E3FF1" w:rsidRPr="001B053E">
        <w:t>dinės grupės, vaiko gerovės</w:t>
      </w:r>
      <w:r w:rsidRPr="001B053E">
        <w:t xml:space="preserve"> komisijos, atestacijos komisijos posėdžiai.</w:t>
      </w:r>
    </w:p>
    <w:p w:rsidR="00F4540C" w:rsidRPr="001B053E" w:rsidRDefault="00F4540C" w:rsidP="00253B35">
      <w:pPr>
        <w:spacing w:line="276" w:lineRule="auto"/>
        <w:jc w:val="both"/>
      </w:pPr>
      <w:r w:rsidRPr="001B053E">
        <w:lastRenderedPageBreak/>
        <w:t xml:space="preserve"> Dirbome</w:t>
      </w:r>
      <w:r w:rsidR="00086D46" w:rsidRPr="001B053E">
        <w:t xml:space="preserve"> </w:t>
      </w:r>
      <w:r w:rsidR="0061616D">
        <w:t xml:space="preserve">pagal </w:t>
      </w:r>
      <w:r w:rsidR="00945A53">
        <w:t>lopšelio- darželio „Riešutėlis“ strateginį planą</w:t>
      </w:r>
      <w:r w:rsidR="00B8683E" w:rsidRPr="001B053E">
        <w:t xml:space="preserve"> 201</w:t>
      </w:r>
      <w:r w:rsidR="0061616D">
        <w:t>7-2019</w:t>
      </w:r>
      <w:r w:rsidR="006873E2">
        <w:t xml:space="preserve"> metams</w:t>
      </w:r>
      <w:r w:rsidRPr="001B053E">
        <w:t xml:space="preserve"> </w:t>
      </w:r>
      <w:r w:rsidR="00945A53">
        <w:t xml:space="preserve">, patvirtintą Panevėžio miesto savivaldybės administracijos Švietimo ir jaunimo reikalų skyriaus vedėjo 2017-02-22 įsakymu Nr. VĮ 54 </w:t>
      </w:r>
      <w:r w:rsidRPr="001B053E">
        <w:t>b</w:t>
      </w:r>
      <w:r w:rsidR="00F91B3E" w:rsidRPr="001B053E">
        <w:t xml:space="preserve">ei </w:t>
      </w:r>
      <w:r w:rsidR="00945A53">
        <w:t>201</w:t>
      </w:r>
      <w:r w:rsidR="003E64A0">
        <w:t>7</w:t>
      </w:r>
      <w:r w:rsidR="00945A53">
        <w:t xml:space="preserve"> metų veiklos planą, patvirtintą lopšelio- darželio „</w:t>
      </w:r>
      <w:r w:rsidR="00A70739">
        <w:t>R</w:t>
      </w:r>
      <w:r w:rsidR="00945A53">
        <w:t>iešutėlis</w:t>
      </w:r>
      <w:r w:rsidR="00A70739">
        <w:t>“ direktoriaus 2017-01-24 įsakymu Nr. V-19.</w:t>
      </w:r>
      <w:r w:rsidRPr="001B053E">
        <w:t>Visus metus</w:t>
      </w:r>
      <w:r w:rsidR="008B3454">
        <w:t xml:space="preserve"> direktoriaus įsakymais sudarytos</w:t>
      </w:r>
      <w:r w:rsidRPr="001B053E">
        <w:t xml:space="preserve"> darbo grupės vykdė įvairią veiklą.</w:t>
      </w:r>
    </w:p>
    <w:p w:rsidR="00F91B3E" w:rsidRPr="008B3454" w:rsidRDefault="00A70739" w:rsidP="00253B35">
      <w:pPr>
        <w:spacing w:line="276" w:lineRule="auto"/>
        <w:jc w:val="both"/>
      </w:pPr>
      <w:r w:rsidRPr="008B3454">
        <w:t xml:space="preserve">          2017</w:t>
      </w:r>
      <w:r w:rsidR="00F91B3E" w:rsidRPr="008B3454">
        <w:t xml:space="preserve"> metais informavome bendruomenę </w:t>
      </w:r>
      <w:r w:rsidR="004E3FF1" w:rsidRPr="008B3454">
        <w:t>įstaigos</w:t>
      </w:r>
      <w:r w:rsidR="00224357" w:rsidRPr="008B3454">
        <w:t xml:space="preserve"> interneto svetainė</w:t>
      </w:r>
      <w:r w:rsidR="00F91B3E" w:rsidRPr="008B3454">
        <w:t>je</w:t>
      </w:r>
      <w:r w:rsidR="00086D46" w:rsidRPr="008B3454">
        <w:t xml:space="preserve"> </w:t>
      </w:r>
      <w:hyperlink r:id="rId8" w:history="1">
        <w:r w:rsidR="003F7341" w:rsidRPr="004A1FD6">
          <w:rPr>
            <w:rStyle w:val="Hipersaitas"/>
            <w:b/>
          </w:rPr>
          <w:t>www.riesutelis.panevezys.lm.lt</w:t>
        </w:r>
      </w:hyperlink>
      <w:r w:rsidR="003F7341" w:rsidRPr="004A1FD6">
        <w:rPr>
          <w:b/>
        </w:rPr>
        <w:t xml:space="preserve"> </w:t>
      </w:r>
      <w:r w:rsidR="00F91B3E" w:rsidRPr="004A1FD6">
        <w:rPr>
          <w:b/>
        </w:rPr>
        <w:t xml:space="preserve"> </w:t>
      </w:r>
      <w:r w:rsidR="00086D46" w:rsidRPr="004A1FD6">
        <w:rPr>
          <w:b/>
        </w:rPr>
        <w:t>.</w:t>
      </w:r>
      <w:r w:rsidR="00086D46" w:rsidRPr="008B3454">
        <w:t xml:space="preserve"> I</w:t>
      </w:r>
      <w:r w:rsidR="004E3FF1" w:rsidRPr="008B3454">
        <w:t>nformavo</w:t>
      </w:r>
      <w:r w:rsidR="00086D46" w:rsidRPr="008B3454">
        <w:t>me</w:t>
      </w:r>
      <w:r w:rsidR="004E3FF1" w:rsidRPr="008B3454">
        <w:t xml:space="preserve"> tėvus ir visuomenę apie įstaigos veiklą</w:t>
      </w:r>
      <w:r w:rsidR="00F91B3E" w:rsidRPr="008B3454">
        <w:t>. Medžiagą į svetainę talpino</w:t>
      </w:r>
      <w:r w:rsidR="00AA1E9A">
        <w:t xml:space="preserve"> direkt</w:t>
      </w:r>
      <w:r w:rsidRPr="008B3454">
        <w:t xml:space="preserve">oriaus pavaduotoja ugdymui Janina Petrulienė ir </w:t>
      </w:r>
      <w:r w:rsidR="00F91B3E" w:rsidRPr="008B3454">
        <w:t xml:space="preserve"> auklėtoja Asta Kregždytė.</w:t>
      </w:r>
      <w:r w:rsidR="00BD5E2E" w:rsidRPr="008B3454">
        <w:t xml:space="preserve"> </w:t>
      </w:r>
      <w:r w:rsidRPr="008B3454">
        <w:t>Antrus metus</w:t>
      </w:r>
      <w:r w:rsidR="00F91B3E" w:rsidRPr="008B3454">
        <w:t xml:space="preserve"> </w:t>
      </w:r>
      <w:r w:rsidRPr="008B3454">
        <w:t>dirbome</w:t>
      </w:r>
      <w:r w:rsidR="00BD5E2E" w:rsidRPr="008B3454">
        <w:t xml:space="preserve"> su elektroniniu dienynu MūsųD</w:t>
      </w:r>
      <w:r w:rsidR="00F91B3E" w:rsidRPr="008B3454">
        <w:t>arzelis.lt</w:t>
      </w:r>
    </w:p>
    <w:p w:rsidR="003F7341" w:rsidRPr="001B053E" w:rsidRDefault="0089294D" w:rsidP="00F91B3E">
      <w:pPr>
        <w:spacing w:line="276" w:lineRule="auto"/>
        <w:jc w:val="both"/>
      </w:pPr>
      <w:r w:rsidRPr="001B053E">
        <w:t xml:space="preserve">          </w:t>
      </w:r>
      <w:r w:rsidR="00F91B3E" w:rsidRPr="001B053E">
        <w:t>Įstaigoje vykst</w:t>
      </w:r>
      <w:r w:rsidR="002E3F1D" w:rsidRPr="001B053E">
        <w:t>a vaikų saviraiškos renginiai, į</w:t>
      </w:r>
      <w:r w:rsidR="00F91B3E" w:rsidRPr="001B053E">
        <w:t>vairi</w:t>
      </w:r>
      <w:r w:rsidR="002E3F1D" w:rsidRPr="001B053E">
        <w:t>os</w:t>
      </w:r>
      <w:r w:rsidR="00F91B3E" w:rsidRPr="001B053E">
        <w:t xml:space="preserve"> projektinė</w:t>
      </w:r>
      <w:r w:rsidR="002E3F1D" w:rsidRPr="001B053E">
        <w:t>s veiklos</w:t>
      </w:r>
      <w:r w:rsidR="00F91B3E" w:rsidRPr="001B053E">
        <w:t>,</w:t>
      </w:r>
      <w:r w:rsidR="00A70739">
        <w:t xml:space="preserve"> akcijos ,</w:t>
      </w:r>
      <w:r w:rsidR="000E6F6F">
        <w:t xml:space="preserve"> edukacinės programos, pramogos ,</w:t>
      </w:r>
      <w:r w:rsidR="00F91B3E" w:rsidRPr="001B053E">
        <w:t xml:space="preserve"> kuri</w:t>
      </w:r>
      <w:r w:rsidR="002E3F1D" w:rsidRPr="001B053E">
        <w:t>e derinami</w:t>
      </w:r>
      <w:r w:rsidR="00F91B3E" w:rsidRPr="001B053E">
        <w:t xml:space="preserve"> su organizuota, kryptinga ugdomąja </w:t>
      </w:r>
      <w:r w:rsidR="002E3F1D" w:rsidRPr="001B053E">
        <w:t>ir spontaniška vaiko veikla.</w:t>
      </w:r>
    </w:p>
    <w:p w:rsidR="006374AE" w:rsidRPr="001B053E" w:rsidRDefault="006374AE" w:rsidP="00F91B3E">
      <w:pPr>
        <w:spacing w:line="276" w:lineRule="auto"/>
        <w:jc w:val="both"/>
        <w:rPr>
          <w:b/>
        </w:rPr>
      </w:pPr>
    </w:p>
    <w:p w:rsidR="00B9669D" w:rsidRPr="001B053E" w:rsidRDefault="00BD5E2E" w:rsidP="00253B35">
      <w:pPr>
        <w:spacing w:line="276" w:lineRule="auto"/>
        <w:rPr>
          <w:b/>
        </w:rPr>
      </w:pPr>
      <w:r w:rsidRPr="001B053E">
        <w:rPr>
          <w:b/>
        </w:rPr>
        <w:t xml:space="preserve">        </w:t>
      </w:r>
      <w:r w:rsidR="0036770A" w:rsidRPr="001B053E">
        <w:rPr>
          <w:b/>
        </w:rPr>
        <w:t>II. ĮSTAIGOS VEIKLAI</w:t>
      </w:r>
      <w:r w:rsidR="0089294D" w:rsidRPr="001B053E">
        <w:rPr>
          <w:b/>
        </w:rPr>
        <w:t xml:space="preserve">  </w:t>
      </w:r>
      <w:r w:rsidR="0036770A" w:rsidRPr="001B053E">
        <w:rPr>
          <w:b/>
        </w:rPr>
        <w:t>ĮTAKOS TURĖJUSIŲ VEIKSNIŲ APŽVALGA</w:t>
      </w:r>
    </w:p>
    <w:p w:rsidR="00B9669D" w:rsidRPr="001B053E" w:rsidRDefault="00B9669D" w:rsidP="00253B35">
      <w:pPr>
        <w:spacing w:line="276" w:lineRule="auto"/>
      </w:pPr>
    </w:p>
    <w:p w:rsidR="004659BF" w:rsidRDefault="00BD5E2E" w:rsidP="00253B35">
      <w:pPr>
        <w:tabs>
          <w:tab w:val="left" w:pos="3345"/>
        </w:tabs>
        <w:spacing w:line="276" w:lineRule="auto"/>
        <w:jc w:val="both"/>
        <w:rPr>
          <w:b/>
        </w:rPr>
      </w:pPr>
      <w:r w:rsidRPr="001B053E">
        <w:rPr>
          <w:b/>
        </w:rPr>
        <w:t xml:space="preserve">    </w:t>
      </w:r>
      <w:r w:rsidR="002E3F1D" w:rsidRPr="001B053E">
        <w:rPr>
          <w:b/>
        </w:rPr>
        <w:t xml:space="preserve">    </w:t>
      </w:r>
      <w:r w:rsidR="007C5D98" w:rsidRPr="001B053E">
        <w:rPr>
          <w:b/>
        </w:rPr>
        <w:t>Svarbiausi išoriniai i</w:t>
      </w:r>
      <w:r w:rsidR="00A04C6D" w:rsidRPr="001B053E">
        <w:rPr>
          <w:b/>
        </w:rPr>
        <w:t>r</w:t>
      </w:r>
      <w:r w:rsidR="00A70739">
        <w:rPr>
          <w:b/>
        </w:rPr>
        <w:t xml:space="preserve"> vidiniai veiksniai, kurie 2017</w:t>
      </w:r>
      <w:r w:rsidR="007C5D98" w:rsidRPr="001B053E">
        <w:rPr>
          <w:b/>
        </w:rPr>
        <w:t>m. turėjo įtakos įstaigos veiklai</w:t>
      </w:r>
      <w:r w:rsidR="003F7341" w:rsidRPr="001B053E">
        <w:rPr>
          <w:b/>
        </w:rPr>
        <w:t>:</w:t>
      </w:r>
      <w:r w:rsidR="004659BF" w:rsidRPr="001B053E">
        <w:rPr>
          <w:b/>
        </w:rPr>
        <w:tab/>
      </w:r>
    </w:p>
    <w:p w:rsidR="00093FE4" w:rsidRDefault="00093FE4" w:rsidP="00253B35">
      <w:pPr>
        <w:tabs>
          <w:tab w:val="left" w:pos="3345"/>
        </w:tabs>
        <w:spacing w:line="276" w:lineRule="auto"/>
        <w:jc w:val="both"/>
        <w:rPr>
          <w:b/>
        </w:rPr>
      </w:pPr>
    </w:p>
    <w:p w:rsidR="00AF1C0E" w:rsidRPr="001B053E" w:rsidRDefault="00AF1C0E" w:rsidP="00253B35">
      <w:pPr>
        <w:tabs>
          <w:tab w:val="left" w:pos="3345"/>
        </w:tabs>
        <w:spacing w:line="276" w:lineRule="auto"/>
        <w:jc w:val="both"/>
        <w:rPr>
          <w:b/>
        </w:rPr>
      </w:pPr>
      <w:r>
        <w:rPr>
          <w:b/>
        </w:rPr>
        <w:t>Pol</w:t>
      </w:r>
      <w:r w:rsidR="00BD6CD3">
        <w:rPr>
          <w:b/>
        </w:rPr>
        <w:t>i</w:t>
      </w:r>
      <w:r>
        <w:rPr>
          <w:b/>
        </w:rPr>
        <w:t>tiniai veiksniai</w:t>
      </w:r>
    </w:p>
    <w:p w:rsidR="00D31A6E" w:rsidRPr="001B053E" w:rsidRDefault="002E3F1D" w:rsidP="00253B35">
      <w:pPr>
        <w:spacing w:line="276" w:lineRule="auto"/>
        <w:jc w:val="both"/>
      </w:pPr>
      <w:r w:rsidRPr="001B053E">
        <w:t xml:space="preserve">         </w:t>
      </w:r>
      <w:r w:rsidR="00B9669D" w:rsidRPr="001B053E">
        <w:t>Lietuvos</w:t>
      </w:r>
      <w:r w:rsidR="0089294D" w:rsidRPr="001B053E">
        <w:t xml:space="preserve"> </w:t>
      </w:r>
      <w:r w:rsidR="00B9669D" w:rsidRPr="001B053E">
        <w:t>švietimo politika yra orientuota į Vakarų šalių vertybes</w:t>
      </w:r>
      <w:r w:rsidR="00090C58" w:rsidRPr="001B053E">
        <w:t xml:space="preserve"> ir formuojama pirmiausia atsižvelgiant į Europos Sąjungos švietimo gaires ir prioritetus. Jais vadovaujantis sukurtos Valstybės ilga</w:t>
      </w:r>
      <w:r w:rsidR="00256AE9" w:rsidRPr="001B053E">
        <w:t>laikės Švietimo strategijos 2013-202</w:t>
      </w:r>
      <w:r w:rsidR="00090C58" w:rsidRPr="001B053E">
        <w:t>2</w:t>
      </w:r>
      <w:r w:rsidR="00AF1C0E">
        <w:t xml:space="preserve"> </w:t>
      </w:r>
      <w:r w:rsidR="00090C58" w:rsidRPr="001B053E">
        <w:t>metų nuostatos</w:t>
      </w:r>
      <w:r w:rsidR="00256AE9" w:rsidRPr="001B053E">
        <w:t>, Geros mokyklos koncepcija.</w:t>
      </w:r>
    </w:p>
    <w:p w:rsidR="00F1148B" w:rsidRDefault="00D31A6E" w:rsidP="00F1148B">
      <w:pPr>
        <w:spacing w:line="276" w:lineRule="auto"/>
        <w:jc w:val="both"/>
      </w:pPr>
      <w:r w:rsidRPr="001B053E">
        <w:t xml:space="preserve">  </w:t>
      </w:r>
      <w:r w:rsidR="002E3F1D" w:rsidRPr="001B053E">
        <w:t xml:space="preserve">     </w:t>
      </w:r>
      <w:r w:rsidRPr="001B053E">
        <w:t xml:space="preserve"> Lopšelis-darželis ,,Riešutėlis“</w:t>
      </w:r>
      <w:r w:rsidR="007777C8" w:rsidRPr="001B053E">
        <w:t xml:space="preserve"> savo veiklą grindžia įstatymais ir norminiais teisės aktais, kurie reglame</w:t>
      </w:r>
      <w:r w:rsidR="00F1148B">
        <w:t>ntuoja švietimo įstaigų veiklą :</w:t>
      </w:r>
    </w:p>
    <w:p w:rsidR="003E464C" w:rsidRDefault="003E464C" w:rsidP="000A1BA6">
      <w:pPr>
        <w:spacing w:line="276" w:lineRule="auto"/>
        <w:jc w:val="both"/>
      </w:pPr>
      <w:r>
        <w:t>1.</w:t>
      </w:r>
      <w:r w:rsidR="004926AB">
        <w:t xml:space="preserve"> </w:t>
      </w:r>
      <w:r>
        <w:t>Lietuvos Respublikos Švietimo įstatymas su pakeitimais.(2011,2016,2017).</w:t>
      </w:r>
    </w:p>
    <w:p w:rsidR="00F1148B" w:rsidRPr="00F1148B" w:rsidRDefault="003E464C" w:rsidP="000A1BA6">
      <w:pPr>
        <w:spacing w:line="276" w:lineRule="auto"/>
        <w:jc w:val="both"/>
      </w:pPr>
      <w:r>
        <w:rPr>
          <w:color w:val="000000" w:themeColor="text1"/>
        </w:rPr>
        <w:t>2</w:t>
      </w:r>
      <w:r w:rsidR="00AF3565">
        <w:rPr>
          <w:color w:val="000000" w:themeColor="text1"/>
        </w:rPr>
        <w:t>.</w:t>
      </w:r>
      <w:r w:rsidR="004926AB">
        <w:rPr>
          <w:color w:val="000000" w:themeColor="text1"/>
        </w:rPr>
        <w:t xml:space="preserve"> </w:t>
      </w:r>
      <w:hyperlink r:id="rId9" w:history="1">
        <w:r w:rsidR="00F1148B" w:rsidRPr="00F1148B">
          <w:rPr>
            <w:rStyle w:val="Hipersaitas"/>
            <w:color w:val="000000" w:themeColor="text1"/>
            <w:u w:val="none"/>
          </w:rPr>
          <w:t>„Dėl Ikimokyklinio ugdymo programų kriterijų aprašo“ pakeitimo</w:t>
        </w:r>
      </w:hyperlink>
      <w:r>
        <w:rPr>
          <w:color w:val="000000" w:themeColor="text1"/>
        </w:rPr>
        <w:t>.</w:t>
      </w:r>
    </w:p>
    <w:p w:rsidR="00F1148B" w:rsidRPr="00F1148B" w:rsidRDefault="003E464C" w:rsidP="000A1BA6">
      <w:pPr>
        <w:shd w:val="clear" w:color="auto" w:fill="FFFFFF"/>
        <w:spacing w:line="276" w:lineRule="auto"/>
        <w:jc w:val="both"/>
        <w:rPr>
          <w:color w:val="000000" w:themeColor="text1"/>
        </w:rPr>
      </w:pPr>
      <w:r>
        <w:rPr>
          <w:color w:val="000000" w:themeColor="text1"/>
        </w:rPr>
        <w:t>3</w:t>
      </w:r>
      <w:r w:rsidR="00F1148B" w:rsidRPr="00F1148B">
        <w:rPr>
          <w:color w:val="000000" w:themeColor="text1"/>
        </w:rPr>
        <w:t>.</w:t>
      </w:r>
      <w:r w:rsidR="004926AB">
        <w:rPr>
          <w:color w:val="000000" w:themeColor="text1"/>
        </w:rPr>
        <w:t xml:space="preserve"> </w:t>
      </w:r>
      <w:hyperlink r:id="rId10" w:history="1">
        <w:r w:rsidR="00F1148B" w:rsidRPr="00F1148B">
          <w:rPr>
            <w:rStyle w:val="Hipersaitas"/>
            <w:color w:val="000000" w:themeColor="text1"/>
            <w:u w:val="none"/>
          </w:rPr>
          <w:t>Ikimokyklinio ugdymo metodinės rekomendacijos (2015)</w:t>
        </w:r>
      </w:hyperlink>
      <w:r>
        <w:rPr>
          <w:color w:val="000000" w:themeColor="text1"/>
        </w:rPr>
        <w:t>.</w:t>
      </w:r>
    </w:p>
    <w:p w:rsidR="00F1148B" w:rsidRPr="00F1148B" w:rsidRDefault="003E464C" w:rsidP="000A1BA6">
      <w:pPr>
        <w:shd w:val="clear" w:color="auto" w:fill="FFFFFF"/>
        <w:spacing w:line="276" w:lineRule="auto"/>
        <w:jc w:val="both"/>
        <w:rPr>
          <w:color w:val="000000" w:themeColor="text1"/>
        </w:rPr>
      </w:pPr>
      <w:r>
        <w:rPr>
          <w:color w:val="000000" w:themeColor="text1"/>
        </w:rPr>
        <w:t>4</w:t>
      </w:r>
      <w:r w:rsidR="00F1148B">
        <w:rPr>
          <w:color w:val="000000" w:themeColor="text1"/>
        </w:rPr>
        <w:t>.</w:t>
      </w:r>
      <w:r w:rsidR="004926AB">
        <w:rPr>
          <w:color w:val="000000" w:themeColor="text1"/>
        </w:rPr>
        <w:t xml:space="preserve"> </w:t>
      </w:r>
      <w:hyperlink r:id="rId11" w:history="1">
        <w:r w:rsidR="00F1148B" w:rsidRPr="00F1148B">
          <w:rPr>
            <w:rStyle w:val="Hipersaitas"/>
            <w:color w:val="000000" w:themeColor="text1"/>
            <w:u w:val="none"/>
          </w:rPr>
          <w:t>Ikimokyklinio ugdymo programų kriterijų aprašas</w:t>
        </w:r>
      </w:hyperlink>
      <w:r>
        <w:rPr>
          <w:color w:val="000000" w:themeColor="text1"/>
        </w:rPr>
        <w:t>.</w:t>
      </w:r>
    </w:p>
    <w:p w:rsidR="00F1148B" w:rsidRPr="00F1148B" w:rsidRDefault="003E464C" w:rsidP="000A1BA6">
      <w:pPr>
        <w:shd w:val="clear" w:color="auto" w:fill="FFFFFF"/>
        <w:spacing w:line="276" w:lineRule="auto"/>
        <w:jc w:val="both"/>
        <w:rPr>
          <w:color w:val="000000" w:themeColor="text1"/>
        </w:rPr>
      </w:pPr>
      <w:r>
        <w:rPr>
          <w:color w:val="000000" w:themeColor="text1"/>
        </w:rPr>
        <w:t>5</w:t>
      </w:r>
      <w:r w:rsidR="00F1148B">
        <w:rPr>
          <w:color w:val="000000" w:themeColor="text1"/>
        </w:rPr>
        <w:t>.</w:t>
      </w:r>
      <w:r w:rsidR="004926AB">
        <w:rPr>
          <w:color w:val="000000" w:themeColor="text1"/>
        </w:rPr>
        <w:t xml:space="preserve"> </w:t>
      </w:r>
      <w:hyperlink r:id="rId12" w:history="1">
        <w:r w:rsidR="00F1148B" w:rsidRPr="00F1148B">
          <w:rPr>
            <w:rStyle w:val="Hipersaitas"/>
            <w:color w:val="000000" w:themeColor="text1"/>
            <w:u w:val="none"/>
          </w:rPr>
          <w:t>Ikimokyklinio amžiaus vaikų pasiekimų aprašas</w:t>
        </w:r>
      </w:hyperlink>
      <w:r>
        <w:rPr>
          <w:color w:val="000000" w:themeColor="text1"/>
        </w:rPr>
        <w:t>.</w:t>
      </w:r>
    </w:p>
    <w:p w:rsidR="00F1148B" w:rsidRPr="00F1148B" w:rsidRDefault="003E464C" w:rsidP="000A1BA6">
      <w:pPr>
        <w:shd w:val="clear" w:color="auto" w:fill="FFFFFF"/>
        <w:spacing w:line="276" w:lineRule="auto"/>
        <w:jc w:val="both"/>
        <w:rPr>
          <w:color w:val="000000" w:themeColor="text1"/>
        </w:rPr>
      </w:pPr>
      <w:r>
        <w:rPr>
          <w:color w:val="000000" w:themeColor="text1"/>
        </w:rPr>
        <w:t>6</w:t>
      </w:r>
      <w:r w:rsidR="00F1148B">
        <w:rPr>
          <w:color w:val="000000" w:themeColor="text1"/>
        </w:rPr>
        <w:t>.</w:t>
      </w:r>
      <w:r w:rsidR="004926AB">
        <w:rPr>
          <w:color w:val="000000" w:themeColor="text1"/>
        </w:rPr>
        <w:t xml:space="preserve"> </w:t>
      </w:r>
      <w:hyperlink r:id="rId13" w:history="1">
        <w:r w:rsidR="00F1148B" w:rsidRPr="00F1148B">
          <w:rPr>
            <w:rStyle w:val="Hipersaitas"/>
            <w:color w:val="000000" w:themeColor="text1"/>
            <w:u w:val="none"/>
          </w:rPr>
          <w:t>Metodinės rekomendacijos ikimokyklinio ugdymo programai rengti</w:t>
        </w:r>
      </w:hyperlink>
      <w:r>
        <w:rPr>
          <w:color w:val="000000" w:themeColor="text1"/>
        </w:rPr>
        <w:t>.</w:t>
      </w:r>
    </w:p>
    <w:p w:rsidR="00F1148B" w:rsidRPr="00F1148B" w:rsidRDefault="003E464C" w:rsidP="000A1BA6">
      <w:pPr>
        <w:shd w:val="clear" w:color="auto" w:fill="FFFFFF"/>
        <w:spacing w:line="276" w:lineRule="auto"/>
        <w:jc w:val="both"/>
        <w:rPr>
          <w:color w:val="000000" w:themeColor="text1"/>
        </w:rPr>
      </w:pPr>
      <w:r>
        <w:rPr>
          <w:color w:val="000000" w:themeColor="text1"/>
        </w:rPr>
        <w:t>7.</w:t>
      </w:r>
      <w:r w:rsidR="004926AB">
        <w:rPr>
          <w:color w:val="000000" w:themeColor="text1"/>
        </w:rPr>
        <w:t xml:space="preserve"> </w:t>
      </w:r>
      <w:r w:rsidR="00F1148B" w:rsidRPr="00F1148B">
        <w:rPr>
          <w:color w:val="000000" w:themeColor="text1"/>
        </w:rPr>
        <w:t>Leidinys tėvams </w:t>
      </w:r>
      <w:hyperlink r:id="rId14" w:history="1">
        <w:r w:rsidR="00F1148B" w:rsidRPr="00F1148B">
          <w:rPr>
            <w:rStyle w:val="Hipersaitas"/>
            <w:color w:val="000000" w:themeColor="text1"/>
            <w:u w:val="none"/>
          </w:rPr>
          <w:t>„Jūsų vaikas – ikimokyklinukas“</w:t>
        </w:r>
      </w:hyperlink>
      <w:r>
        <w:rPr>
          <w:color w:val="000000" w:themeColor="text1"/>
        </w:rPr>
        <w:t>.</w:t>
      </w:r>
    </w:p>
    <w:p w:rsidR="00F1148B" w:rsidRPr="00F1148B" w:rsidRDefault="003E464C" w:rsidP="000A1BA6">
      <w:pPr>
        <w:shd w:val="clear" w:color="auto" w:fill="FFFFFF"/>
        <w:spacing w:line="276" w:lineRule="auto"/>
        <w:jc w:val="both"/>
        <w:rPr>
          <w:color w:val="000000" w:themeColor="text1"/>
        </w:rPr>
      </w:pPr>
      <w:r>
        <w:rPr>
          <w:color w:val="000000" w:themeColor="text1"/>
        </w:rPr>
        <w:t>8.</w:t>
      </w:r>
      <w:r w:rsidR="004926AB">
        <w:rPr>
          <w:color w:val="000000" w:themeColor="text1"/>
        </w:rPr>
        <w:t xml:space="preserve"> </w:t>
      </w:r>
      <w:r w:rsidR="00F1148B" w:rsidRPr="00F1148B">
        <w:rPr>
          <w:color w:val="000000" w:themeColor="text1"/>
        </w:rPr>
        <w:t>Rekomendacijos tėvams ir pedagogams </w:t>
      </w:r>
      <w:hyperlink r:id="rId15" w:history="1">
        <w:r w:rsidR="00F1148B" w:rsidRPr="00F1148B">
          <w:rPr>
            <w:rStyle w:val="Hipersaitas"/>
            <w:color w:val="000000" w:themeColor="text1"/>
            <w:u w:val="none"/>
          </w:rPr>
          <w:t>„Antroji kalba ankstyvajame amžiuje“</w:t>
        </w:r>
      </w:hyperlink>
      <w:r w:rsidR="00F1148B" w:rsidRPr="00F1148B">
        <w:rPr>
          <w:color w:val="000000" w:themeColor="text1"/>
        </w:rPr>
        <w:t> </w:t>
      </w:r>
      <w:r>
        <w:rPr>
          <w:color w:val="000000" w:themeColor="text1"/>
        </w:rPr>
        <w:t>.</w:t>
      </w:r>
    </w:p>
    <w:p w:rsidR="00F1148B" w:rsidRPr="00F1148B" w:rsidRDefault="003E464C" w:rsidP="000A1BA6">
      <w:pPr>
        <w:shd w:val="clear" w:color="auto" w:fill="FFFFFF"/>
        <w:spacing w:line="276" w:lineRule="auto"/>
        <w:jc w:val="both"/>
        <w:rPr>
          <w:color w:val="000000" w:themeColor="text1"/>
        </w:rPr>
      </w:pPr>
      <w:r>
        <w:rPr>
          <w:color w:val="000000" w:themeColor="text1"/>
        </w:rPr>
        <w:t>9.</w:t>
      </w:r>
      <w:hyperlink r:id="rId16" w:history="1">
        <w:r w:rsidR="00F1148B" w:rsidRPr="00F1148B">
          <w:rPr>
            <w:rStyle w:val="Hipersaitas"/>
            <w:color w:val="000000" w:themeColor="text1"/>
            <w:u w:val="none"/>
          </w:rPr>
          <w:t>Lietuvos higienos norma įstaigoms, vykdančioms ikimokyklinio ir (ar) priešmokyklinio ugdymo programą</w:t>
        </w:r>
      </w:hyperlink>
      <w:r>
        <w:rPr>
          <w:color w:val="000000" w:themeColor="text1"/>
        </w:rPr>
        <w:t>.</w:t>
      </w:r>
    </w:p>
    <w:p w:rsidR="00F1148B" w:rsidRPr="00F1148B" w:rsidRDefault="003E464C" w:rsidP="000A1BA6">
      <w:pPr>
        <w:shd w:val="clear" w:color="auto" w:fill="FFFFFF"/>
        <w:spacing w:line="276" w:lineRule="auto"/>
        <w:jc w:val="both"/>
        <w:rPr>
          <w:color w:val="000000" w:themeColor="text1"/>
        </w:rPr>
      </w:pPr>
      <w:r>
        <w:rPr>
          <w:color w:val="000000" w:themeColor="text1"/>
        </w:rPr>
        <w:t>10.</w:t>
      </w:r>
      <w:r w:rsidR="004926AB">
        <w:rPr>
          <w:color w:val="000000" w:themeColor="text1"/>
        </w:rPr>
        <w:t xml:space="preserve"> </w:t>
      </w:r>
      <w:hyperlink r:id="rId17" w:history="1">
        <w:r w:rsidR="00F1148B" w:rsidRPr="00F1148B">
          <w:rPr>
            <w:rStyle w:val="Hipersaitas"/>
            <w:color w:val="000000" w:themeColor="text1"/>
            <w:u w:val="none"/>
          </w:rPr>
          <w:t>Maitinimo organizavimo tvarkos aprašas</w:t>
        </w:r>
      </w:hyperlink>
      <w:r>
        <w:rPr>
          <w:color w:val="000000" w:themeColor="text1"/>
        </w:rPr>
        <w:t>.</w:t>
      </w:r>
    </w:p>
    <w:p w:rsidR="00F1148B" w:rsidRPr="00F1148B" w:rsidRDefault="003E464C" w:rsidP="000A1BA6">
      <w:pPr>
        <w:shd w:val="clear" w:color="auto" w:fill="FFFFFF"/>
        <w:spacing w:line="276" w:lineRule="auto"/>
        <w:jc w:val="both"/>
        <w:rPr>
          <w:color w:val="000000" w:themeColor="text1"/>
        </w:rPr>
      </w:pPr>
      <w:r>
        <w:rPr>
          <w:color w:val="000000" w:themeColor="text1"/>
        </w:rPr>
        <w:t>11.</w:t>
      </w:r>
      <w:r w:rsidR="004926AB">
        <w:rPr>
          <w:color w:val="000000" w:themeColor="text1"/>
        </w:rPr>
        <w:t xml:space="preserve"> </w:t>
      </w:r>
      <w:hyperlink r:id="rId18" w:history="1">
        <w:r w:rsidR="00F1148B" w:rsidRPr="00F1148B">
          <w:rPr>
            <w:rStyle w:val="Hipersaitas"/>
            <w:color w:val="000000" w:themeColor="text1"/>
            <w:u w:val="none"/>
          </w:rPr>
          <w:t>Privalomo ikimokyklinio ugdymo nustatymo ir skyrimo tvarkos aprašas</w:t>
        </w:r>
      </w:hyperlink>
      <w:r>
        <w:rPr>
          <w:color w:val="000000" w:themeColor="text1"/>
        </w:rPr>
        <w:t>.</w:t>
      </w:r>
    </w:p>
    <w:p w:rsidR="00F1148B" w:rsidRPr="00F1148B" w:rsidRDefault="003E464C" w:rsidP="000A1BA6">
      <w:pPr>
        <w:shd w:val="clear" w:color="auto" w:fill="FFFFFF"/>
        <w:spacing w:line="276" w:lineRule="auto"/>
        <w:jc w:val="both"/>
        <w:rPr>
          <w:color w:val="000000" w:themeColor="text1"/>
        </w:rPr>
      </w:pPr>
      <w:r>
        <w:rPr>
          <w:color w:val="000000" w:themeColor="text1"/>
        </w:rPr>
        <w:t>12.</w:t>
      </w:r>
      <w:r w:rsidR="004926AB">
        <w:rPr>
          <w:color w:val="000000" w:themeColor="text1"/>
        </w:rPr>
        <w:t xml:space="preserve"> </w:t>
      </w:r>
      <w:hyperlink r:id="rId19" w:history="1">
        <w:r w:rsidR="00F1148B" w:rsidRPr="00F1148B">
          <w:rPr>
            <w:rStyle w:val="Hipersaitas"/>
            <w:color w:val="000000" w:themeColor="text1"/>
            <w:u w:val="none"/>
          </w:rPr>
          <w:t>Rekomendacijos savivaldybėms dėl centralizuoto vaikų priėmimo į švietimo įstaigų ikimokyklinio ir priešmokyklinio ugdymo grupes</w:t>
        </w:r>
      </w:hyperlink>
      <w:r>
        <w:rPr>
          <w:color w:val="000000" w:themeColor="text1"/>
        </w:rPr>
        <w:t>.</w:t>
      </w:r>
    </w:p>
    <w:p w:rsidR="00F1148B" w:rsidRPr="00F1148B" w:rsidRDefault="003E464C" w:rsidP="000A1BA6">
      <w:pPr>
        <w:shd w:val="clear" w:color="auto" w:fill="FFFFFF"/>
        <w:spacing w:line="276" w:lineRule="auto"/>
        <w:jc w:val="both"/>
        <w:rPr>
          <w:color w:val="000000" w:themeColor="text1"/>
        </w:rPr>
      </w:pPr>
      <w:r>
        <w:rPr>
          <w:color w:val="000000" w:themeColor="text1"/>
        </w:rPr>
        <w:t>13.</w:t>
      </w:r>
      <w:r w:rsidR="004926AB">
        <w:rPr>
          <w:color w:val="000000" w:themeColor="text1"/>
        </w:rPr>
        <w:t xml:space="preserve"> </w:t>
      </w:r>
      <w:hyperlink r:id="rId20" w:history="1">
        <w:r w:rsidR="00F1148B" w:rsidRPr="00F1148B">
          <w:rPr>
            <w:rStyle w:val="Hipersaitas"/>
            <w:color w:val="000000" w:themeColor="text1"/>
            <w:u w:val="none"/>
          </w:rPr>
          <w:t>Mokinio krepšelio lėšų apskaičiavimo ir paskirstymo metodika</w:t>
        </w:r>
      </w:hyperlink>
      <w:r>
        <w:rPr>
          <w:color w:val="000000" w:themeColor="text1"/>
        </w:rPr>
        <w:t>.</w:t>
      </w:r>
    </w:p>
    <w:p w:rsidR="00F1148B" w:rsidRPr="00F1148B" w:rsidRDefault="003E464C" w:rsidP="000A1BA6">
      <w:pPr>
        <w:shd w:val="clear" w:color="auto" w:fill="FFFFFF"/>
        <w:spacing w:line="276" w:lineRule="auto"/>
        <w:jc w:val="both"/>
        <w:rPr>
          <w:color w:val="000000" w:themeColor="text1"/>
        </w:rPr>
      </w:pPr>
      <w:r>
        <w:rPr>
          <w:color w:val="000000" w:themeColor="text1"/>
        </w:rPr>
        <w:t>14.</w:t>
      </w:r>
      <w:r w:rsidR="004926AB">
        <w:rPr>
          <w:color w:val="000000" w:themeColor="text1"/>
        </w:rPr>
        <w:t xml:space="preserve"> </w:t>
      </w:r>
      <w:hyperlink r:id="rId21" w:history="1">
        <w:r w:rsidR="00F1148B" w:rsidRPr="00F1148B">
          <w:rPr>
            <w:rStyle w:val="Hipersaitas"/>
            <w:color w:val="000000" w:themeColor="text1"/>
            <w:u w:val="none"/>
          </w:rPr>
          <w:t>Švietimo aprūpinimo standartai</w:t>
        </w:r>
      </w:hyperlink>
      <w:r>
        <w:rPr>
          <w:color w:val="000000" w:themeColor="text1"/>
        </w:rPr>
        <w:t>.</w:t>
      </w:r>
    </w:p>
    <w:p w:rsidR="00F1148B" w:rsidRPr="00F1148B" w:rsidRDefault="003E464C" w:rsidP="000A1BA6">
      <w:pPr>
        <w:shd w:val="clear" w:color="auto" w:fill="FFFFFF"/>
        <w:spacing w:line="276" w:lineRule="auto"/>
        <w:jc w:val="both"/>
        <w:rPr>
          <w:color w:val="000000" w:themeColor="text1"/>
        </w:rPr>
      </w:pPr>
      <w:r>
        <w:rPr>
          <w:color w:val="000000" w:themeColor="text1"/>
        </w:rPr>
        <w:t>15.</w:t>
      </w:r>
      <w:r w:rsidR="004926AB">
        <w:rPr>
          <w:color w:val="000000" w:themeColor="text1"/>
        </w:rPr>
        <w:t xml:space="preserve"> </w:t>
      </w:r>
      <w:hyperlink r:id="rId22" w:tgtFrame="_blank" w:history="1">
        <w:r w:rsidR="00F1148B" w:rsidRPr="00F1148B">
          <w:rPr>
            <w:rStyle w:val="Hipersaitas"/>
            <w:color w:val="000000" w:themeColor="text1"/>
            <w:u w:val="none"/>
          </w:rPr>
          <w:t>Bendrojo ugdymo dalykų vadovėlių ir mokymo priemonių atitikties teisės aktams įvertinimo ir aprūpinimo jais tvarkos aprašas</w:t>
        </w:r>
      </w:hyperlink>
      <w:r>
        <w:rPr>
          <w:color w:val="000000" w:themeColor="text1"/>
        </w:rPr>
        <w:t>.</w:t>
      </w:r>
    </w:p>
    <w:p w:rsidR="00F1148B" w:rsidRPr="00F1148B" w:rsidRDefault="003E464C" w:rsidP="000A1BA6">
      <w:pPr>
        <w:shd w:val="clear" w:color="auto" w:fill="FFFFFF"/>
        <w:spacing w:line="276" w:lineRule="auto"/>
        <w:jc w:val="both"/>
        <w:rPr>
          <w:color w:val="000000" w:themeColor="text1"/>
        </w:rPr>
      </w:pPr>
      <w:r>
        <w:rPr>
          <w:color w:val="000000" w:themeColor="text1"/>
        </w:rPr>
        <w:t>16.</w:t>
      </w:r>
      <w:r w:rsidR="004926AB">
        <w:rPr>
          <w:color w:val="000000" w:themeColor="text1"/>
        </w:rPr>
        <w:t xml:space="preserve"> </w:t>
      </w:r>
      <w:hyperlink r:id="rId23" w:tgtFrame="_blank" w:history="1">
        <w:r w:rsidR="00F1148B" w:rsidRPr="00F1148B">
          <w:rPr>
            <w:rStyle w:val="Hipersaitas"/>
            <w:color w:val="000000" w:themeColor="text1"/>
            <w:u w:val="none"/>
          </w:rPr>
          <w:t>Dėl bendrojo ugdymo dalykų vadovėlių ir mokymo priemonių atitikties teisės aktams įvertinimo ir aprūpinimo jais tvarkos aprašo patvirtinimo</w:t>
        </w:r>
      </w:hyperlink>
      <w:r>
        <w:rPr>
          <w:color w:val="000000" w:themeColor="text1"/>
        </w:rPr>
        <w:t>.</w:t>
      </w:r>
    </w:p>
    <w:p w:rsidR="00F1148B" w:rsidRPr="00F1148B" w:rsidRDefault="003E464C" w:rsidP="000A1BA6">
      <w:pPr>
        <w:shd w:val="clear" w:color="auto" w:fill="FFFFFF"/>
        <w:spacing w:line="276" w:lineRule="auto"/>
        <w:jc w:val="both"/>
        <w:rPr>
          <w:color w:val="000000" w:themeColor="text1"/>
        </w:rPr>
      </w:pPr>
      <w:r>
        <w:rPr>
          <w:color w:val="000000" w:themeColor="text1"/>
        </w:rPr>
        <w:t>17.</w:t>
      </w:r>
      <w:r w:rsidR="004926AB">
        <w:rPr>
          <w:color w:val="000000" w:themeColor="text1"/>
        </w:rPr>
        <w:t xml:space="preserve"> </w:t>
      </w:r>
      <w:hyperlink r:id="rId24" w:history="1">
        <w:r w:rsidR="00F1148B" w:rsidRPr="00F1148B">
          <w:rPr>
            <w:rStyle w:val="Hipersaitas"/>
            <w:color w:val="000000" w:themeColor="text1"/>
            <w:u w:val="none"/>
          </w:rPr>
          <w:t>Valstybės biudžeto specialiųjų tikslinių dotacijų savivaldybių biudžetams skyrimo metodika</w:t>
        </w:r>
      </w:hyperlink>
    </w:p>
    <w:p w:rsidR="00F1148B" w:rsidRDefault="003E464C" w:rsidP="000A1BA6">
      <w:pPr>
        <w:shd w:val="clear" w:color="auto" w:fill="FFFFFF"/>
        <w:spacing w:line="276" w:lineRule="auto"/>
        <w:jc w:val="both"/>
        <w:rPr>
          <w:color w:val="000000" w:themeColor="text1"/>
        </w:rPr>
      </w:pPr>
      <w:r>
        <w:rPr>
          <w:color w:val="000000" w:themeColor="text1"/>
        </w:rPr>
        <w:lastRenderedPageBreak/>
        <w:t>18.</w:t>
      </w:r>
      <w:r w:rsidR="004926AB">
        <w:rPr>
          <w:color w:val="000000" w:themeColor="text1"/>
        </w:rPr>
        <w:t xml:space="preserve"> </w:t>
      </w:r>
      <w:hyperlink r:id="rId25" w:history="1">
        <w:r w:rsidR="00F1148B" w:rsidRPr="00F1148B">
          <w:rPr>
            <w:rStyle w:val="Hipersaitas"/>
            <w:color w:val="000000" w:themeColor="text1"/>
            <w:u w:val="none"/>
          </w:rPr>
          <w:t>Rekomendacijos dėl vaikų darželių modernizavimo</w:t>
        </w:r>
      </w:hyperlink>
      <w:r w:rsidR="00AF1C0E">
        <w:rPr>
          <w:color w:val="000000" w:themeColor="text1"/>
        </w:rPr>
        <w:t>.</w:t>
      </w:r>
    </w:p>
    <w:p w:rsidR="00AF1C0E" w:rsidRDefault="00AF1C0E" w:rsidP="000A1BA6">
      <w:pPr>
        <w:shd w:val="clear" w:color="auto" w:fill="FFFFFF"/>
        <w:spacing w:line="276" w:lineRule="auto"/>
        <w:jc w:val="both"/>
        <w:rPr>
          <w:color w:val="000000" w:themeColor="text1"/>
        </w:rPr>
      </w:pPr>
      <w:r>
        <w:rPr>
          <w:color w:val="000000" w:themeColor="text1"/>
        </w:rPr>
        <w:t>19.</w:t>
      </w:r>
      <w:r w:rsidR="004926AB">
        <w:rPr>
          <w:color w:val="000000" w:themeColor="text1"/>
        </w:rPr>
        <w:t xml:space="preserve"> </w:t>
      </w:r>
      <w:r>
        <w:rPr>
          <w:color w:val="000000" w:themeColor="text1"/>
        </w:rPr>
        <w:t>Dėl  mokyklos vaiko gerovės komisijos sudarymo ir jos darbo organizavimo tvarkos aprašo patvirtinimo.</w:t>
      </w:r>
    </w:p>
    <w:p w:rsidR="00AF1C0E" w:rsidRDefault="00AF1C0E" w:rsidP="000A1BA6">
      <w:pPr>
        <w:shd w:val="clear" w:color="auto" w:fill="FFFFFF"/>
        <w:spacing w:line="276" w:lineRule="auto"/>
        <w:jc w:val="both"/>
        <w:rPr>
          <w:color w:val="000000" w:themeColor="text1"/>
        </w:rPr>
      </w:pPr>
      <w:r>
        <w:rPr>
          <w:color w:val="000000" w:themeColor="text1"/>
        </w:rPr>
        <w:t>20. Dėl specialiosios pedagoginės pagalbos asmeniui iki 21 metų teikimo ir kvalifikacijos reikalavimų nustatymo šios pagalbos teikėjams tvarkos aprašo patvirtinimo.</w:t>
      </w:r>
    </w:p>
    <w:p w:rsidR="00AF3565" w:rsidRDefault="00AF3565" w:rsidP="003E464C">
      <w:pPr>
        <w:shd w:val="clear" w:color="auto" w:fill="FFFFFF"/>
        <w:spacing w:line="276" w:lineRule="auto"/>
        <w:rPr>
          <w:color w:val="000000" w:themeColor="text1"/>
        </w:rPr>
      </w:pPr>
      <w:r>
        <w:rPr>
          <w:color w:val="000000" w:themeColor="text1"/>
        </w:rPr>
        <w:t>21.</w:t>
      </w:r>
      <w:r w:rsidR="00095570">
        <w:rPr>
          <w:color w:val="000000" w:themeColor="text1"/>
        </w:rPr>
        <w:t xml:space="preserve"> </w:t>
      </w:r>
      <w:r w:rsidR="004926AB">
        <w:rPr>
          <w:color w:val="000000" w:themeColor="text1"/>
        </w:rPr>
        <w:t xml:space="preserve"> </w:t>
      </w:r>
      <w:r>
        <w:rPr>
          <w:color w:val="000000" w:themeColor="text1"/>
        </w:rPr>
        <w:t>Dėl prevencinių programų įgyvendinimo mokyklose.</w:t>
      </w:r>
    </w:p>
    <w:p w:rsidR="00BD7F60" w:rsidRPr="007A54F5" w:rsidRDefault="00AF3565" w:rsidP="007A54F5">
      <w:pPr>
        <w:shd w:val="clear" w:color="auto" w:fill="FFFFFF"/>
        <w:spacing w:line="276" w:lineRule="auto"/>
        <w:rPr>
          <w:color w:val="000000" w:themeColor="text1"/>
        </w:rPr>
      </w:pPr>
      <w:r>
        <w:rPr>
          <w:color w:val="000000" w:themeColor="text1"/>
        </w:rPr>
        <w:t>22.</w:t>
      </w:r>
      <w:r w:rsidR="00095570">
        <w:rPr>
          <w:color w:val="000000" w:themeColor="text1"/>
        </w:rPr>
        <w:t xml:space="preserve"> </w:t>
      </w:r>
      <w:r>
        <w:rPr>
          <w:color w:val="000000" w:themeColor="text1"/>
        </w:rPr>
        <w:t xml:space="preserve"> Dėl rekomendacijų mokykloms dėl smurto artimoje aplinkoje atpažinimo kriterijų ir veiksmų, kilus įtarimui dėl galimo smurto artimoje aplinkoje patvirtinimo.</w:t>
      </w:r>
    </w:p>
    <w:p w:rsidR="005D5544" w:rsidRDefault="00A77214" w:rsidP="00253B35">
      <w:pPr>
        <w:spacing w:line="276" w:lineRule="auto"/>
        <w:jc w:val="both"/>
      </w:pPr>
      <w:r w:rsidRPr="001B053E">
        <w:t>Galima įvardinti ir kai kuriuos švietimo politikos trūkumus: politiniu lygmeniu ikimokykliniam ugdymui skiriama mažai dėmesio, lyginant su kitomis švietimo pakopomis; efektyviai nesprendžiama ikimokyklinio ugdymo pedagogų etatų problema; nepakankamos savivaldybės biudžeto lėšo</w:t>
      </w:r>
      <w:r w:rsidR="00AA177A" w:rsidRPr="001B053E">
        <w:t>s</w:t>
      </w:r>
      <w:r w:rsidR="0089294D" w:rsidRPr="001B053E">
        <w:t xml:space="preserve"> </w:t>
      </w:r>
      <w:r w:rsidRPr="001B053E">
        <w:t xml:space="preserve">skiriamos ikimokykliniam ugdymui; pasyviai diegiamos naujos ugdymo technologijos; ikimokyklinio ugdymo lygmuo apeinamas, vykdant švietimo įstaigų kompiuterizacijos </w:t>
      </w:r>
      <w:r w:rsidR="005D5544" w:rsidRPr="001B053E">
        <w:t>programas.</w:t>
      </w:r>
    </w:p>
    <w:p w:rsidR="00095570" w:rsidRDefault="00095570" w:rsidP="00253B35">
      <w:pPr>
        <w:spacing w:line="276" w:lineRule="auto"/>
        <w:jc w:val="both"/>
      </w:pPr>
    </w:p>
    <w:p w:rsidR="00BD6CD3" w:rsidRPr="00BD6CD3" w:rsidRDefault="00BD6CD3" w:rsidP="00253B35">
      <w:pPr>
        <w:spacing w:line="276" w:lineRule="auto"/>
        <w:jc w:val="both"/>
        <w:rPr>
          <w:b/>
        </w:rPr>
      </w:pPr>
      <w:r w:rsidRPr="00BD6CD3">
        <w:rPr>
          <w:b/>
        </w:rPr>
        <w:t>Ekonominiai veiksniai</w:t>
      </w:r>
    </w:p>
    <w:p w:rsidR="005A4950" w:rsidRPr="001B053E" w:rsidRDefault="002E3F1D" w:rsidP="00253B35">
      <w:pPr>
        <w:spacing w:line="276" w:lineRule="auto"/>
        <w:jc w:val="both"/>
      </w:pPr>
      <w:r w:rsidRPr="001B053E">
        <w:t xml:space="preserve">           </w:t>
      </w:r>
      <w:r w:rsidR="005116D6" w:rsidRPr="001B053E">
        <w:t>Švietimo finansavimas priklauso nuo konkrečios ekonominės būklės šalyje. Todėl ikimokyklinio ir priešmokyklinio ugdymo įstaigos veiklą įtakoja bendrieji Lietuvos ekonominiai</w:t>
      </w:r>
      <w:r w:rsidR="00F969B3">
        <w:t xml:space="preserve"> rodikliai. Įvedus Eurą G</w:t>
      </w:r>
      <w:r w:rsidR="005116D6" w:rsidRPr="001B053E">
        <w:t>yventojų pragyvenimo lygis</w:t>
      </w:r>
      <w:r w:rsidRPr="001B053E">
        <w:t xml:space="preserve"> vėl ženkliai suprastėjo</w:t>
      </w:r>
      <w:r w:rsidR="005116D6" w:rsidRPr="001B053E">
        <w:t>, vis dar mažėja perkamoji galia.</w:t>
      </w:r>
      <w:r w:rsidR="005E0961" w:rsidRPr="001B053E">
        <w:t xml:space="preserve"> Vyriausybei tvirtinant, kad ekonomika atsigauna, ikimokyklinio ugdymo mokyklos to nejaučia ir vis dar turi taupyti.</w:t>
      </w:r>
      <w:r w:rsidRPr="001B053E">
        <w:t xml:space="preserve"> Euro įvedimas  ir ženklus kainų pakilimas atėmė galimybę įsigyti daugelio prekių, nes viskas sumokama už paslaugas.</w:t>
      </w:r>
      <w:r w:rsidR="00AA177A" w:rsidRPr="001B053E">
        <w:t xml:space="preserve"> Maži visų darbuotojų atlyginimai neleidžia jaustis oriai ir tobulėti kaip norėtume.</w:t>
      </w:r>
      <w:r w:rsidRPr="001B053E">
        <w:t xml:space="preserve"> Išėjus į pensiją pedagogams, jaunų profesionalių specialistų rasti neįmanoma.</w:t>
      </w:r>
    </w:p>
    <w:p w:rsidR="005A4950" w:rsidRDefault="005A4950" w:rsidP="00253B35">
      <w:pPr>
        <w:spacing w:line="276" w:lineRule="auto"/>
        <w:jc w:val="both"/>
      </w:pPr>
      <w:r w:rsidRPr="001B053E">
        <w:t xml:space="preserve">   Kalbant apie ekonominių veiksnių įtaką konkrečiai įstaigai svarbi mūsų </w:t>
      </w:r>
      <w:r w:rsidR="00713A39" w:rsidRPr="001B053E">
        <w:t>regiono ir miesto būklė.  I</w:t>
      </w:r>
      <w:r w:rsidRPr="001B053E">
        <w:t>š biudže</w:t>
      </w:r>
      <w:r w:rsidR="00713A39" w:rsidRPr="001B053E">
        <w:t>to gaunamų lėšų neužtenka  būtiniausioms reikmėms .Iš</w:t>
      </w:r>
      <w:r w:rsidR="005D5544" w:rsidRPr="001B053E">
        <w:t xml:space="preserve"> lėšų įstaigos reikmėms turėjome apmokėti </w:t>
      </w:r>
      <w:r w:rsidR="0089294D" w:rsidRPr="001B053E">
        <w:t xml:space="preserve">50% </w:t>
      </w:r>
      <w:r w:rsidR="005E0961" w:rsidRPr="001B053E">
        <w:t>elektros,</w:t>
      </w:r>
      <w:r w:rsidR="00AD254C" w:rsidRPr="001B053E">
        <w:t xml:space="preserve"> šalto vandens </w:t>
      </w:r>
      <w:r w:rsidR="005E0961" w:rsidRPr="001B053E">
        <w:t>, kitų paslaugų sąskaitas</w:t>
      </w:r>
      <w:r w:rsidR="00AD254C" w:rsidRPr="001B053E">
        <w:t>, todėl trūko lėšų aplinkos gerinimui.</w:t>
      </w:r>
    </w:p>
    <w:p w:rsidR="00093FE4" w:rsidRDefault="00093FE4" w:rsidP="00253B35">
      <w:pPr>
        <w:spacing w:line="276" w:lineRule="auto"/>
        <w:jc w:val="both"/>
      </w:pPr>
    </w:p>
    <w:p w:rsidR="00BD6CD3" w:rsidRPr="00BD6CD3" w:rsidRDefault="00BD6CD3" w:rsidP="00253B35">
      <w:pPr>
        <w:spacing w:line="276" w:lineRule="auto"/>
        <w:jc w:val="both"/>
        <w:rPr>
          <w:b/>
        </w:rPr>
      </w:pPr>
      <w:r w:rsidRPr="00BD6CD3">
        <w:rPr>
          <w:b/>
        </w:rPr>
        <w:t>Socialiniai veiksniai</w:t>
      </w:r>
    </w:p>
    <w:p w:rsidR="00713A39" w:rsidRPr="00F969B3" w:rsidRDefault="005A4950" w:rsidP="00253B35">
      <w:pPr>
        <w:spacing w:line="276" w:lineRule="auto"/>
        <w:jc w:val="both"/>
      </w:pPr>
      <w:r w:rsidRPr="001B053E">
        <w:t xml:space="preserve">     Įstaigos veiklą ir jos strateginio plano kryptis įtakoja bendroji Lietuvos socialinė politika, jos būklė, miesto socialiniai veiksniai</w:t>
      </w:r>
      <w:r w:rsidR="009D588C" w:rsidRPr="001B053E">
        <w:t>. Mažėja bendras gyventojų skaičius Panevėžio mieste. 2001m.-119 749, o 2010</w:t>
      </w:r>
      <w:r w:rsidR="00AD254C" w:rsidRPr="001B053E">
        <w:t xml:space="preserve"> m.</w:t>
      </w:r>
      <w:r w:rsidR="00B23851" w:rsidRPr="001B053E">
        <w:t xml:space="preserve"> </w:t>
      </w:r>
      <w:r w:rsidR="00AD254C" w:rsidRPr="001B053E">
        <w:t>-111 9</w:t>
      </w:r>
      <w:r w:rsidR="0089294D" w:rsidRPr="001B053E">
        <w:t>59 gyventojai, o 2015</w:t>
      </w:r>
      <w:r w:rsidR="00675207" w:rsidRPr="001B053E">
        <w:t xml:space="preserve"> </w:t>
      </w:r>
      <w:r w:rsidR="0089294D" w:rsidRPr="001B053E">
        <w:t xml:space="preserve">metais </w:t>
      </w:r>
      <w:r w:rsidR="00AD254C" w:rsidRPr="001B053E">
        <w:t>gyve</w:t>
      </w:r>
      <w:r w:rsidR="00675207" w:rsidRPr="001B053E">
        <w:t>ntojų buvo 95 218.</w:t>
      </w:r>
      <w:r w:rsidR="00713A39" w:rsidRPr="001B053E">
        <w:t xml:space="preserve"> 2016 metais dar 2 tūkstančiais mažiau</w:t>
      </w:r>
      <w:r w:rsidR="00675207" w:rsidRPr="001B053E">
        <w:t xml:space="preserve"> </w:t>
      </w:r>
      <w:r w:rsidR="00713A39" w:rsidRPr="00F969B3">
        <w:t xml:space="preserve">. </w:t>
      </w:r>
      <w:r w:rsidR="00F969B3" w:rsidRPr="00F969B3">
        <w:rPr>
          <w:color w:val="000000"/>
          <w:shd w:val="clear" w:color="auto" w:fill="FFFFFF"/>
        </w:rPr>
        <w:t> 2017 m. pradžioje mieste gyveno 101,156 tūkst. gyventojų (remiantis Gyventojų registro tarnybos duomenimis). Didžiąją miesto gyventojų dalį sudaro darbingo amžiaus žmonės - 61 procentą, vaikai (iki 15 metų amžiaus) -15 procentų, pensinio amžiaus žmonės – 24 procentus.  56 procentus visų miestelėnų sudaro moterys, 44 procentus - vyrai. </w:t>
      </w:r>
    </w:p>
    <w:p w:rsidR="003D1823" w:rsidRPr="001B053E" w:rsidRDefault="00713A39" w:rsidP="00253B35">
      <w:pPr>
        <w:spacing w:line="276" w:lineRule="auto"/>
        <w:jc w:val="both"/>
      </w:pPr>
      <w:r w:rsidRPr="001B053E">
        <w:t xml:space="preserve">    </w:t>
      </w:r>
      <w:r w:rsidR="00675207" w:rsidRPr="001B053E">
        <w:t xml:space="preserve">    Sergamumas vis dar išlieka opi problema.</w:t>
      </w:r>
      <w:r w:rsidR="00AA1E9A">
        <w:t xml:space="preserve"> Daugiau nei </w:t>
      </w:r>
      <w:r w:rsidR="009D588C" w:rsidRPr="001B053E">
        <w:t>10 metų stebima vaikų sergamumo didėjimo tendencija. Šalyje fiksuojamas žymus vaikų sergamumo rodiklių augimas. Per pastaruosius metus labai išaugo vaikų vyst</w:t>
      </w:r>
      <w:r w:rsidR="0045358A" w:rsidRPr="001B053E">
        <w:t>y</w:t>
      </w:r>
      <w:r w:rsidR="009D588C" w:rsidRPr="001B053E">
        <w:t>mosi raidos sutrikimai, kalbos ir kiti komunikacijų sutrikimai, didėja sergamumas</w:t>
      </w:r>
      <w:r w:rsidR="003D1823" w:rsidRPr="001B053E">
        <w:t xml:space="preserve"> kvėpavimo takų ligomis, psichikos, virškinimo trakto ligomis. Panašios vaikų sveikatos blogėjimo tendencijos ir Panevėžio mieste, todėl turime rinktis tokias veiklos perspektyvas, kuriose būtų akcentuojamas vaikų sveikatos stiprinimas.</w:t>
      </w:r>
      <w:r w:rsidR="00675207" w:rsidRPr="001B053E">
        <w:t xml:space="preserve"> </w:t>
      </w:r>
      <w:r w:rsidR="004E3FF1" w:rsidRPr="001B053E">
        <w:t>Galvojant apie t</w:t>
      </w:r>
      <w:r w:rsidR="00675207" w:rsidRPr="001B053E">
        <w:t>ai įstaigoje įrengta</w:t>
      </w:r>
      <w:r w:rsidR="003A69E9" w:rsidRPr="001B053E">
        <w:t xml:space="preserve"> </w:t>
      </w:r>
      <w:r w:rsidR="004E3FF1" w:rsidRPr="001B053E">
        <w:t>sporto salė, sudaryta svei</w:t>
      </w:r>
      <w:r w:rsidR="003A69E9" w:rsidRPr="001B053E">
        <w:t xml:space="preserve">katos stiprinimo </w:t>
      </w:r>
      <w:r w:rsidR="00FE0C47" w:rsidRPr="001B053E">
        <w:t>programa, darbuotojai dalyvauja respublikinėje</w:t>
      </w:r>
      <w:r w:rsidR="003A69E9" w:rsidRPr="001B053E">
        <w:t xml:space="preserve"> ikimokyklinių darbuotojų asociaci</w:t>
      </w:r>
      <w:r w:rsidR="00FE0C47" w:rsidRPr="001B053E">
        <w:t>jos</w:t>
      </w:r>
      <w:r w:rsidR="00AD254C" w:rsidRPr="001B053E">
        <w:t xml:space="preserve"> „Sveikatos želmenėliai“</w:t>
      </w:r>
      <w:r w:rsidR="00FE0C47" w:rsidRPr="001B053E">
        <w:t xml:space="preserve"> veikloje, nu</w:t>
      </w:r>
      <w:r w:rsidR="009C578D" w:rsidRPr="001B053E">
        <w:t xml:space="preserve">olat vykdo </w:t>
      </w:r>
      <w:r w:rsidR="009C578D" w:rsidRPr="001B053E">
        <w:lastRenderedPageBreak/>
        <w:t>įvairius sveikatingumo</w:t>
      </w:r>
      <w:r w:rsidR="00FE0C47" w:rsidRPr="001B053E">
        <w:t xml:space="preserve"> projektus</w:t>
      </w:r>
      <w:r w:rsidR="00AD254C" w:rsidRPr="001B053E">
        <w:t>, glaudžiai bendradarbiaujama su miesto savivaldybės administracijos</w:t>
      </w:r>
      <w:r w:rsidR="00647208" w:rsidRPr="001B053E">
        <w:t xml:space="preserve"> Visuomenės sveikatos biuru.</w:t>
      </w:r>
    </w:p>
    <w:p w:rsidR="0037483E" w:rsidRDefault="00E77484" w:rsidP="00253B35">
      <w:pPr>
        <w:spacing w:line="276" w:lineRule="auto"/>
      </w:pPr>
      <w:r w:rsidRPr="001B053E">
        <w:t xml:space="preserve">    Mažai gerėja tėvų</w:t>
      </w:r>
      <w:r w:rsidR="0037483E" w:rsidRPr="001B053E">
        <w:t xml:space="preserve"> materialinė tėvų padėtis</w:t>
      </w:r>
      <w:r w:rsidRPr="001B053E">
        <w:t xml:space="preserve"> , bet tikrai prastėja emocinė būklė. K</w:t>
      </w:r>
      <w:r w:rsidR="006E0BE0" w:rsidRPr="001B053E">
        <w:t>artais nerimą keli</w:t>
      </w:r>
      <w:r w:rsidRPr="001B053E">
        <w:t xml:space="preserve">a </w:t>
      </w:r>
      <w:r w:rsidR="006E0BE0" w:rsidRPr="001B053E">
        <w:t>kai kurių</w:t>
      </w:r>
      <w:r w:rsidR="00647208" w:rsidRPr="001B053E">
        <w:t xml:space="preserve"> tėvų netolerancija, jų psichologinė </w:t>
      </w:r>
      <w:r w:rsidR="006E0BE0" w:rsidRPr="001B053E">
        <w:t xml:space="preserve"> būsena</w:t>
      </w:r>
      <w:r w:rsidR="0037483E" w:rsidRPr="001B053E">
        <w:t>,</w:t>
      </w:r>
      <w:r w:rsidR="00D47CC1" w:rsidRPr="001B053E">
        <w:t xml:space="preserve"> piktumas. Dalis šeimų socialiai remtinos, nepilnos</w:t>
      </w:r>
      <w:r w:rsidR="0037483E" w:rsidRPr="001B053E">
        <w:t>,</w:t>
      </w:r>
      <w:r w:rsidR="00D47CC1" w:rsidRPr="001B053E">
        <w:t xml:space="preserve"> socialiai pažeidžiamos,</w:t>
      </w:r>
      <w:r w:rsidR="0037483E" w:rsidRPr="001B053E">
        <w:t xml:space="preserve"> o tai atsiliepi</w:t>
      </w:r>
      <w:r w:rsidR="00D11CF6" w:rsidRPr="001B053E">
        <w:t>a</w:t>
      </w:r>
      <w:r w:rsidRPr="001B053E">
        <w:t xml:space="preserve"> </w:t>
      </w:r>
      <w:r w:rsidR="00D11CF6" w:rsidRPr="001B053E">
        <w:t>įstaigos bendruomenės</w:t>
      </w:r>
      <w:r w:rsidR="006E0BE0" w:rsidRPr="001B053E">
        <w:t xml:space="preserve"> psichinei sveikatai ir gerovei,</w:t>
      </w:r>
      <w:r w:rsidRPr="001B053E">
        <w:t xml:space="preserve"> </w:t>
      </w:r>
      <w:r w:rsidR="006E0BE0" w:rsidRPr="001B053E">
        <w:t>mikroklimatui.</w:t>
      </w:r>
    </w:p>
    <w:p w:rsidR="00BD6CD3" w:rsidRDefault="00BD6CD3" w:rsidP="00253B35">
      <w:pPr>
        <w:spacing w:line="276" w:lineRule="auto"/>
      </w:pPr>
    </w:p>
    <w:p w:rsidR="00BD6CD3" w:rsidRPr="00D54E3E" w:rsidRDefault="00BD6CD3" w:rsidP="00253B35">
      <w:pPr>
        <w:spacing w:line="276" w:lineRule="auto"/>
        <w:rPr>
          <w:b/>
        </w:rPr>
      </w:pPr>
      <w:r w:rsidRPr="00D54E3E">
        <w:rPr>
          <w:b/>
        </w:rPr>
        <w:t>Tec</w:t>
      </w:r>
      <w:r w:rsidR="004926AB">
        <w:rPr>
          <w:b/>
        </w:rPr>
        <w:t>h</w:t>
      </w:r>
      <w:r w:rsidRPr="00D54E3E">
        <w:rPr>
          <w:b/>
        </w:rPr>
        <w:t>nologiniai veiksniai</w:t>
      </w:r>
    </w:p>
    <w:p w:rsidR="00631124" w:rsidRPr="00D54E3E" w:rsidRDefault="0037483E" w:rsidP="002D393E">
      <w:pPr>
        <w:spacing w:line="276" w:lineRule="auto"/>
        <w:jc w:val="both"/>
      </w:pPr>
      <w:r w:rsidRPr="00D54E3E">
        <w:t xml:space="preserve">     Vienu iš pagrindinių Valstybės ilgalaikės raidos strategijos tikslų yra vykdyti informacinės ir žinių visuomenės plėtros programą. Informacinės ir komunikacinės technologijos vis labiau veikia ugdymo ir ugdymo</w:t>
      </w:r>
      <w:r w:rsidR="001B053E" w:rsidRPr="00D54E3E">
        <w:t xml:space="preserve"> </w:t>
      </w:r>
      <w:r w:rsidRPr="00D54E3E">
        <w:t xml:space="preserve">(si) metodus, daro įtaką ugdymo procesui. </w:t>
      </w:r>
      <w:r w:rsidR="00CB69F2" w:rsidRPr="00D54E3E">
        <w:t>Kokybiškai besikeičiančios technologijos bei jų taikymo galimybės skatina plėtoti informacinių ir komunikacinių technologijų švietime infrastruktūrą. Todėl didėja kompiuterinio raštingumo pagrindų ugdymo būtinybė</w:t>
      </w:r>
      <w:r w:rsidR="00E77484" w:rsidRPr="00D54E3E">
        <w:t xml:space="preserve"> </w:t>
      </w:r>
      <w:r w:rsidR="00CB69F2" w:rsidRPr="00D54E3E">
        <w:t>įvairiose ugdymo institucijose. Visi pedagogai yra baigę kompiuterinio</w:t>
      </w:r>
      <w:r w:rsidR="00713A39" w:rsidRPr="00D54E3E">
        <w:t xml:space="preserve"> raštingumo kursus ir praktikoje taiko  visi, nes  </w:t>
      </w:r>
      <w:r w:rsidR="00BD6CD3" w:rsidRPr="00D54E3E">
        <w:rPr>
          <w:i/>
        </w:rPr>
        <w:t>visos  grupės</w:t>
      </w:r>
      <w:r w:rsidR="00713A39" w:rsidRPr="00D54E3E">
        <w:rPr>
          <w:i/>
        </w:rPr>
        <w:t xml:space="preserve"> aprūpinto</w:t>
      </w:r>
      <w:r w:rsidR="00BD6CD3" w:rsidRPr="00D54E3E">
        <w:rPr>
          <w:i/>
        </w:rPr>
        <w:t>s kompiuteriais ir  naudojamas</w:t>
      </w:r>
      <w:r w:rsidR="00713A39" w:rsidRPr="00D54E3E">
        <w:rPr>
          <w:i/>
        </w:rPr>
        <w:t xml:space="preserve"> elektroninis</w:t>
      </w:r>
      <w:r w:rsidR="00713A39" w:rsidRPr="00D54E3E">
        <w:t xml:space="preserve"> </w:t>
      </w:r>
      <w:r w:rsidR="00713A39" w:rsidRPr="00D54E3E">
        <w:rPr>
          <w:i/>
        </w:rPr>
        <w:t>dienyna</w:t>
      </w:r>
      <w:r w:rsidR="00713A39" w:rsidRPr="00D54E3E">
        <w:t>s.</w:t>
      </w:r>
      <w:r w:rsidR="00CB69F2" w:rsidRPr="00D54E3E">
        <w:t xml:space="preserve"> </w:t>
      </w:r>
      <w:r w:rsidR="00BD6CD3" w:rsidRPr="00D54E3E">
        <w:t>Viso 2017</w:t>
      </w:r>
      <w:r w:rsidR="001127D9" w:rsidRPr="00D54E3E">
        <w:t xml:space="preserve"> met</w:t>
      </w:r>
      <w:r w:rsidR="008B3454">
        <w:t>ais įstaiga įsigijome  1 stacionarų kompiuterį ir 2 spausdintuvus.</w:t>
      </w:r>
      <w:r w:rsidR="001B053E" w:rsidRPr="00D54E3E">
        <w:t xml:space="preserve"> </w:t>
      </w:r>
      <w:r w:rsidR="001127D9" w:rsidRPr="00D54E3E">
        <w:t>Nors ir buvo</w:t>
      </w:r>
      <w:r w:rsidR="008B3454">
        <w:t>me</w:t>
      </w:r>
      <w:r w:rsidR="001127D9" w:rsidRPr="00D54E3E">
        <w:t xml:space="preserve"> skati</w:t>
      </w:r>
      <w:r w:rsidR="008B3454">
        <w:t>nami diegti elektroninį dienyną , su juo dirbame bet ,</w:t>
      </w:r>
      <w:r w:rsidR="001127D9" w:rsidRPr="00D54E3E">
        <w:t xml:space="preserve"> lėšų tam nebuvo skirta. Nesirūpinama informacinių technologijų specialistais, interneto ryšiu aukštesniame lygyje negu</w:t>
      </w:r>
      <w:r w:rsidR="00AA1E9A">
        <w:t xml:space="preserve"> gali</w:t>
      </w:r>
      <w:r w:rsidR="001127D9" w:rsidRPr="00D54E3E">
        <w:t xml:space="preserve"> pati įstaiga , kas sudaro daug problemų sėkmingam darbui šioje srityje.</w:t>
      </w:r>
    </w:p>
    <w:p w:rsidR="002D393E" w:rsidRDefault="00CB69F2" w:rsidP="002D393E">
      <w:pPr>
        <w:spacing w:line="276" w:lineRule="auto"/>
        <w:jc w:val="both"/>
      </w:pPr>
      <w:r w:rsidRPr="00D54E3E">
        <w:t xml:space="preserve"> </w:t>
      </w:r>
      <w:r w:rsidR="001127D9" w:rsidRPr="00D54E3E">
        <w:t xml:space="preserve">      </w:t>
      </w:r>
      <w:r w:rsidRPr="00D54E3E">
        <w:t>Įstaig</w:t>
      </w:r>
      <w:r w:rsidR="00E77484" w:rsidRPr="00D54E3E">
        <w:t>a turi internetinę svetainę, kurią tobuliname, plečiame pagal turimus materialinius ir žmogiškuosius išteklius.</w:t>
      </w:r>
      <w:r w:rsidRPr="00D54E3E">
        <w:t xml:space="preserve"> Nors technologinių ir inovacinių veiksnių sferoje</w:t>
      </w:r>
      <w:r w:rsidR="004659BF" w:rsidRPr="00D54E3E">
        <w:t xml:space="preserve"> bendruoju lygmeniu jau padaryta žymi pažanga, tačiau šis progresas dar yra nepakankamas.</w:t>
      </w:r>
      <w:r w:rsidR="00D11CF6" w:rsidRPr="00D54E3E">
        <w:t xml:space="preserve"> Aukštesniu </w:t>
      </w:r>
      <w:r w:rsidR="004A1FD6">
        <w:t xml:space="preserve">lygiu neorganizuojamas įstaigos darbuotojams </w:t>
      </w:r>
      <w:r w:rsidR="00D11CF6" w:rsidRPr="00D54E3E">
        <w:t xml:space="preserve"> mokymas dirbti su interneti</w:t>
      </w:r>
      <w:r w:rsidR="00E77484" w:rsidRPr="00D54E3E">
        <w:t>nėmis svetainėmis, kas trukdo racionaliai išnaudoti tai ką turime.</w:t>
      </w:r>
    </w:p>
    <w:p w:rsidR="004926AB" w:rsidRPr="00D54E3E" w:rsidRDefault="004926AB" w:rsidP="002D393E">
      <w:pPr>
        <w:spacing w:line="276" w:lineRule="auto"/>
        <w:jc w:val="both"/>
      </w:pPr>
    </w:p>
    <w:p w:rsidR="00A93821" w:rsidRPr="00D54E3E" w:rsidRDefault="002D393E" w:rsidP="002D393E">
      <w:pPr>
        <w:spacing w:line="276" w:lineRule="auto"/>
        <w:jc w:val="both"/>
        <w:rPr>
          <w:b/>
        </w:rPr>
      </w:pPr>
      <w:r w:rsidRPr="00D54E3E">
        <w:rPr>
          <w:b/>
        </w:rPr>
        <w:t>Finansiniai ištekliai , apskaita, kontrolė</w:t>
      </w:r>
    </w:p>
    <w:p w:rsidR="003729D3" w:rsidRDefault="003729D3" w:rsidP="00AF7155">
      <w:pPr>
        <w:pStyle w:val="Default"/>
        <w:spacing w:line="276" w:lineRule="auto"/>
        <w:jc w:val="both"/>
      </w:pPr>
      <w:r>
        <w:t xml:space="preserve">       </w:t>
      </w:r>
      <w:r w:rsidR="002D393E" w:rsidRPr="00D54E3E">
        <w:t>Lopšelis-darželis finansuojamas iš trijų pagrindinių šaltinių: specialios tikslinės valstybės biudžeto dotacijos (mokinio krepšelis, pagal ikimokyklinio ir priešmokyklinio ugdymo programas)</w:t>
      </w:r>
      <w:r w:rsidR="00A93821">
        <w:t xml:space="preserve"> steigėjo</w:t>
      </w:r>
    </w:p>
    <w:p w:rsidR="003729D3" w:rsidRPr="00D54E3E" w:rsidRDefault="003729D3" w:rsidP="003729D3">
      <w:pPr>
        <w:pStyle w:val="Default"/>
        <w:pageBreakBefore/>
        <w:spacing w:line="276" w:lineRule="auto"/>
        <w:jc w:val="both"/>
        <w:rPr>
          <w:color w:val="auto"/>
        </w:rPr>
      </w:pPr>
      <w:r w:rsidRPr="00D54E3E">
        <w:rPr>
          <w:color w:val="auto"/>
        </w:rPr>
        <w:lastRenderedPageBreak/>
        <w:t xml:space="preserve">(savivaldybės) asignavimų ir specialiųjų programų. Mokinio krepšelis skiriamas kiekvieno vaiko ugdymui finansuoti. Didžiąją krepšelio dalį sudaro pinigai pedagogų atlyginimams, taip pat – spaudiniams, mokymo priemonėms, pedagogų kvalifikacijai tobulinti, edukacinei veiklai vystyti. Steigėjas išlaiko ūkio personalą ir iš dalies pedagoginį personalą, darželio pastatus, apmoka socialiai remtinų šeimų, bei šeimų, kurioms taikomos 50% lengvatos, mitybos išlaidas. Specialiųjų programų lėšas sudaro tėvų įmokos už vaiko išlaikymą įstaigoje, t.y. už mitybos ir ugdymo paslaugas. </w:t>
      </w:r>
    </w:p>
    <w:p w:rsidR="003729D3" w:rsidRPr="002D393E" w:rsidRDefault="003729D3" w:rsidP="003729D3">
      <w:pPr>
        <w:spacing w:line="276" w:lineRule="auto"/>
        <w:jc w:val="both"/>
        <w:rPr>
          <w:b/>
        </w:rPr>
      </w:pPr>
      <w:r>
        <w:rPr>
          <w:sz w:val="23"/>
          <w:szCs w:val="23"/>
        </w:rPr>
        <w:t xml:space="preserve">       Lopšelio - darželio apskaita tvarkoma  decentralizuotai, vadovaujantis Lietuvos Respublikos buhalterinės apskaitos įstatymu ir kitais apskaitos politiką reglamentuojančiais dokumentais. Įstaigos apskaitos politika užtikrina ,  kad finansinė būklė, jos turtas, fondai ir skolos, pajamos, padarytos kasinės išlaidos bei priskaitytos sąnaudos būtų tiksliai ir teisingai atspindėtos finansinėje apskaitoje ir atskaitomybėje. Finansiniai  ištekliai , jų poreikis bei panaudojimas derinami su miesto savivaldybės administracijos Finansų ir biudžeto skyriumi.</w:t>
      </w:r>
      <w:r w:rsidRPr="002D393E">
        <w:rPr>
          <w:b/>
        </w:rPr>
        <w:tab/>
      </w:r>
    </w:p>
    <w:p w:rsidR="003729D3" w:rsidRPr="001B053E" w:rsidRDefault="003729D3" w:rsidP="003729D3">
      <w:pPr>
        <w:spacing w:line="276" w:lineRule="auto"/>
        <w:jc w:val="both"/>
      </w:pPr>
      <w:r>
        <w:t xml:space="preserve">       Bendradarbiaujant su tėvais 2017</w:t>
      </w:r>
      <w:r w:rsidRPr="001B053E">
        <w:t xml:space="preserve">m. gauta materialinė pagalba, 2 procentų </w:t>
      </w:r>
      <w:smartTag w:uri="urn:schemas-microsoft-com:office:smarttags" w:element="stockticker">
        <w:r w:rsidRPr="001B053E">
          <w:t>GPM</w:t>
        </w:r>
      </w:smartTag>
      <w:r w:rsidRPr="001B053E">
        <w:t xml:space="preserve"> lėšos, kurios </w:t>
      </w:r>
      <w:r w:rsidR="000E6F6F">
        <w:t xml:space="preserve"> sudarė 2 215</w:t>
      </w:r>
      <w:r w:rsidRPr="001B053E">
        <w:t xml:space="preserve"> Euro. Reikia pažymėti, kad didesnę šios paramos dalį sudaro darbuotojų ir jų šeimos narių pervestos lėšos.  Suderinus savivaldos institucijose paramos lėšų panaudojimą, lėšas panaudosime pr</w:t>
      </w:r>
      <w:r w:rsidR="00E833D6">
        <w:t xml:space="preserve">iemonių lopšelio- darželio teritorijoje </w:t>
      </w:r>
      <w:r w:rsidRPr="001B053E">
        <w:t xml:space="preserve"> įsigijimui.</w:t>
      </w:r>
    </w:p>
    <w:p w:rsidR="003729D3" w:rsidRPr="00D54E3E" w:rsidRDefault="003729D3" w:rsidP="003729D3">
      <w:pPr>
        <w:pStyle w:val="Default"/>
        <w:spacing w:line="276" w:lineRule="auto"/>
      </w:pPr>
      <w:r>
        <w:t xml:space="preserve">       </w:t>
      </w:r>
      <w:r w:rsidRPr="00D54E3E">
        <w:t>Lopšelio</w:t>
      </w:r>
      <w:r>
        <w:t xml:space="preserve"> </w:t>
      </w:r>
      <w:r w:rsidRPr="00D54E3E">
        <w:t>-</w:t>
      </w:r>
      <w:r>
        <w:t xml:space="preserve"> </w:t>
      </w:r>
      <w:r w:rsidRPr="00D54E3E">
        <w:t xml:space="preserve">darželio priežiūrą pagal švietimo ir mokslo ministro patvirtintus Veiklos priežiūros nuostatus ir nustatytą Vadybinės ir pedagoginės veiklos išorinio audito metodiką vykdo steigėjas. </w:t>
      </w:r>
    </w:p>
    <w:p w:rsidR="003729D3" w:rsidRPr="00D54E3E" w:rsidRDefault="003729D3" w:rsidP="003729D3">
      <w:pPr>
        <w:pStyle w:val="Default"/>
        <w:spacing w:line="276" w:lineRule="auto"/>
      </w:pPr>
      <w:r w:rsidRPr="00D54E3E">
        <w:t>Lopšelio – darželio finansinę veiklą kontroliuoja Valstybės kontrolės įgaliotos institucijos, Panevėžio miesto savivaldybės administracijos kontrolierius.</w:t>
      </w:r>
      <w:r>
        <w:t xml:space="preserve"> </w:t>
      </w:r>
      <w:r w:rsidRPr="00D54E3E">
        <w:t xml:space="preserve"> Įstaigos higieninę ir maisto kokybės priežiūrą vykdo Panevėžio apskrities Valstybinė maisto ir veterinarijos tarnyba bei Panevėžio visuomenės sveikatos priežiūros centras. </w:t>
      </w:r>
    </w:p>
    <w:p w:rsidR="003729D3" w:rsidRPr="00D54E3E" w:rsidRDefault="003729D3" w:rsidP="003729D3">
      <w:pPr>
        <w:spacing w:line="276" w:lineRule="auto"/>
      </w:pPr>
      <w:r w:rsidRPr="00D54E3E">
        <w:t>Įstaigos priešgaisrinę saugos būklę tikrina Panevėžio apskrities priešgaisrinė gelbėjimo tarnyba. Darbų saugos ir sveikatos reikalavimų vykdymą įstaigoje kontroliuoja Valstybinė darbo inspekcija. Civilinės saugos parengtį tikrina Panevėžio apskrities PVG Civilinės saugos skyrius. Teisinės metrologijos reikalavimų laikymąsi įstaigoje tikrina Lietuvos metrologijos inspekcijos Panevėžio</w:t>
      </w:r>
      <w:r>
        <w:t xml:space="preserve"> skyrius.</w:t>
      </w:r>
    </w:p>
    <w:p w:rsidR="00A93821" w:rsidRPr="00D54E3E" w:rsidRDefault="00A93821" w:rsidP="00D54E3E">
      <w:pPr>
        <w:spacing w:line="276" w:lineRule="auto"/>
      </w:pPr>
    </w:p>
    <w:p w:rsidR="00BB20D5" w:rsidRPr="001B053E" w:rsidRDefault="006374AE" w:rsidP="00253B35">
      <w:pPr>
        <w:spacing w:line="276" w:lineRule="auto"/>
        <w:rPr>
          <w:b/>
        </w:rPr>
      </w:pPr>
      <w:r w:rsidRPr="001B053E">
        <w:rPr>
          <w:b/>
        </w:rPr>
        <w:t xml:space="preserve">        </w:t>
      </w:r>
      <w:r w:rsidR="00C052D4" w:rsidRPr="001B053E">
        <w:rPr>
          <w:b/>
        </w:rPr>
        <w:t xml:space="preserve"> III. ĮSTAIGOS VYKDYTA VEIKLA IR PASIEKTI</w:t>
      </w:r>
      <w:r w:rsidR="000B0EA3" w:rsidRPr="001B053E">
        <w:rPr>
          <w:b/>
        </w:rPr>
        <w:t xml:space="preserve"> </w:t>
      </w:r>
      <w:r w:rsidR="00C052D4" w:rsidRPr="001B053E">
        <w:rPr>
          <w:b/>
        </w:rPr>
        <w:t>REZULTATAI</w:t>
      </w:r>
    </w:p>
    <w:p w:rsidR="00C8670B" w:rsidRPr="001B053E" w:rsidRDefault="00C8670B" w:rsidP="00253B35">
      <w:pPr>
        <w:spacing w:line="276" w:lineRule="auto"/>
        <w:rPr>
          <w:b/>
        </w:rPr>
      </w:pPr>
    </w:p>
    <w:p w:rsidR="00AA177A" w:rsidRDefault="001D4190" w:rsidP="00EE34EE">
      <w:pPr>
        <w:spacing w:line="276" w:lineRule="auto"/>
        <w:rPr>
          <w:b/>
        </w:rPr>
      </w:pPr>
      <w:r w:rsidRPr="001B053E">
        <w:tab/>
      </w:r>
      <w:r w:rsidR="000F600A">
        <w:t xml:space="preserve">         </w:t>
      </w:r>
      <w:r w:rsidRPr="001B053E">
        <w:rPr>
          <w:b/>
        </w:rPr>
        <w:t>Veiklos tikslų</w:t>
      </w:r>
      <w:r w:rsidR="004A1FD6">
        <w:rPr>
          <w:b/>
        </w:rPr>
        <w:t xml:space="preserve"> ir uždavinių </w:t>
      </w:r>
      <w:r w:rsidRPr="001B053E">
        <w:rPr>
          <w:b/>
        </w:rPr>
        <w:t xml:space="preserve"> įgyvendinimas</w:t>
      </w:r>
    </w:p>
    <w:p w:rsidR="004A1FD6" w:rsidRPr="001B053E" w:rsidRDefault="004A1FD6" w:rsidP="00EE34EE">
      <w:pPr>
        <w:spacing w:line="276" w:lineRule="auto"/>
        <w:rPr>
          <w:b/>
        </w:rPr>
      </w:pPr>
    </w:p>
    <w:p w:rsidR="001D4190" w:rsidRPr="001B053E" w:rsidRDefault="000F600A" w:rsidP="00253B35">
      <w:pPr>
        <w:spacing w:line="276" w:lineRule="auto"/>
      </w:pPr>
      <w:r>
        <w:rPr>
          <w:b/>
        </w:rPr>
        <w:t>2017</w:t>
      </w:r>
      <w:r w:rsidR="00BB20D5" w:rsidRPr="001B053E">
        <w:rPr>
          <w:b/>
        </w:rPr>
        <w:t xml:space="preserve"> m</w:t>
      </w:r>
      <w:r w:rsidR="00C7742E">
        <w:rPr>
          <w:b/>
        </w:rPr>
        <w:t xml:space="preserve">etų </w:t>
      </w:r>
      <w:r w:rsidR="00CB7B7A" w:rsidRPr="001B053E">
        <w:rPr>
          <w:b/>
        </w:rPr>
        <w:t xml:space="preserve"> veiklos programos</w:t>
      </w:r>
      <w:r w:rsidR="00C7742E">
        <w:rPr>
          <w:b/>
        </w:rPr>
        <w:t xml:space="preserve"> tiksla</w:t>
      </w:r>
      <w:r w:rsidR="00BB20D5" w:rsidRPr="001B053E">
        <w:rPr>
          <w:b/>
        </w:rPr>
        <w:t>s</w:t>
      </w:r>
      <w:r w:rsidR="001D4190" w:rsidRPr="001B053E">
        <w:t xml:space="preserve">: </w:t>
      </w:r>
    </w:p>
    <w:p w:rsidR="00C8670B" w:rsidRPr="001B053E" w:rsidRDefault="00C7742E" w:rsidP="00C7742E">
      <w:pPr>
        <w:spacing w:line="276" w:lineRule="auto"/>
      </w:pPr>
      <w:r>
        <w:t>1.Siekti ugdymo(si) sistemą orientuoti į išlaisvinto vaikų kūrybiškumo , tautiškumo  ugdymą, sveikatos stiprinimą, vertinant ugdymo kokybę ir ugdytinių pasiekimus.</w:t>
      </w:r>
    </w:p>
    <w:p w:rsidR="001D4190" w:rsidRPr="001B053E" w:rsidRDefault="00C7742E" w:rsidP="00253B35">
      <w:pPr>
        <w:spacing w:line="276" w:lineRule="auto"/>
        <w:rPr>
          <w:b/>
        </w:rPr>
      </w:pPr>
      <w:r>
        <w:rPr>
          <w:b/>
        </w:rPr>
        <w:t>2017</w:t>
      </w:r>
      <w:r w:rsidR="001B053E">
        <w:rPr>
          <w:b/>
        </w:rPr>
        <w:t xml:space="preserve"> metų </w:t>
      </w:r>
      <w:r w:rsidR="001D4190" w:rsidRPr="001B053E">
        <w:rPr>
          <w:b/>
        </w:rPr>
        <w:t>tikslų siekėme tokiais uždaviniais:</w:t>
      </w:r>
    </w:p>
    <w:p w:rsidR="00C7742E" w:rsidRDefault="000263BD" w:rsidP="009C7A8D">
      <w:pPr>
        <w:spacing w:line="276" w:lineRule="auto"/>
      </w:pPr>
      <w:r w:rsidRPr="001B053E">
        <w:t>1.1.</w:t>
      </w:r>
      <w:r w:rsidR="00C7742E">
        <w:t>Tobulinti  šiuolaikinių technologijų taikymą ugdymo procese</w:t>
      </w:r>
      <w:r w:rsidR="00B37A2E">
        <w:t xml:space="preserve"> , įvaldant SMART NOTEBOOK programo</w:t>
      </w:r>
      <w:r w:rsidR="00851955">
        <w:t>s įrankius ir sukuriant interne</w:t>
      </w:r>
      <w:r w:rsidR="00B37A2E">
        <w:t>tyvias ugdomąsias priemones.</w:t>
      </w:r>
    </w:p>
    <w:p w:rsidR="009C7A8D" w:rsidRPr="001B053E" w:rsidRDefault="00C7742E" w:rsidP="009C7A8D">
      <w:pPr>
        <w:spacing w:line="276" w:lineRule="auto"/>
      </w:pPr>
      <w:r w:rsidRPr="001B053E">
        <w:t xml:space="preserve"> </w:t>
      </w:r>
      <w:r w:rsidR="009C7A8D" w:rsidRPr="001B053E">
        <w:t>1.2.</w:t>
      </w:r>
      <w:r w:rsidR="000263BD" w:rsidRPr="001B053E">
        <w:t>Vykdyti saugaus vaiko elgesio įgūdžių prevenciją, padėti įgyti socialinių įgūdžių ir gebėjimų.</w:t>
      </w:r>
    </w:p>
    <w:p w:rsidR="00D9315D" w:rsidRDefault="00F62094" w:rsidP="000263BD">
      <w:pPr>
        <w:spacing w:line="276" w:lineRule="auto"/>
      </w:pPr>
      <w:r w:rsidRPr="001B053E">
        <w:t>1.3.</w:t>
      </w:r>
      <w:r w:rsidR="000263BD" w:rsidRPr="001B053E">
        <w:t xml:space="preserve"> </w:t>
      </w:r>
      <w:r w:rsidR="00B37A2E">
        <w:t>Skatinti nuolatinį ir kryptingą mokytojų kvalifikacijos tobulinimą ir patirties sklaidą.</w:t>
      </w:r>
    </w:p>
    <w:p w:rsidR="00B37A2E" w:rsidRDefault="00B37A2E" w:rsidP="000263BD">
      <w:pPr>
        <w:spacing w:line="276" w:lineRule="auto"/>
      </w:pPr>
      <w:r>
        <w:t>1.4. Formuoti t</w:t>
      </w:r>
      <w:r w:rsidR="00526D4C">
        <w:t>virtus mitybos, judėjimo, higienos laikymosi įgūdžius lopšelyje – darželyje ir namuose.</w:t>
      </w:r>
    </w:p>
    <w:p w:rsidR="00526D4C" w:rsidRDefault="00526D4C" w:rsidP="000263BD">
      <w:pPr>
        <w:spacing w:line="276" w:lineRule="auto"/>
      </w:pPr>
      <w:r>
        <w:t>1.5.Sudaryti sąlygas gerai vaiko savijautai, kurti saugią vidinę ir išorinę ugdymo(si) aplinką.</w:t>
      </w:r>
    </w:p>
    <w:p w:rsidR="00526D4C" w:rsidRPr="001B053E" w:rsidRDefault="00526D4C" w:rsidP="000263BD">
      <w:pPr>
        <w:spacing w:line="276" w:lineRule="auto"/>
      </w:pPr>
      <w:r>
        <w:lastRenderedPageBreak/>
        <w:t>1.6</w:t>
      </w:r>
      <w:r w:rsidR="00DA786E">
        <w:t xml:space="preserve">. </w:t>
      </w:r>
      <w:r>
        <w:t>Stiprinti tėvų informavimo ir švietimo sistemą elektroniniame dienyne.</w:t>
      </w:r>
    </w:p>
    <w:p w:rsidR="00D5165E" w:rsidRDefault="00851955" w:rsidP="00DA786E">
      <w:r>
        <w:t xml:space="preserve">   </w:t>
      </w:r>
    </w:p>
    <w:p w:rsidR="00AA177A" w:rsidRPr="001B053E" w:rsidRDefault="00AA177A" w:rsidP="00D5165E">
      <w:pPr>
        <w:jc w:val="both"/>
      </w:pPr>
    </w:p>
    <w:p w:rsidR="003D31C7" w:rsidRPr="003D31C7" w:rsidRDefault="003D31C7" w:rsidP="003D31C7">
      <w:pPr>
        <w:spacing w:line="276" w:lineRule="auto"/>
        <w:jc w:val="both"/>
      </w:pPr>
      <w:r w:rsidRPr="003D31C7">
        <w:t xml:space="preserve">   </w:t>
      </w:r>
      <w:r w:rsidRPr="003D31C7">
        <w:rPr>
          <w:b/>
        </w:rPr>
        <w:t>Pedagogai:</w:t>
      </w:r>
      <w:r w:rsidR="0083052A">
        <w:rPr>
          <w:b/>
        </w:rPr>
        <w:t xml:space="preserve"> </w:t>
      </w:r>
      <w:r w:rsidR="0083052A">
        <w:t>lopšelyje -  d</w:t>
      </w:r>
      <w:r w:rsidRPr="003D31C7">
        <w:t>arželyje dirba 20 pedagogų</w:t>
      </w:r>
      <w:r w:rsidR="0083052A">
        <w:t xml:space="preserve"> </w:t>
      </w:r>
      <w:r w:rsidRPr="003D31C7">
        <w:t xml:space="preserve">, 11 – turi aukštąjį išsilavinimą, 9 –aukštesnįjį. Pedagogų kvalifikacija: 5 pedagogės įgijusios auklėtojo metodininko, 11 – vyr. auklėtojo, 4 auklėtojo kvalifikacines kategorijas. Vaikus šokti, dainuoti, muzikuoti moko meninio ugdymo pedagogė. </w:t>
      </w:r>
      <w:r w:rsidR="00E833D6">
        <w:t>Su special</w:t>
      </w:r>
      <w:r w:rsidR="0011518E">
        <w:t>i</w:t>
      </w:r>
      <w:r w:rsidR="00E833D6">
        <w:t>ųjų</w:t>
      </w:r>
      <w:r w:rsidR="00851955">
        <w:t xml:space="preserve"> poreikių vaikais dirbo 2 logopedai.</w:t>
      </w:r>
    </w:p>
    <w:p w:rsidR="003D31C7" w:rsidRPr="003D31C7" w:rsidRDefault="003D31C7" w:rsidP="003D31C7">
      <w:pPr>
        <w:spacing w:line="276" w:lineRule="auto"/>
        <w:jc w:val="both"/>
      </w:pPr>
      <w:r w:rsidRPr="003D31C7">
        <w:rPr>
          <w:b/>
        </w:rPr>
        <w:t xml:space="preserve">   Pedagogų profesinis tobulėjimas:</w:t>
      </w:r>
      <w:r w:rsidRPr="003D31C7">
        <w:t xml:space="preserve"> Tobulinant asmenines kompetencijas ir gerinant ugdymo kokybę, pedagogai dalyvavo įvairiose kvalifikacijos tobulinimo programose,</w:t>
      </w:r>
      <w:r>
        <w:t xml:space="preserve"> </w:t>
      </w:r>
      <w:r w:rsidRPr="003D31C7">
        <w:t>seminaruos :</w:t>
      </w:r>
    </w:p>
    <w:p w:rsidR="003D31C7" w:rsidRPr="003D31C7" w:rsidRDefault="003D31C7" w:rsidP="003D31C7">
      <w:pPr>
        <w:spacing w:line="276" w:lineRule="auto"/>
        <w:jc w:val="both"/>
      </w:pPr>
      <w:r w:rsidRPr="003D31C7">
        <w:t xml:space="preserve">   1.„ Palankaus mikroklimato kūrimas darželyje ir šeimoje“, </w:t>
      </w:r>
    </w:p>
    <w:p w:rsidR="003D31C7" w:rsidRPr="003D31C7" w:rsidRDefault="003D31C7" w:rsidP="003D31C7">
      <w:pPr>
        <w:spacing w:line="276" w:lineRule="auto"/>
        <w:jc w:val="both"/>
      </w:pPr>
      <w:r w:rsidRPr="003D31C7">
        <w:t xml:space="preserve">   2.„ S</w:t>
      </w:r>
      <w:r>
        <w:t>treso valdymas darbe, taikant są</w:t>
      </w:r>
      <w:r w:rsidRPr="003D31C7">
        <w:t>mojingą dėmesingumą“,</w:t>
      </w:r>
    </w:p>
    <w:p w:rsidR="003D31C7" w:rsidRPr="003D31C7" w:rsidRDefault="003D31C7" w:rsidP="003D31C7">
      <w:pPr>
        <w:spacing w:line="276" w:lineRule="auto"/>
        <w:jc w:val="both"/>
      </w:pPr>
      <w:r w:rsidRPr="003D31C7">
        <w:t xml:space="preserve">   3. „Darbo kodeksų nuostatų taikymas“,</w:t>
      </w:r>
    </w:p>
    <w:p w:rsidR="003D31C7" w:rsidRPr="003D31C7" w:rsidRDefault="003D31C7" w:rsidP="003D31C7">
      <w:pPr>
        <w:spacing w:line="276" w:lineRule="auto"/>
        <w:jc w:val="both"/>
      </w:pPr>
      <w:r w:rsidRPr="003D31C7">
        <w:t xml:space="preserve">   4. „ Auklėjimo provokacijos</w:t>
      </w:r>
      <w:r w:rsidR="00851955">
        <w:t xml:space="preserve"> </w:t>
      </w:r>
      <w:r w:rsidRPr="003D31C7">
        <w:t>-</w:t>
      </w:r>
      <w:r w:rsidR="00851955">
        <w:t xml:space="preserve"> </w:t>
      </w:r>
      <w:r w:rsidRPr="003D31C7">
        <w:t xml:space="preserve">vaikai auga patys“, </w:t>
      </w:r>
    </w:p>
    <w:p w:rsidR="003D31C7" w:rsidRPr="003D31C7" w:rsidRDefault="003D31C7" w:rsidP="003D31C7">
      <w:pPr>
        <w:spacing w:line="276" w:lineRule="auto"/>
        <w:jc w:val="both"/>
      </w:pPr>
      <w:r w:rsidRPr="003D31C7">
        <w:t xml:space="preserve">   5.„ Ugdymo turinio kaita“, </w:t>
      </w:r>
    </w:p>
    <w:p w:rsidR="003D31C7" w:rsidRPr="003D31C7" w:rsidRDefault="003D31C7" w:rsidP="003D31C7">
      <w:pPr>
        <w:spacing w:line="276" w:lineRule="auto"/>
        <w:jc w:val="both"/>
      </w:pPr>
      <w:r w:rsidRPr="003D31C7">
        <w:t xml:space="preserve">   6.„ Efektyvus </w:t>
      </w:r>
      <w:r w:rsidR="00851955">
        <w:t>re</w:t>
      </w:r>
      <w:r w:rsidRPr="003D31C7">
        <w:t xml:space="preserve">prezentavimas pedagogo darbe“, </w:t>
      </w:r>
    </w:p>
    <w:p w:rsidR="003D31C7" w:rsidRPr="003D31C7" w:rsidRDefault="003D31C7" w:rsidP="003D31C7">
      <w:pPr>
        <w:spacing w:line="276" w:lineRule="auto"/>
        <w:jc w:val="both"/>
      </w:pPr>
      <w:r w:rsidRPr="003D31C7">
        <w:t xml:space="preserve">   7.„ Mokymasis netradicinėse erdvėse“,</w:t>
      </w:r>
    </w:p>
    <w:p w:rsidR="003D31C7" w:rsidRPr="003D31C7" w:rsidRDefault="00851955" w:rsidP="003D31C7">
      <w:pPr>
        <w:spacing w:line="276" w:lineRule="auto"/>
        <w:jc w:val="both"/>
      </w:pPr>
      <w:r>
        <w:t xml:space="preserve">   8 „ Turiningas, kū</w:t>
      </w:r>
      <w:r w:rsidR="00CD39E4">
        <w:t>rybiškas ir į</w:t>
      </w:r>
      <w:r w:rsidR="003D31C7" w:rsidRPr="003D31C7">
        <w:t xml:space="preserve">domus pasirengimas mokyklai“, </w:t>
      </w:r>
    </w:p>
    <w:p w:rsidR="003D31C7" w:rsidRPr="003D31C7" w:rsidRDefault="003D31C7" w:rsidP="003D31C7">
      <w:pPr>
        <w:spacing w:line="276" w:lineRule="auto"/>
        <w:jc w:val="both"/>
      </w:pPr>
      <w:r w:rsidRPr="003D31C7">
        <w:t xml:space="preserve">   9„ Pagalbos galimybės vaikams“, </w:t>
      </w:r>
    </w:p>
    <w:p w:rsidR="003D31C7" w:rsidRPr="003D31C7" w:rsidRDefault="003D31C7" w:rsidP="003D31C7">
      <w:pPr>
        <w:spacing w:line="276" w:lineRule="auto"/>
        <w:jc w:val="both"/>
      </w:pPr>
      <w:r w:rsidRPr="003D31C7">
        <w:t xml:space="preserve">   10„ Ikimokyklinio ugdymo(si) realijos ir perspektyva“, </w:t>
      </w:r>
    </w:p>
    <w:p w:rsidR="003D31C7" w:rsidRPr="003D31C7" w:rsidRDefault="003D31C7" w:rsidP="003D31C7">
      <w:pPr>
        <w:spacing w:line="276" w:lineRule="auto"/>
        <w:jc w:val="both"/>
      </w:pPr>
      <w:r w:rsidRPr="003D31C7">
        <w:t xml:space="preserve">   11„ Bendravimas ir bendradarbiavimas su ugdytinių tėveliais</w:t>
      </w:r>
      <w:r w:rsidR="00851955">
        <w:t>,</w:t>
      </w:r>
    </w:p>
    <w:p w:rsidR="003D31C7" w:rsidRPr="003D31C7" w:rsidRDefault="003D31C7" w:rsidP="003D31C7">
      <w:pPr>
        <w:spacing w:line="276" w:lineRule="auto"/>
        <w:jc w:val="both"/>
      </w:pPr>
      <w:r w:rsidRPr="003D31C7">
        <w:t xml:space="preserve">   12. „Ikimokyklinis ugdymas paradigmų virsmas“ ir t.t. </w:t>
      </w:r>
    </w:p>
    <w:p w:rsidR="003D31C7" w:rsidRPr="003D31C7" w:rsidRDefault="003D31C7" w:rsidP="003D31C7">
      <w:pPr>
        <w:spacing w:line="276" w:lineRule="auto"/>
        <w:jc w:val="both"/>
      </w:pPr>
      <w:r w:rsidRPr="003D31C7">
        <w:t xml:space="preserve">   2017 metais 20 įstaigos pedagogių per </w:t>
      </w:r>
      <w:r w:rsidRPr="003868BC">
        <w:rPr>
          <w:b/>
        </w:rPr>
        <w:t>122</w:t>
      </w:r>
      <w:r w:rsidRPr="003D31C7">
        <w:t xml:space="preserve"> dienas išklausė 770 valandas kvalifikacinių mokymų. Vidutiniškai vienam pedagogui tenka </w:t>
      </w:r>
      <w:r w:rsidRPr="003868BC">
        <w:rPr>
          <w:b/>
        </w:rPr>
        <w:t>6,1</w:t>
      </w:r>
      <w:r w:rsidRPr="003D31C7">
        <w:t xml:space="preserve"> dienos</w:t>
      </w:r>
      <w:r w:rsidRPr="003868BC">
        <w:rPr>
          <w:b/>
        </w:rPr>
        <w:t xml:space="preserve">. </w:t>
      </w:r>
      <w:r w:rsidR="0083052A" w:rsidRPr="003868BC">
        <w:rPr>
          <w:b/>
        </w:rPr>
        <w:t>8 dienas</w:t>
      </w:r>
      <w:r w:rsidR="0083052A">
        <w:t xml:space="preserve"> seminaruose dalyvavo direktorė Violeta Kaupelienė ,</w:t>
      </w:r>
      <w:r w:rsidR="0083052A" w:rsidRPr="003868BC">
        <w:rPr>
          <w:b/>
        </w:rPr>
        <w:t>13 dienų</w:t>
      </w:r>
      <w:r w:rsidRPr="003D31C7">
        <w:t xml:space="preserve"> per metus seminaruose dalyvavo pavaduotoja ugdymui Janina Petrulienė</w:t>
      </w:r>
      <w:r w:rsidR="0083052A">
        <w:t xml:space="preserve"> </w:t>
      </w:r>
      <w:r w:rsidRPr="003D31C7">
        <w:t>. Mažiausia (3 dienas) profesinio tobulėjimo renginiuose lankėsi auklėtoja Loreta Zalatorienė ir Lina Skukauskienė</w:t>
      </w:r>
      <w:r w:rsidR="00AF680D">
        <w:t xml:space="preserve"> </w:t>
      </w:r>
      <w:r w:rsidRPr="003D31C7">
        <w:t>. 2017 m. nei viena auklėtoja savo kvalifikacijos nepakėlė aukštesnei kategorijai</w:t>
      </w:r>
      <w:r w:rsidR="0083052A">
        <w:t xml:space="preserve"> </w:t>
      </w:r>
      <w:r w:rsidRPr="003D31C7">
        <w:t>. Sudarant mokytojų ir pagalbos mokiniui specialistų 2018-2020 metų atestacijos programą 5 pedagogės numatytos siekti aukštesnės kvalifikacinės kategorijos</w:t>
      </w:r>
      <w:r w:rsidR="0083052A">
        <w:t xml:space="preserve"> </w:t>
      </w:r>
      <w:r w:rsidRPr="003D31C7">
        <w:t>.</w:t>
      </w:r>
      <w:r w:rsidR="0083052A">
        <w:t xml:space="preserve"> </w:t>
      </w:r>
      <w:r w:rsidRPr="003D31C7">
        <w:t>2018 metais vyresniosios auklėtojos kvalifikacinę kategor</w:t>
      </w:r>
      <w:r w:rsidR="0083052A">
        <w:t>iją planuoja įgyti auklėtojos Asta Kregždytė ir Loneta</w:t>
      </w:r>
      <w:r w:rsidRPr="003D31C7">
        <w:t xml:space="preserve"> Petrulienė. 2019 metais kelti kvalifikacinę kategoriją planuoja auklėtoja Ignė Janonienė ir meninio ugdymo pedagogė Irma Pučėtienė</w:t>
      </w:r>
      <w:r>
        <w:t xml:space="preserve"> ,</w:t>
      </w:r>
      <w:r w:rsidRPr="003D31C7">
        <w:t xml:space="preserve"> 2020 m – auklėtoja Kristina Gustienė. Pedagogai kvalifikaciją tobulino dalyvaudami miesto ikimokyklinių įstaigų metodinio būrelio veikloje: stebėjo atviras veiklas, jas vertino, aptarė. Įstaigos pedagogės dalijosi gerosios patirties sklaida įstaigoje metodinių pasitarimų metu.</w:t>
      </w:r>
      <w:r w:rsidRPr="003D31C7">
        <w:rPr>
          <w:b/>
        </w:rPr>
        <w:t xml:space="preserve">  </w:t>
      </w:r>
    </w:p>
    <w:p w:rsidR="003D31C7" w:rsidRPr="003D31C7" w:rsidRDefault="003D31C7" w:rsidP="003D31C7">
      <w:pPr>
        <w:spacing w:line="276" w:lineRule="auto"/>
        <w:jc w:val="both"/>
        <w:rPr>
          <w:b/>
        </w:rPr>
      </w:pPr>
      <w:r w:rsidRPr="003D31C7">
        <w:rPr>
          <w:b/>
        </w:rPr>
        <w:t xml:space="preserve">   Įstaigoje organizuoti metodiniai</w:t>
      </w:r>
      <w:r w:rsidR="00AF7155">
        <w:rPr>
          <w:b/>
        </w:rPr>
        <w:t xml:space="preserve"> </w:t>
      </w:r>
      <w:r w:rsidRPr="003D31C7">
        <w:rPr>
          <w:b/>
        </w:rPr>
        <w:t>-</w:t>
      </w:r>
      <w:r w:rsidR="00AF7155">
        <w:rPr>
          <w:b/>
        </w:rPr>
        <w:t xml:space="preserve"> </w:t>
      </w:r>
      <w:r w:rsidRPr="003D31C7">
        <w:rPr>
          <w:b/>
        </w:rPr>
        <w:t>praktiniai renginiai pedagogams:</w:t>
      </w:r>
    </w:p>
    <w:p w:rsidR="003D31C7" w:rsidRPr="003D31C7" w:rsidRDefault="003D31C7" w:rsidP="003D31C7">
      <w:pPr>
        <w:spacing w:line="276" w:lineRule="auto"/>
        <w:jc w:val="both"/>
      </w:pPr>
      <w:r w:rsidRPr="003D31C7">
        <w:t xml:space="preserve">   1.</w:t>
      </w:r>
      <w:r w:rsidR="00851955">
        <w:t xml:space="preserve"> </w:t>
      </w:r>
      <w:r w:rsidRPr="003D31C7">
        <w:t>Seminaras ikimokyklinio ugdymo</w:t>
      </w:r>
      <w:r w:rsidR="0011518E">
        <w:t xml:space="preserve"> įstaigų pedagogams „Efektyvus </w:t>
      </w:r>
      <w:r w:rsidRPr="003D31C7">
        <w:t>re</w:t>
      </w:r>
      <w:r w:rsidR="0011518E">
        <w:t>pre</w:t>
      </w:r>
      <w:r w:rsidRPr="003D31C7">
        <w:t>zenta</w:t>
      </w:r>
      <w:r w:rsidR="0011518E">
        <w:t>vimas pedagogo darbe“ ( auklėtoja</w:t>
      </w:r>
      <w:r w:rsidR="0083052A">
        <w:t xml:space="preserve"> Asta</w:t>
      </w:r>
      <w:r w:rsidRPr="003D31C7">
        <w:t xml:space="preserve"> Kregždytė)  2017</w:t>
      </w:r>
      <w:r w:rsidR="00851955">
        <w:t>m.</w:t>
      </w:r>
      <w:r w:rsidRPr="003D31C7">
        <w:t xml:space="preserve"> vasario mėn.</w:t>
      </w:r>
    </w:p>
    <w:p w:rsidR="003D31C7" w:rsidRPr="003D31C7" w:rsidRDefault="003D31C7" w:rsidP="003D31C7">
      <w:pPr>
        <w:spacing w:line="276" w:lineRule="auto"/>
        <w:jc w:val="both"/>
      </w:pPr>
      <w:r w:rsidRPr="003D31C7">
        <w:t xml:space="preserve">   2.</w:t>
      </w:r>
      <w:r w:rsidR="00851955">
        <w:t xml:space="preserve"> </w:t>
      </w:r>
      <w:r w:rsidRPr="003D31C7">
        <w:t xml:space="preserve">Metodinė diena </w:t>
      </w:r>
      <w:r w:rsidR="0011518E">
        <w:t xml:space="preserve"> </w:t>
      </w:r>
      <w:r w:rsidRPr="003D31C7">
        <w:t>„Lietuva vaiko akimis ir lūpomis“ su regos centro „Linelis“ pedagogais 2017</w:t>
      </w:r>
      <w:r w:rsidR="00851955">
        <w:t>m.</w:t>
      </w:r>
      <w:r w:rsidRPr="003D31C7">
        <w:t xml:space="preserve"> kovo mėn.</w:t>
      </w:r>
    </w:p>
    <w:p w:rsidR="0011518E" w:rsidRDefault="003D31C7" w:rsidP="003D31C7">
      <w:pPr>
        <w:spacing w:line="276" w:lineRule="auto"/>
        <w:jc w:val="both"/>
      </w:pPr>
      <w:r w:rsidRPr="003D31C7">
        <w:t xml:space="preserve">   3.</w:t>
      </w:r>
      <w:r w:rsidR="00851955">
        <w:t xml:space="preserve"> </w:t>
      </w:r>
      <w:r w:rsidRPr="003D31C7">
        <w:t>Pamoka 13-ai klasei. Kūrybinės dirbtuvės miesto pedagogams „ M</w:t>
      </w:r>
      <w:r w:rsidR="0011518E">
        <w:t xml:space="preserve">argais spalvų takais“ </w:t>
      </w:r>
    </w:p>
    <w:p w:rsidR="003D31C7" w:rsidRPr="003D31C7" w:rsidRDefault="0011518E" w:rsidP="003D31C7">
      <w:pPr>
        <w:spacing w:line="276" w:lineRule="auto"/>
        <w:jc w:val="both"/>
      </w:pPr>
      <w:r>
        <w:t>( auklėtojos</w:t>
      </w:r>
      <w:r w:rsidR="0083052A">
        <w:t xml:space="preserve"> Loneta  Petrulienė</w:t>
      </w:r>
      <w:r>
        <w:t xml:space="preserve"> </w:t>
      </w:r>
      <w:r w:rsidR="0083052A">
        <w:t>, Asta Kregždytė</w:t>
      </w:r>
      <w:r>
        <w:t xml:space="preserve"> </w:t>
      </w:r>
      <w:r w:rsidR="0083052A">
        <w:t>, Ignė</w:t>
      </w:r>
      <w:r w:rsidR="003D31C7" w:rsidRPr="003D31C7">
        <w:t xml:space="preserve"> Janonienė</w:t>
      </w:r>
      <w:r>
        <w:t xml:space="preserve"> ,  dir. pavaduotoja  ugdymui Janina</w:t>
      </w:r>
      <w:r w:rsidR="003D31C7" w:rsidRPr="003D31C7">
        <w:t xml:space="preserve"> Petrulienė) 2017</w:t>
      </w:r>
      <w:r w:rsidR="00851955">
        <w:t>m.</w:t>
      </w:r>
      <w:r w:rsidR="003D31C7" w:rsidRPr="003D31C7">
        <w:t xml:space="preserve"> balandžio mėn.</w:t>
      </w:r>
    </w:p>
    <w:p w:rsidR="003D31C7" w:rsidRPr="003D31C7" w:rsidRDefault="003D31C7" w:rsidP="003D31C7">
      <w:pPr>
        <w:spacing w:line="276" w:lineRule="auto"/>
        <w:jc w:val="both"/>
      </w:pPr>
      <w:r w:rsidRPr="003D31C7">
        <w:t xml:space="preserve">   4.</w:t>
      </w:r>
      <w:r w:rsidR="00851955">
        <w:t xml:space="preserve"> </w:t>
      </w:r>
      <w:r w:rsidRPr="003D31C7">
        <w:t>Seminaras</w:t>
      </w:r>
      <w:r w:rsidR="00AF680D">
        <w:t xml:space="preserve"> </w:t>
      </w:r>
      <w:r w:rsidRPr="003D31C7">
        <w:t>-</w:t>
      </w:r>
      <w:r w:rsidR="00AF680D">
        <w:t xml:space="preserve"> </w:t>
      </w:r>
      <w:r w:rsidRPr="003D31C7">
        <w:t>edukacinė kelionė „ Šimtmečio istorijų aidas“ 2017</w:t>
      </w:r>
      <w:r w:rsidR="00851955">
        <w:t>m.</w:t>
      </w:r>
      <w:r w:rsidRPr="003D31C7">
        <w:t xml:space="preserve"> lapkričio mėn.</w:t>
      </w:r>
    </w:p>
    <w:p w:rsidR="003D31C7" w:rsidRPr="003D31C7" w:rsidRDefault="003D31C7" w:rsidP="003D31C7">
      <w:pPr>
        <w:spacing w:line="276" w:lineRule="auto"/>
        <w:jc w:val="both"/>
      </w:pPr>
      <w:r w:rsidRPr="003D31C7">
        <w:lastRenderedPageBreak/>
        <w:t xml:space="preserve">   5.</w:t>
      </w:r>
      <w:r w:rsidR="00851955">
        <w:t xml:space="preserve"> </w:t>
      </w:r>
      <w:r w:rsidRPr="003D31C7">
        <w:t>Psichologinė paskaita įstaigos pedagogams „Psi</w:t>
      </w:r>
      <w:r w:rsidR="0083052A">
        <w:t>c</w:t>
      </w:r>
      <w:r w:rsidRPr="003D31C7">
        <w:t>hoemocinės sveikatos stiprinimas“ PPT psichologė Galina Ziminskienė 2017</w:t>
      </w:r>
      <w:r w:rsidR="00851955">
        <w:t>m.</w:t>
      </w:r>
      <w:r w:rsidRPr="003D31C7">
        <w:t xml:space="preserve"> spalio mėn.</w:t>
      </w:r>
    </w:p>
    <w:p w:rsidR="003D31C7" w:rsidRDefault="003D31C7" w:rsidP="00253B35">
      <w:pPr>
        <w:spacing w:line="276" w:lineRule="auto"/>
        <w:jc w:val="both"/>
      </w:pPr>
      <w:r w:rsidRPr="003D31C7">
        <w:t xml:space="preserve">   6.</w:t>
      </w:r>
      <w:r w:rsidR="00851955">
        <w:t xml:space="preserve"> </w:t>
      </w:r>
      <w:r w:rsidRPr="003D31C7">
        <w:t>Panevėžio ikimokyklinių įstaigų kūrybinių darbų paroda</w:t>
      </w:r>
      <w:r w:rsidR="002C1A35">
        <w:t xml:space="preserve"> </w:t>
      </w:r>
      <w:r w:rsidRPr="003D31C7">
        <w:t>-</w:t>
      </w:r>
      <w:r w:rsidR="002C1A35">
        <w:t xml:space="preserve"> </w:t>
      </w:r>
      <w:r w:rsidRPr="003D31C7">
        <w:t>konkursas „Angele, išskleiski sparnus“ 2017</w:t>
      </w:r>
      <w:r w:rsidR="00851955">
        <w:t xml:space="preserve">m. </w:t>
      </w:r>
      <w:r w:rsidRPr="003D31C7">
        <w:t xml:space="preserve"> gruodžio mėn</w:t>
      </w:r>
      <w:r w:rsidR="00DA786E">
        <w:t>esį.</w:t>
      </w:r>
    </w:p>
    <w:p w:rsidR="00390996" w:rsidRPr="00390996" w:rsidRDefault="00390996" w:rsidP="00390996">
      <w:pPr>
        <w:spacing w:line="276" w:lineRule="auto"/>
        <w:jc w:val="both"/>
      </w:pPr>
      <w:r w:rsidRPr="00390996">
        <w:rPr>
          <w:b/>
        </w:rPr>
        <w:t xml:space="preserve">   Sąveika su socialiniais partneriais</w:t>
      </w:r>
      <w:r w:rsidRPr="00390996">
        <w:t>. 2017m. vyk</w:t>
      </w:r>
      <w:r>
        <w:t>dėme t</w:t>
      </w:r>
      <w:r w:rsidR="00F570B5">
        <w:t>arpinstitucinį bendradarbiavimą</w:t>
      </w:r>
      <w:r w:rsidR="0011518E">
        <w:t xml:space="preserve"> </w:t>
      </w:r>
      <w:r>
        <w:t>, dalyvavome</w:t>
      </w:r>
      <w:r w:rsidRPr="00390996">
        <w:t xml:space="preserve"> bendroje veikloje su socialiniais partneriais. Priešmokyklinio ugdymo pedagogės vykdė bendrus renginius su ,,Saulėtekio“ progimnazija, M. Karkos pagrindine mokykla, Panevėžio gamtos mokykla, Kraštotyros muziejumi. Auklėtojos bendradarbiavo su pedagogine psichologine tarnyba, Panevėžio švietimo centru ir kitomis įstaigomis ir organizacijomis. Kartu su ugdytiniais auklėtojos dalyvavo</w:t>
      </w:r>
      <w:r>
        <w:t>me</w:t>
      </w:r>
      <w:r w:rsidRPr="00390996">
        <w:t xml:space="preserve"> įvairiose programose, renginiuose:</w:t>
      </w:r>
    </w:p>
    <w:p w:rsidR="00390996" w:rsidRPr="00390996" w:rsidRDefault="00390996" w:rsidP="00390996">
      <w:pPr>
        <w:spacing w:line="276" w:lineRule="auto"/>
        <w:jc w:val="both"/>
      </w:pPr>
      <w:r w:rsidRPr="00390996">
        <w:t xml:space="preserve">   1.</w:t>
      </w:r>
      <w:r>
        <w:t xml:space="preserve"> Panevėžio kūno </w:t>
      </w:r>
      <w:r w:rsidRPr="00390996">
        <w:t>kultūros</w:t>
      </w:r>
      <w:r>
        <w:t xml:space="preserve"> ir</w:t>
      </w:r>
      <w:r w:rsidRPr="00390996">
        <w:t xml:space="preserve"> sporto centro organizuotose or</w:t>
      </w:r>
      <w:r>
        <w:t>i</w:t>
      </w:r>
      <w:r w:rsidRPr="00390996">
        <w:t>entavimosi varžybose „Mokausi or</w:t>
      </w:r>
      <w:r>
        <w:t>i</w:t>
      </w:r>
      <w:r w:rsidRPr="00390996">
        <w:t>entuotis“</w:t>
      </w:r>
      <w:r w:rsidR="000A1BA6">
        <w:t xml:space="preserve"> ,</w:t>
      </w:r>
      <w:r w:rsidRPr="00390996">
        <w:t xml:space="preserve"> užimta 2 vieta.</w:t>
      </w:r>
    </w:p>
    <w:p w:rsidR="00390996" w:rsidRPr="00390996" w:rsidRDefault="00390996" w:rsidP="00390996">
      <w:pPr>
        <w:spacing w:line="276" w:lineRule="auto"/>
        <w:jc w:val="both"/>
      </w:pPr>
      <w:r w:rsidRPr="00390996">
        <w:t xml:space="preserve">   2.</w:t>
      </w:r>
      <w:r>
        <w:t xml:space="preserve"> </w:t>
      </w:r>
      <w:r w:rsidRPr="00390996">
        <w:t>Panevėžio</w:t>
      </w:r>
      <w:r w:rsidR="00F570B5">
        <w:t xml:space="preserve"> lengvosios atletikos manieže varžybose „Olimpinės viltys“ </w:t>
      </w:r>
      <w:r w:rsidRPr="00390996">
        <w:t>.</w:t>
      </w:r>
    </w:p>
    <w:p w:rsidR="00390996" w:rsidRPr="00390996" w:rsidRDefault="00390996" w:rsidP="00390996">
      <w:pPr>
        <w:spacing w:line="276" w:lineRule="auto"/>
        <w:jc w:val="both"/>
      </w:pPr>
      <w:r w:rsidRPr="00390996">
        <w:t xml:space="preserve">   3.</w:t>
      </w:r>
      <w:r>
        <w:t xml:space="preserve"> </w:t>
      </w:r>
      <w:r w:rsidRPr="00390996">
        <w:t>Panevėžio „Saulėtekio“ progimnazijoje renginyje „Susipažįstame su mokyklos edukacinėmis zonomis</w:t>
      </w:r>
      <w:r>
        <w:t>.</w:t>
      </w:r>
      <w:r w:rsidRPr="00390996">
        <w:t>“</w:t>
      </w:r>
    </w:p>
    <w:p w:rsidR="00390996" w:rsidRPr="00390996" w:rsidRDefault="00390996" w:rsidP="00390996">
      <w:pPr>
        <w:spacing w:line="276" w:lineRule="auto"/>
        <w:jc w:val="both"/>
      </w:pPr>
      <w:r w:rsidRPr="00390996">
        <w:t xml:space="preserve">   4.</w:t>
      </w:r>
      <w:r>
        <w:t xml:space="preserve"> </w:t>
      </w:r>
      <w:r w:rsidRPr="00390996">
        <w:t>Gamtos mokykloje renginyje „Rudens kraitelė</w:t>
      </w:r>
      <w:r>
        <w:t>.</w:t>
      </w:r>
      <w:r w:rsidRPr="00390996">
        <w:t>“</w:t>
      </w:r>
    </w:p>
    <w:p w:rsidR="00390996" w:rsidRPr="00390996" w:rsidRDefault="00390996" w:rsidP="00390996">
      <w:pPr>
        <w:spacing w:line="276" w:lineRule="auto"/>
        <w:jc w:val="both"/>
      </w:pPr>
      <w:r w:rsidRPr="00390996">
        <w:t xml:space="preserve">   5.</w:t>
      </w:r>
      <w:r>
        <w:t xml:space="preserve"> </w:t>
      </w:r>
      <w:r w:rsidRPr="00390996">
        <w:t>Gamtos mokykloje renginyje</w:t>
      </w:r>
      <w:r>
        <w:t xml:space="preserve"> </w:t>
      </w:r>
      <w:r w:rsidRPr="00390996">
        <w:t>-</w:t>
      </w:r>
      <w:r>
        <w:t xml:space="preserve"> </w:t>
      </w:r>
      <w:r w:rsidRPr="00390996">
        <w:t>akcijoje „ Už vieną trupinėlį čiulbėsiu visą vasarėlę“</w:t>
      </w:r>
      <w:r>
        <w:t>.</w:t>
      </w:r>
    </w:p>
    <w:p w:rsidR="00390996" w:rsidRPr="00390996" w:rsidRDefault="00390996" w:rsidP="00390996">
      <w:pPr>
        <w:spacing w:line="276" w:lineRule="auto"/>
        <w:jc w:val="both"/>
      </w:pPr>
      <w:r w:rsidRPr="00390996">
        <w:t xml:space="preserve">   6.</w:t>
      </w:r>
      <w:r>
        <w:t xml:space="preserve"> </w:t>
      </w:r>
      <w:r w:rsidRPr="00390996">
        <w:t>Kelionė į policijos komisariatą, į „Eismo klasę“</w:t>
      </w:r>
      <w:r w:rsidR="00F570B5">
        <w:t>.</w:t>
      </w:r>
    </w:p>
    <w:p w:rsidR="00390996" w:rsidRPr="00390996" w:rsidRDefault="00390996" w:rsidP="00390996">
      <w:pPr>
        <w:spacing w:line="276" w:lineRule="auto"/>
        <w:jc w:val="both"/>
      </w:pPr>
      <w:r w:rsidRPr="00390996">
        <w:t xml:space="preserve">   7.</w:t>
      </w:r>
      <w:r>
        <w:t xml:space="preserve"> </w:t>
      </w:r>
      <w:r w:rsidRPr="00390996">
        <w:t>Edukacinė</w:t>
      </w:r>
      <w:r w:rsidR="00F570B5">
        <w:t>je  programoje</w:t>
      </w:r>
      <w:r w:rsidRPr="00390996">
        <w:t xml:space="preserve"> moksleivių namuose „Velykų zuikio krautuvėlė“</w:t>
      </w:r>
      <w:r w:rsidR="00F570B5">
        <w:t>.</w:t>
      </w:r>
    </w:p>
    <w:p w:rsidR="00390996" w:rsidRPr="00390996" w:rsidRDefault="00390996" w:rsidP="00390996">
      <w:pPr>
        <w:spacing w:line="276" w:lineRule="auto"/>
        <w:jc w:val="both"/>
      </w:pPr>
      <w:r w:rsidRPr="00390996">
        <w:t xml:space="preserve">   8.</w:t>
      </w:r>
      <w:r>
        <w:t xml:space="preserve"> </w:t>
      </w:r>
      <w:r w:rsidR="00F570B5">
        <w:t>Edukacinė programoje</w:t>
      </w:r>
      <w:r w:rsidRPr="00390996">
        <w:t xml:space="preserve"> moksleivių namuose „Kalėdinė puošyba“</w:t>
      </w:r>
      <w:r w:rsidR="00F570B5">
        <w:t>.</w:t>
      </w:r>
    </w:p>
    <w:p w:rsidR="00390996" w:rsidRPr="00390996" w:rsidRDefault="00390996" w:rsidP="00390996">
      <w:pPr>
        <w:spacing w:line="276" w:lineRule="auto"/>
        <w:jc w:val="both"/>
      </w:pPr>
      <w:r w:rsidRPr="00390996">
        <w:t xml:space="preserve">   9.</w:t>
      </w:r>
      <w:r>
        <w:t xml:space="preserve"> </w:t>
      </w:r>
      <w:r w:rsidRPr="00390996">
        <w:t>„Saulėtekio“</w:t>
      </w:r>
      <w:r>
        <w:t xml:space="preserve"> </w:t>
      </w:r>
      <w:r w:rsidRPr="00390996">
        <w:t xml:space="preserve">progimnazijos mokytojos </w:t>
      </w:r>
      <w:r>
        <w:t xml:space="preserve"> </w:t>
      </w:r>
      <w:r w:rsidRPr="00390996">
        <w:t>Padrigailienės edukacinė</w:t>
      </w:r>
      <w:r>
        <w:t>je programoje</w:t>
      </w:r>
      <w:r w:rsidRPr="00390996">
        <w:t xml:space="preserve"> „Piemenėlių kūčios</w:t>
      </w:r>
      <w:r w:rsidR="002C1A35">
        <w:t>.</w:t>
      </w:r>
      <w:r w:rsidRPr="00390996">
        <w:t>“</w:t>
      </w:r>
    </w:p>
    <w:p w:rsidR="00390996" w:rsidRPr="00390996" w:rsidRDefault="00390996" w:rsidP="00390996">
      <w:pPr>
        <w:spacing w:line="276" w:lineRule="auto"/>
        <w:jc w:val="both"/>
      </w:pPr>
      <w:r w:rsidRPr="00390996">
        <w:t xml:space="preserve">  10.</w:t>
      </w:r>
      <w:r>
        <w:t xml:space="preserve"> </w:t>
      </w:r>
      <w:r w:rsidRPr="00390996">
        <w:t>Panevėžio muzikos mokyklos mokytojų edukacinė</w:t>
      </w:r>
      <w:r w:rsidR="00F570B5">
        <w:t>je programoje</w:t>
      </w:r>
      <w:r w:rsidRPr="00390996">
        <w:t xml:space="preserve"> „Pažinkime sintezatorių“ </w:t>
      </w:r>
    </w:p>
    <w:p w:rsidR="00390996" w:rsidRPr="00390996" w:rsidRDefault="00390996" w:rsidP="00390996">
      <w:pPr>
        <w:spacing w:line="276" w:lineRule="auto"/>
        <w:jc w:val="both"/>
      </w:pPr>
      <w:r w:rsidRPr="00390996">
        <w:t xml:space="preserve">  11. Panevėžio Gyvūnų globos centras. Vaikai vežė surinktą labdarą gyvūnams.</w:t>
      </w:r>
    </w:p>
    <w:p w:rsidR="00390996" w:rsidRPr="00390996" w:rsidRDefault="00390996" w:rsidP="00390996">
      <w:pPr>
        <w:spacing w:line="276" w:lineRule="auto"/>
        <w:jc w:val="both"/>
      </w:pPr>
      <w:r w:rsidRPr="00390996">
        <w:t xml:space="preserve">  12</w:t>
      </w:r>
      <w:r>
        <w:t xml:space="preserve"> </w:t>
      </w:r>
      <w:r w:rsidRPr="00390996">
        <w:t>.</w:t>
      </w:r>
      <w:r>
        <w:t xml:space="preserve"> </w:t>
      </w:r>
      <w:r w:rsidRPr="00390996">
        <w:t>Kin</w:t>
      </w:r>
      <w:r>
        <w:t>eze</w:t>
      </w:r>
      <w:r w:rsidRPr="00390996">
        <w:t>terapinė –</w:t>
      </w:r>
      <w:r>
        <w:t xml:space="preserve"> </w:t>
      </w:r>
      <w:r w:rsidRPr="00390996">
        <w:t>teminė mankšta „Namai</w:t>
      </w:r>
      <w:r>
        <w:t xml:space="preserve"> </w:t>
      </w:r>
      <w:r w:rsidRPr="00390996">
        <w:t>-</w:t>
      </w:r>
      <w:r>
        <w:t xml:space="preserve"> </w:t>
      </w:r>
      <w:r w:rsidRPr="00390996">
        <w:t>namučiai“, kurią vedė vaikų ir jaunimo sveikatos priežiūros specialistė G. Kundrotienė</w:t>
      </w:r>
      <w:r>
        <w:t>.</w:t>
      </w:r>
    </w:p>
    <w:p w:rsidR="00390996" w:rsidRPr="00390996" w:rsidRDefault="00390996" w:rsidP="00390996">
      <w:pPr>
        <w:spacing w:line="276" w:lineRule="auto"/>
        <w:jc w:val="both"/>
      </w:pPr>
      <w:r w:rsidRPr="00390996">
        <w:t xml:space="preserve">  13.</w:t>
      </w:r>
      <w:r w:rsidR="003C1428">
        <w:t xml:space="preserve"> </w:t>
      </w:r>
      <w:r w:rsidRPr="00390996">
        <w:t>Socialinė p</w:t>
      </w:r>
      <w:r>
        <w:t xml:space="preserve">edagogė  iš PPT vedė </w:t>
      </w:r>
      <w:r w:rsidRPr="00390996">
        <w:t xml:space="preserve"> so</w:t>
      </w:r>
      <w:r>
        <w:t>cialinės kompetencijos lavinimo užsiėmimus.</w:t>
      </w:r>
    </w:p>
    <w:p w:rsidR="00390996" w:rsidRPr="00390996" w:rsidRDefault="00390996" w:rsidP="00390996">
      <w:pPr>
        <w:spacing w:line="276" w:lineRule="auto"/>
        <w:jc w:val="both"/>
      </w:pPr>
      <w:r w:rsidRPr="00390996">
        <w:t xml:space="preserve">  14.</w:t>
      </w:r>
      <w:r w:rsidR="003C1428">
        <w:t xml:space="preserve"> </w:t>
      </w:r>
      <w:r w:rsidRPr="00390996">
        <w:t xml:space="preserve">Kūrybinių darbų parodoje „Karoliai auklėtojai“ </w:t>
      </w:r>
      <w:r>
        <w:t>( lopšelyje- darželyje „Kregždutė“</w:t>
      </w:r>
      <w:r w:rsidRPr="00390996">
        <w:t xml:space="preserve">) </w:t>
      </w:r>
      <w:r>
        <w:t>.</w:t>
      </w:r>
    </w:p>
    <w:p w:rsidR="00390996" w:rsidRPr="00390996" w:rsidRDefault="00390996" w:rsidP="00390996">
      <w:pPr>
        <w:spacing w:line="276" w:lineRule="auto"/>
        <w:jc w:val="both"/>
      </w:pPr>
      <w:r w:rsidRPr="00390996">
        <w:t xml:space="preserve">  15.</w:t>
      </w:r>
      <w:r w:rsidR="003C1428">
        <w:t xml:space="preserve"> </w:t>
      </w:r>
      <w:r>
        <w:t>Kūrybinių piešinių konkurse</w:t>
      </w:r>
      <w:r w:rsidRPr="00390996">
        <w:t xml:space="preserve"> „Padėka Islandijai“</w:t>
      </w:r>
      <w:r>
        <w:t>.</w:t>
      </w:r>
    </w:p>
    <w:p w:rsidR="00390996" w:rsidRPr="00390996" w:rsidRDefault="00390996" w:rsidP="00390996">
      <w:pPr>
        <w:spacing w:line="276" w:lineRule="auto"/>
        <w:jc w:val="both"/>
      </w:pPr>
      <w:r w:rsidRPr="00390996">
        <w:t xml:space="preserve">  16.</w:t>
      </w:r>
      <w:r w:rsidR="003C1428">
        <w:t xml:space="preserve"> </w:t>
      </w:r>
      <w:r w:rsidRPr="00390996">
        <w:t>Piešinių konkursas „ Aš tikrai myliu Lietuvą“ EMSI degalinė</w:t>
      </w:r>
      <w:r w:rsidR="003C1428">
        <w:t xml:space="preserve"> .</w:t>
      </w:r>
    </w:p>
    <w:p w:rsidR="00390996" w:rsidRPr="00390996" w:rsidRDefault="00390996" w:rsidP="00390996">
      <w:pPr>
        <w:spacing w:line="276" w:lineRule="auto"/>
        <w:jc w:val="both"/>
      </w:pPr>
      <w:r w:rsidRPr="00390996">
        <w:t xml:space="preserve">  17.Tarptautinis vaikų piešinių konkursas „ Išgirsk pačią slapčiausią gamtos kalbą“ . Gamtos mokykla </w:t>
      </w:r>
    </w:p>
    <w:p w:rsidR="00390996" w:rsidRPr="00390996" w:rsidRDefault="00390996" w:rsidP="00390996">
      <w:pPr>
        <w:spacing w:line="276" w:lineRule="auto"/>
        <w:jc w:val="both"/>
      </w:pPr>
      <w:r w:rsidRPr="00390996">
        <w:rPr>
          <w:b/>
        </w:rPr>
        <w:t xml:space="preserve">   Akcijos</w:t>
      </w:r>
      <w:r w:rsidRPr="00390996">
        <w:t>: Pedagogės su ugdytiniais dalyvavo įvairiose akcijose:</w:t>
      </w:r>
    </w:p>
    <w:p w:rsidR="00390996" w:rsidRPr="00390996" w:rsidRDefault="00390996" w:rsidP="00390996">
      <w:pPr>
        <w:spacing w:line="276" w:lineRule="auto"/>
        <w:jc w:val="both"/>
      </w:pPr>
      <w:r w:rsidRPr="00390996">
        <w:t xml:space="preserve">   1.</w:t>
      </w:r>
      <w:r w:rsidR="003C1428">
        <w:t xml:space="preserve"> </w:t>
      </w:r>
      <w:r w:rsidRPr="00390996">
        <w:t>Socialinė iniciatyva „Pasibelsk</w:t>
      </w:r>
      <w:r w:rsidR="005672AB">
        <w:t>.</w:t>
      </w:r>
      <w:r w:rsidRPr="00390996">
        <w:t>“</w:t>
      </w:r>
    </w:p>
    <w:p w:rsidR="00390996" w:rsidRPr="00390996" w:rsidRDefault="00390996" w:rsidP="00390996">
      <w:pPr>
        <w:spacing w:line="276" w:lineRule="auto"/>
        <w:jc w:val="both"/>
      </w:pPr>
      <w:r w:rsidRPr="00390996">
        <w:t xml:space="preserve">   2.</w:t>
      </w:r>
      <w:r w:rsidR="003C1428">
        <w:t xml:space="preserve"> </w:t>
      </w:r>
      <w:r w:rsidRPr="00390996">
        <w:t>Sausio 13 oji  Laisvės gynėjų diena „Atmintis gyva, nes liudija</w:t>
      </w:r>
      <w:r w:rsidR="003C1428">
        <w:t>.</w:t>
      </w:r>
      <w:r w:rsidRPr="00390996">
        <w:t>“</w:t>
      </w:r>
    </w:p>
    <w:p w:rsidR="00390996" w:rsidRPr="00390996" w:rsidRDefault="00390996" w:rsidP="00390996">
      <w:pPr>
        <w:spacing w:line="276" w:lineRule="auto"/>
        <w:jc w:val="both"/>
      </w:pPr>
      <w:r w:rsidRPr="00390996">
        <w:t xml:space="preserve">   3.</w:t>
      </w:r>
      <w:r w:rsidR="003C1428">
        <w:t xml:space="preserve"> </w:t>
      </w:r>
      <w:r w:rsidRPr="00390996">
        <w:t>Akcija Taikos Glėbys. Masinis šokis „Pirmasis valsas Lietuvai</w:t>
      </w:r>
      <w:r w:rsidR="003C1428">
        <w:t>.</w:t>
      </w:r>
      <w:r w:rsidRPr="00390996">
        <w:t>“</w:t>
      </w:r>
    </w:p>
    <w:p w:rsidR="00390996" w:rsidRPr="00390996" w:rsidRDefault="00390996" w:rsidP="00390996">
      <w:pPr>
        <w:spacing w:line="276" w:lineRule="auto"/>
        <w:jc w:val="both"/>
      </w:pPr>
      <w:r w:rsidRPr="00390996">
        <w:t xml:space="preserve">   4.</w:t>
      </w:r>
      <w:r w:rsidR="003C1428">
        <w:t xml:space="preserve"> </w:t>
      </w:r>
      <w:r w:rsidRPr="00390996">
        <w:t>Akcija „Darom</w:t>
      </w:r>
      <w:r w:rsidR="003C1428">
        <w:t>.</w:t>
      </w:r>
      <w:r w:rsidRPr="00390996">
        <w:t>“</w:t>
      </w:r>
    </w:p>
    <w:p w:rsidR="00390996" w:rsidRPr="00390996" w:rsidRDefault="00390996" w:rsidP="00390996">
      <w:pPr>
        <w:spacing w:line="276" w:lineRule="auto"/>
        <w:jc w:val="both"/>
      </w:pPr>
      <w:r w:rsidRPr="00390996">
        <w:t xml:space="preserve">   5.Sveikatinimo akcija. Masinis bėgimas „Aš bėgu 2017 “ ir t.t.</w:t>
      </w:r>
    </w:p>
    <w:p w:rsidR="00390996" w:rsidRPr="004A1FD6" w:rsidRDefault="00390996" w:rsidP="00390996">
      <w:pPr>
        <w:spacing w:line="276" w:lineRule="auto"/>
        <w:jc w:val="both"/>
        <w:rPr>
          <w:b/>
        </w:rPr>
      </w:pPr>
      <w:r w:rsidRPr="00390996">
        <w:rPr>
          <w:b/>
        </w:rPr>
        <w:t xml:space="preserve">   Projektinė veikla:</w:t>
      </w:r>
      <w:r w:rsidRPr="00390996">
        <w:t>Įstaigoje buvo vykdoma projektinė veikla, kurioje dalyvauja visa bendruomenė:</w:t>
      </w:r>
    </w:p>
    <w:p w:rsidR="00390996" w:rsidRPr="00390996" w:rsidRDefault="003C1428" w:rsidP="00390996">
      <w:pPr>
        <w:spacing w:line="276" w:lineRule="auto"/>
        <w:jc w:val="both"/>
      </w:pPr>
      <w:r>
        <w:t xml:space="preserve">   1. </w:t>
      </w:r>
      <w:r w:rsidR="00390996" w:rsidRPr="00390996">
        <w:t>Projektas įstaigos bendruomenei „Ir aš noriu būti auklėtoja“</w:t>
      </w:r>
    </w:p>
    <w:p w:rsidR="00390996" w:rsidRPr="00390996" w:rsidRDefault="00390996" w:rsidP="00390996">
      <w:pPr>
        <w:spacing w:line="276" w:lineRule="auto"/>
        <w:jc w:val="both"/>
      </w:pPr>
      <w:r w:rsidRPr="00390996">
        <w:t xml:space="preserve">   2.</w:t>
      </w:r>
      <w:r w:rsidR="003C1428">
        <w:t xml:space="preserve"> </w:t>
      </w:r>
      <w:r w:rsidRPr="00390996">
        <w:t>Projektas kultūros ministerijai „Ir aš artistas“ ( negavo finansavimo)</w:t>
      </w:r>
      <w:r w:rsidR="003C1428">
        <w:t>.</w:t>
      </w:r>
    </w:p>
    <w:p w:rsidR="00390996" w:rsidRPr="00390996" w:rsidRDefault="00390996" w:rsidP="00390996">
      <w:pPr>
        <w:spacing w:line="276" w:lineRule="auto"/>
        <w:jc w:val="both"/>
      </w:pPr>
      <w:r w:rsidRPr="00390996">
        <w:t xml:space="preserve">   3.</w:t>
      </w:r>
      <w:r w:rsidR="003C1428">
        <w:t xml:space="preserve"> </w:t>
      </w:r>
      <w:r w:rsidRPr="00390996">
        <w:t>Panevėžio Aplinkosaugos projektas „Miško prieglobstyje</w:t>
      </w:r>
      <w:r w:rsidR="003C1428">
        <w:t>.</w:t>
      </w:r>
      <w:r w:rsidRPr="00390996">
        <w:t>“</w:t>
      </w:r>
    </w:p>
    <w:p w:rsidR="00390996" w:rsidRPr="00390996" w:rsidRDefault="00390996" w:rsidP="00390996">
      <w:pPr>
        <w:spacing w:line="276" w:lineRule="auto"/>
        <w:jc w:val="both"/>
      </w:pPr>
      <w:r w:rsidRPr="00390996">
        <w:lastRenderedPageBreak/>
        <w:t xml:space="preserve">   4.</w:t>
      </w:r>
      <w:r w:rsidR="003C1428">
        <w:t xml:space="preserve"> </w:t>
      </w:r>
      <w:r w:rsidRPr="00390996">
        <w:t>Vasario 16 –</w:t>
      </w:r>
      <w:r w:rsidR="003C1428">
        <w:t xml:space="preserve"> </w:t>
      </w:r>
      <w:r w:rsidRPr="00390996">
        <w:t>osios projektas, „Žinutė butelyje pasaulio vaikams“, skirtas įstaigos bendruomenei</w:t>
      </w:r>
      <w:r w:rsidR="003C1428">
        <w:t>.</w:t>
      </w:r>
    </w:p>
    <w:p w:rsidR="00390996" w:rsidRPr="00390996" w:rsidRDefault="00390996" w:rsidP="00390996">
      <w:pPr>
        <w:spacing w:line="276" w:lineRule="auto"/>
        <w:jc w:val="both"/>
      </w:pPr>
      <w:r w:rsidRPr="00390996">
        <w:t xml:space="preserve">   5.</w:t>
      </w:r>
      <w:r w:rsidR="003C1428">
        <w:t xml:space="preserve"> </w:t>
      </w:r>
      <w:r w:rsidRPr="00390996">
        <w:t>Projektinė</w:t>
      </w:r>
      <w:r w:rsidR="003C1428">
        <w:t xml:space="preserve"> </w:t>
      </w:r>
      <w:r w:rsidRPr="00390996">
        <w:t>-</w:t>
      </w:r>
      <w:r w:rsidR="003C1428">
        <w:t xml:space="preserve"> </w:t>
      </w:r>
      <w:r w:rsidRPr="00390996">
        <w:t>teminė patyčių prevencijos savaitė „Ir mažoj širdelėj daug gerumo telpa</w:t>
      </w:r>
      <w:r w:rsidR="00605CDC">
        <w:t>.</w:t>
      </w:r>
      <w:r w:rsidRPr="00390996">
        <w:t>“</w:t>
      </w:r>
    </w:p>
    <w:p w:rsidR="00390996" w:rsidRPr="00390996" w:rsidRDefault="00390996" w:rsidP="00390996">
      <w:pPr>
        <w:spacing w:line="276" w:lineRule="auto"/>
        <w:jc w:val="both"/>
      </w:pPr>
      <w:r w:rsidRPr="00390996">
        <w:t xml:space="preserve">   6.</w:t>
      </w:r>
      <w:r w:rsidR="003C1428">
        <w:t xml:space="preserve"> </w:t>
      </w:r>
      <w:r w:rsidRPr="00390996">
        <w:t>Projektinė savaitė „Duonos ragautuvės</w:t>
      </w:r>
      <w:r w:rsidR="00894757">
        <w:t>.</w:t>
      </w:r>
      <w:r w:rsidRPr="00390996">
        <w:t>“</w:t>
      </w:r>
    </w:p>
    <w:p w:rsidR="00390996" w:rsidRPr="00390996" w:rsidRDefault="00390996" w:rsidP="00390996">
      <w:pPr>
        <w:spacing w:line="276" w:lineRule="auto"/>
        <w:jc w:val="both"/>
      </w:pPr>
      <w:r w:rsidRPr="00390996">
        <w:t xml:space="preserve">   7.</w:t>
      </w:r>
      <w:r w:rsidR="003C1428">
        <w:t xml:space="preserve"> </w:t>
      </w:r>
      <w:r w:rsidRPr="00390996">
        <w:t>Projektinė grupių veikla:</w:t>
      </w:r>
    </w:p>
    <w:p w:rsidR="00894757" w:rsidRDefault="00390996" w:rsidP="00390996">
      <w:pPr>
        <w:spacing w:line="276" w:lineRule="auto"/>
        <w:jc w:val="both"/>
      </w:pPr>
      <w:r w:rsidRPr="00390996">
        <w:t xml:space="preserve">   7.1.</w:t>
      </w:r>
      <w:r w:rsidR="003C1428">
        <w:t xml:space="preserve"> </w:t>
      </w:r>
      <w:r w:rsidRPr="00390996">
        <w:t>„Eglutė skarota, eglutė žalia“</w:t>
      </w:r>
      <w:r w:rsidR="00EE01FA">
        <w:t xml:space="preserve"> –„Voveriukų“</w:t>
      </w:r>
      <w:r w:rsidR="00E833D6">
        <w:t xml:space="preserve"> </w:t>
      </w:r>
      <w:r w:rsidR="00894757">
        <w:t>gr</w:t>
      </w:r>
      <w:r w:rsidR="00851955">
        <w:t>upė</w:t>
      </w:r>
    </w:p>
    <w:p w:rsidR="00390996" w:rsidRPr="00390996" w:rsidRDefault="00390996" w:rsidP="00390996">
      <w:pPr>
        <w:spacing w:line="276" w:lineRule="auto"/>
        <w:jc w:val="both"/>
      </w:pPr>
      <w:r w:rsidRPr="00390996">
        <w:t xml:space="preserve">   7.2.</w:t>
      </w:r>
      <w:r w:rsidR="003C1428">
        <w:t xml:space="preserve"> </w:t>
      </w:r>
      <w:r w:rsidR="00851955">
        <w:t>„Advento tyloje“ – „Voveriukų“ grupė</w:t>
      </w:r>
    </w:p>
    <w:p w:rsidR="00390996" w:rsidRPr="00390996" w:rsidRDefault="00390996" w:rsidP="00390996">
      <w:pPr>
        <w:spacing w:line="276" w:lineRule="auto"/>
        <w:jc w:val="both"/>
      </w:pPr>
      <w:r w:rsidRPr="00390996">
        <w:t xml:space="preserve">   7.3.</w:t>
      </w:r>
      <w:r w:rsidR="003C1428">
        <w:t xml:space="preserve"> </w:t>
      </w:r>
      <w:r w:rsidRPr="00390996">
        <w:t>„N</w:t>
      </w:r>
      <w:r w:rsidR="00851955">
        <w:t>uskambėjo sodai obuoliais“ – „Boružiukų“ grupė</w:t>
      </w:r>
    </w:p>
    <w:p w:rsidR="00390996" w:rsidRPr="00390996" w:rsidRDefault="00390996" w:rsidP="00390996">
      <w:pPr>
        <w:spacing w:line="276" w:lineRule="auto"/>
        <w:jc w:val="both"/>
      </w:pPr>
      <w:r w:rsidRPr="00390996">
        <w:t xml:space="preserve">   7.4.</w:t>
      </w:r>
      <w:r w:rsidR="00894757">
        <w:t xml:space="preserve"> </w:t>
      </w:r>
      <w:r w:rsidRPr="00390996">
        <w:t>„Papu</w:t>
      </w:r>
      <w:r w:rsidR="00851955">
        <w:t>oškime eglutę sausainiais“ – „Žirniukų“ grupė</w:t>
      </w:r>
    </w:p>
    <w:p w:rsidR="00390996" w:rsidRPr="00390996" w:rsidRDefault="00390996" w:rsidP="00390996">
      <w:pPr>
        <w:spacing w:line="276" w:lineRule="auto"/>
        <w:jc w:val="both"/>
      </w:pPr>
      <w:r w:rsidRPr="00390996">
        <w:t xml:space="preserve">   7.5.</w:t>
      </w:r>
      <w:r w:rsidR="00894757">
        <w:t xml:space="preserve"> </w:t>
      </w:r>
      <w:r w:rsidRPr="00390996">
        <w:t>„Kaip atgaivinti sėklas“</w:t>
      </w:r>
      <w:r w:rsidR="00894757">
        <w:t xml:space="preserve"> </w:t>
      </w:r>
      <w:r w:rsidR="00851955">
        <w:t xml:space="preserve"> -„Žirniukų“ grupė</w:t>
      </w:r>
    </w:p>
    <w:p w:rsidR="00390996" w:rsidRPr="00390996" w:rsidRDefault="00390996" w:rsidP="00390996">
      <w:pPr>
        <w:spacing w:line="276" w:lineRule="auto"/>
        <w:jc w:val="both"/>
      </w:pPr>
      <w:r w:rsidRPr="00390996">
        <w:t xml:space="preserve">   7.6.</w:t>
      </w:r>
      <w:r w:rsidR="00894757">
        <w:t xml:space="preserve"> „Lopšelis - d</w:t>
      </w:r>
      <w:r w:rsidRPr="00390996">
        <w:t>ar</w:t>
      </w:r>
      <w:r w:rsidR="00851955">
        <w:t>želis ir gamta be atliekų“  - „</w:t>
      </w:r>
      <w:r w:rsidR="000A1BA6">
        <w:t xml:space="preserve">Žirniukų“ </w:t>
      </w:r>
      <w:r w:rsidR="00851955">
        <w:t>grupė</w:t>
      </w:r>
    </w:p>
    <w:p w:rsidR="00390996" w:rsidRPr="00390996" w:rsidRDefault="00390996" w:rsidP="00390996">
      <w:pPr>
        <w:spacing w:line="276" w:lineRule="auto"/>
        <w:jc w:val="both"/>
      </w:pPr>
      <w:r w:rsidRPr="00390996">
        <w:t xml:space="preserve">   7.7.</w:t>
      </w:r>
      <w:r w:rsidR="00894757">
        <w:t xml:space="preserve"> </w:t>
      </w:r>
      <w:r w:rsidRPr="00390996">
        <w:t>„A</w:t>
      </w:r>
      <w:r w:rsidR="000A1BA6">
        <w:t>tkeliavo eglutė į svečius“-  „Kačiukų“</w:t>
      </w:r>
      <w:r w:rsidR="00851955">
        <w:t xml:space="preserve"> grupė</w:t>
      </w:r>
      <w:r w:rsidR="00E833D6">
        <w:t>.</w:t>
      </w:r>
    </w:p>
    <w:p w:rsidR="00390996" w:rsidRPr="004A1FD6" w:rsidRDefault="00390996" w:rsidP="00390996">
      <w:pPr>
        <w:spacing w:line="276" w:lineRule="auto"/>
        <w:jc w:val="both"/>
        <w:rPr>
          <w:b/>
        </w:rPr>
      </w:pPr>
      <w:r w:rsidRPr="00390996">
        <w:rPr>
          <w:b/>
        </w:rPr>
        <w:t xml:space="preserve">   Vaikų saviraiškos renginiai įstaigoje:</w:t>
      </w:r>
      <w:r w:rsidRPr="00390996">
        <w:t xml:space="preserve"> Rūpinantis ugdytinių įvairesniu saviraiškos poreikių tenkinimu 2017 m. lopšelyje</w:t>
      </w:r>
      <w:r w:rsidR="00894757">
        <w:t xml:space="preserve"> </w:t>
      </w:r>
      <w:r w:rsidRPr="00390996">
        <w:t>-</w:t>
      </w:r>
      <w:r w:rsidR="00894757">
        <w:t xml:space="preserve"> </w:t>
      </w:r>
      <w:r w:rsidRPr="00390996">
        <w:t xml:space="preserve">darželyje organizuoti tradiciniai ir netradiciniai renginiai, šventės. Į veiklą įtraukti tėvai, bendruomenės nariai. </w:t>
      </w:r>
    </w:p>
    <w:p w:rsidR="00390996" w:rsidRPr="00390996" w:rsidRDefault="00894757" w:rsidP="00390996">
      <w:pPr>
        <w:spacing w:line="276" w:lineRule="auto"/>
        <w:jc w:val="both"/>
      </w:pPr>
      <w:r>
        <w:t xml:space="preserve">   1.</w:t>
      </w:r>
      <w:r w:rsidR="00A27343">
        <w:t xml:space="preserve"> </w:t>
      </w:r>
      <w:r>
        <w:t>Lopšelio - d</w:t>
      </w:r>
      <w:r w:rsidR="00390996" w:rsidRPr="00390996">
        <w:t>arželio gimtadienis „Bus ir tavo gimimo diena, tiktai reikia labai norėti“.</w:t>
      </w:r>
    </w:p>
    <w:p w:rsidR="00390996" w:rsidRPr="00390996" w:rsidRDefault="00390996" w:rsidP="00390996">
      <w:pPr>
        <w:spacing w:line="276" w:lineRule="auto"/>
        <w:jc w:val="both"/>
      </w:pPr>
      <w:r w:rsidRPr="00390996">
        <w:t xml:space="preserve">   2.</w:t>
      </w:r>
      <w:r w:rsidR="00A27343">
        <w:t xml:space="preserve"> </w:t>
      </w:r>
      <w:r w:rsidRPr="00390996">
        <w:t>Renginys „Laisvės takais...“ , skirtas Vasario 16 –ajai.( Įstaigos bendruomenė)</w:t>
      </w:r>
      <w:r w:rsidR="00A27343">
        <w:t>.</w:t>
      </w:r>
    </w:p>
    <w:p w:rsidR="00390996" w:rsidRPr="00390996" w:rsidRDefault="00390996" w:rsidP="00390996">
      <w:pPr>
        <w:spacing w:line="276" w:lineRule="auto"/>
        <w:jc w:val="both"/>
      </w:pPr>
      <w:r w:rsidRPr="00390996">
        <w:t xml:space="preserve">   3.</w:t>
      </w:r>
      <w:r w:rsidR="00A27343">
        <w:t xml:space="preserve"> </w:t>
      </w:r>
      <w:r w:rsidRPr="00390996">
        <w:t>Renginys „Ponai ir ponios nepraeikite pro šalį. Šiandien skrybėlaitėms nuolaida“. Senovinių amatų mugė ( Įstaigos bendruomenė)</w:t>
      </w:r>
      <w:r w:rsidR="00A27343">
        <w:t>.</w:t>
      </w:r>
    </w:p>
    <w:p w:rsidR="00390996" w:rsidRPr="00390996" w:rsidRDefault="00390996" w:rsidP="00390996">
      <w:pPr>
        <w:spacing w:line="276" w:lineRule="auto"/>
        <w:jc w:val="both"/>
      </w:pPr>
      <w:r w:rsidRPr="00390996">
        <w:t xml:space="preserve">   4.</w:t>
      </w:r>
      <w:r w:rsidR="00A27343">
        <w:t xml:space="preserve"> </w:t>
      </w:r>
      <w:r w:rsidRPr="00390996">
        <w:t>Renginys „ Raganiukų akademija“</w:t>
      </w:r>
      <w:r w:rsidR="00894757">
        <w:t xml:space="preserve"> </w:t>
      </w:r>
      <w:r w:rsidRPr="00390996">
        <w:t>( įstaigos bendruomenė)</w:t>
      </w:r>
      <w:r w:rsidR="00A27343">
        <w:t>.</w:t>
      </w:r>
    </w:p>
    <w:p w:rsidR="00390996" w:rsidRPr="00390996" w:rsidRDefault="00390996" w:rsidP="00390996">
      <w:pPr>
        <w:spacing w:line="276" w:lineRule="auto"/>
        <w:jc w:val="both"/>
      </w:pPr>
      <w:r w:rsidRPr="00390996">
        <w:t xml:space="preserve">   5.</w:t>
      </w:r>
      <w:r w:rsidR="00A27343">
        <w:t xml:space="preserve"> </w:t>
      </w:r>
      <w:r w:rsidRPr="00390996">
        <w:t>Renginys „ Pamojuosiu tyliai rankele“</w:t>
      </w:r>
      <w:r w:rsidR="00A27343">
        <w:t>.</w:t>
      </w:r>
    </w:p>
    <w:p w:rsidR="00390996" w:rsidRPr="00390996" w:rsidRDefault="00390996" w:rsidP="00390996">
      <w:pPr>
        <w:spacing w:line="276" w:lineRule="auto"/>
        <w:jc w:val="both"/>
      </w:pPr>
      <w:r w:rsidRPr="00390996">
        <w:t xml:space="preserve">   6.</w:t>
      </w:r>
      <w:r w:rsidR="00A27343">
        <w:t xml:space="preserve"> </w:t>
      </w:r>
      <w:r w:rsidRPr="00390996">
        <w:t>Renginys „Paparčio žiedo paieškosiu</w:t>
      </w:r>
      <w:r w:rsidR="00A27343">
        <w:t>.</w:t>
      </w:r>
      <w:r w:rsidRPr="00390996">
        <w:t>“</w:t>
      </w:r>
    </w:p>
    <w:p w:rsidR="00390996" w:rsidRPr="00390996" w:rsidRDefault="00390996" w:rsidP="00390996">
      <w:pPr>
        <w:spacing w:line="276" w:lineRule="auto"/>
        <w:jc w:val="both"/>
      </w:pPr>
      <w:r w:rsidRPr="00390996">
        <w:t xml:space="preserve">   7.</w:t>
      </w:r>
      <w:r w:rsidR="00A27343">
        <w:t xml:space="preserve"> </w:t>
      </w:r>
      <w:r w:rsidRPr="00390996">
        <w:t>Nušvieski man kelią, šiltoji ugnele“ ( įstaigos bendruomenė ir socialiniai partneriai)</w:t>
      </w:r>
      <w:r w:rsidR="00A27343">
        <w:t>.</w:t>
      </w:r>
      <w:r w:rsidRPr="00390996">
        <w:t xml:space="preserve"> </w:t>
      </w:r>
    </w:p>
    <w:p w:rsidR="00390996" w:rsidRPr="00390996" w:rsidRDefault="00390996" w:rsidP="00390996">
      <w:pPr>
        <w:spacing w:line="276" w:lineRule="auto"/>
        <w:jc w:val="both"/>
      </w:pPr>
      <w:r w:rsidRPr="00390996">
        <w:t xml:space="preserve">   8.</w:t>
      </w:r>
      <w:r w:rsidR="00A27343">
        <w:t xml:space="preserve"> </w:t>
      </w:r>
      <w:r w:rsidRPr="00390996">
        <w:t xml:space="preserve">Kūrybinių darbų paroda </w:t>
      </w:r>
      <w:r w:rsidR="0011518E">
        <w:t xml:space="preserve"> </w:t>
      </w:r>
      <w:r w:rsidRPr="00390996">
        <w:t>„Moliūgija“</w:t>
      </w:r>
      <w:r>
        <w:t xml:space="preserve"> </w:t>
      </w:r>
      <w:r w:rsidRPr="00390996">
        <w:t>( Įstaigos bendruomenė) ir t.t.</w:t>
      </w:r>
    </w:p>
    <w:p w:rsidR="00390996" w:rsidRPr="00390996" w:rsidRDefault="00390996" w:rsidP="00390996">
      <w:pPr>
        <w:spacing w:line="276" w:lineRule="auto"/>
        <w:jc w:val="both"/>
        <w:rPr>
          <w:b/>
        </w:rPr>
      </w:pPr>
      <w:r w:rsidRPr="00390996">
        <w:rPr>
          <w:b/>
        </w:rPr>
        <w:t xml:space="preserve">   Pakeista ( patobulinta):</w:t>
      </w:r>
    </w:p>
    <w:p w:rsidR="00390996" w:rsidRPr="00390996" w:rsidRDefault="00390996" w:rsidP="00390996">
      <w:pPr>
        <w:spacing w:line="276" w:lineRule="auto"/>
        <w:jc w:val="both"/>
      </w:pPr>
      <w:r w:rsidRPr="00390996">
        <w:t>Per 2017 metus , siekiant aukštesnės ugdymo kokybės, pakeista:</w:t>
      </w:r>
    </w:p>
    <w:p w:rsidR="00390996" w:rsidRPr="00390996" w:rsidRDefault="00390996" w:rsidP="00390996">
      <w:pPr>
        <w:spacing w:line="276" w:lineRule="auto"/>
        <w:jc w:val="both"/>
      </w:pPr>
      <w:r w:rsidRPr="00390996">
        <w:t xml:space="preserve">   1.Vertinimo, pristatymo a</w:t>
      </w:r>
      <w:r w:rsidR="00894757">
        <w:t>prašai ( vaizdinės metodinės pr</w:t>
      </w:r>
      <w:r w:rsidRPr="00390996">
        <w:t>iemonės aprašas, renginio aprašas, turizmo renginių organizavimo veika, pamokos vertinimo aprašas, mokytojo metinės užduotys ir jų įsivertinimas).</w:t>
      </w:r>
    </w:p>
    <w:p w:rsidR="00390996" w:rsidRPr="00390996" w:rsidRDefault="00390996" w:rsidP="00390996">
      <w:pPr>
        <w:spacing w:line="276" w:lineRule="auto"/>
        <w:jc w:val="both"/>
      </w:pPr>
      <w:r w:rsidRPr="00390996">
        <w:t xml:space="preserve">   2.</w:t>
      </w:r>
      <w:r w:rsidR="00A27343">
        <w:t xml:space="preserve"> </w:t>
      </w:r>
      <w:r w:rsidRPr="00390996">
        <w:t>Įstaigos logotipas.</w:t>
      </w:r>
    </w:p>
    <w:p w:rsidR="00390996" w:rsidRPr="00390996" w:rsidRDefault="00390996" w:rsidP="00390996">
      <w:pPr>
        <w:spacing w:line="276" w:lineRule="auto"/>
        <w:jc w:val="both"/>
      </w:pPr>
      <w:r w:rsidRPr="00390996">
        <w:t xml:space="preserve">   3.</w:t>
      </w:r>
      <w:r w:rsidR="00A27343">
        <w:t xml:space="preserve"> </w:t>
      </w:r>
      <w:r w:rsidRPr="00390996">
        <w:t>Įstaigos svetainės pirmas puslapis.</w:t>
      </w:r>
    </w:p>
    <w:p w:rsidR="00390996" w:rsidRPr="00390996" w:rsidRDefault="00390996" w:rsidP="00390996">
      <w:pPr>
        <w:spacing w:line="276" w:lineRule="auto"/>
        <w:jc w:val="both"/>
      </w:pPr>
      <w:r w:rsidRPr="00390996">
        <w:t xml:space="preserve">   4.</w:t>
      </w:r>
      <w:r w:rsidR="00A27343">
        <w:t xml:space="preserve"> </w:t>
      </w:r>
      <w:r w:rsidRPr="00390996">
        <w:t>Elektroniniame dienyne priešmokyklinio ugdymo vaikų vertinimo forma.</w:t>
      </w:r>
    </w:p>
    <w:p w:rsidR="00390996" w:rsidRPr="00390996" w:rsidRDefault="00390996" w:rsidP="00390996">
      <w:pPr>
        <w:spacing w:line="276" w:lineRule="auto"/>
        <w:jc w:val="both"/>
      </w:pPr>
      <w:r w:rsidRPr="00390996">
        <w:t xml:space="preserve">   5.</w:t>
      </w:r>
      <w:r w:rsidR="00A27343">
        <w:t xml:space="preserve"> Elektroniniame dienyne susirašin</w:t>
      </w:r>
      <w:r w:rsidRPr="00390996">
        <w:t>ėjimas tarp įstaigos darbuotojų ir tėvų.</w:t>
      </w:r>
    </w:p>
    <w:p w:rsidR="001E3611" w:rsidRPr="001E3611" w:rsidRDefault="00390996" w:rsidP="001E3611">
      <w:pPr>
        <w:spacing w:line="276" w:lineRule="auto"/>
        <w:jc w:val="both"/>
      </w:pPr>
      <w:r w:rsidRPr="00390996">
        <w:t xml:space="preserve">   6.Vaikų lankomumas žymimas tik elektroniniame dienyne.</w:t>
      </w:r>
    </w:p>
    <w:p w:rsidR="001E3611" w:rsidRPr="001E3611" w:rsidRDefault="00A51F8F" w:rsidP="001E3611">
      <w:pPr>
        <w:spacing w:line="276" w:lineRule="auto"/>
        <w:jc w:val="both"/>
      </w:pPr>
      <w:r w:rsidRPr="001E3611">
        <w:t xml:space="preserve">    </w:t>
      </w:r>
      <w:r w:rsidR="001E3611" w:rsidRPr="001E3611">
        <w:rPr>
          <w:b/>
        </w:rPr>
        <w:t xml:space="preserve">Lopšelio-darželio ugdytinių tėvelių švietimas: </w:t>
      </w:r>
      <w:r w:rsidR="001E3611" w:rsidRPr="001E3611">
        <w:t>Per 2017 metus įstaigoje organizuoti renginiai ugdytinių tėvų švietimui į kuriuos pakviesti įvairių sričių specialistai:</w:t>
      </w:r>
    </w:p>
    <w:p w:rsidR="001E3611" w:rsidRPr="001E3611" w:rsidRDefault="001E3611" w:rsidP="001E3611">
      <w:pPr>
        <w:spacing w:line="276" w:lineRule="auto"/>
        <w:jc w:val="both"/>
      </w:pPr>
      <w:r w:rsidRPr="001E3611">
        <w:t xml:space="preserve">   1.Diskusija „Smurtas artimoje aplinkoje“. Jį reglamentuojantys įstatymai ( Panevėžio miesto ir rajono policijos komisariato Bendruomenės pareigūnų grupės vyriausioji specialistė R. Gustaitienė).</w:t>
      </w:r>
    </w:p>
    <w:p w:rsidR="001E3611" w:rsidRPr="001E3611" w:rsidRDefault="001E3611" w:rsidP="001E3611">
      <w:pPr>
        <w:spacing w:line="276" w:lineRule="auto"/>
        <w:jc w:val="both"/>
      </w:pPr>
      <w:r w:rsidRPr="001E3611">
        <w:t xml:space="preserve">   2.Pranešimas „Probleminiai vaikų elgesio aspektai, šeimos ir pedagogų bendradarbiavimas“ </w:t>
      </w:r>
    </w:p>
    <w:p w:rsidR="002C1A35" w:rsidRDefault="001E3611" w:rsidP="001E3611">
      <w:pPr>
        <w:spacing w:line="276" w:lineRule="auto"/>
        <w:jc w:val="both"/>
      </w:pPr>
      <w:r w:rsidRPr="001E3611">
        <w:t>( PPT psichologė G. Ziminskienė).</w:t>
      </w:r>
    </w:p>
    <w:p w:rsidR="002C1A35" w:rsidRPr="002C1A35" w:rsidRDefault="002C1A35" w:rsidP="002C1A35">
      <w:pPr>
        <w:spacing w:line="276" w:lineRule="auto"/>
        <w:jc w:val="both"/>
        <w:rPr>
          <w:b/>
        </w:rPr>
      </w:pPr>
      <w:r w:rsidRPr="002C1A35">
        <w:rPr>
          <w:b/>
        </w:rPr>
        <w:t>Savivalda:</w:t>
      </w:r>
    </w:p>
    <w:p w:rsidR="002C1A35" w:rsidRPr="001E3611" w:rsidRDefault="002C1A35" w:rsidP="001E3611">
      <w:pPr>
        <w:spacing w:line="276" w:lineRule="auto"/>
        <w:jc w:val="both"/>
      </w:pPr>
      <w:r w:rsidRPr="001B053E">
        <w:t xml:space="preserve">       </w:t>
      </w:r>
      <w:r w:rsidRPr="00AF680D">
        <w:rPr>
          <w:b/>
          <w:i/>
        </w:rPr>
        <w:t>2017 metais vyko 4 mokytojų tarybos posėdžiai</w:t>
      </w:r>
      <w:r w:rsidRPr="001B053E">
        <w:t>, kurių metu analizuota:</w:t>
      </w:r>
      <w:r>
        <w:t xml:space="preserve"> įvairios ataskaitos, veiklos planai, projektai aprašai, vaikų brandumo mokyklai tyrimų rezultatai, smurto prevencijos </w:t>
      </w:r>
      <w:r>
        <w:lastRenderedPageBreak/>
        <w:t xml:space="preserve">priemonių planas, mokytojų metinių užduočių įsivertinimo klausimai, pasiruošimas mokslo </w:t>
      </w:r>
      <w:r w:rsidRPr="00390996">
        <w:t>metams, mokytojų veiklos rezultata</w:t>
      </w:r>
      <w:r w:rsidR="003434A5">
        <w:t>i ir daugelis kitų klausimų.</w:t>
      </w:r>
    </w:p>
    <w:p w:rsidR="00D57D6E" w:rsidRPr="001B053E" w:rsidRDefault="00A51F8F" w:rsidP="00703764">
      <w:pPr>
        <w:spacing w:line="276" w:lineRule="auto"/>
        <w:jc w:val="both"/>
      </w:pPr>
      <w:r w:rsidRPr="001B053E">
        <w:t xml:space="preserve">  </w:t>
      </w:r>
      <w:r w:rsidR="001B053E">
        <w:t xml:space="preserve">     </w:t>
      </w:r>
      <w:r w:rsidRPr="001B053E">
        <w:t>Sav</w:t>
      </w:r>
      <w:r w:rsidR="001E3611">
        <w:t xml:space="preserve">o veiklą </w:t>
      </w:r>
      <w:r w:rsidR="001E3611">
        <w:rPr>
          <w:b/>
          <w:i/>
        </w:rPr>
        <w:t xml:space="preserve"> tęsė</w:t>
      </w:r>
      <w:r w:rsidRPr="001E3611">
        <w:rPr>
          <w:b/>
          <w:i/>
        </w:rPr>
        <w:t xml:space="preserve"> įstaigos taryba</w:t>
      </w:r>
      <w:r w:rsidRPr="001B053E">
        <w:t xml:space="preserve"> , </w:t>
      </w:r>
      <w:r w:rsidR="009465D4" w:rsidRPr="001B053E">
        <w:t>vyko 4</w:t>
      </w:r>
      <w:r w:rsidR="00F07E4F" w:rsidRPr="001B053E">
        <w:t xml:space="preserve"> tarybos posė</w:t>
      </w:r>
      <w:r w:rsidR="009465D4" w:rsidRPr="001B053E">
        <w:t xml:space="preserve">džiai </w:t>
      </w:r>
      <w:r w:rsidR="007F728B" w:rsidRPr="001B053E">
        <w:t>aptarti visi reikalingi įstaigos veiklą liečiantys klaus</w:t>
      </w:r>
      <w:r w:rsidR="00D80797" w:rsidRPr="001B053E">
        <w:t>imai:</w:t>
      </w:r>
      <w:r w:rsidR="00D57D6E" w:rsidRPr="001B053E">
        <w:t xml:space="preserve"> asignavimai, įvairių planų, </w:t>
      </w:r>
      <w:r w:rsidR="00D80797" w:rsidRPr="001B053E">
        <w:t>programų</w:t>
      </w:r>
      <w:r w:rsidR="00D57D6E" w:rsidRPr="001B053E">
        <w:t>, ataskaitų aptarimas ir tvirtinimas, tvarkų</w:t>
      </w:r>
      <w:r w:rsidR="00406830" w:rsidRPr="001B053E">
        <w:t>,</w:t>
      </w:r>
      <w:r w:rsidR="00D57D6E" w:rsidRPr="001B053E">
        <w:t xml:space="preserve"> aprašų tvirtinimas, </w:t>
      </w:r>
      <w:r w:rsidR="00406830" w:rsidRPr="001B053E">
        <w:t xml:space="preserve"> tėvų apklausos rezultatai, </w:t>
      </w:r>
      <w:r w:rsidR="00D57D6E" w:rsidRPr="001B053E">
        <w:t>grupių komplektavimas</w:t>
      </w:r>
      <w:r w:rsidR="00D80797" w:rsidRPr="001B053E">
        <w:t xml:space="preserve">, 2 procentų </w:t>
      </w:r>
      <w:smartTag w:uri="urn:schemas-microsoft-com:office:smarttags" w:element="stockticker">
        <w:r w:rsidR="00D80797" w:rsidRPr="001B053E">
          <w:t>GPM</w:t>
        </w:r>
      </w:smartTag>
      <w:r w:rsidR="00D57D6E" w:rsidRPr="001B053E">
        <w:t xml:space="preserve"> panaudojimas</w:t>
      </w:r>
      <w:r w:rsidR="00D80797" w:rsidRPr="001B053E">
        <w:t xml:space="preserve"> ir k</w:t>
      </w:r>
      <w:r w:rsidR="00D57D6E" w:rsidRPr="001B053E">
        <w:t>i</w:t>
      </w:r>
      <w:r w:rsidR="00D80797" w:rsidRPr="001B053E">
        <w:t>t</w:t>
      </w:r>
      <w:r w:rsidR="00D57D6E" w:rsidRPr="001B053E">
        <w:t>a</w:t>
      </w:r>
      <w:r w:rsidR="00D80797" w:rsidRPr="001B053E">
        <w:t>.</w:t>
      </w:r>
    </w:p>
    <w:p w:rsidR="00216CC5" w:rsidRDefault="00216CC5" w:rsidP="00703764">
      <w:pPr>
        <w:spacing w:line="276" w:lineRule="auto"/>
        <w:jc w:val="both"/>
      </w:pPr>
      <w:r w:rsidRPr="00CD39E4">
        <w:rPr>
          <w:b/>
        </w:rPr>
        <w:t xml:space="preserve">     </w:t>
      </w:r>
      <w:r w:rsidR="001B053E" w:rsidRPr="00CD39E4">
        <w:rPr>
          <w:b/>
        </w:rPr>
        <w:t xml:space="preserve">     </w:t>
      </w:r>
      <w:r w:rsidRPr="00CD39E4">
        <w:rPr>
          <w:b/>
        </w:rPr>
        <w:t>Buvo gerinama įstaigos ugdymo</w:t>
      </w:r>
      <w:r w:rsidR="00CD39E4">
        <w:rPr>
          <w:b/>
        </w:rPr>
        <w:t>(si)</w:t>
      </w:r>
      <w:r w:rsidRPr="00CD39E4">
        <w:rPr>
          <w:b/>
        </w:rPr>
        <w:t xml:space="preserve"> aplinka</w:t>
      </w:r>
      <w:r w:rsidR="00495DD8" w:rsidRPr="00CD39E4">
        <w:rPr>
          <w:b/>
        </w:rPr>
        <w:t>:</w:t>
      </w:r>
      <w:r w:rsidR="002A3AA3" w:rsidRPr="00CD39E4">
        <w:rPr>
          <w:b/>
        </w:rPr>
        <w:t xml:space="preserve"> </w:t>
      </w:r>
      <w:r w:rsidR="00CD39E4">
        <w:t>2017</w:t>
      </w:r>
      <w:r w:rsidR="009465D4" w:rsidRPr="001B053E">
        <w:t xml:space="preserve"> metais įstaiga papildomai gavo   </w:t>
      </w:r>
      <w:r w:rsidR="000377F2" w:rsidRPr="001B053E">
        <w:t>2 % GPM lėšas, už kurias įsigy</w:t>
      </w:r>
      <w:r w:rsidR="003434A5">
        <w:t>tos lauko priemonės ir spalvotas spausdintuvas.</w:t>
      </w:r>
      <w:r w:rsidR="009465D4" w:rsidRPr="001B053E">
        <w:t xml:space="preserve"> </w:t>
      </w:r>
      <w:r w:rsidR="000377F2" w:rsidRPr="001B053E">
        <w:t>Iš spec. lėšų įstaigos rei</w:t>
      </w:r>
      <w:r w:rsidR="001B053E">
        <w:t xml:space="preserve">kmėms ir krepšelio lėšų įsigyta: </w:t>
      </w:r>
    </w:p>
    <w:p w:rsidR="003434A5" w:rsidRPr="0086097D" w:rsidRDefault="003434A5" w:rsidP="0086097D">
      <w:pPr>
        <w:spacing w:line="276" w:lineRule="auto"/>
        <w:jc w:val="both"/>
      </w:pPr>
      <w:r>
        <w:t xml:space="preserve">   </w:t>
      </w:r>
      <w:r w:rsidRPr="0086097D">
        <w:t>1.</w:t>
      </w:r>
      <w:r w:rsidR="0086097D" w:rsidRPr="0086097D">
        <w:t xml:space="preserve"> </w:t>
      </w:r>
      <w:r w:rsidRPr="0086097D">
        <w:t>Lauko žaidimų ir priemonių vaikų užimtumui lauke gerinti.</w:t>
      </w:r>
    </w:p>
    <w:p w:rsidR="003434A5" w:rsidRPr="0086097D" w:rsidRDefault="003434A5" w:rsidP="0086097D">
      <w:pPr>
        <w:spacing w:line="276" w:lineRule="auto"/>
        <w:jc w:val="both"/>
      </w:pPr>
      <w:r w:rsidRPr="0086097D">
        <w:t xml:space="preserve">   2.</w:t>
      </w:r>
      <w:r w:rsidR="0086097D" w:rsidRPr="0086097D">
        <w:t xml:space="preserve"> </w:t>
      </w:r>
      <w:r w:rsidRPr="0086097D">
        <w:t>Šviesos stalas vaikų kūrybiškumui skatinti.</w:t>
      </w:r>
    </w:p>
    <w:p w:rsidR="003434A5" w:rsidRPr="0086097D" w:rsidRDefault="003434A5" w:rsidP="0086097D">
      <w:pPr>
        <w:spacing w:line="276" w:lineRule="auto"/>
        <w:jc w:val="both"/>
      </w:pPr>
      <w:r w:rsidRPr="0086097D">
        <w:t xml:space="preserve">   3.</w:t>
      </w:r>
      <w:r w:rsidR="0086097D" w:rsidRPr="0086097D">
        <w:t xml:space="preserve"> </w:t>
      </w:r>
      <w:r w:rsidRPr="0086097D">
        <w:t>Kompiuteris, du spausdintuvai.</w:t>
      </w:r>
    </w:p>
    <w:p w:rsidR="003434A5" w:rsidRPr="0086097D" w:rsidRDefault="003434A5" w:rsidP="0086097D">
      <w:pPr>
        <w:spacing w:line="276" w:lineRule="auto"/>
        <w:jc w:val="both"/>
      </w:pPr>
      <w:r w:rsidRPr="0086097D">
        <w:t xml:space="preserve">   4.</w:t>
      </w:r>
      <w:r w:rsidR="0086097D" w:rsidRPr="0086097D">
        <w:t xml:space="preserve"> </w:t>
      </w:r>
      <w:r w:rsidRPr="0086097D">
        <w:t>Baldelių grupėms ir žaidimams.</w:t>
      </w:r>
    </w:p>
    <w:p w:rsidR="003434A5" w:rsidRPr="0086097D" w:rsidRDefault="003434A5" w:rsidP="0086097D">
      <w:pPr>
        <w:spacing w:line="276" w:lineRule="auto"/>
        <w:jc w:val="both"/>
      </w:pPr>
      <w:r w:rsidRPr="0086097D">
        <w:t xml:space="preserve">   5.</w:t>
      </w:r>
      <w:r w:rsidR="0086097D" w:rsidRPr="0086097D">
        <w:t xml:space="preserve"> </w:t>
      </w:r>
      <w:r w:rsidR="002B04A1">
        <w:t>Ka</w:t>
      </w:r>
      <w:r w:rsidRPr="0086097D">
        <w:t>nceliarinės prekės</w:t>
      </w:r>
      <w:r w:rsidR="0086097D" w:rsidRPr="0086097D">
        <w:t>. Knygos.</w:t>
      </w:r>
    </w:p>
    <w:p w:rsidR="003434A5" w:rsidRPr="0086097D" w:rsidRDefault="003434A5" w:rsidP="0086097D">
      <w:pPr>
        <w:spacing w:line="276" w:lineRule="auto"/>
        <w:jc w:val="both"/>
      </w:pPr>
      <w:r w:rsidRPr="0086097D">
        <w:t xml:space="preserve">   6.</w:t>
      </w:r>
      <w:r w:rsidR="0086097D" w:rsidRPr="0086097D">
        <w:t xml:space="preserve"> </w:t>
      </w:r>
      <w:r w:rsidR="002B04A1">
        <w:t>Ūkinės prekės ( žoliapj</w:t>
      </w:r>
      <w:r w:rsidRPr="0086097D">
        <w:t>ovė</w:t>
      </w:r>
      <w:r w:rsidR="002B04A1">
        <w:t xml:space="preserve"> </w:t>
      </w:r>
      <w:r w:rsidRPr="0086097D">
        <w:t>, mėsmalė, kilimai</w:t>
      </w:r>
      <w:r w:rsidR="002B04A1">
        <w:t>, švies</w:t>
      </w:r>
      <w:r w:rsidR="0086097D" w:rsidRPr="0086097D">
        <w:t>tuvai</w:t>
      </w:r>
      <w:r w:rsidRPr="0086097D">
        <w:t xml:space="preserve"> ir t.t.)</w:t>
      </w:r>
    </w:p>
    <w:p w:rsidR="003434A5" w:rsidRPr="0086097D" w:rsidRDefault="003434A5" w:rsidP="0086097D">
      <w:pPr>
        <w:spacing w:line="276" w:lineRule="auto"/>
        <w:jc w:val="both"/>
      </w:pPr>
      <w:r w:rsidRPr="0086097D">
        <w:t xml:space="preserve">   7. Santechnikos prekės</w:t>
      </w:r>
      <w:r w:rsidR="0086097D" w:rsidRPr="0086097D">
        <w:t>.</w:t>
      </w:r>
    </w:p>
    <w:p w:rsidR="003434A5" w:rsidRPr="0086097D" w:rsidRDefault="003434A5" w:rsidP="0086097D">
      <w:pPr>
        <w:spacing w:line="276" w:lineRule="auto"/>
        <w:jc w:val="both"/>
      </w:pPr>
      <w:r w:rsidRPr="0086097D">
        <w:t xml:space="preserve">   8.</w:t>
      </w:r>
      <w:r w:rsidR="0086097D" w:rsidRPr="0086097D">
        <w:t xml:space="preserve"> </w:t>
      </w:r>
      <w:r w:rsidRPr="0086097D">
        <w:t>Švaros prekės</w:t>
      </w:r>
      <w:r w:rsidR="0086097D" w:rsidRPr="0086097D">
        <w:t>.</w:t>
      </w:r>
    </w:p>
    <w:p w:rsidR="0086097D" w:rsidRPr="0086097D" w:rsidRDefault="0086097D" w:rsidP="0086097D">
      <w:pPr>
        <w:spacing w:line="276" w:lineRule="auto"/>
        <w:jc w:val="both"/>
      </w:pPr>
      <w:r w:rsidRPr="0086097D">
        <w:t xml:space="preserve">   9. Minkštas inventorius (čiužiniai, patalynė , rankšluosčiai)</w:t>
      </w:r>
    </w:p>
    <w:p w:rsidR="003434A5" w:rsidRPr="0086097D" w:rsidRDefault="003434A5" w:rsidP="0086097D">
      <w:pPr>
        <w:spacing w:line="276" w:lineRule="auto"/>
        <w:jc w:val="both"/>
      </w:pPr>
      <w:r w:rsidRPr="0086097D">
        <w:t xml:space="preserve">   </w:t>
      </w:r>
      <w:r w:rsidR="0086097D" w:rsidRPr="0086097D">
        <w:t>10</w:t>
      </w:r>
      <w:r w:rsidRPr="0086097D">
        <w:t>.</w:t>
      </w:r>
      <w:r w:rsidR="0086097D" w:rsidRPr="0086097D">
        <w:t xml:space="preserve"> </w:t>
      </w:r>
      <w:r w:rsidRPr="0086097D">
        <w:t>Elekt</w:t>
      </w:r>
      <w:r w:rsidR="0086097D" w:rsidRPr="0086097D">
        <w:t>ros instaliacinės prekės ir daug kitų prekių.</w:t>
      </w:r>
    </w:p>
    <w:p w:rsidR="003434A5" w:rsidRPr="0086097D" w:rsidRDefault="003434A5" w:rsidP="0086097D">
      <w:pPr>
        <w:spacing w:line="276" w:lineRule="auto"/>
        <w:jc w:val="both"/>
      </w:pPr>
      <w:r w:rsidRPr="0086097D">
        <w:t xml:space="preserve">   Įgyvendinant iškeltus uždavinius, lopšelis</w:t>
      </w:r>
      <w:r w:rsidR="00EE01FA">
        <w:t xml:space="preserve"> </w:t>
      </w:r>
      <w:r w:rsidRPr="0086097D">
        <w:t>-</w:t>
      </w:r>
      <w:r w:rsidR="00EE01FA">
        <w:t xml:space="preserve"> </w:t>
      </w:r>
      <w:r w:rsidRPr="0086097D">
        <w:t>darželis susiduria ir su tam tikromis problemomis. Aktuali lieka lauko asfalto danga, nelygi, vaikštant ja didelė traumų tikimybė. Neatitinka higienos reikalavimų ir darželio tvora. Turimi finansiniai ištekliai riboja materialios bazės plėtrą.</w:t>
      </w:r>
    </w:p>
    <w:p w:rsidR="003434A5" w:rsidRPr="0086097D" w:rsidRDefault="003434A5" w:rsidP="0086097D">
      <w:pPr>
        <w:spacing w:line="276" w:lineRule="auto"/>
        <w:rPr>
          <w:b/>
        </w:rPr>
      </w:pPr>
      <w:r w:rsidRPr="0086097D">
        <w:t xml:space="preserve"> Vertinant įstaigos veiklos tikslų ir užda</w:t>
      </w:r>
      <w:r w:rsidR="0076156B">
        <w:t xml:space="preserve">vinių įgyvendinimą ir Mokytojų taryba , </w:t>
      </w:r>
      <w:r w:rsidRPr="0086097D">
        <w:t xml:space="preserve"> ir lopšelio</w:t>
      </w:r>
      <w:r w:rsidR="0076156B">
        <w:t xml:space="preserve"> </w:t>
      </w:r>
      <w:r w:rsidRPr="0086097D">
        <w:t>-</w:t>
      </w:r>
      <w:r w:rsidR="0076156B">
        <w:t xml:space="preserve"> </w:t>
      </w:r>
      <w:r w:rsidRPr="0086097D">
        <w:t>darželio taryba teigiamai vertina darbo rezultatus ir siūlo toliau pagal turimas finansines galimybes kurti patrauklią, saugią ugdymosi aplinką, g</w:t>
      </w:r>
      <w:r w:rsidR="0076156B">
        <w:t>erinti įstaigos higieninę būklę , taikyti  inovatyvias technologijas, plėtoti edukacines aplinkas įstaigos teritorijoje.</w:t>
      </w:r>
    </w:p>
    <w:p w:rsidR="0070589E" w:rsidRDefault="00FD7D61" w:rsidP="0070589E">
      <w:pPr>
        <w:spacing w:line="276" w:lineRule="auto"/>
        <w:jc w:val="both"/>
      </w:pPr>
      <w:r w:rsidRPr="001B053E">
        <w:t xml:space="preserve">             </w:t>
      </w:r>
      <w:r w:rsidR="00291E22" w:rsidRPr="001B053E">
        <w:t>Vaikai maitinami subalansuotu, kok</w:t>
      </w:r>
      <w:r w:rsidR="0070589E">
        <w:t xml:space="preserve">ybišku maistu </w:t>
      </w:r>
      <w:r w:rsidR="003434A5">
        <w:t>.</w:t>
      </w:r>
      <w:r w:rsidR="0070589E">
        <w:t xml:space="preserve"> Lopšelyje - darželyje</w:t>
      </w:r>
      <w:r w:rsidR="0070589E" w:rsidRPr="001B053E">
        <w:t xml:space="preserve"> sudaryti 15-ties dienų valgiaraščiai, patvirtinti</w:t>
      </w:r>
      <w:r w:rsidR="0070589E">
        <w:t xml:space="preserve"> Valstybinės maisto ir veterinarijos tarnybos išduotomis Valgiaraščio vertinimo pažymomis 2017 m. gruodžio 13d</w:t>
      </w:r>
      <w:r w:rsidR="00EE01FA">
        <w:t>.</w:t>
      </w:r>
      <w:r w:rsidR="0070589E">
        <w:t xml:space="preserve"> Nr. VVP - 4356 , 1-3 metų amžiaus vaikams ir 2017m. gruodžio 13 d. Nr. VVP - 4357, 4-7 metų vaikams</w:t>
      </w:r>
      <w:r w:rsidR="003434A5">
        <w:t xml:space="preserve"> su mažesniu kalorijų skaičiumi.  O</w:t>
      </w:r>
      <w:r w:rsidR="0070589E" w:rsidRPr="001B053E">
        <w:t>rganizuojant maitinimą vadovaujamasi direktorės 2015 m. balandžio 15d. įsakymu Nr. V-28 „Dėl racionalaus vaikų maitinimo organizavimo, užtikrinant vidaus kontrolės procedūras“, 2015 gegužės 4d.</w:t>
      </w:r>
      <w:r w:rsidR="0070589E">
        <w:t xml:space="preserve"> </w:t>
      </w:r>
      <w:r w:rsidR="0070589E" w:rsidRPr="001B053E">
        <w:t>įsakymu Nr. V-30 patvirtintu „Vaikų maitinimo organizavimo lopšelyje</w:t>
      </w:r>
      <w:r w:rsidR="0011518E">
        <w:t xml:space="preserve"> </w:t>
      </w:r>
      <w:r w:rsidR="0070589E" w:rsidRPr="001B053E">
        <w:t>- darželyje „Riešutėlis“ tvarkos aprašu“.</w:t>
      </w:r>
    </w:p>
    <w:p w:rsidR="00F12FF8" w:rsidRPr="001B053E" w:rsidRDefault="00F12FF8" w:rsidP="00703764">
      <w:pPr>
        <w:spacing w:line="276" w:lineRule="auto"/>
        <w:jc w:val="both"/>
      </w:pPr>
    </w:p>
    <w:p w:rsidR="00C8670B" w:rsidRDefault="007B7C4F" w:rsidP="00EE34EE">
      <w:pPr>
        <w:spacing w:line="276" w:lineRule="auto"/>
        <w:jc w:val="both"/>
        <w:rPr>
          <w:b/>
        </w:rPr>
      </w:pPr>
      <w:r w:rsidRPr="001B053E">
        <w:rPr>
          <w:b/>
        </w:rPr>
        <w:t>Įstaigos 201</w:t>
      </w:r>
      <w:r w:rsidR="00E833D6">
        <w:rPr>
          <w:b/>
        </w:rPr>
        <w:t>7</w:t>
      </w:r>
      <w:r w:rsidR="001B28CB" w:rsidRPr="001B053E">
        <w:rPr>
          <w:b/>
        </w:rPr>
        <w:t xml:space="preserve"> metais vykdytos pr</w:t>
      </w:r>
      <w:r w:rsidR="00F5355A">
        <w:rPr>
          <w:b/>
        </w:rPr>
        <w:t>ogramos, projektai, kita veikla</w:t>
      </w:r>
    </w:p>
    <w:p w:rsidR="00F5355A" w:rsidRPr="001B053E" w:rsidRDefault="00F5355A" w:rsidP="00EE34EE">
      <w:pPr>
        <w:spacing w:line="276" w:lineRule="auto"/>
        <w:jc w:val="both"/>
        <w:rPr>
          <w:b/>
        </w:rPr>
      </w:pPr>
    </w:p>
    <w:p w:rsidR="00A27343" w:rsidRDefault="00F81210" w:rsidP="001B053E">
      <w:pPr>
        <w:spacing w:line="276" w:lineRule="auto"/>
        <w:jc w:val="both"/>
      </w:pPr>
      <w:r w:rsidRPr="001B053E">
        <w:t>L</w:t>
      </w:r>
      <w:r w:rsidR="00821EE0" w:rsidRPr="001B053E">
        <w:t>opšelyje</w:t>
      </w:r>
      <w:r w:rsidR="00EE01FA">
        <w:t xml:space="preserve"> </w:t>
      </w:r>
      <w:r w:rsidR="00821EE0" w:rsidRPr="001B053E">
        <w:t>- daržel</w:t>
      </w:r>
      <w:r w:rsidR="001B053E">
        <w:t xml:space="preserve">yje </w:t>
      </w:r>
      <w:r w:rsidRPr="001B053E">
        <w:t xml:space="preserve">„Riešutėlis“ </w:t>
      </w:r>
      <w:r w:rsidR="00821EE0" w:rsidRPr="001B053E">
        <w:t>sėkmingai įgyvendinamos ikimokyklinio ir priešmokyklinio ugdymo programos, modeliuojamas ugdymo turinys, ugdymo planai derinami su įstaigoje dirbančių speci</w:t>
      </w:r>
      <w:r w:rsidR="00DD39E4" w:rsidRPr="001B053E">
        <w:t xml:space="preserve">alistų (logopedo, </w:t>
      </w:r>
      <w:r w:rsidR="00821EE0" w:rsidRPr="001B053E">
        <w:t xml:space="preserve"> meninio ugdymo pedagogo) ugdymo planais.</w:t>
      </w:r>
    </w:p>
    <w:p w:rsidR="00A27343" w:rsidRPr="002D6EAB" w:rsidRDefault="00240A76" w:rsidP="001B053E">
      <w:pPr>
        <w:spacing w:line="276" w:lineRule="auto"/>
        <w:jc w:val="both"/>
      </w:pPr>
      <w:r w:rsidRPr="001B053E">
        <w:t xml:space="preserve"> </w:t>
      </w:r>
      <w:r w:rsidR="00A27343" w:rsidRPr="001B053E">
        <w:rPr>
          <w:b/>
        </w:rPr>
        <w:t xml:space="preserve">Priešmokyklinis ugdymas </w:t>
      </w:r>
      <w:r w:rsidR="00A27343">
        <w:rPr>
          <w:b/>
        </w:rPr>
        <w:t>–</w:t>
      </w:r>
      <w:r w:rsidR="00A27343" w:rsidRPr="001B053E">
        <w:t xml:space="preserve"> viena iš svarbiausių ugdymo sričių. Įgyvendinant jo tikslą ir uždavinius, remiantis priešmokyklinio ugdymo turinio metodinėmis rekomendacijomis pedagogės ugdymo turinį ir veiklos prioritetus detalizavo  ilgalaikiuose ir trumpalaikiuose ugdymo planuose, veiklą organizavo grupelėmis, užduotis individualizavo, atsižvelgiant į</w:t>
      </w:r>
      <w:r w:rsidR="00CD39E4">
        <w:t xml:space="preserve"> vaikų patirtį ir gebėjimus </w:t>
      </w:r>
      <w:r w:rsidR="00CD39E4">
        <w:lastRenderedPageBreak/>
        <w:t>2017m. gegužės 31</w:t>
      </w:r>
      <w:r w:rsidR="00A27343" w:rsidRPr="001B053E">
        <w:t>d</w:t>
      </w:r>
      <w:r w:rsidR="00CD39E4">
        <w:t>. direktoriaus įsakymu Nr. V- 44</w:t>
      </w:r>
      <w:r w:rsidR="00A27343" w:rsidRPr="001B053E">
        <w:t xml:space="preserve"> buvo sudaryta darbo grupė  priešmokyklinio ugdymo mokyklos priešmokyklinio ugdymo </w:t>
      </w:r>
      <w:r w:rsidR="00A27343">
        <w:t xml:space="preserve"> aprašui 2017</w:t>
      </w:r>
      <w:r w:rsidR="00A27343" w:rsidRPr="001B053E">
        <w:t>-20</w:t>
      </w:r>
      <w:r w:rsidR="00A27343">
        <w:t>18</w:t>
      </w:r>
      <w:r w:rsidR="0011518E">
        <w:t xml:space="preserve"> </w:t>
      </w:r>
      <w:r w:rsidR="00A27343">
        <w:t>m.m. parengti. Parengtas „2017-2018</w:t>
      </w:r>
      <w:r w:rsidR="00A27343" w:rsidRPr="001B053E">
        <w:t xml:space="preserve"> m. m. ikimokyklinio  ugdymo mo</w:t>
      </w:r>
      <w:r w:rsidR="00A27343">
        <w:t>kyklos priešmokyklinio ugdymo planas</w:t>
      </w:r>
      <w:r w:rsidR="00A27343" w:rsidRPr="001B053E">
        <w:t>“</w:t>
      </w:r>
      <w:r w:rsidR="00A27343">
        <w:t xml:space="preserve"> ,  patvirtintas 2017 metų  rugsėjo </w:t>
      </w:r>
      <w:r w:rsidR="00A27343" w:rsidRPr="002D6EAB">
        <w:t>19</w:t>
      </w:r>
      <w:r w:rsidR="003434A5" w:rsidRPr="002D6EAB">
        <w:t xml:space="preserve"> </w:t>
      </w:r>
      <w:r w:rsidR="00A27343" w:rsidRPr="002D6EAB">
        <w:t>d. direktoriaus įsakymu Nr. V- 71.</w:t>
      </w:r>
    </w:p>
    <w:p w:rsidR="00EC308A" w:rsidRPr="002D6EAB" w:rsidRDefault="005672AB" w:rsidP="001B053E">
      <w:pPr>
        <w:spacing w:line="276" w:lineRule="auto"/>
        <w:jc w:val="both"/>
      </w:pPr>
      <w:r w:rsidRPr="002D6EAB">
        <w:t xml:space="preserve">         Į ikimokyklinio ir priešmokyklinio (ugdymo(si) procesą </w:t>
      </w:r>
      <w:r w:rsidR="00EB7C72" w:rsidRPr="002D6EAB">
        <w:t xml:space="preserve"> integravome </w:t>
      </w:r>
      <w:r w:rsidRPr="002D6EAB">
        <w:t>2017-01-02</w:t>
      </w:r>
      <w:r w:rsidR="00DD5E0F" w:rsidRPr="002D6EAB">
        <w:t xml:space="preserve"> di</w:t>
      </w:r>
      <w:r w:rsidRPr="002D6EAB">
        <w:t>rektoriaus įsakymu Nr. V-11</w:t>
      </w:r>
      <w:r w:rsidR="004D3DDD" w:rsidRPr="002D6EAB">
        <w:t xml:space="preserve"> </w:t>
      </w:r>
      <w:r w:rsidR="00EB7C72" w:rsidRPr="002D6EAB">
        <w:t xml:space="preserve"> patvirtintą </w:t>
      </w:r>
      <w:r w:rsidR="00DD5E0F" w:rsidRPr="002D6EAB">
        <w:t>sveikatos stiprinimo ir sau</w:t>
      </w:r>
      <w:r w:rsidRPr="002D6EAB">
        <w:t xml:space="preserve">gojimo programą </w:t>
      </w:r>
      <w:r w:rsidR="005B2A84" w:rsidRPr="002D6EAB">
        <w:t xml:space="preserve"> </w:t>
      </w:r>
      <w:r w:rsidR="00EB7C72" w:rsidRPr="002D6EAB">
        <w:t>“Padėkime augti vaikui saugiam ir sveikam“</w:t>
      </w:r>
      <w:r w:rsidRPr="002D6EAB">
        <w:t xml:space="preserve"> 2017-2019 metams</w:t>
      </w:r>
      <w:r w:rsidR="0011518E">
        <w:t xml:space="preserve"> . </w:t>
      </w:r>
      <w:r w:rsidR="00EB7C72" w:rsidRPr="002D6EAB">
        <w:t>P</w:t>
      </w:r>
      <w:r w:rsidR="00AA789C" w:rsidRPr="002D6EAB">
        <w:t>riešmo</w:t>
      </w:r>
      <w:r w:rsidR="00EB7C72" w:rsidRPr="002D6EAB">
        <w:t xml:space="preserve">kyklinio ugdymo grupių pedagogė Sigita Remeikienė visus metus, </w:t>
      </w:r>
      <w:r w:rsidR="00AA789C" w:rsidRPr="002D6EAB">
        <w:t xml:space="preserve"> sėkmingai įgyvendino tarptautinę socialinių įgūdžių program</w:t>
      </w:r>
      <w:r w:rsidR="00821EE0" w:rsidRPr="002D6EAB">
        <w:t xml:space="preserve">ą ,,Zipio draugai“. </w:t>
      </w:r>
      <w:r w:rsidR="00AA789C" w:rsidRPr="002D6EAB">
        <w:t xml:space="preserve"> Į ugdomąjį procesą integruota respublikinė programa ,,Alkoholio, tabako ir kitų psichiką veikiančių medžiagų vartojimo prevencijos programa“</w:t>
      </w:r>
      <w:r w:rsidR="00C91696" w:rsidRPr="002D6EAB">
        <w:t>,</w:t>
      </w:r>
      <w:r w:rsidR="000858FA" w:rsidRPr="002D6EAB">
        <w:t xml:space="preserve"> patvirtinta Lietuvos Respublikos švietimo ir mokslo ministro 2006m. kovo 17d. įsakymu Nr.</w:t>
      </w:r>
      <w:r w:rsidR="00622F66" w:rsidRPr="002D6EAB">
        <w:t xml:space="preserve"> </w:t>
      </w:r>
      <w:r w:rsidR="000858FA" w:rsidRPr="002D6EAB">
        <w:t>ISAK-</w:t>
      </w:r>
      <w:r w:rsidR="002213A3" w:rsidRPr="002D6EAB">
        <w:t>494 (Žin</w:t>
      </w:r>
      <w:r w:rsidR="000858FA" w:rsidRPr="002D6EAB">
        <w:t>.,2006,Nr33-1197). Rengimo šeimai ir lytiškumo ugdymo programa, patvirtinta Lietuvos Respublikos švietimo ir mokslo ministro 2007m. vasario 7d. įsakymu Nr. ISAK-179</w:t>
      </w:r>
      <w:r w:rsidR="00240A76" w:rsidRPr="002D6EAB">
        <w:t xml:space="preserve"> </w:t>
      </w:r>
      <w:r w:rsidR="000858FA" w:rsidRPr="002D6EAB">
        <w:t>(Žin.,2007,Nr.19-740),</w:t>
      </w:r>
      <w:r w:rsidR="00C91696" w:rsidRPr="002D6EAB">
        <w:t xml:space="preserve"> ,,Ikimokyklinio amžiaus vaikų saugios gyvensenos įgūdžių ugdymo programa“,</w:t>
      </w:r>
      <w:r w:rsidR="00240A76" w:rsidRPr="002D6EAB">
        <w:t xml:space="preserve"> etninio ugdymo programa ,,Po </w:t>
      </w:r>
      <w:r w:rsidR="00A82A97" w:rsidRPr="002D6EAB">
        <w:t xml:space="preserve"> tėviškės dangum“</w:t>
      </w:r>
      <w:r w:rsidR="00821EE0" w:rsidRPr="002D6EAB">
        <w:t>.</w:t>
      </w:r>
    </w:p>
    <w:p w:rsidR="00240A76" w:rsidRPr="002D6EAB" w:rsidRDefault="00240A76" w:rsidP="001B053E">
      <w:pPr>
        <w:spacing w:line="276" w:lineRule="auto"/>
        <w:jc w:val="both"/>
      </w:pPr>
      <w:r w:rsidRPr="002D6EAB">
        <w:t xml:space="preserve">Veikė etnografinis ugdytinių ir darbuotojų etnografinis ansambliukas „Kevalėlis“. </w:t>
      </w:r>
    </w:p>
    <w:p w:rsidR="002D6EAB" w:rsidRPr="000313C8" w:rsidRDefault="0054783A" w:rsidP="000313C8">
      <w:pPr>
        <w:spacing w:line="276" w:lineRule="auto"/>
        <w:jc w:val="both"/>
      </w:pPr>
      <w:r w:rsidRPr="002D6EAB">
        <w:t>Rūpinantis ugdytinių įvairesniu sav</w:t>
      </w:r>
      <w:r w:rsidR="002D6EAB" w:rsidRPr="002D6EAB">
        <w:t>iraiškos poreikių tenkinimu 2017</w:t>
      </w:r>
      <w:r w:rsidRPr="002D6EAB">
        <w:t>m. l</w:t>
      </w:r>
      <w:r w:rsidR="002D6EAB" w:rsidRPr="002D6EAB">
        <w:t xml:space="preserve">opšelyje – darželyje </w:t>
      </w:r>
      <w:r w:rsidR="002D6EAB" w:rsidRPr="000313C8">
        <w:t>organizuota</w:t>
      </w:r>
      <w:r w:rsidRPr="000313C8">
        <w:t xml:space="preserve"> </w:t>
      </w:r>
      <w:r w:rsidR="002D6EAB" w:rsidRPr="000313C8">
        <w:t>:</w:t>
      </w:r>
    </w:p>
    <w:p w:rsidR="002D6EAB" w:rsidRPr="000313C8" w:rsidRDefault="002D6EAB" w:rsidP="000313C8">
      <w:pPr>
        <w:spacing w:line="276" w:lineRule="auto"/>
        <w:jc w:val="both"/>
      </w:pPr>
      <w:r w:rsidRPr="000313C8">
        <w:rPr>
          <w:b/>
        </w:rPr>
        <w:t xml:space="preserve">   Lauko edukacinės erdvės: </w:t>
      </w:r>
      <w:r w:rsidRPr="000313C8">
        <w:t>2017 m. siekiant vaikų užimtumo ir saviraiškos lavinimo darželio teritorijoje įkurta „Miško aikštelė</w:t>
      </w:r>
      <w:r w:rsidR="000313C8">
        <w:t>.</w:t>
      </w:r>
      <w:r w:rsidRPr="000313C8">
        <w:t>“</w:t>
      </w:r>
    </w:p>
    <w:p w:rsidR="002D6EAB" w:rsidRPr="000313C8" w:rsidRDefault="002D6EAB" w:rsidP="000313C8">
      <w:pPr>
        <w:spacing w:line="276" w:lineRule="auto"/>
        <w:jc w:val="both"/>
      </w:pPr>
      <w:r w:rsidRPr="000313C8">
        <w:rPr>
          <w:b/>
        </w:rPr>
        <w:t xml:space="preserve">   Laimėta</w:t>
      </w:r>
      <w:r w:rsidRPr="000313C8">
        <w:t>: Dalyvavome ir nugalėjome IKI „Sodinčiau</w:t>
      </w:r>
      <w:r w:rsidR="00F5355A">
        <w:t xml:space="preserve">s“ konkurse . Laimėtas ir įstaigos teritorijoje  pastatytas </w:t>
      </w:r>
      <w:r w:rsidRPr="000313C8">
        <w:t>šiltnamis „Sveikuolis“ ( 2017 m. balandžio mėn.)</w:t>
      </w:r>
      <w:r w:rsidR="000313C8">
        <w:t>.</w:t>
      </w:r>
    </w:p>
    <w:p w:rsidR="002D6EAB" w:rsidRPr="000313C8" w:rsidRDefault="002D6EAB" w:rsidP="000313C8">
      <w:pPr>
        <w:spacing w:line="276" w:lineRule="auto"/>
        <w:jc w:val="both"/>
      </w:pPr>
      <w:r w:rsidRPr="000313C8">
        <w:rPr>
          <w:b/>
        </w:rPr>
        <w:t xml:space="preserve">   Neformaliojo švietimo veikla: </w:t>
      </w:r>
      <w:r w:rsidRPr="000313C8">
        <w:t>Pagal tėvų prašymus ir sutartis su paslaugų teikėjais, įstaigoje periodiškai vyksta papildomi mokami užsiėmimai, kurių metu ugdomos tam tikros srities kompetencijos. 2017 m. vyko:</w:t>
      </w:r>
    </w:p>
    <w:p w:rsidR="002D6EAB" w:rsidRPr="000313C8" w:rsidRDefault="002D6EAB" w:rsidP="000313C8">
      <w:pPr>
        <w:spacing w:line="276" w:lineRule="auto"/>
        <w:jc w:val="both"/>
        <w:rPr>
          <w:b/>
        </w:rPr>
      </w:pPr>
      <w:r w:rsidRPr="000313C8">
        <w:t xml:space="preserve">   1.</w:t>
      </w:r>
      <w:r w:rsidR="000313C8">
        <w:t xml:space="preserve"> </w:t>
      </w:r>
      <w:r w:rsidRPr="000313C8">
        <w:t>VŠĮ „Robotikos akademija“,  programavimo mokymas</w:t>
      </w:r>
      <w:r w:rsidR="000313C8">
        <w:t>.</w:t>
      </w:r>
    </w:p>
    <w:p w:rsidR="002D6EAB" w:rsidRPr="000313C8" w:rsidRDefault="002D6EAB" w:rsidP="000313C8">
      <w:pPr>
        <w:spacing w:line="276" w:lineRule="auto"/>
        <w:jc w:val="both"/>
      </w:pPr>
      <w:r w:rsidRPr="000313C8">
        <w:t xml:space="preserve">   2.</w:t>
      </w:r>
      <w:r w:rsidR="000313C8">
        <w:t xml:space="preserve"> </w:t>
      </w:r>
      <w:r w:rsidRPr="000313C8">
        <w:t>VŠĮ „Aukštaitijos krepšinio mokykla“, krepšinio treniruotės</w:t>
      </w:r>
      <w:r w:rsidR="000313C8">
        <w:t>.</w:t>
      </w:r>
    </w:p>
    <w:p w:rsidR="002D6EAB" w:rsidRPr="000313C8" w:rsidRDefault="002D6EAB" w:rsidP="000313C8">
      <w:pPr>
        <w:spacing w:line="276" w:lineRule="auto"/>
        <w:jc w:val="both"/>
      </w:pPr>
      <w:r w:rsidRPr="000313C8">
        <w:t xml:space="preserve">  </w:t>
      </w:r>
      <w:r w:rsidR="000313C8">
        <w:t xml:space="preserve">  </w:t>
      </w:r>
      <w:r w:rsidRPr="000313C8">
        <w:t>3.</w:t>
      </w:r>
      <w:r w:rsidR="000313C8">
        <w:t xml:space="preserve"> </w:t>
      </w:r>
      <w:r w:rsidRPr="000313C8">
        <w:t xml:space="preserve">Šokių pamokos </w:t>
      </w:r>
      <w:r w:rsidR="000313C8">
        <w:t>.</w:t>
      </w:r>
    </w:p>
    <w:p w:rsidR="002D6EAB" w:rsidRPr="000313C8" w:rsidRDefault="002D6EAB" w:rsidP="000313C8">
      <w:pPr>
        <w:spacing w:line="276" w:lineRule="auto"/>
        <w:jc w:val="both"/>
      </w:pPr>
      <w:r w:rsidRPr="000313C8">
        <w:rPr>
          <w:b/>
        </w:rPr>
        <w:t xml:space="preserve">   Parama vaikui:</w:t>
      </w:r>
      <w:r w:rsidRPr="000313C8">
        <w:t xml:space="preserve"> Dalyvaujame ES finansuojamuose programose ,,Pienas vaikams“, ,,Vaisiai vaikams“.  </w:t>
      </w:r>
    </w:p>
    <w:p w:rsidR="002D6EAB" w:rsidRPr="000313C8" w:rsidRDefault="002D6EAB" w:rsidP="000313C8">
      <w:pPr>
        <w:spacing w:line="276" w:lineRule="auto"/>
        <w:jc w:val="both"/>
      </w:pPr>
      <w:r w:rsidRPr="000313C8">
        <w:rPr>
          <w:b/>
        </w:rPr>
        <w:t xml:space="preserve">   Reklama</w:t>
      </w:r>
      <w:r w:rsidRPr="000313C8">
        <w:t>: Apie</w:t>
      </w:r>
      <w:r w:rsidRPr="000313C8">
        <w:rPr>
          <w:b/>
        </w:rPr>
        <w:t xml:space="preserve"> </w:t>
      </w:r>
      <w:r w:rsidRPr="000313C8">
        <w:t>mūsų įstaigoje organizuojamus renginius</w:t>
      </w:r>
      <w:r w:rsidRPr="000313C8">
        <w:rPr>
          <w:b/>
        </w:rPr>
        <w:t xml:space="preserve"> </w:t>
      </w:r>
      <w:r w:rsidRPr="000313C8">
        <w:t>, veiklas</w:t>
      </w:r>
      <w:r w:rsidRPr="000313C8">
        <w:rPr>
          <w:b/>
        </w:rPr>
        <w:t xml:space="preserve">  </w:t>
      </w:r>
      <w:r w:rsidRPr="000313C8">
        <w:t>galima paskaityti Panevėžio m.  dienraštyje „Sekundė“:</w:t>
      </w:r>
    </w:p>
    <w:p w:rsidR="002D6EAB" w:rsidRPr="000313C8" w:rsidRDefault="002D6EAB" w:rsidP="000313C8">
      <w:pPr>
        <w:spacing w:line="276" w:lineRule="auto"/>
        <w:jc w:val="both"/>
        <w:rPr>
          <w:b/>
        </w:rPr>
      </w:pPr>
      <w:r w:rsidRPr="000313C8">
        <w:t xml:space="preserve">   1.</w:t>
      </w:r>
      <w:r w:rsidR="000313C8">
        <w:t xml:space="preserve"> </w:t>
      </w:r>
      <w:r w:rsidRPr="000313C8">
        <w:t>„Žinutė butelyje pasaulio vaikams“ 2017 m. kovo   1d.</w:t>
      </w:r>
    </w:p>
    <w:p w:rsidR="002D6EAB" w:rsidRPr="000313C8" w:rsidRDefault="002D6EAB" w:rsidP="000313C8">
      <w:pPr>
        <w:spacing w:line="276" w:lineRule="auto"/>
        <w:jc w:val="both"/>
        <w:rPr>
          <w:b/>
        </w:rPr>
      </w:pPr>
      <w:r w:rsidRPr="000313C8">
        <w:t xml:space="preserve">   2.</w:t>
      </w:r>
      <w:r w:rsidR="000313C8">
        <w:t xml:space="preserve"> </w:t>
      </w:r>
      <w:r w:rsidRPr="000313C8">
        <w:t>„Vaikai šildėsi prie aukuro“ 2017 m. gruodžio 13 d.</w:t>
      </w:r>
    </w:p>
    <w:p w:rsidR="000313C8" w:rsidRPr="000313C8" w:rsidRDefault="000313C8" w:rsidP="000313C8">
      <w:pPr>
        <w:spacing w:line="276" w:lineRule="auto"/>
        <w:jc w:val="both"/>
        <w:rPr>
          <w:b/>
        </w:rPr>
      </w:pPr>
      <w:r w:rsidRPr="000313C8">
        <w:rPr>
          <w:b/>
        </w:rPr>
        <w:t xml:space="preserve">   Darbo patirties sklaida miesto ir respublikos lygmenyje:</w:t>
      </w:r>
    </w:p>
    <w:p w:rsidR="000313C8" w:rsidRPr="000313C8" w:rsidRDefault="000313C8" w:rsidP="000313C8">
      <w:pPr>
        <w:spacing w:line="276" w:lineRule="auto"/>
        <w:jc w:val="both"/>
      </w:pPr>
      <w:r w:rsidRPr="000313C8">
        <w:t xml:space="preserve">   1.</w:t>
      </w:r>
      <w:r w:rsidR="000A1BA6">
        <w:t xml:space="preserve"> </w:t>
      </w:r>
      <w:r w:rsidRPr="000313C8">
        <w:t>Respublikiniame renginyje  Metodų mugė „Žaidimų vaivorykštė“ Vilniuje pristatyti stendiniai praneš</w:t>
      </w:r>
      <w:r w:rsidR="00F5355A">
        <w:t>imai ( auklėtoja</w:t>
      </w:r>
      <w:r w:rsidR="000A1BA6">
        <w:t xml:space="preserve"> Alma Legienė „ Konkorėžių mozaika“ ir direktorės pavaduotoja ugdymui Janina </w:t>
      </w:r>
      <w:r w:rsidRPr="000313C8">
        <w:t xml:space="preserve"> Petrulienė „Mano didelis vaizduotės pasaulis“) 2017</w:t>
      </w:r>
      <w:r w:rsidR="000A1BA6">
        <w:t>m.</w:t>
      </w:r>
      <w:r w:rsidRPr="000313C8">
        <w:t xml:space="preserve"> gegužės mėn.</w:t>
      </w:r>
    </w:p>
    <w:p w:rsidR="000313C8" w:rsidRPr="000313C8" w:rsidRDefault="000313C8" w:rsidP="000313C8">
      <w:pPr>
        <w:spacing w:line="276" w:lineRule="auto"/>
        <w:jc w:val="both"/>
      </w:pPr>
      <w:r w:rsidRPr="000313C8">
        <w:t xml:space="preserve">   2. Seminare „ Ugdytinių skirtybių ir galimybių pažinimo, specialiosios pagalbos teikimo ir ugdytinių motyvavimo kompetencijų tobulinimas“ skaitytas pranešimas tema</w:t>
      </w:r>
      <w:r w:rsidR="000A1BA6">
        <w:t xml:space="preserve"> </w:t>
      </w:r>
      <w:r w:rsidRPr="000313C8">
        <w:t>„Viktorina „Žinių vandenynas“</w:t>
      </w:r>
      <w:r w:rsidR="000A1BA6">
        <w:t xml:space="preserve"> ( logopedės Rasa Basevičienė ir Laima</w:t>
      </w:r>
      <w:r w:rsidRPr="000313C8">
        <w:t xml:space="preserve"> Gudaitė) 2017</w:t>
      </w:r>
      <w:r w:rsidR="000A1BA6">
        <w:t>m.</w:t>
      </w:r>
      <w:r w:rsidRPr="000313C8">
        <w:t xml:space="preserve"> gegužės mėn</w:t>
      </w:r>
      <w:r w:rsidR="000A1BA6">
        <w:t>esį.</w:t>
      </w:r>
    </w:p>
    <w:p w:rsidR="000A1BA6" w:rsidRDefault="000313C8" w:rsidP="000313C8">
      <w:pPr>
        <w:spacing w:line="276" w:lineRule="auto"/>
        <w:jc w:val="both"/>
      </w:pPr>
      <w:r w:rsidRPr="000313C8">
        <w:t xml:space="preserve">   3.</w:t>
      </w:r>
      <w:r w:rsidR="000A1BA6">
        <w:t xml:space="preserve"> </w:t>
      </w:r>
      <w:r w:rsidRPr="000313C8">
        <w:t>Panevėžio lopšelyje-darželyje „Rūta“, metodiniame renginyje „Pedagogų sukurtos priešmokyklinio ugdymo m</w:t>
      </w:r>
      <w:r w:rsidR="000A1BA6">
        <w:t xml:space="preserve">etodinės priemonės“ parengta ir </w:t>
      </w:r>
      <w:r w:rsidRPr="000313C8">
        <w:t xml:space="preserve">pristatyta metodinė priemonė „Medis“ </w:t>
      </w:r>
    </w:p>
    <w:p w:rsidR="000313C8" w:rsidRDefault="00F5355A" w:rsidP="000313C8">
      <w:pPr>
        <w:spacing w:line="276" w:lineRule="auto"/>
        <w:jc w:val="both"/>
      </w:pPr>
      <w:r>
        <w:t>( auklėtoja</w:t>
      </w:r>
      <w:r w:rsidR="000A1BA6">
        <w:t xml:space="preserve"> Asta</w:t>
      </w:r>
      <w:r w:rsidR="000313C8" w:rsidRPr="000313C8">
        <w:t xml:space="preserve"> Kregždytė)</w:t>
      </w:r>
      <w:r w:rsidR="000A1BA6">
        <w:t>.</w:t>
      </w:r>
    </w:p>
    <w:p w:rsidR="004A1FD6" w:rsidRPr="000313C8" w:rsidRDefault="004A1FD6" w:rsidP="000313C8">
      <w:pPr>
        <w:spacing w:line="276" w:lineRule="auto"/>
        <w:jc w:val="both"/>
      </w:pPr>
    </w:p>
    <w:p w:rsidR="000313C8" w:rsidRPr="000313C8" w:rsidRDefault="000313C8" w:rsidP="000313C8">
      <w:pPr>
        <w:spacing w:line="276" w:lineRule="auto"/>
        <w:jc w:val="both"/>
        <w:rPr>
          <w:b/>
        </w:rPr>
      </w:pPr>
      <w:r w:rsidRPr="000313C8">
        <w:rPr>
          <w:b/>
        </w:rPr>
        <w:lastRenderedPageBreak/>
        <w:t xml:space="preserve">   Narystė:</w:t>
      </w:r>
    </w:p>
    <w:p w:rsidR="000313C8" w:rsidRPr="000313C8" w:rsidRDefault="000313C8" w:rsidP="000313C8">
      <w:pPr>
        <w:spacing w:line="276" w:lineRule="auto"/>
        <w:jc w:val="both"/>
      </w:pPr>
      <w:r w:rsidRPr="000313C8">
        <w:t xml:space="preserve">   1.</w:t>
      </w:r>
      <w:r w:rsidR="0011518E">
        <w:t xml:space="preserve"> </w:t>
      </w:r>
      <w:r w:rsidRPr="000313C8">
        <w:t>Respublikinė</w:t>
      </w:r>
      <w:r w:rsidR="000A1BA6">
        <w:t xml:space="preserve"> ikimokyklinių įstaigų darbuotojų</w:t>
      </w:r>
      <w:r w:rsidRPr="000313C8">
        <w:t xml:space="preserve"> asociacija „Sveikatos želmenėliai“</w:t>
      </w:r>
    </w:p>
    <w:p w:rsidR="002D6EAB" w:rsidRPr="000313C8" w:rsidRDefault="000313C8" w:rsidP="000313C8">
      <w:pPr>
        <w:spacing w:line="276" w:lineRule="auto"/>
        <w:jc w:val="both"/>
      </w:pPr>
      <w:r w:rsidRPr="000313C8">
        <w:t xml:space="preserve">   </w:t>
      </w:r>
      <w:r w:rsidR="002B04A1">
        <w:t>2.</w:t>
      </w:r>
      <w:r w:rsidR="0011518E">
        <w:t xml:space="preserve"> </w:t>
      </w:r>
      <w:r w:rsidR="002B04A1">
        <w:t xml:space="preserve"> Ilgalaikė R</w:t>
      </w:r>
      <w:r w:rsidRPr="000313C8">
        <w:t>espublikinė sveikos gyvensenos ugdymo programa „Sveikatiada“</w:t>
      </w:r>
    </w:p>
    <w:p w:rsidR="00B65641" w:rsidRPr="001B053E" w:rsidRDefault="00C74BA2" w:rsidP="000313C8">
      <w:pPr>
        <w:spacing w:line="276" w:lineRule="auto"/>
        <w:jc w:val="both"/>
      </w:pPr>
      <w:r w:rsidRPr="000313C8">
        <w:t xml:space="preserve">   </w:t>
      </w:r>
      <w:r w:rsidRPr="001B053E">
        <w:t xml:space="preserve">  Visos veiklos programoje numatytos priemonės įvykdytos. T</w:t>
      </w:r>
      <w:r w:rsidR="000A1BA6">
        <w:t>inkamai organizuotas vaikų pasirengimas mokytis pagal pradinio ugdymo programą</w:t>
      </w:r>
      <w:r w:rsidRPr="001B053E">
        <w:t>:</w:t>
      </w:r>
      <w:r w:rsidR="005F0297" w:rsidRPr="001B053E">
        <w:t xml:space="preserve"> </w:t>
      </w:r>
      <w:r w:rsidR="0075659B" w:rsidRPr="001B053E">
        <w:t>įgijo būtinų kompetencijų mokymuisi mokykloje</w:t>
      </w:r>
      <w:r w:rsidRPr="001B053E">
        <w:t>. Buvo teikiama kompleksinė pagalba spec. p</w:t>
      </w:r>
      <w:r w:rsidR="008203B8" w:rsidRPr="001B053E">
        <w:t>oreikių vaikams, formuojamas tėvų supratimas apie būtiną specialistų</w:t>
      </w:r>
      <w:r w:rsidR="00B65641" w:rsidRPr="001B053E">
        <w:t xml:space="preserve"> ir pačių tėvų pagalbą vaikui.</w:t>
      </w:r>
      <w:r w:rsidR="00DA786E">
        <w:t xml:space="preserve"> Ugdymo(si) procese panaudotos informacinės technologijos, teikiama informacija įstaigos internetinėje svetainėje</w:t>
      </w:r>
      <w:r w:rsidR="002B04A1">
        <w:t xml:space="preserve">, vykdėme interaktyvią priėmimo į </w:t>
      </w:r>
      <w:r w:rsidR="00E833D6">
        <w:t xml:space="preserve"> lopšelį - </w:t>
      </w:r>
      <w:r w:rsidR="002B04A1">
        <w:t>darželį registraciją ir kita.</w:t>
      </w:r>
    </w:p>
    <w:p w:rsidR="002D6EAB" w:rsidRPr="001B053E" w:rsidRDefault="00024D57" w:rsidP="002D6EAB">
      <w:pPr>
        <w:spacing w:line="276" w:lineRule="auto"/>
        <w:jc w:val="both"/>
      </w:pPr>
      <w:r w:rsidRPr="001B053E">
        <w:t xml:space="preserve">        </w:t>
      </w:r>
    </w:p>
    <w:p w:rsidR="006C72D6" w:rsidRPr="001B053E" w:rsidRDefault="006C72D6" w:rsidP="00F253DF"/>
    <w:p w:rsidR="00EE34EE" w:rsidRPr="001B053E" w:rsidRDefault="00E833D6" w:rsidP="00F253DF">
      <w:pPr>
        <w:jc w:val="center"/>
        <w:rPr>
          <w:b/>
        </w:rPr>
      </w:pPr>
      <w:r w:rsidRPr="001B053E">
        <w:rPr>
          <w:b/>
        </w:rPr>
        <w:t>PATVIRTI</w:t>
      </w:r>
      <w:r>
        <w:rPr>
          <w:b/>
        </w:rPr>
        <w:t>NTŲ ASIGNAVIMŲ PANAUDOJIMAS 2017</w:t>
      </w:r>
      <w:r w:rsidRPr="001B053E">
        <w:rPr>
          <w:b/>
        </w:rPr>
        <w:t>M.</w:t>
      </w:r>
    </w:p>
    <w:p w:rsidR="00FB2DF2" w:rsidRPr="001B053E" w:rsidRDefault="00FB2DF2" w:rsidP="00EE34EE">
      <w:pPr>
        <w:jc w:val="center"/>
        <w:rPr>
          <w:b/>
        </w:rPr>
      </w:pPr>
      <w:r w:rsidRPr="001B053E">
        <w:rPr>
          <w:b/>
        </w:rPr>
        <w:t>Biudžeto lėšos</w:t>
      </w:r>
    </w:p>
    <w:p w:rsidR="00C8670B" w:rsidRPr="001B053E" w:rsidRDefault="00C8670B" w:rsidP="00EE34EE">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3099"/>
        <w:gridCol w:w="1630"/>
        <w:gridCol w:w="1519"/>
        <w:gridCol w:w="2800"/>
      </w:tblGrid>
      <w:tr w:rsidR="00FB2DF2" w:rsidRPr="001B053E" w:rsidTr="00EE34EE">
        <w:tc>
          <w:tcPr>
            <w:tcW w:w="806" w:type="dxa"/>
            <w:shd w:val="clear" w:color="auto" w:fill="auto"/>
          </w:tcPr>
          <w:p w:rsidR="00FB2DF2" w:rsidRPr="001B053E" w:rsidRDefault="00FB2DF2" w:rsidP="002D393E">
            <w:pPr>
              <w:rPr>
                <w:b/>
              </w:rPr>
            </w:pPr>
            <w:r w:rsidRPr="001B053E">
              <w:rPr>
                <w:b/>
              </w:rPr>
              <w:t>Nr.</w:t>
            </w:r>
          </w:p>
          <w:p w:rsidR="00FB2DF2" w:rsidRPr="001B053E" w:rsidRDefault="00FB2DF2" w:rsidP="002D393E">
            <w:pPr>
              <w:rPr>
                <w:b/>
              </w:rPr>
            </w:pPr>
          </w:p>
        </w:tc>
        <w:tc>
          <w:tcPr>
            <w:tcW w:w="3099" w:type="dxa"/>
            <w:shd w:val="clear" w:color="auto" w:fill="auto"/>
          </w:tcPr>
          <w:p w:rsidR="00FB2DF2" w:rsidRPr="001B053E" w:rsidRDefault="00FB2DF2" w:rsidP="002D393E">
            <w:pPr>
              <w:rPr>
                <w:b/>
              </w:rPr>
            </w:pPr>
            <w:r w:rsidRPr="001B053E">
              <w:rPr>
                <w:b/>
              </w:rPr>
              <w:t>Išlaidų pavadinimas</w:t>
            </w:r>
          </w:p>
        </w:tc>
        <w:tc>
          <w:tcPr>
            <w:tcW w:w="1630" w:type="dxa"/>
            <w:shd w:val="clear" w:color="auto" w:fill="auto"/>
          </w:tcPr>
          <w:p w:rsidR="00FB2DF2" w:rsidRPr="001B053E" w:rsidRDefault="00D339AB" w:rsidP="002D393E">
            <w:pPr>
              <w:rPr>
                <w:b/>
              </w:rPr>
            </w:pPr>
            <w:r w:rsidRPr="001B053E">
              <w:rPr>
                <w:b/>
              </w:rPr>
              <w:t>Finansavimas (E</w:t>
            </w:r>
            <w:r w:rsidR="006E3393" w:rsidRPr="001B053E">
              <w:rPr>
                <w:b/>
              </w:rPr>
              <w:t>ur</w:t>
            </w:r>
            <w:r w:rsidR="00FB2DF2" w:rsidRPr="001B053E">
              <w:rPr>
                <w:b/>
              </w:rPr>
              <w:t>)</w:t>
            </w:r>
          </w:p>
        </w:tc>
        <w:tc>
          <w:tcPr>
            <w:tcW w:w="1519" w:type="dxa"/>
            <w:shd w:val="clear" w:color="auto" w:fill="auto"/>
          </w:tcPr>
          <w:p w:rsidR="00FB2DF2" w:rsidRPr="001B053E" w:rsidRDefault="00D339AB" w:rsidP="002D393E">
            <w:pPr>
              <w:rPr>
                <w:b/>
              </w:rPr>
            </w:pPr>
            <w:r w:rsidRPr="001B053E">
              <w:rPr>
                <w:b/>
              </w:rPr>
              <w:t>Išlaidos (E</w:t>
            </w:r>
            <w:r w:rsidR="006E3393" w:rsidRPr="001B053E">
              <w:rPr>
                <w:b/>
              </w:rPr>
              <w:t>ur</w:t>
            </w:r>
            <w:r w:rsidR="00FB2DF2" w:rsidRPr="001B053E">
              <w:rPr>
                <w:b/>
              </w:rPr>
              <w:t>)</w:t>
            </w:r>
          </w:p>
        </w:tc>
        <w:tc>
          <w:tcPr>
            <w:tcW w:w="2800" w:type="dxa"/>
            <w:shd w:val="clear" w:color="auto" w:fill="auto"/>
          </w:tcPr>
          <w:p w:rsidR="00FB2DF2" w:rsidRPr="001B053E" w:rsidRDefault="00FB2DF2" w:rsidP="002D393E">
            <w:pPr>
              <w:rPr>
                <w:b/>
              </w:rPr>
            </w:pPr>
            <w:r w:rsidRPr="001B053E">
              <w:rPr>
                <w:b/>
              </w:rPr>
              <w:t>Paaiškinimai</w:t>
            </w:r>
          </w:p>
        </w:tc>
      </w:tr>
      <w:tr w:rsidR="00FB2DF2" w:rsidRPr="001B053E" w:rsidTr="00EE34EE">
        <w:tc>
          <w:tcPr>
            <w:tcW w:w="806" w:type="dxa"/>
            <w:shd w:val="clear" w:color="auto" w:fill="auto"/>
          </w:tcPr>
          <w:p w:rsidR="00FB2DF2" w:rsidRPr="001B053E" w:rsidRDefault="00FB2DF2" w:rsidP="002D393E">
            <w:r w:rsidRPr="001B053E">
              <w:t>1</w:t>
            </w:r>
          </w:p>
        </w:tc>
        <w:tc>
          <w:tcPr>
            <w:tcW w:w="3099" w:type="dxa"/>
            <w:shd w:val="clear" w:color="auto" w:fill="auto"/>
          </w:tcPr>
          <w:p w:rsidR="00FB2DF2" w:rsidRPr="001B053E" w:rsidRDefault="00FB2DF2" w:rsidP="002D393E">
            <w:r w:rsidRPr="001B053E">
              <w:t>Darbo užmokestis</w:t>
            </w:r>
          </w:p>
        </w:tc>
        <w:tc>
          <w:tcPr>
            <w:tcW w:w="1630" w:type="dxa"/>
            <w:shd w:val="clear" w:color="auto" w:fill="auto"/>
          </w:tcPr>
          <w:p w:rsidR="00FB2DF2" w:rsidRPr="001B053E" w:rsidRDefault="00F5355A" w:rsidP="002D393E">
            <w:r>
              <w:t>197 3</w:t>
            </w:r>
            <w:r w:rsidR="00AF654D" w:rsidRPr="001B053E">
              <w:t>00</w:t>
            </w:r>
          </w:p>
        </w:tc>
        <w:tc>
          <w:tcPr>
            <w:tcW w:w="1519" w:type="dxa"/>
            <w:shd w:val="clear" w:color="auto" w:fill="auto"/>
          </w:tcPr>
          <w:p w:rsidR="00FB2DF2" w:rsidRPr="001B053E" w:rsidRDefault="006E3393" w:rsidP="002D393E">
            <w:r w:rsidRPr="001B053E">
              <w:t>1</w:t>
            </w:r>
            <w:r w:rsidR="00F5355A">
              <w:t>97 3</w:t>
            </w:r>
            <w:r w:rsidR="00AF654D" w:rsidRPr="001B053E">
              <w:t>00</w:t>
            </w:r>
          </w:p>
        </w:tc>
        <w:tc>
          <w:tcPr>
            <w:tcW w:w="2800" w:type="dxa"/>
            <w:shd w:val="clear" w:color="auto" w:fill="auto"/>
          </w:tcPr>
          <w:p w:rsidR="00FB2DF2" w:rsidRPr="001B053E" w:rsidRDefault="00FB2DF2" w:rsidP="002D393E">
            <w:r w:rsidRPr="001B053E">
              <w:t>Darbuotojų darbo užmokesčiui apmokėti</w:t>
            </w:r>
          </w:p>
        </w:tc>
      </w:tr>
      <w:tr w:rsidR="00FB2DF2" w:rsidRPr="001B053E" w:rsidTr="00EE34EE">
        <w:tc>
          <w:tcPr>
            <w:tcW w:w="806" w:type="dxa"/>
            <w:shd w:val="clear" w:color="auto" w:fill="auto"/>
          </w:tcPr>
          <w:p w:rsidR="00FB2DF2" w:rsidRPr="001B053E" w:rsidRDefault="00FB2DF2" w:rsidP="002D393E">
            <w:r w:rsidRPr="001B053E">
              <w:t>2</w:t>
            </w:r>
          </w:p>
        </w:tc>
        <w:tc>
          <w:tcPr>
            <w:tcW w:w="3099" w:type="dxa"/>
            <w:shd w:val="clear" w:color="auto" w:fill="auto"/>
          </w:tcPr>
          <w:p w:rsidR="00FB2DF2" w:rsidRPr="001B053E" w:rsidRDefault="00FB2DF2" w:rsidP="002D393E">
            <w:r w:rsidRPr="001B053E">
              <w:t>Socialinio draudimo įmokos</w:t>
            </w:r>
          </w:p>
        </w:tc>
        <w:tc>
          <w:tcPr>
            <w:tcW w:w="1630" w:type="dxa"/>
            <w:shd w:val="clear" w:color="auto" w:fill="auto"/>
          </w:tcPr>
          <w:p w:rsidR="00FB2DF2" w:rsidRPr="001B053E" w:rsidRDefault="00F5355A" w:rsidP="002D393E">
            <w:r>
              <w:t>61 1</w:t>
            </w:r>
            <w:r w:rsidR="00AF654D" w:rsidRPr="001B053E">
              <w:t>0</w:t>
            </w:r>
            <w:r w:rsidR="006E3393" w:rsidRPr="001B053E">
              <w:t>0</w:t>
            </w:r>
          </w:p>
        </w:tc>
        <w:tc>
          <w:tcPr>
            <w:tcW w:w="1519" w:type="dxa"/>
            <w:shd w:val="clear" w:color="auto" w:fill="auto"/>
          </w:tcPr>
          <w:p w:rsidR="00FB2DF2" w:rsidRPr="001B053E" w:rsidRDefault="00F5355A" w:rsidP="002D393E">
            <w:r>
              <w:t>61 1</w:t>
            </w:r>
            <w:r w:rsidR="00AF654D" w:rsidRPr="001B053E">
              <w:t>0</w:t>
            </w:r>
            <w:r w:rsidR="006E3393" w:rsidRPr="001B053E">
              <w:t>0</w:t>
            </w:r>
          </w:p>
        </w:tc>
        <w:tc>
          <w:tcPr>
            <w:tcW w:w="2800" w:type="dxa"/>
            <w:shd w:val="clear" w:color="auto" w:fill="auto"/>
          </w:tcPr>
          <w:p w:rsidR="00FB2DF2" w:rsidRPr="001B053E" w:rsidRDefault="00DC3B5B" w:rsidP="002D393E">
            <w:r w:rsidRPr="001B053E">
              <w:t>Socialinio dra</w:t>
            </w:r>
            <w:r w:rsidR="00FB2DF2" w:rsidRPr="001B053E">
              <w:t>udimo įmokos sumokėti</w:t>
            </w:r>
          </w:p>
        </w:tc>
      </w:tr>
      <w:tr w:rsidR="00FB2DF2" w:rsidRPr="001B053E" w:rsidTr="00EE34EE">
        <w:trPr>
          <w:trHeight w:val="430"/>
        </w:trPr>
        <w:tc>
          <w:tcPr>
            <w:tcW w:w="806" w:type="dxa"/>
            <w:shd w:val="clear" w:color="auto" w:fill="auto"/>
          </w:tcPr>
          <w:p w:rsidR="00FB2DF2" w:rsidRPr="001B053E" w:rsidRDefault="00D9006C" w:rsidP="001D70D7">
            <w:r w:rsidRPr="001B053E">
              <w:t>3</w:t>
            </w:r>
          </w:p>
        </w:tc>
        <w:tc>
          <w:tcPr>
            <w:tcW w:w="3099" w:type="dxa"/>
            <w:shd w:val="clear" w:color="auto" w:fill="auto"/>
          </w:tcPr>
          <w:p w:rsidR="00FB2DF2" w:rsidRPr="001B053E" w:rsidRDefault="00D9006C" w:rsidP="001D70D7">
            <w:r w:rsidRPr="001B053E">
              <w:t>Mityba</w:t>
            </w:r>
          </w:p>
        </w:tc>
        <w:tc>
          <w:tcPr>
            <w:tcW w:w="1630" w:type="dxa"/>
            <w:shd w:val="clear" w:color="auto" w:fill="auto"/>
          </w:tcPr>
          <w:p w:rsidR="00FB2DF2" w:rsidRPr="001B053E" w:rsidRDefault="00F5355A" w:rsidP="001D70D7">
            <w:r>
              <w:t>2</w:t>
            </w:r>
            <w:r w:rsidR="006E3393" w:rsidRPr="001B053E">
              <w:t xml:space="preserve"> </w:t>
            </w:r>
            <w:r>
              <w:t>838</w:t>
            </w:r>
          </w:p>
        </w:tc>
        <w:tc>
          <w:tcPr>
            <w:tcW w:w="1519" w:type="dxa"/>
            <w:shd w:val="clear" w:color="auto" w:fill="auto"/>
          </w:tcPr>
          <w:p w:rsidR="00FB2DF2" w:rsidRPr="001B053E" w:rsidRDefault="00F5355A" w:rsidP="001D70D7">
            <w:r>
              <w:t>2</w:t>
            </w:r>
            <w:r w:rsidR="006E3393" w:rsidRPr="001B053E">
              <w:t xml:space="preserve"> </w:t>
            </w:r>
            <w:r>
              <w:t>838</w:t>
            </w:r>
          </w:p>
        </w:tc>
        <w:tc>
          <w:tcPr>
            <w:tcW w:w="2800" w:type="dxa"/>
            <w:shd w:val="clear" w:color="auto" w:fill="auto"/>
          </w:tcPr>
          <w:p w:rsidR="00FB2DF2" w:rsidRPr="001B053E" w:rsidRDefault="00D9006C" w:rsidP="001D70D7">
            <w:r w:rsidRPr="001B053E">
              <w:t>Už maisto produktus</w:t>
            </w:r>
          </w:p>
        </w:tc>
      </w:tr>
      <w:tr w:rsidR="006E3393" w:rsidRPr="001B053E" w:rsidTr="00EE34EE">
        <w:trPr>
          <w:trHeight w:val="430"/>
        </w:trPr>
        <w:tc>
          <w:tcPr>
            <w:tcW w:w="806" w:type="dxa"/>
            <w:shd w:val="clear" w:color="auto" w:fill="auto"/>
          </w:tcPr>
          <w:p w:rsidR="006E3393" w:rsidRPr="001B053E" w:rsidRDefault="006E3393" w:rsidP="001D70D7">
            <w:r w:rsidRPr="001B053E">
              <w:t>4</w:t>
            </w:r>
          </w:p>
        </w:tc>
        <w:tc>
          <w:tcPr>
            <w:tcW w:w="3099" w:type="dxa"/>
            <w:shd w:val="clear" w:color="auto" w:fill="auto"/>
          </w:tcPr>
          <w:p w:rsidR="006E3393" w:rsidRPr="001B053E" w:rsidRDefault="006E3393" w:rsidP="001D70D7">
            <w:r w:rsidRPr="001B053E">
              <w:t>Kt. prekės</w:t>
            </w:r>
          </w:p>
        </w:tc>
        <w:tc>
          <w:tcPr>
            <w:tcW w:w="1630" w:type="dxa"/>
            <w:shd w:val="clear" w:color="auto" w:fill="auto"/>
          </w:tcPr>
          <w:p w:rsidR="006E3393" w:rsidRPr="001B053E" w:rsidRDefault="00F5355A" w:rsidP="001D70D7">
            <w:r>
              <w:t xml:space="preserve">1 </w:t>
            </w:r>
            <w:r w:rsidR="00AF654D" w:rsidRPr="001B053E">
              <w:t>500</w:t>
            </w:r>
          </w:p>
        </w:tc>
        <w:tc>
          <w:tcPr>
            <w:tcW w:w="1519" w:type="dxa"/>
            <w:shd w:val="clear" w:color="auto" w:fill="auto"/>
          </w:tcPr>
          <w:p w:rsidR="006E3393" w:rsidRPr="001B053E" w:rsidRDefault="00B674E4" w:rsidP="001D70D7">
            <w:r>
              <w:t xml:space="preserve">1 </w:t>
            </w:r>
            <w:r w:rsidR="00AF654D" w:rsidRPr="001B053E">
              <w:t>500</w:t>
            </w:r>
          </w:p>
        </w:tc>
        <w:tc>
          <w:tcPr>
            <w:tcW w:w="2800" w:type="dxa"/>
            <w:shd w:val="clear" w:color="auto" w:fill="auto"/>
          </w:tcPr>
          <w:p w:rsidR="006E3393" w:rsidRDefault="006E3393" w:rsidP="001D70D7">
            <w:r w:rsidRPr="001B053E">
              <w:t>Pirkt</w:t>
            </w:r>
            <w:r w:rsidR="00F5355A">
              <w:t>i  rankšluosčiai,</w:t>
            </w:r>
          </w:p>
          <w:p w:rsidR="00F5355A" w:rsidRPr="001B053E" w:rsidRDefault="00F5355A" w:rsidP="001D70D7">
            <w:r>
              <w:t>patalynė</w:t>
            </w:r>
          </w:p>
        </w:tc>
      </w:tr>
      <w:tr w:rsidR="006E3393" w:rsidRPr="001B053E" w:rsidTr="00EE34EE">
        <w:trPr>
          <w:trHeight w:val="430"/>
        </w:trPr>
        <w:tc>
          <w:tcPr>
            <w:tcW w:w="806" w:type="dxa"/>
            <w:shd w:val="clear" w:color="auto" w:fill="auto"/>
          </w:tcPr>
          <w:p w:rsidR="006E3393" w:rsidRPr="001B053E" w:rsidRDefault="006E3393" w:rsidP="001D70D7">
            <w:r w:rsidRPr="001B053E">
              <w:t>5</w:t>
            </w:r>
          </w:p>
        </w:tc>
        <w:tc>
          <w:tcPr>
            <w:tcW w:w="3099" w:type="dxa"/>
            <w:shd w:val="clear" w:color="auto" w:fill="auto"/>
          </w:tcPr>
          <w:p w:rsidR="006E3393" w:rsidRPr="001B053E" w:rsidRDefault="006E3393" w:rsidP="001D70D7">
            <w:r w:rsidRPr="001B053E">
              <w:t>Ilgalaikio turto einamasis remontas</w:t>
            </w:r>
          </w:p>
        </w:tc>
        <w:tc>
          <w:tcPr>
            <w:tcW w:w="1630" w:type="dxa"/>
            <w:shd w:val="clear" w:color="auto" w:fill="auto"/>
          </w:tcPr>
          <w:p w:rsidR="006E3393" w:rsidRPr="001B053E" w:rsidRDefault="00B674E4" w:rsidP="001D70D7">
            <w:r>
              <w:t>1 2</w:t>
            </w:r>
            <w:r w:rsidR="00AF654D" w:rsidRPr="001B053E">
              <w:t>00</w:t>
            </w:r>
          </w:p>
        </w:tc>
        <w:tc>
          <w:tcPr>
            <w:tcW w:w="1519" w:type="dxa"/>
            <w:shd w:val="clear" w:color="auto" w:fill="auto"/>
          </w:tcPr>
          <w:p w:rsidR="006E3393" w:rsidRPr="001B053E" w:rsidRDefault="00B674E4" w:rsidP="001D70D7">
            <w:r>
              <w:t>1 2</w:t>
            </w:r>
            <w:r w:rsidR="00AF654D" w:rsidRPr="001B053E">
              <w:t>00</w:t>
            </w:r>
          </w:p>
        </w:tc>
        <w:tc>
          <w:tcPr>
            <w:tcW w:w="2800" w:type="dxa"/>
            <w:shd w:val="clear" w:color="auto" w:fill="auto"/>
          </w:tcPr>
          <w:p w:rsidR="006E3393" w:rsidRDefault="00AF654D" w:rsidP="001D70D7">
            <w:r w:rsidRPr="001B053E">
              <w:t>Remontas, pasiruošimas</w:t>
            </w:r>
            <w:r w:rsidR="006E3393" w:rsidRPr="001B053E">
              <w:t xml:space="preserve"> naujiems mokslo metams</w:t>
            </w:r>
            <w:r w:rsidR="00F5355A">
              <w:t>,</w:t>
            </w:r>
          </w:p>
          <w:p w:rsidR="00F5355A" w:rsidRPr="001B053E" w:rsidRDefault="0011518E" w:rsidP="001D70D7">
            <w:r>
              <w:t>ž</w:t>
            </w:r>
            <w:r w:rsidR="00F5355A">
              <w:t>aliuzės rūbinėl</w:t>
            </w:r>
            <w:r w:rsidR="00EE01FA">
              <w:t>ėse</w:t>
            </w:r>
          </w:p>
        </w:tc>
      </w:tr>
      <w:tr w:rsidR="00FB2DF2" w:rsidRPr="001B053E" w:rsidTr="00EE34EE">
        <w:tc>
          <w:tcPr>
            <w:tcW w:w="806" w:type="dxa"/>
            <w:shd w:val="clear" w:color="auto" w:fill="auto"/>
          </w:tcPr>
          <w:p w:rsidR="00FB2DF2" w:rsidRPr="001B053E" w:rsidRDefault="006E3393" w:rsidP="002D393E">
            <w:r w:rsidRPr="001B053E">
              <w:t>6</w:t>
            </w:r>
          </w:p>
        </w:tc>
        <w:tc>
          <w:tcPr>
            <w:tcW w:w="3099" w:type="dxa"/>
            <w:shd w:val="clear" w:color="auto" w:fill="auto"/>
          </w:tcPr>
          <w:p w:rsidR="00FB2DF2" w:rsidRPr="001B053E" w:rsidRDefault="00FB2DF2" w:rsidP="002D393E">
            <w:r w:rsidRPr="001B053E">
              <w:t>Komunalinės paslaugos</w:t>
            </w:r>
          </w:p>
        </w:tc>
        <w:tc>
          <w:tcPr>
            <w:tcW w:w="1630" w:type="dxa"/>
            <w:shd w:val="clear" w:color="auto" w:fill="auto"/>
          </w:tcPr>
          <w:p w:rsidR="00FB2DF2" w:rsidRPr="001B053E" w:rsidRDefault="00B674E4" w:rsidP="002D393E">
            <w:r>
              <w:t>19</w:t>
            </w:r>
            <w:r w:rsidR="006E3393" w:rsidRPr="001B053E">
              <w:t xml:space="preserve"> </w:t>
            </w:r>
            <w:r>
              <w:t>1</w:t>
            </w:r>
            <w:r w:rsidR="00AF654D" w:rsidRPr="001B053E">
              <w:t>00</w:t>
            </w:r>
          </w:p>
        </w:tc>
        <w:tc>
          <w:tcPr>
            <w:tcW w:w="1519" w:type="dxa"/>
            <w:shd w:val="clear" w:color="auto" w:fill="auto"/>
          </w:tcPr>
          <w:p w:rsidR="00FB2DF2" w:rsidRPr="001B053E" w:rsidRDefault="00B674E4" w:rsidP="002D393E">
            <w:r>
              <w:t>19 1</w:t>
            </w:r>
            <w:r w:rsidR="00AF654D" w:rsidRPr="001B053E">
              <w:t>00</w:t>
            </w:r>
          </w:p>
        </w:tc>
        <w:tc>
          <w:tcPr>
            <w:tcW w:w="2800" w:type="dxa"/>
            <w:shd w:val="clear" w:color="auto" w:fill="auto"/>
          </w:tcPr>
          <w:p w:rsidR="00FB2DF2" w:rsidRPr="001B053E" w:rsidRDefault="00FB2DF2" w:rsidP="002D393E">
            <w:r w:rsidRPr="001B053E">
              <w:t>Elektros energija, vanduo</w:t>
            </w:r>
            <w:r w:rsidR="006E3393" w:rsidRPr="001B053E">
              <w:t>, šildymas, šiukšlių išvežimas.</w:t>
            </w:r>
          </w:p>
        </w:tc>
      </w:tr>
      <w:tr w:rsidR="006E3393" w:rsidRPr="001B053E" w:rsidTr="00EE34EE">
        <w:tc>
          <w:tcPr>
            <w:tcW w:w="806" w:type="dxa"/>
            <w:shd w:val="clear" w:color="auto" w:fill="auto"/>
          </w:tcPr>
          <w:p w:rsidR="006E3393" w:rsidRPr="001B053E" w:rsidRDefault="006E3393" w:rsidP="002D393E"/>
        </w:tc>
        <w:tc>
          <w:tcPr>
            <w:tcW w:w="3099" w:type="dxa"/>
            <w:shd w:val="clear" w:color="auto" w:fill="auto"/>
          </w:tcPr>
          <w:p w:rsidR="006E3393" w:rsidRPr="001B053E" w:rsidRDefault="006E3393" w:rsidP="002D393E"/>
        </w:tc>
        <w:tc>
          <w:tcPr>
            <w:tcW w:w="1630" w:type="dxa"/>
            <w:shd w:val="clear" w:color="auto" w:fill="auto"/>
          </w:tcPr>
          <w:p w:rsidR="006E3393" w:rsidRPr="001B053E" w:rsidRDefault="006E3393" w:rsidP="002D393E"/>
        </w:tc>
        <w:tc>
          <w:tcPr>
            <w:tcW w:w="1519" w:type="dxa"/>
            <w:shd w:val="clear" w:color="auto" w:fill="auto"/>
          </w:tcPr>
          <w:p w:rsidR="006E3393" w:rsidRPr="001B053E" w:rsidRDefault="006E3393" w:rsidP="002D393E"/>
        </w:tc>
        <w:tc>
          <w:tcPr>
            <w:tcW w:w="2800" w:type="dxa"/>
            <w:shd w:val="clear" w:color="auto" w:fill="auto"/>
          </w:tcPr>
          <w:p w:rsidR="006E3393" w:rsidRPr="001B053E" w:rsidRDefault="006E3393" w:rsidP="002D393E"/>
        </w:tc>
      </w:tr>
      <w:tr w:rsidR="00FB2DF2" w:rsidRPr="001B053E" w:rsidTr="00EE34EE">
        <w:tc>
          <w:tcPr>
            <w:tcW w:w="3905" w:type="dxa"/>
            <w:gridSpan w:val="2"/>
            <w:shd w:val="clear" w:color="auto" w:fill="auto"/>
          </w:tcPr>
          <w:p w:rsidR="00FB2DF2" w:rsidRPr="001B053E" w:rsidRDefault="00FB2DF2" w:rsidP="002D393E">
            <w:pPr>
              <w:jc w:val="right"/>
              <w:rPr>
                <w:b/>
              </w:rPr>
            </w:pPr>
            <w:r w:rsidRPr="001B053E">
              <w:rPr>
                <w:b/>
              </w:rPr>
              <w:t>Viso:</w:t>
            </w:r>
          </w:p>
        </w:tc>
        <w:tc>
          <w:tcPr>
            <w:tcW w:w="1630" w:type="dxa"/>
            <w:shd w:val="clear" w:color="auto" w:fill="auto"/>
          </w:tcPr>
          <w:p w:rsidR="00FB2DF2" w:rsidRPr="001B053E" w:rsidRDefault="00117558" w:rsidP="002D393E">
            <w:pPr>
              <w:rPr>
                <w:b/>
              </w:rPr>
            </w:pPr>
            <w:r w:rsidRPr="001B053E">
              <w:rPr>
                <w:b/>
              </w:rPr>
              <w:t>2</w:t>
            </w:r>
            <w:r w:rsidR="00B674E4">
              <w:rPr>
                <w:b/>
              </w:rPr>
              <w:t>83</w:t>
            </w:r>
            <w:r w:rsidR="00AF654D" w:rsidRPr="001B053E">
              <w:rPr>
                <w:b/>
              </w:rPr>
              <w:t xml:space="preserve"> </w:t>
            </w:r>
            <w:r w:rsidR="00B674E4">
              <w:rPr>
                <w:b/>
              </w:rPr>
              <w:t>038</w:t>
            </w:r>
          </w:p>
        </w:tc>
        <w:tc>
          <w:tcPr>
            <w:tcW w:w="1519" w:type="dxa"/>
            <w:shd w:val="clear" w:color="auto" w:fill="auto"/>
          </w:tcPr>
          <w:p w:rsidR="00FB2DF2" w:rsidRPr="001B053E" w:rsidRDefault="00B674E4" w:rsidP="00EE34EE">
            <w:pPr>
              <w:rPr>
                <w:b/>
              </w:rPr>
            </w:pPr>
            <w:r>
              <w:rPr>
                <w:b/>
              </w:rPr>
              <w:t>283</w:t>
            </w:r>
            <w:r w:rsidR="00AF654D" w:rsidRPr="001B053E">
              <w:rPr>
                <w:b/>
              </w:rPr>
              <w:t xml:space="preserve"> </w:t>
            </w:r>
            <w:r w:rsidR="00117558" w:rsidRPr="001B053E">
              <w:rPr>
                <w:b/>
              </w:rPr>
              <w:t xml:space="preserve"> </w:t>
            </w:r>
            <w:r>
              <w:rPr>
                <w:b/>
              </w:rPr>
              <w:t>038</w:t>
            </w:r>
          </w:p>
        </w:tc>
        <w:tc>
          <w:tcPr>
            <w:tcW w:w="2800" w:type="dxa"/>
            <w:shd w:val="clear" w:color="auto" w:fill="auto"/>
          </w:tcPr>
          <w:p w:rsidR="00FB2DF2" w:rsidRPr="001B053E" w:rsidRDefault="00FB2DF2" w:rsidP="002D393E"/>
        </w:tc>
      </w:tr>
    </w:tbl>
    <w:p w:rsidR="0059498E" w:rsidRPr="001B053E" w:rsidRDefault="0059498E" w:rsidP="00FB2DF2"/>
    <w:p w:rsidR="00FB2DF2" w:rsidRPr="001B053E" w:rsidRDefault="00FB2DF2" w:rsidP="00FB2DF2">
      <w:pPr>
        <w:jc w:val="center"/>
        <w:rPr>
          <w:b/>
        </w:rPr>
      </w:pPr>
      <w:r w:rsidRPr="001B053E">
        <w:rPr>
          <w:b/>
        </w:rPr>
        <w:t>Krepšelio lėšos</w:t>
      </w:r>
    </w:p>
    <w:p w:rsidR="0059498E" w:rsidRPr="001B053E" w:rsidRDefault="0059498E" w:rsidP="00FB2DF2">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102"/>
        <w:gridCol w:w="1731"/>
        <w:gridCol w:w="1417"/>
        <w:gridCol w:w="2800"/>
      </w:tblGrid>
      <w:tr w:rsidR="00FB2DF2" w:rsidRPr="001B053E" w:rsidTr="00EE34EE">
        <w:tc>
          <w:tcPr>
            <w:tcW w:w="804" w:type="dxa"/>
            <w:shd w:val="clear" w:color="auto" w:fill="auto"/>
          </w:tcPr>
          <w:p w:rsidR="00FB2DF2" w:rsidRPr="001B053E" w:rsidRDefault="00FB2DF2" w:rsidP="002D393E">
            <w:pPr>
              <w:jc w:val="center"/>
              <w:rPr>
                <w:b/>
              </w:rPr>
            </w:pPr>
            <w:r w:rsidRPr="001B053E">
              <w:rPr>
                <w:b/>
              </w:rPr>
              <w:t>Nr.</w:t>
            </w:r>
          </w:p>
        </w:tc>
        <w:tc>
          <w:tcPr>
            <w:tcW w:w="3102" w:type="dxa"/>
            <w:shd w:val="clear" w:color="auto" w:fill="auto"/>
          </w:tcPr>
          <w:p w:rsidR="00FB2DF2" w:rsidRPr="001B053E" w:rsidRDefault="00FB2DF2" w:rsidP="002D393E">
            <w:pPr>
              <w:rPr>
                <w:b/>
              </w:rPr>
            </w:pPr>
            <w:r w:rsidRPr="001B053E">
              <w:rPr>
                <w:b/>
              </w:rPr>
              <w:t>Išlaidų pavadinimas</w:t>
            </w:r>
          </w:p>
        </w:tc>
        <w:tc>
          <w:tcPr>
            <w:tcW w:w="1731" w:type="dxa"/>
            <w:shd w:val="clear" w:color="auto" w:fill="auto"/>
          </w:tcPr>
          <w:p w:rsidR="00FB2DF2" w:rsidRPr="001B053E" w:rsidRDefault="00D339AB" w:rsidP="002D393E">
            <w:pPr>
              <w:rPr>
                <w:b/>
              </w:rPr>
            </w:pPr>
            <w:r w:rsidRPr="001B053E">
              <w:rPr>
                <w:b/>
              </w:rPr>
              <w:t>Finansavimas (E</w:t>
            </w:r>
            <w:r w:rsidR="00CE7130" w:rsidRPr="001B053E">
              <w:rPr>
                <w:b/>
              </w:rPr>
              <w:t>ur</w:t>
            </w:r>
            <w:r w:rsidR="00FB2DF2" w:rsidRPr="001B053E">
              <w:rPr>
                <w:b/>
              </w:rPr>
              <w:t>)</w:t>
            </w:r>
          </w:p>
        </w:tc>
        <w:tc>
          <w:tcPr>
            <w:tcW w:w="1417" w:type="dxa"/>
            <w:shd w:val="clear" w:color="auto" w:fill="auto"/>
          </w:tcPr>
          <w:p w:rsidR="00FB2DF2" w:rsidRPr="001B053E" w:rsidRDefault="00D339AB" w:rsidP="002D393E">
            <w:pPr>
              <w:rPr>
                <w:b/>
              </w:rPr>
            </w:pPr>
            <w:r w:rsidRPr="001B053E">
              <w:rPr>
                <w:b/>
              </w:rPr>
              <w:t>Išlaidos (E</w:t>
            </w:r>
            <w:r w:rsidR="00CE7130" w:rsidRPr="001B053E">
              <w:rPr>
                <w:b/>
              </w:rPr>
              <w:t>ur</w:t>
            </w:r>
            <w:r w:rsidR="00FB2DF2" w:rsidRPr="001B053E">
              <w:rPr>
                <w:b/>
              </w:rPr>
              <w:t>)</w:t>
            </w:r>
          </w:p>
        </w:tc>
        <w:tc>
          <w:tcPr>
            <w:tcW w:w="2800" w:type="dxa"/>
            <w:shd w:val="clear" w:color="auto" w:fill="auto"/>
          </w:tcPr>
          <w:p w:rsidR="00FB2DF2" w:rsidRPr="001B053E" w:rsidRDefault="00FB2DF2" w:rsidP="002D393E">
            <w:pPr>
              <w:rPr>
                <w:b/>
              </w:rPr>
            </w:pPr>
            <w:r w:rsidRPr="001B053E">
              <w:rPr>
                <w:b/>
              </w:rPr>
              <w:t>Paaiškinimai</w:t>
            </w:r>
          </w:p>
        </w:tc>
      </w:tr>
      <w:tr w:rsidR="00C71197" w:rsidRPr="001B053E" w:rsidTr="00EE34EE">
        <w:trPr>
          <w:trHeight w:val="275"/>
        </w:trPr>
        <w:tc>
          <w:tcPr>
            <w:tcW w:w="804" w:type="dxa"/>
            <w:shd w:val="clear" w:color="auto" w:fill="auto"/>
          </w:tcPr>
          <w:p w:rsidR="00C71197" w:rsidRPr="001B053E" w:rsidRDefault="00C71197" w:rsidP="002D393E">
            <w:r w:rsidRPr="001B053E">
              <w:t xml:space="preserve"> 1.      </w:t>
            </w:r>
          </w:p>
        </w:tc>
        <w:tc>
          <w:tcPr>
            <w:tcW w:w="3102" w:type="dxa"/>
            <w:shd w:val="clear" w:color="auto" w:fill="auto"/>
          </w:tcPr>
          <w:p w:rsidR="00C71197" w:rsidRPr="001B053E" w:rsidRDefault="00C71197" w:rsidP="002D393E">
            <w:r w:rsidRPr="001B053E">
              <w:t>Darbo užmokestis</w:t>
            </w:r>
          </w:p>
          <w:p w:rsidR="00C71197" w:rsidRPr="001B053E" w:rsidRDefault="00C71197" w:rsidP="002D393E"/>
        </w:tc>
        <w:tc>
          <w:tcPr>
            <w:tcW w:w="1731" w:type="dxa"/>
            <w:shd w:val="clear" w:color="auto" w:fill="auto"/>
          </w:tcPr>
          <w:p w:rsidR="00C71197" w:rsidRPr="001B053E" w:rsidRDefault="00B674E4" w:rsidP="002D393E">
            <w:r>
              <w:t>95 4</w:t>
            </w:r>
            <w:r w:rsidR="00AF654D" w:rsidRPr="001B053E">
              <w:t>00</w:t>
            </w:r>
          </w:p>
        </w:tc>
        <w:tc>
          <w:tcPr>
            <w:tcW w:w="1417" w:type="dxa"/>
            <w:shd w:val="clear" w:color="auto" w:fill="auto"/>
          </w:tcPr>
          <w:p w:rsidR="00C71197" w:rsidRPr="001B053E" w:rsidRDefault="00B674E4" w:rsidP="002D393E">
            <w:r>
              <w:t>95</w:t>
            </w:r>
            <w:r w:rsidR="00CA6716" w:rsidRPr="001B053E">
              <w:t xml:space="preserve"> </w:t>
            </w:r>
            <w:r>
              <w:t>400</w:t>
            </w:r>
          </w:p>
        </w:tc>
        <w:tc>
          <w:tcPr>
            <w:tcW w:w="2800" w:type="dxa"/>
            <w:shd w:val="clear" w:color="auto" w:fill="auto"/>
          </w:tcPr>
          <w:p w:rsidR="00C71197" w:rsidRPr="001B053E" w:rsidRDefault="00C71197" w:rsidP="00EE34EE">
            <w:r w:rsidRPr="001B053E">
              <w:t>Darbuotojų darbo užmokesčiui</w:t>
            </w:r>
          </w:p>
        </w:tc>
      </w:tr>
      <w:tr w:rsidR="00C71197" w:rsidRPr="001B053E" w:rsidTr="00EE34EE">
        <w:trPr>
          <w:trHeight w:val="551"/>
        </w:trPr>
        <w:tc>
          <w:tcPr>
            <w:tcW w:w="804" w:type="dxa"/>
            <w:shd w:val="clear" w:color="auto" w:fill="auto"/>
          </w:tcPr>
          <w:p w:rsidR="00C71197" w:rsidRPr="001B053E" w:rsidRDefault="00C71197" w:rsidP="002D393E">
            <w:r w:rsidRPr="001B053E">
              <w:t xml:space="preserve">          2.</w:t>
            </w:r>
          </w:p>
        </w:tc>
        <w:tc>
          <w:tcPr>
            <w:tcW w:w="3102" w:type="dxa"/>
            <w:shd w:val="clear" w:color="auto" w:fill="auto"/>
          </w:tcPr>
          <w:p w:rsidR="00C71197" w:rsidRPr="001B053E" w:rsidRDefault="00C71197" w:rsidP="002D393E">
            <w:r w:rsidRPr="001B053E">
              <w:t>Socialinio draudimo įmokos</w:t>
            </w:r>
          </w:p>
        </w:tc>
        <w:tc>
          <w:tcPr>
            <w:tcW w:w="1731" w:type="dxa"/>
            <w:shd w:val="clear" w:color="auto" w:fill="auto"/>
          </w:tcPr>
          <w:p w:rsidR="00C71197" w:rsidRPr="001B053E" w:rsidRDefault="00B674E4" w:rsidP="002D393E">
            <w:r>
              <w:t>29</w:t>
            </w:r>
            <w:r w:rsidR="000D4AC5" w:rsidRPr="001B053E">
              <w:t xml:space="preserve"> </w:t>
            </w:r>
            <w:r>
              <w:t>5</w:t>
            </w:r>
            <w:r w:rsidR="00AF654D" w:rsidRPr="001B053E">
              <w:t>00</w:t>
            </w:r>
          </w:p>
        </w:tc>
        <w:tc>
          <w:tcPr>
            <w:tcW w:w="1417" w:type="dxa"/>
            <w:shd w:val="clear" w:color="auto" w:fill="auto"/>
          </w:tcPr>
          <w:p w:rsidR="00C71197" w:rsidRPr="001B053E" w:rsidRDefault="00B674E4" w:rsidP="002D393E">
            <w:r>
              <w:t>29</w:t>
            </w:r>
            <w:r w:rsidR="000D4AC5" w:rsidRPr="001B053E">
              <w:t xml:space="preserve"> </w:t>
            </w:r>
            <w:r>
              <w:t>5</w:t>
            </w:r>
            <w:r w:rsidR="00AF654D" w:rsidRPr="001B053E">
              <w:t>00</w:t>
            </w:r>
          </w:p>
        </w:tc>
        <w:tc>
          <w:tcPr>
            <w:tcW w:w="2800" w:type="dxa"/>
            <w:shd w:val="clear" w:color="auto" w:fill="auto"/>
          </w:tcPr>
          <w:p w:rsidR="00C71197" w:rsidRPr="001B053E" w:rsidRDefault="00C71197" w:rsidP="00EE34EE">
            <w:r w:rsidRPr="001B053E">
              <w:t>Socialinio draudimo įmokos sumokėti</w:t>
            </w:r>
          </w:p>
        </w:tc>
      </w:tr>
      <w:tr w:rsidR="00FB2DF2" w:rsidRPr="001B053E" w:rsidTr="00EE34EE">
        <w:tc>
          <w:tcPr>
            <w:tcW w:w="804" w:type="dxa"/>
            <w:shd w:val="clear" w:color="auto" w:fill="auto"/>
          </w:tcPr>
          <w:p w:rsidR="00FB2DF2" w:rsidRPr="001B053E" w:rsidRDefault="00FB2DF2" w:rsidP="002D393E">
            <w:r w:rsidRPr="001B053E">
              <w:t>3.</w:t>
            </w:r>
          </w:p>
        </w:tc>
        <w:tc>
          <w:tcPr>
            <w:tcW w:w="3102" w:type="dxa"/>
            <w:shd w:val="clear" w:color="auto" w:fill="auto"/>
          </w:tcPr>
          <w:p w:rsidR="00FB2DF2" w:rsidRPr="001B053E" w:rsidRDefault="00FB2DF2" w:rsidP="002D393E">
            <w:r w:rsidRPr="001B053E">
              <w:t>Ryšių paslaugos</w:t>
            </w:r>
          </w:p>
        </w:tc>
        <w:tc>
          <w:tcPr>
            <w:tcW w:w="1731" w:type="dxa"/>
            <w:shd w:val="clear" w:color="auto" w:fill="auto"/>
          </w:tcPr>
          <w:p w:rsidR="00FB2DF2" w:rsidRPr="001B053E" w:rsidRDefault="00B674E4" w:rsidP="002D393E">
            <w:r>
              <w:t>8</w:t>
            </w:r>
            <w:r w:rsidR="00AF654D" w:rsidRPr="001B053E">
              <w:t>00</w:t>
            </w:r>
          </w:p>
        </w:tc>
        <w:tc>
          <w:tcPr>
            <w:tcW w:w="1417" w:type="dxa"/>
            <w:shd w:val="clear" w:color="auto" w:fill="auto"/>
          </w:tcPr>
          <w:p w:rsidR="00FB2DF2" w:rsidRPr="001B053E" w:rsidRDefault="00B674E4" w:rsidP="002D393E">
            <w:r>
              <w:t>8</w:t>
            </w:r>
            <w:r w:rsidR="00AF654D" w:rsidRPr="001B053E">
              <w:t>00</w:t>
            </w:r>
          </w:p>
        </w:tc>
        <w:tc>
          <w:tcPr>
            <w:tcW w:w="2800" w:type="dxa"/>
            <w:shd w:val="clear" w:color="auto" w:fill="auto"/>
          </w:tcPr>
          <w:p w:rsidR="00FB2DF2" w:rsidRPr="001B053E" w:rsidRDefault="00FB2DF2" w:rsidP="002D393E">
            <w:r w:rsidRPr="001B053E">
              <w:t>Apmokėta už telefoną ir internetą</w:t>
            </w:r>
          </w:p>
        </w:tc>
      </w:tr>
      <w:tr w:rsidR="00FB2DF2" w:rsidRPr="001B053E" w:rsidTr="00EE34EE">
        <w:tc>
          <w:tcPr>
            <w:tcW w:w="804" w:type="dxa"/>
            <w:shd w:val="clear" w:color="auto" w:fill="auto"/>
          </w:tcPr>
          <w:p w:rsidR="00FB2DF2" w:rsidRPr="001B053E" w:rsidRDefault="00FB2DF2" w:rsidP="002D393E">
            <w:r w:rsidRPr="001B053E">
              <w:t>4</w:t>
            </w:r>
          </w:p>
        </w:tc>
        <w:tc>
          <w:tcPr>
            <w:tcW w:w="3102" w:type="dxa"/>
            <w:shd w:val="clear" w:color="auto" w:fill="auto"/>
          </w:tcPr>
          <w:p w:rsidR="00FB2DF2" w:rsidRPr="001B053E" w:rsidRDefault="00FB2DF2" w:rsidP="002D393E">
            <w:r w:rsidRPr="001B053E">
              <w:t>Spaudiniai</w:t>
            </w:r>
          </w:p>
        </w:tc>
        <w:tc>
          <w:tcPr>
            <w:tcW w:w="1731" w:type="dxa"/>
            <w:shd w:val="clear" w:color="auto" w:fill="auto"/>
          </w:tcPr>
          <w:p w:rsidR="00FB2DF2" w:rsidRDefault="00B674E4" w:rsidP="002D393E">
            <w:r>
              <w:t>2</w:t>
            </w:r>
            <w:r w:rsidR="00AF654D" w:rsidRPr="001B053E">
              <w:t>00</w:t>
            </w:r>
          </w:p>
          <w:p w:rsidR="00207792" w:rsidRPr="001B053E" w:rsidRDefault="00207792" w:rsidP="002D393E"/>
        </w:tc>
        <w:tc>
          <w:tcPr>
            <w:tcW w:w="1417" w:type="dxa"/>
            <w:shd w:val="clear" w:color="auto" w:fill="auto"/>
          </w:tcPr>
          <w:p w:rsidR="00FB2DF2" w:rsidRPr="001B053E" w:rsidRDefault="00B674E4" w:rsidP="002D393E">
            <w:r>
              <w:t>2</w:t>
            </w:r>
            <w:r w:rsidR="00AF654D" w:rsidRPr="001B053E">
              <w:t>00</w:t>
            </w:r>
          </w:p>
        </w:tc>
        <w:tc>
          <w:tcPr>
            <w:tcW w:w="2800" w:type="dxa"/>
            <w:shd w:val="clear" w:color="auto" w:fill="auto"/>
          </w:tcPr>
          <w:p w:rsidR="00FB2DF2" w:rsidRPr="001B053E" w:rsidRDefault="00FB2DF2" w:rsidP="002D393E">
            <w:r w:rsidRPr="001B053E">
              <w:t xml:space="preserve">Pirktos knygos </w:t>
            </w:r>
          </w:p>
        </w:tc>
      </w:tr>
      <w:tr w:rsidR="00FB2DF2" w:rsidRPr="001B053E" w:rsidTr="00EE34EE">
        <w:tc>
          <w:tcPr>
            <w:tcW w:w="804" w:type="dxa"/>
            <w:shd w:val="clear" w:color="auto" w:fill="auto"/>
          </w:tcPr>
          <w:p w:rsidR="00FB2DF2" w:rsidRPr="001B053E" w:rsidRDefault="00FB2DF2" w:rsidP="002D393E">
            <w:r w:rsidRPr="001B053E">
              <w:t>5</w:t>
            </w:r>
          </w:p>
        </w:tc>
        <w:tc>
          <w:tcPr>
            <w:tcW w:w="3102" w:type="dxa"/>
            <w:shd w:val="clear" w:color="auto" w:fill="auto"/>
          </w:tcPr>
          <w:p w:rsidR="00FB2DF2" w:rsidRPr="001B053E" w:rsidRDefault="00FB2DF2" w:rsidP="002D393E">
            <w:r w:rsidRPr="001B053E">
              <w:t>Kitos prekės</w:t>
            </w:r>
          </w:p>
        </w:tc>
        <w:tc>
          <w:tcPr>
            <w:tcW w:w="1731" w:type="dxa"/>
            <w:shd w:val="clear" w:color="auto" w:fill="auto"/>
          </w:tcPr>
          <w:p w:rsidR="00FB2DF2" w:rsidRPr="001B053E" w:rsidRDefault="00B674E4" w:rsidP="002D393E">
            <w:r>
              <w:t>3</w:t>
            </w:r>
            <w:r w:rsidR="000D4AC5" w:rsidRPr="001B053E">
              <w:t xml:space="preserve"> </w:t>
            </w:r>
            <w:r w:rsidR="00AF654D" w:rsidRPr="001B053E">
              <w:t>900</w:t>
            </w:r>
          </w:p>
        </w:tc>
        <w:tc>
          <w:tcPr>
            <w:tcW w:w="1417" w:type="dxa"/>
            <w:shd w:val="clear" w:color="auto" w:fill="auto"/>
          </w:tcPr>
          <w:p w:rsidR="00FB2DF2" w:rsidRPr="001B053E" w:rsidRDefault="00B674E4" w:rsidP="002D393E">
            <w:r>
              <w:t>3</w:t>
            </w:r>
            <w:r w:rsidR="000D4AC5" w:rsidRPr="001B053E">
              <w:t xml:space="preserve"> </w:t>
            </w:r>
            <w:r w:rsidR="00AF654D" w:rsidRPr="001B053E">
              <w:t>900</w:t>
            </w:r>
          </w:p>
        </w:tc>
        <w:tc>
          <w:tcPr>
            <w:tcW w:w="2800" w:type="dxa"/>
            <w:shd w:val="clear" w:color="auto" w:fill="auto"/>
          </w:tcPr>
          <w:p w:rsidR="00FB2DF2" w:rsidRPr="001B053E" w:rsidRDefault="00FB2DF2" w:rsidP="002D393E">
            <w:r w:rsidRPr="001B053E">
              <w:t xml:space="preserve">Ugdymo ir lavinimo priemonės, žaislai, </w:t>
            </w:r>
            <w:r w:rsidR="00B674E4">
              <w:t>lauko priemonės</w:t>
            </w:r>
          </w:p>
        </w:tc>
      </w:tr>
      <w:tr w:rsidR="00FB2DF2" w:rsidRPr="001B053E" w:rsidTr="00EE34EE">
        <w:tc>
          <w:tcPr>
            <w:tcW w:w="804" w:type="dxa"/>
            <w:shd w:val="clear" w:color="auto" w:fill="auto"/>
          </w:tcPr>
          <w:p w:rsidR="00FB2DF2" w:rsidRPr="001B053E" w:rsidRDefault="00FB2DF2" w:rsidP="002D393E">
            <w:r w:rsidRPr="001B053E">
              <w:t>6</w:t>
            </w:r>
          </w:p>
        </w:tc>
        <w:tc>
          <w:tcPr>
            <w:tcW w:w="3102" w:type="dxa"/>
            <w:shd w:val="clear" w:color="auto" w:fill="auto"/>
          </w:tcPr>
          <w:p w:rsidR="00FB2DF2" w:rsidRPr="001B053E" w:rsidRDefault="00FB2DF2" w:rsidP="002D393E">
            <w:r w:rsidRPr="001B053E">
              <w:t>Kvalifikacijos kėlimas</w:t>
            </w:r>
          </w:p>
        </w:tc>
        <w:tc>
          <w:tcPr>
            <w:tcW w:w="1731" w:type="dxa"/>
            <w:shd w:val="clear" w:color="auto" w:fill="auto"/>
          </w:tcPr>
          <w:p w:rsidR="00FB2DF2" w:rsidRPr="001B053E" w:rsidRDefault="00207792" w:rsidP="002D393E">
            <w:r>
              <w:t>7</w:t>
            </w:r>
            <w:r w:rsidR="00AF654D" w:rsidRPr="001B053E">
              <w:t>00</w:t>
            </w:r>
          </w:p>
        </w:tc>
        <w:tc>
          <w:tcPr>
            <w:tcW w:w="1417" w:type="dxa"/>
            <w:shd w:val="clear" w:color="auto" w:fill="auto"/>
          </w:tcPr>
          <w:p w:rsidR="00FB2DF2" w:rsidRPr="001B053E" w:rsidRDefault="00207792" w:rsidP="002D393E">
            <w:r>
              <w:t>7</w:t>
            </w:r>
            <w:r w:rsidR="00AF654D" w:rsidRPr="001B053E">
              <w:t>00</w:t>
            </w:r>
          </w:p>
        </w:tc>
        <w:tc>
          <w:tcPr>
            <w:tcW w:w="2800" w:type="dxa"/>
            <w:shd w:val="clear" w:color="auto" w:fill="auto"/>
          </w:tcPr>
          <w:p w:rsidR="00FB2DF2" w:rsidRDefault="00FB2DF2" w:rsidP="002D393E">
            <w:r w:rsidRPr="001B053E">
              <w:t>Seminarai</w:t>
            </w:r>
          </w:p>
          <w:p w:rsidR="00207792" w:rsidRPr="001B053E" w:rsidRDefault="00207792" w:rsidP="002D393E"/>
        </w:tc>
      </w:tr>
      <w:tr w:rsidR="00FB2DF2" w:rsidRPr="001B053E" w:rsidTr="00EE34EE">
        <w:tc>
          <w:tcPr>
            <w:tcW w:w="804" w:type="dxa"/>
            <w:shd w:val="clear" w:color="auto" w:fill="auto"/>
          </w:tcPr>
          <w:p w:rsidR="00FB2DF2" w:rsidRPr="001B053E" w:rsidRDefault="00FB2DF2" w:rsidP="002D393E">
            <w:r w:rsidRPr="001B053E">
              <w:lastRenderedPageBreak/>
              <w:t>7</w:t>
            </w:r>
          </w:p>
        </w:tc>
        <w:tc>
          <w:tcPr>
            <w:tcW w:w="3102" w:type="dxa"/>
            <w:shd w:val="clear" w:color="auto" w:fill="auto"/>
          </w:tcPr>
          <w:p w:rsidR="00FB2DF2" w:rsidRPr="001B053E" w:rsidRDefault="00FB2DF2" w:rsidP="002D393E">
            <w:r w:rsidRPr="001B053E">
              <w:t>Kitos paslaugos</w:t>
            </w:r>
          </w:p>
        </w:tc>
        <w:tc>
          <w:tcPr>
            <w:tcW w:w="1731" w:type="dxa"/>
            <w:shd w:val="clear" w:color="auto" w:fill="auto"/>
          </w:tcPr>
          <w:p w:rsidR="00FB2DF2" w:rsidRPr="001B053E" w:rsidRDefault="00B674E4" w:rsidP="002D393E">
            <w:r>
              <w:t>-</w:t>
            </w:r>
          </w:p>
        </w:tc>
        <w:tc>
          <w:tcPr>
            <w:tcW w:w="1417" w:type="dxa"/>
            <w:shd w:val="clear" w:color="auto" w:fill="auto"/>
          </w:tcPr>
          <w:p w:rsidR="00FB2DF2" w:rsidRPr="001B053E" w:rsidRDefault="00207792" w:rsidP="002D393E">
            <w:r>
              <w:t>-</w:t>
            </w:r>
          </w:p>
        </w:tc>
        <w:tc>
          <w:tcPr>
            <w:tcW w:w="2800" w:type="dxa"/>
            <w:shd w:val="clear" w:color="auto" w:fill="auto"/>
          </w:tcPr>
          <w:p w:rsidR="00FB2DF2" w:rsidRPr="001B053E" w:rsidRDefault="00FB2DF2" w:rsidP="002D393E"/>
        </w:tc>
      </w:tr>
      <w:tr w:rsidR="00FB2DF2" w:rsidRPr="001B053E" w:rsidTr="00EE34EE">
        <w:tc>
          <w:tcPr>
            <w:tcW w:w="3906" w:type="dxa"/>
            <w:gridSpan w:val="2"/>
            <w:shd w:val="clear" w:color="auto" w:fill="auto"/>
          </w:tcPr>
          <w:p w:rsidR="00FB2DF2" w:rsidRPr="001B053E" w:rsidRDefault="00FB2DF2" w:rsidP="002D393E">
            <w:pPr>
              <w:jc w:val="right"/>
              <w:rPr>
                <w:b/>
              </w:rPr>
            </w:pPr>
            <w:r w:rsidRPr="001B053E">
              <w:rPr>
                <w:b/>
              </w:rPr>
              <w:t>Viso:</w:t>
            </w:r>
          </w:p>
        </w:tc>
        <w:tc>
          <w:tcPr>
            <w:tcW w:w="1731" w:type="dxa"/>
            <w:shd w:val="clear" w:color="auto" w:fill="auto"/>
          </w:tcPr>
          <w:p w:rsidR="00FB2DF2" w:rsidRPr="001B053E" w:rsidRDefault="00207792" w:rsidP="002D393E">
            <w:pPr>
              <w:rPr>
                <w:b/>
              </w:rPr>
            </w:pPr>
            <w:r>
              <w:rPr>
                <w:b/>
              </w:rPr>
              <w:t>130</w:t>
            </w:r>
            <w:r w:rsidR="000D4AC5" w:rsidRPr="001B053E">
              <w:rPr>
                <w:b/>
              </w:rPr>
              <w:t xml:space="preserve"> </w:t>
            </w:r>
            <w:r>
              <w:rPr>
                <w:b/>
              </w:rPr>
              <w:t>5</w:t>
            </w:r>
            <w:r w:rsidR="00AF654D" w:rsidRPr="001B053E">
              <w:rPr>
                <w:b/>
              </w:rPr>
              <w:t>00</w:t>
            </w:r>
          </w:p>
        </w:tc>
        <w:tc>
          <w:tcPr>
            <w:tcW w:w="1417" w:type="dxa"/>
            <w:shd w:val="clear" w:color="auto" w:fill="auto"/>
          </w:tcPr>
          <w:p w:rsidR="00FB2DF2" w:rsidRPr="001B053E" w:rsidRDefault="00207792" w:rsidP="002D393E">
            <w:pPr>
              <w:rPr>
                <w:b/>
              </w:rPr>
            </w:pPr>
            <w:r>
              <w:rPr>
                <w:b/>
              </w:rPr>
              <w:t>130</w:t>
            </w:r>
            <w:r w:rsidR="000D4AC5" w:rsidRPr="001B053E">
              <w:rPr>
                <w:b/>
              </w:rPr>
              <w:t xml:space="preserve"> </w:t>
            </w:r>
            <w:r>
              <w:rPr>
                <w:b/>
              </w:rPr>
              <w:t>5</w:t>
            </w:r>
            <w:r w:rsidR="00AF654D" w:rsidRPr="001B053E">
              <w:rPr>
                <w:b/>
              </w:rPr>
              <w:t>00</w:t>
            </w:r>
          </w:p>
        </w:tc>
        <w:tc>
          <w:tcPr>
            <w:tcW w:w="2800" w:type="dxa"/>
            <w:shd w:val="clear" w:color="auto" w:fill="auto"/>
          </w:tcPr>
          <w:p w:rsidR="00FB2DF2" w:rsidRPr="001B053E" w:rsidRDefault="00FB2DF2" w:rsidP="002D393E"/>
        </w:tc>
      </w:tr>
      <w:tr w:rsidR="00207792" w:rsidRPr="001B053E" w:rsidTr="00EE34EE">
        <w:tc>
          <w:tcPr>
            <w:tcW w:w="3906" w:type="dxa"/>
            <w:gridSpan w:val="2"/>
            <w:shd w:val="clear" w:color="auto" w:fill="auto"/>
          </w:tcPr>
          <w:p w:rsidR="00207792" w:rsidRPr="001B053E" w:rsidRDefault="00207792" w:rsidP="002D393E">
            <w:pPr>
              <w:jc w:val="right"/>
              <w:rPr>
                <w:b/>
              </w:rPr>
            </w:pPr>
          </w:p>
        </w:tc>
        <w:tc>
          <w:tcPr>
            <w:tcW w:w="1731" w:type="dxa"/>
            <w:shd w:val="clear" w:color="auto" w:fill="auto"/>
          </w:tcPr>
          <w:p w:rsidR="00207792" w:rsidRDefault="00207792" w:rsidP="002D393E">
            <w:pPr>
              <w:rPr>
                <w:b/>
              </w:rPr>
            </w:pPr>
          </w:p>
        </w:tc>
        <w:tc>
          <w:tcPr>
            <w:tcW w:w="1417" w:type="dxa"/>
            <w:shd w:val="clear" w:color="auto" w:fill="auto"/>
          </w:tcPr>
          <w:p w:rsidR="00207792" w:rsidRDefault="00207792" w:rsidP="002D393E">
            <w:pPr>
              <w:rPr>
                <w:b/>
              </w:rPr>
            </w:pPr>
          </w:p>
        </w:tc>
        <w:tc>
          <w:tcPr>
            <w:tcW w:w="2800" w:type="dxa"/>
            <w:shd w:val="clear" w:color="auto" w:fill="auto"/>
          </w:tcPr>
          <w:p w:rsidR="00207792" w:rsidRPr="001B053E" w:rsidRDefault="00207792" w:rsidP="002D393E"/>
        </w:tc>
      </w:tr>
    </w:tbl>
    <w:p w:rsidR="004D3DDD" w:rsidRPr="001B053E" w:rsidRDefault="004D3DDD" w:rsidP="00F253DF">
      <w:pPr>
        <w:rPr>
          <w:b/>
        </w:rPr>
      </w:pPr>
    </w:p>
    <w:p w:rsidR="0011518E" w:rsidRPr="001B053E" w:rsidRDefault="00FB2DF2" w:rsidP="004A1FD6">
      <w:pPr>
        <w:jc w:val="center"/>
        <w:rPr>
          <w:b/>
        </w:rPr>
      </w:pPr>
      <w:r w:rsidRPr="001B053E">
        <w:rPr>
          <w:b/>
        </w:rPr>
        <w:t>Pajamos už išlaikymą švietimo įstaigoje</w:t>
      </w:r>
    </w:p>
    <w:p w:rsidR="0059498E" w:rsidRPr="001B053E" w:rsidRDefault="0059498E" w:rsidP="00FB2DF2">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
        <w:gridCol w:w="3043"/>
        <w:gridCol w:w="1988"/>
        <w:gridCol w:w="1512"/>
        <w:gridCol w:w="2516"/>
      </w:tblGrid>
      <w:tr w:rsidR="00FB2DF2" w:rsidRPr="001B053E" w:rsidTr="00EE34EE">
        <w:tc>
          <w:tcPr>
            <w:tcW w:w="795" w:type="dxa"/>
            <w:shd w:val="clear" w:color="auto" w:fill="auto"/>
          </w:tcPr>
          <w:p w:rsidR="00FB2DF2" w:rsidRPr="001B053E" w:rsidRDefault="00FB2DF2" w:rsidP="002D393E">
            <w:pPr>
              <w:jc w:val="center"/>
              <w:rPr>
                <w:b/>
              </w:rPr>
            </w:pPr>
            <w:r w:rsidRPr="001B053E">
              <w:rPr>
                <w:b/>
              </w:rPr>
              <w:t>Nr.</w:t>
            </w:r>
          </w:p>
        </w:tc>
        <w:tc>
          <w:tcPr>
            <w:tcW w:w="3043" w:type="dxa"/>
            <w:shd w:val="clear" w:color="auto" w:fill="auto"/>
          </w:tcPr>
          <w:p w:rsidR="00FB2DF2" w:rsidRPr="001B053E" w:rsidRDefault="00FB2DF2" w:rsidP="002D393E">
            <w:pPr>
              <w:rPr>
                <w:b/>
              </w:rPr>
            </w:pPr>
            <w:r w:rsidRPr="001B053E">
              <w:rPr>
                <w:b/>
              </w:rPr>
              <w:t>Išlaidų pavadinimas</w:t>
            </w:r>
          </w:p>
        </w:tc>
        <w:tc>
          <w:tcPr>
            <w:tcW w:w="1988" w:type="dxa"/>
            <w:shd w:val="clear" w:color="auto" w:fill="auto"/>
          </w:tcPr>
          <w:p w:rsidR="00FB2DF2" w:rsidRPr="001B053E" w:rsidRDefault="00D339AB" w:rsidP="002D393E">
            <w:pPr>
              <w:rPr>
                <w:b/>
              </w:rPr>
            </w:pPr>
            <w:r w:rsidRPr="001B053E">
              <w:rPr>
                <w:b/>
              </w:rPr>
              <w:t>Finansavimas (E</w:t>
            </w:r>
            <w:r w:rsidR="00CE7130" w:rsidRPr="001B053E">
              <w:rPr>
                <w:b/>
              </w:rPr>
              <w:t>ur</w:t>
            </w:r>
            <w:r w:rsidR="00FB2DF2" w:rsidRPr="001B053E">
              <w:rPr>
                <w:b/>
              </w:rPr>
              <w:t>)</w:t>
            </w:r>
          </w:p>
        </w:tc>
        <w:tc>
          <w:tcPr>
            <w:tcW w:w="1512" w:type="dxa"/>
            <w:shd w:val="clear" w:color="auto" w:fill="auto"/>
          </w:tcPr>
          <w:p w:rsidR="00FB2DF2" w:rsidRPr="001B053E" w:rsidRDefault="00D339AB" w:rsidP="002D393E">
            <w:pPr>
              <w:rPr>
                <w:b/>
              </w:rPr>
            </w:pPr>
            <w:r w:rsidRPr="001B053E">
              <w:rPr>
                <w:b/>
              </w:rPr>
              <w:t>Išlaidos (E</w:t>
            </w:r>
            <w:r w:rsidR="00CE7130" w:rsidRPr="001B053E">
              <w:rPr>
                <w:b/>
              </w:rPr>
              <w:t>ur</w:t>
            </w:r>
            <w:r w:rsidR="00FB2DF2" w:rsidRPr="001B053E">
              <w:rPr>
                <w:b/>
              </w:rPr>
              <w:t>)</w:t>
            </w:r>
          </w:p>
        </w:tc>
        <w:tc>
          <w:tcPr>
            <w:tcW w:w="2516" w:type="dxa"/>
            <w:shd w:val="clear" w:color="auto" w:fill="auto"/>
          </w:tcPr>
          <w:p w:rsidR="00FB2DF2" w:rsidRPr="001B053E" w:rsidRDefault="00FB2DF2" w:rsidP="002D393E">
            <w:pPr>
              <w:rPr>
                <w:b/>
              </w:rPr>
            </w:pPr>
            <w:r w:rsidRPr="001B053E">
              <w:rPr>
                <w:b/>
              </w:rPr>
              <w:t>Paaiškinimai</w:t>
            </w:r>
          </w:p>
        </w:tc>
      </w:tr>
      <w:tr w:rsidR="00FB2DF2" w:rsidRPr="001B053E" w:rsidTr="00EE34EE">
        <w:tc>
          <w:tcPr>
            <w:tcW w:w="795" w:type="dxa"/>
            <w:shd w:val="clear" w:color="auto" w:fill="auto"/>
          </w:tcPr>
          <w:p w:rsidR="00FB2DF2" w:rsidRPr="001B053E" w:rsidRDefault="00FB2DF2" w:rsidP="002D393E">
            <w:r w:rsidRPr="001B053E">
              <w:t>1</w:t>
            </w:r>
          </w:p>
        </w:tc>
        <w:tc>
          <w:tcPr>
            <w:tcW w:w="3043" w:type="dxa"/>
            <w:shd w:val="clear" w:color="auto" w:fill="auto"/>
          </w:tcPr>
          <w:p w:rsidR="00FB2DF2" w:rsidRPr="001B053E" w:rsidRDefault="00FB2DF2" w:rsidP="002D393E">
            <w:r w:rsidRPr="001B053E">
              <w:t>Mityba</w:t>
            </w:r>
          </w:p>
        </w:tc>
        <w:tc>
          <w:tcPr>
            <w:tcW w:w="1988" w:type="dxa"/>
            <w:shd w:val="clear" w:color="auto" w:fill="auto"/>
          </w:tcPr>
          <w:p w:rsidR="00FB2DF2" w:rsidRPr="001B053E" w:rsidRDefault="00207792" w:rsidP="002D393E">
            <w:r>
              <w:t>35 092</w:t>
            </w:r>
          </w:p>
        </w:tc>
        <w:tc>
          <w:tcPr>
            <w:tcW w:w="1512" w:type="dxa"/>
            <w:shd w:val="clear" w:color="auto" w:fill="auto"/>
          </w:tcPr>
          <w:p w:rsidR="00FB2DF2" w:rsidRDefault="00207792" w:rsidP="00207792">
            <w:r>
              <w:t>35 092</w:t>
            </w:r>
          </w:p>
          <w:p w:rsidR="00207792" w:rsidRPr="001B053E" w:rsidRDefault="00207792" w:rsidP="00207792"/>
        </w:tc>
        <w:tc>
          <w:tcPr>
            <w:tcW w:w="2516" w:type="dxa"/>
            <w:shd w:val="clear" w:color="auto" w:fill="auto"/>
          </w:tcPr>
          <w:p w:rsidR="00FB2DF2" w:rsidRPr="001B053E" w:rsidRDefault="00FB2DF2" w:rsidP="002D393E">
            <w:r w:rsidRPr="001B053E">
              <w:t>Maisto produktai</w:t>
            </w:r>
          </w:p>
        </w:tc>
      </w:tr>
      <w:tr w:rsidR="00FB2DF2" w:rsidRPr="001B053E" w:rsidTr="00EE34EE">
        <w:tc>
          <w:tcPr>
            <w:tcW w:w="795" w:type="dxa"/>
            <w:shd w:val="clear" w:color="auto" w:fill="auto"/>
          </w:tcPr>
          <w:p w:rsidR="00FB2DF2" w:rsidRPr="001B053E" w:rsidRDefault="00FB2DF2" w:rsidP="002D393E">
            <w:r w:rsidRPr="001B053E">
              <w:t>2</w:t>
            </w:r>
          </w:p>
        </w:tc>
        <w:tc>
          <w:tcPr>
            <w:tcW w:w="3043" w:type="dxa"/>
            <w:shd w:val="clear" w:color="auto" w:fill="auto"/>
          </w:tcPr>
          <w:p w:rsidR="00FB2DF2" w:rsidRPr="001B053E" w:rsidRDefault="00FB2DF2" w:rsidP="002D393E">
            <w:r w:rsidRPr="001B053E">
              <w:t>Ryšių paslaugos</w:t>
            </w:r>
          </w:p>
        </w:tc>
        <w:tc>
          <w:tcPr>
            <w:tcW w:w="1988" w:type="dxa"/>
            <w:shd w:val="clear" w:color="auto" w:fill="auto"/>
          </w:tcPr>
          <w:p w:rsidR="00FB2DF2" w:rsidRPr="001B053E" w:rsidRDefault="00207792" w:rsidP="002D393E">
            <w:r>
              <w:t>83</w:t>
            </w:r>
          </w:p>
        </w:tc>
        <w:tc>
          <w:tcPr>
            <w:tcW w:w="1512" w:type="dxa"/>
            <w:shd w:val="clear" w:color="auto" w:fill="auto"/>
          </w:tcPr>
          <w:p w:rsidR="00FB2DF2" w:rsidRPr="001B053E" w:rsidRDefault="00207792" w:rsidP="002D393E">
            <w:r>
              <w:t>83</w:t>
            </w:r>
          </w:p>
        </w:tc>
        <w:tc>
          <w:tcPr>
            <w:tcW w:w="2516" w:type="dxa"/>
            <w:shd w:val="clear" w:color="auto" w:fill="auto"/>
          </w:tcPr>
          <w:p w:rsidR="00207792" w:rsidRPr="001B053E" w:rsidRDefault="00FB2DF2" w:rsidP="002D393E">
            <w:r w:rsidRPr="001B053E">
              <w:t>Telefono ir interneto paslaugos</w:t>
            </w:r>
          </w:p>
        </w:tc>
      </w:tr>
      <w:tr w:rsidR="00FB2DF2" w:rsidRPr="001B053E" w:rsidTr="00EE34EE">
        <w:tc>
          <w:tcPr>
            <w:tcW w:w="795" w:type="dxa"/>
            <w:shd w:val="clear" w:color="auto" w:fill="auto"/>
          </w:tcPr>
          <w:p w:rsidR="00FB2DF2" w:rsidRPr="001B053E" w:rsidRDefault="009216ED" w:rsidP="002D393E">
            <w:r w:rsidRPr="001B053E">
              <w:t>3</w:t>
            </w:r>
          </w:p>
        </w:tc>
        <w:tc>
          <w:tcPr>
            <w:tcW w:w="3043" w:type="dxa"/>
            <w:shd w:val="clear" w:color="auto" w:fill="auto"/>
          </w:tcPr>
          <w:p w:rsidR="00FB2DF2" w:rsidRPr="001B053E" w:rsidRDefault="00FB2DF2" w:rsidP="002D393E">
            <w:r w:rsidRPr="001B053E">
              <w:t>Kitos prekės</w:t>
            </w:r>
          </w:p>
        </w:tc>
        <w:tc>
          <w:tcPr>
            <w:tcW w:w="1988" w:type="dxa"/>
            <w:shd w:val="clear" w:color="auto" w:fill="auto"/>
          </w:tcPr>
          <w:p w:rsidR="00FB2DF2" w:rsidRPr="001B053E" w:rsidRDefault="009E6C01" w:rsidP="002D393E">
            <w:r>
              <w:t>7</w:t>
            </w:r>
            <w:r w:rsidR="00FD70BB">
              <w:t xml:space="preserve"> </w:t>
            </w:r>
            <w:r>
              <w:t>219</w:t>
            </w:r>
          </w:p>
        </w:tc>
        <w:tc>
          <w:tcPr>
            <w:tcW w:w="1512" w:type="dxa"/>
            <w:shd w:val="clear" w:color="auto" w:fill="auto"/>
          </w:tcPr>
          <w:p w:rsidR="00FB2DF2" w:rsidRPr="001B053E" w:rsidRDefault="00FD70BB" w:rsidP="002D393E">
            <w:r>
              <w:t>7 219</w:t>
            </w:r>
          </w:p>
        </w:tc>
        <w:tc>
          <w:tcPr>
            <w:tcW w:w="2516" w:type="dxa"/>
            <w:shd w:val="clear" w:color="auto" w:fill="auto"/>
          </w:tcPr>
          <w:p w:rsidR="00CF0F0C" w:rsidRDefault="007748E3" w:rsidP="00D20E8C">
            <w:r>
              <w:t>Įvairios prekės ūkiui</w:t>
            </w:r>
            <w:r w:rsidR="00AB08CE">
              <w:t>, inventorius, baldai,</w:t>
            </w:r>
          </w:p>
          <w:p w:rsidR="00AB08CE" w:rsidRDefault="00AB08CE" w:rsidP="00D20E8C">
            <w:r>
              <w:t>kanceliarinės prekės, švaros prekės</w:t>
            </w:r>
          </w:p>
          <w:p w:rsidR="00AE26C0" w:rsidRPr="001B053E" w:rsidRDefault="00AE26C0" w:rsidP="00D20E8C"/>
        </w:tc>
      </w:tr>
      <w:tr w:rsidR="009216ED" w:rsidRPr="001B053E" w:rsidTr="00EE34EE">
        <w:tc>
          <w:tcPr>
            <w:tcW w:w="795" w:type="dxa"/>
            <w:shd w:val="clear" w:color="auto" w:fill="auto"/>
          </w:tcPr>
          <w:p w:rsidR="009216ED" w:rsidRPr="001B053E" w:rsidRDefault="009216ED" w:rsidP="002D393E">
            <w:r w:rsidRPr="001B053E">
              <w:t>4</w:t>
            </w:r>
          </w:p>
        </w:tc>
        <w:tc>
          <w:tcPr>
            <w:tcW w:w="3043" w:type="dxa"/>
            <w:shd w:val="clear" w:color="auto" w:fill="auto"/>
          </w:tcPr>
          <w:p w:rsidR="009216ED" w:rsidRPr="001B053E" w:rsidRDefault="009216ED" w:rsidP="002D393E">
            <w:r w:rsidRPr="001B053E">
              <w:t>Apranga ir patalynė</w:t>
            </w:r>
          </w:p>
        </w:tc>
        <w:tc>
          <w:tcPr>
            <w:tcW w:w="1988" w:type="dxa"/>
            <w:shd w:val="clear" w:color="auto" w:fill="auto"/>
          </w:tcPr>
          <w:p w:rsidR="009216ED" w:rsidRPr="001B053E" w:rsidRDefault="00FD70BB" w:rsidP="002D393E">
            <w:r>
              <w:t xml:space="preserve"> -</w:t>
            </w:r>
          </w:p>
        </w:tc>
        <w:tc>
          <w:tcPr>
            <w:tcW w:w="1512" w:type="dxa"/>
            <w:shd w:val="clear" w:color="auto" w:fill="auto"/>
          </w:tcPr>
          <w:p w:rsidR="009216ED" w:rsidRPr="001B053E" w:rsidRDefault="00FD70BB" w:rsidP="002D393E">
            <w:r>
              <w:t>-</w:t>
            </w:r>
          </w:p>
        </w:tc>
        <w:tc>
          <w:tcPr>
            <w:tcW w:w="2516" w:type="dxa"/>
            <w:shd w:val="clear" w:color="auto" w:fill="auto"/>
          </w:tcPr>
          <w:p w:rsidR="00AE26C0" w:rsidRPr="001B053E" w:rsidRDefault="0011518E" w:rsidP="003005AD">
            <w:r>
              <w:t>-</w:t>
            </w:r>
          </w:p>
        </w:tc>
      </w:tr>
      <w:tr w:rsidR="00FB2DF2" w:rsidRPr="001B053E" w:rsidTr="00EE34EE">
        <w:tc>
          <w:tcPr>
            <w:tcW w:w="795" w:type="dxa"/>
            <w:shd w:val="clear" w:color="auto" w:fill="auto"/>
          </w:tcPr>
          <w:p w:rsidR="00FB2DF2" w:rsidRPr="001B053E" w:rsidRDefault="00FB2DF2" w:rsidP="002D393E">
            <w:r w:rsidRPr="001B053E">
              <w:t>5</w:t>
            </w:r>
          </w:p>
        </w:tc>
        <w:tc>
          <w:tcPr>
            <w:tcW w:w="3043" w:type="dxa"/>
            <w:shd w:val="clear" w:color="auto" w:fill="auto"/>
          </w:tcPr>
          <w:p w:rsidR="00FB2DF2" w:rsidRPr="001B053E" w:rsidRDefault="00FB2DF2" w:rsidP="002D393E">
            <w:r w:rsidRPr="001B053E">
              <w:t xml:space="preserve">Kvalifikacijos kėlimas </w:t>
            </w:r>
          </w:p>
        </w:tc>
        <w:tc>
          <w:tcPr>
            <w:tcW w:w="1988" w:type="dxa"/>
            <w:shd w:val="clear" w:color="auto" w:fill="auto"/>
          </w:tcPr>
          <w:p w:rsidR="00FB2DF2" w:rsidRPr="001B053E" w:rsidRDefault="00CE7130" w:rsidP="002D393E">
            <w:r w:rsidRPr="001B053E">
              <w:t>1</w:t>
            </w:r>
            <w:r w:rsidR="00FD70BB">
              <w:t>72</w:t>
            </w:r>
          </w:p>
        </w:tc>
        <w:tc>
          <w:tcPr>
            <w:tcW w:w="1512" w:type="dxa"/>
            <w:shd w:val="clear" w:color="auto" w:fill="auto"/>
          </w:tcPr>
          <w:p w:rsidR="00FB2DF2" w:rsidRPr="001B053E" w:rsidRDefault="00CE7130" w:rsidP="002D393E">
            <w:r w:rsidRPr="001B053E">
              <w:t>1</w:t>
            </w:r>
            <w:r w:rsidR="00FD70BB">
              <w:t>72</w:t>
            </w:r>
          </w:p>
        </w:tc>
        <w:tc>
          <w:tcPr>
            <w:tcW w:w="2516" w:type="dxa"/>
            <w:shd w:val="clear" w:color="auto" w:fill="auto"/>
          </w:tcPr>
          <w:p w:rsidR="00FB2DF2" w:rsidRPr="001B053E" w:rsidRDefault="00FB2DF2" w:rsidP="002D393E">
            <w:r w:rsidRPr="001B053E">
              <w:t>Seminarai</w:t>
            </w:r>
          </w:p>
          <w:p w:rsidR="00AE26C0" w:rsidRPr="001B053E" w:rsidRDefault="00AE26C0" w:rsidP="002D393E"/>
        </w:tc>
      </w:tr>
      <w:tr w:rsidR="00FB2DF2" w:rsidRPr="001B053E" w:rsidTr="00EE34EE">
        <w:tc>
          <w:tcPr>
            <w:tcW w:w="795" w:type="dxa"/>
            <w:shd w:val="clear" w:color="auto" w:fill="auto"/>
          </w:tcPr>
          <w:p w:rsidR="00FB2DF2" w:rsidRPr="001B053E" w:rsidRDefault="00FB2DF2" w:rsidP="002D393E">
            <w:r w:rsidRPr="001B053E">
              <w:t>6</w:t>
            </w:r>
          </w:p>
        </w:tc>
        <w:tc>
          <w:tcPr>
            <w:tcW w:w="3043" w:type="dxa"/>
            <w:shd w:val="clear" w:color="auto" w:fill="auto"/>
          </w:tcPr>
          <w:p w:rsidR="00FB2DF2" w:rsidRPr="001B053E" w:rsidRDefault="00FB2DF2" w:rsidP="002D393E">
            <w:r w:rsidRPr="001B053E">
              <w:t xml:space="preserve">Kitos paslaugos </w:t>
            </w:r>
          </w:p>
        </w:tc>
        <w:tc>
          <w:tcPr>
            <w:tcW w:w="1988" w:type="dxa"/>
            <w:shd w:val="clear" w:color="auto" w:fill="auto"/>
          </w:tcPr>
          <w:p w:rsidR="00FD70BB" w:rsidRPr="001B053E" w:rsidRDefault="00FD70BB" w:rsidP="002D393E">
            <w:r>
              <w:t>2 000</w:t>
            </w:r>
          </w:p>
        </w:tc>
        <w:tc>
          <w:tcPr>
            <w:tcW w:w="1512" w:type="dxa"/>
            <w:shd w:val="clear" w:color="auto" w:fill="auto"/>
          </w:tcPr>
          <w:p w:rsidR="00FB2DF2" w:rsidRPr="001B053E" w:rsidRDefault="00FD70BB" w:rsidP="002D393E">
            <w:r>
              <w:t>2 000</w:t>
            </w:r>
          </w:p>
        </w:tc>
        <w:tc>
          <w:tcPr>
            <w:tcW w:w="2516" w:type="dxa"/>
            <w:shd w:val="clear" w:color="auto" w:fill="auto"/>
          </w:tcPr>
          <w:p w:rsidR="00EE01FA" w:rsidRDefault="00FB2DF2" w:rsidP="002D393E">
            <w:r w:rsidRPr="001B053E">
              <w:t xml:space="preserve">Įvairių paslaugų </w:t>
            </w:r>
            <w:r w:rsidR="003005AD" w:rsidRPr="001B053E">
              <w:t>apmokėjimas, kenkėjų kontrolė</w:t>
            </w:r>
            <w:r w:rsidRPr="001B053E">
              <w:t>, įrengimų priežiūra,</w:t>
            </w:r>
            <w:r w:rsidR="00EE01FA">
              <w:t xml:space="preserve"> buhalterinių programų priežiūros</w:t>
            </w:r>
            <w:r w:rsidRPr="001B053E">
              <w:t>, šiukšlių išvežimas</w:t>
            </w:r>
            <w:r w:rsidR="003005AD" w:rsidRPr="001B053E">
              <w:t xml:space="preserve">, </w:t>
            </w:r>
          </w:p>
          <w:p w:rsidR="00FB2DF2" w:rsidRDefault="00EE01FA" w:rsidP="002D393E">
            <w:r>
              <w:t xml:space="preserve">dezinfekcija , </w:t>
            </w:r>
            <w:r w:rsidR="003005AD" w:rsidRPr="001B053E">
              <w:t>įvairios patikros</w:t>
            </w:r>
            <w:r>
              <w:t>, skalbimo paslaugos</w:t>
            </w:r>
          </w:p>
          <w:p w:rsidR="00FD70BB" w:rsidRPr="001B053E" w:rsidRDefault="00AB08CE" w:rsidP="002D393E">
            <w:r>
              <w:t>kasečių pildymas</w:t>
            </w:r>
          </w:p>
        </w:tc>
      </w:tr>
      <w:tr w:rsidR="00FB2DF2" w:rsidRPr="001B053E" w:rsidTr="00EE34EE">
        <w:tc>
          <w:tcPr>
            <w:tcW w:w="795" w:type="dxa"/>
            <w:shd w:val="clear" w:color="auto" w:fill="auto"/>
          </w:tcPr>
          <w:p w:rsidR="00FB2DF2" w:rsidRPr="001B053E" w:rsidRDefault="009216ED" w:rsidP="002D393E">
            <w:r w:rsidRPr="001B053E">
              <w:t>7</w:t>
            </w:r>
          </w:p>
        </w:tc>
        <w:tc>
          <w:tcPr>
            <w:tcW w:w="3043" w:type="dxa"/>
            <w:shd w:val="clear" w:color="auto" w:fill="auto"/>
          </w:tcPr>
          <w:p w:rsidR="00FB2DF2" w:rsidRPr="001B053E" w:rsidRDefault="00FB2DF2" w:rsidP="002D393E">
            <w:r w:rsidRPr="001B053E">
              <w:t>Ilgalaikio turto einamasis remontas</w:t>
            </w:r>
          </w:p>
        </w:tc>
        <w:tc>
          <w:tcPr>
            <w:tcW w:w="1988" w:type="dxa"/>
            <w:shd w:val="clear" w:color="auto" w:fill="auto"/>
          </w:tcPr>
          <w:p w:rsidR="00FB2DF2" w:rsidRPr="001B053E" w:rsidRDefault="00FD70BB" w:rsidP="002D393E">
            <w:r>
              <w:t>700</w:t>
            </w:r>
          </w:p>
        </w:tc>
        <w:tc>
          <w:tcPr>
            <w:tcW w:w="1512" w:type="dxa"/>
            <w:shd w:val="clear" w:color="auto" w:fill="auto"/>
          </w:tcPr>
          <w:p w:rsidR="00FB2DF2" w:rsidRPr="001B053E" w:rsidRDefault="00FD70BB" w:rsidP="002D393E">
            <w:r>
              <w:t>700</w:t>
            </w:r>
          </w:p>
        </w:tc>
        <w:tc>
          <w:tcPr>
            <w:tcW w:w="2516" w:type="dxa"/>
            <w:shd w:val="clear" w:color="auto" w:fill="auto"/>
          </w:tcPr>
          <w:p w:rsidR="00FB2DF2" w:rsidRPr="001B053E" w:rsidRDefault="00FB2DF2" w:rsidP="002D393E">
            <w:r w:rsidRPr="001B053E">
              <w:t>Šildymo sistemų priežiūra</w:t>
            </w:r>
          </w:p>
        </w:tc>
      </w:tr>
      <w:tr w:rsidR="00FB2DF2" w:rsidRPr="001B053E" w:rsidTr="00EE34EE">
        <w:tc>
          <w:tcPr>
            <w:tcW w:w="795" w:type="dxa"/>
            <w:shd w:val="clear" w:color="auto" w:fill="auto"/>
          </w:tcPr>
          <w:p w:rsidR="00FB2DF2" w:rsidRPr="001B053E" w:rsidRDefault="009216ED" w:rsidP="002D393E">
            <w:r w:rsidRPr="001B053E">
              <w:t>8</w:t>
            </w:r>
          </w:p>
        </w:tc>
        <w:tc>
          <w:tcPr>
            <w:tcW w:w="3043" w:type="dxa"/>
            <w:shd w:val="clear" w:color="auto" w:fill="auto"/>
          </w:tcPr>
          <w:p w:rsidR="00FB2DF2" w:rsidRPr="001B053E" w:rsidRDefault="00FB2DF2" w:rsidP="002D393E">
            <w:r w:rsidRPr="001B053E">
              <w:t>Komunalinės paslaugos</w:t>
            </w:r>
          </w:p>
        </w:tc>
        <w:tc>
          <w:tcPr>
            <w:tcW w:w="1988" w:type="dxa"/>
            <w:shd w:val="clear" w:color="auto" w:fill="auto"/>
          </w:tcPr>
          <w:p w:rsidR="00FB2DF2" w:rsidRPr="001B053E" w:rsidRDefault="00CE7130" w:rsidP="002D393E">
            <w:r w:rsidRPr="001B053E">
              <w:t xml:space="preserve">3 </w:t>
            </w:r>
            <w:r w:rsidR="00FD70BB">
              <w:t>400</w:t>
            </w:r>
          </w:p>
        </w:tc>
        <w:tc>
          <w:tcPr>
            <w:tcW w:w="1512" w:type="dxa"/>
            <w:shd w:val="clear" w:color="auto" w:fill="auto"/>
          </w:tcPr>
          <w:p w:rsidR="00FB2DF2" w:rsidRPr="001B053E" w:rsidRDefault="00CE7130" w:rsidP="002D393E">
            <w:r w:rsidRPr="001B053E">
              <w:t xml:space="preserve">3 </w:t>
            </w:r>
            <w:r w:rsidR="00FD70BB">
              <w:t>400</w:t>
            </w:r>
          </w:p>
        </w:tc>
        <w:tc>
          <w:tcPr>
            <w:tcW w:w="2516" w:type="dxa"/>
            <w:shd w:val="clear" w:color="auto" w:fill="auto"/>
          </w:tcPr>
          <w:p w:rsidR="00FB2DF2" w:rsidRPr="001B053E" w:rsidRDefault="00CE7130" w:rsidP="002D393E">
            <w:r w:rsidRPr="001B053E">
              <w:t>Elektros energija,</w:t>
            </w:r>
            <w:r w:rsidR="005D56AA" w:rsidRPr="001B053E">
              <w:t xml:space="preserve"> </w:t>
            </w:r>
            <w:r w:rsidR="00DC3B5B" w:rsidRPr="001B053E">
              <w:t>vandentie</w:t>
            </w:r>
            <w:r w:rsidR="00FB2DF2" w:rsidRPr="001B053E">
              <w:t>kis ir kanalizacija</w:t>
            </w:r>
            <w:r w:rsidRPr="001B053E">
              <w:t>, šiukšlių išvežimas</w:t>
            </w:r>
          </w:p>
        </w:tc>
      </w:tr>
      <w:tr w:rsidR="00FB2DF2" w:rsidRPr="001B053E" w:rsidTr="00EE34EE">
        <w:tc>
          <w:tcPr>
            <w:tcW w:w="3838" w:type="dxa"/>
            <w:gridSpan w:val="2"/>
            <w:shd w:val="clear" w:color="auto" w:fill="auto"/>
          </w:tcPr>
          <w:p w:rsidR="00FB2DF2" w:rsidRPr="001B053E" w:rsidRDefault="00FB2DF2" w:rsidP="002D393E">
            <w:pPr>
              <w:jc w:val="right"/>
              <w:rPr>
                <w:b/>
              </w:rPr>
            </w:pPr>
            <w:r w:rsidRPr="001B053E">
              <w:rPr>
                <w:b/>
              </w:rPr>
              <w:t>Viso:</w:t>
            </w:r>
          </w:p>
        </w:tc>
        <w:tc>
          <w:tcPr>
            <w:tcW w:w="1988" w:type="dxa"/>
            <w:shd w:val="clear" w:color="auto" w:fill="auto"/>
          </w:tcPr>
          <w:p w:rsidR="00FB2DF2" w:rsidRPr="001B053E" w:rsidRDefault="00F76368" w:rsidP="002D393E">
            <w:pPr>
              <w:rPr>
                <w:b/>
              </w:rPr>
            </w:pPr>
            <w:r w:rsidRPr="001B053E">
              <w:rPr>
                <w:b/>
              </w:rPr>
              <w:t>4</w:t>
            </w:r>
            <w:r w:rsidR="00FD70BB">
              <w:rPr>
                <w:b/>
              </w:rPr>
              <w:t>8 666</w:t>
            </w:r>
          </w:p>
        </w:tc>
        <w:tc>
          <w:tcPr>
            <w:tcW w:w="1512" w:type="dxa"/>
            <w:shd w:val="clear" w:color="auto" w:fill="auto"/>
          </w:tcPr>
          <w:p w:rsidR="00FB2DF2" w:rsidRPr="001B053E" w:rsidRDefault="00F76368" w:rsidP="002D393E">
            <w:pPr>
              <w:rPr>
                <w:b/>
              </w:rPr>
            </w:pPr>
            <w:r w:rsidRPr="001B053E">
              <w:rPr>
                <w:b/>
              </w:rPr>
              <w:t>4</w:t>
            </w:r>
            <w:r w:rsidR="00FD70BB">
              <w:rPr>
                <w:b/>
              </w:rPr>
              <w:t>8 666</w:t>
            </w:r>
          </w:p>
        </w:tc>
        <w:tc>
          <w:tcPr>
            <w:tcW w:w="2516" w:type="dxa"/>
            <w:shd w:val="clear" w:color="auto" w:fill="auto"/>
          </w:tcPr>
          <w:p w:rsidR="00FB2DF2" w:rsidRPr="001B053E" w:rsidRDefault="00FB2DF2" w:rsidP="002D393E"/>
        </w:tc>
      </w:tr>
    </w:tbl>
    <w:p w:rsidR="00507D93" w:rsidRDefault="00507D93" w:rsidP="00F253DF">
      <w:pPr>
        <w:rPr>
          <w:b/>
        </w:rPr>
      </w:pPr>
    </w:p>
    <w:p w:rsidR="0011518E" w:rsidRPr="001B053E" w:rsidRDefault="0011518E" w:rsidP="00F253DF">
      <w:pPr>
        <w:rPr>
          <w:b/>
        </w:rPr>
      </w:pPr>
    </w:p>
    <w:p w:rsidR="00FB2DF2" w:rsidRDefault="00FB2DF2" w:rsidP="004A1FD6">
      <w:pPr>
        <w:jc w:val="center"/>
        <w:rPr>
          <w:b/>
        </w:rPr>
      </w:pPr>
      <w:r w:rsidRPr="001B053E">
        <w:rPr>
          <w:b/>
        </w:rPr>
        <w:t>2 procentai GPM parama</w:t>
      </w:r>
    </w:p>
    <w:p w:rsidR="0011518E" w:rsidRPr="001B053E" w:rsidRDefault="0011518E" w:rsidP="00FB2DF2">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117"/>
        <w:gridCol w:w="1968"/>
        <w:gridCol w:w="1960"/>
        <w:gridCol w:w="2001"/>
      </w:tblGrid>
      <w:tr w:rsidR="00FB2DF2" w:rsidRPr="001B053E" w:rsidTr="0080744C">
        <w:tc>
          <w:tcPr>
            <w:tcW w:w="808" w:type="dxa"/>
            <w:shd w:val="clear" w:color="auto" w:fill="auto"/>
          </w:tcPr>
          <w:p w:rsidR="00FB2DF2" w:rsidRPr="001B053E" w:rsidRDefault="00FB2DF2" w:rsidP="002D393E">
            <w:pPr>
              <w:jc w:val="center"/>
              <w:rPr>
                <w:b/>
              </w:rPr>
            </w:pPr>
            <w:r w:rsidRPr="001B053E">
              <w:rPr>
                <w:b/>
              </w:rPr>
              <w:t>Nr.</w:t>
            </w:r>
          </w:p>
        </w:tc>
        <w:tc>
          <w:tcPr>
            <w:tcW w:w="3117" w:type="dxa"/>
            <w:shd w:val="clear" w:color="auto" w:fill="auto"/>
          </w:tcPr>
          <w:p w:rsidR="00FB2DF2" w:rsidRPr="001B053E" w:rsidRDefault="00FB2DF2" w:rsidP="002D393E">
            <w:pPr>
              <w:rPr>
                <w:b/>
              </w:rPr>
            </w:pPr>
            <w:r w:rsidRPr="001B053E">
              <w:rPr>
                <w:b/>
              </w:rPr>
              <w:t>Išlaidų pavadinimas</w:t>
            </w:r>
          </w:p>
        </w:tc>
        <w:tc>
          <w:tcPr>
            <w:tcW w:w="1968" w:type="dxa"/>
            <w:shd w:val="clear" w:color="auto" w:fill="auto"/>
          </w:tcPr>
          <w:p w:rsidR="00FB2DF2" w:rsidRPr="001B053E" w:rsidRDefault="000D7BE3" w:rsidP="00DE7FE8">
            <w:pPr>
              <w:rPr>
                <w:b/>
              </w:rPr>
            </w:pPr>
            <w:r w:rsidRPr="001B053E">
              <w:rPr>
                <w:b/>
              </w:rPr>
              <w:t>Gauta paramos lėšų per 201</w:t>
            </w:r>
            <w:r w:rsidR="00FD70BB">
              <w:rPr>
                <w:b/>
              </w:rPr>
              <w:t>7</w:t>
            </w:r>
            <w:r w:rsidR="00507D93" w:rsidRPr="001B053E">
              <w:rPr>
                <w:b/>
              </w:rPr>
              <w:t>m.(</w:t>
            </w:r>
            <w:r w:rsidR="00DE7FE8">
              <w:rPr>
                <w:b/>
              </w:rPr>
              <w:t>E</w:t>
            </w:r>
            <w:r w:rsidR="00507D93" w:rsidRPr="001B053E">
              <w:rPr>
                <w:b/>
              </w:rPr>
              <w:t>ur</w:t>
            </w:r>
            <w:r w:rsidR="00FB2DF2" w:rsidRPr="001B053E">
              <w:rPr>
                <w:b/>
              </w:rPr>
              <w:t>)</w:t>
            </w:r>
          </w:p>
        </w:tc>
        <w:tc>
          <w:tcPr>
            <w:tcW w:w="1960" w:type="dxa"/>
            <w:shd w:val="clear" w:color="auto" w:fill="auto"/>
          </w:tcPr>
          <w:p w:rsidR="00FB2DF2" w:rsidRPr="001B053E" w:rsidRDefault="00DE7FE8" w:rsidP="002D393E">
            <w:pPr>
              <w:rPr>
                <w:b/>
              </w:rPr>
            </w:pPr>
            <w:r>
              <w:rPr>
                <w:b/>
              </w:rPr>
              <w:t>Išlaidos (E</w:t>
            </w:r>
            <w:r w:rsidR="00507D93" w:rsidRPr="001B053E">
              <w:rPr>
                <w:b/>
              </w:rPr>
              <w:t>ur</w:t>
            </w:r>
            <w:r w:rsidR="00FB2DF2" w:rsidRPr="001B053E">
              <w:rPr>
                <w:b/>
              </w:rPr>
              <w:t>)</w:t>
            </w:r>
          </w:p>
          <w:p w:rsidR="000D7BE3" w:rsidRPr="001B053E" w:rsidRDefault="000D7BE3" w:rsidP="00507D93">
            <w:pPr>
              <w:rPr>
                <w:b/>
              </w:rPr>
            </w:pPr>
            <w:r w:rsidRPr="001B053E">
              <w:rPr>
                <w:b/>
              </w:rPr>
              <w:t>201</w:t>
            </w:r>
            <w:r w:rsidR="00FD70BB">
              <w:rPr>
                <w:b/>
              </w:rPr>
              <w:t>7</w:t>
            </w:r>
            <w:r w:rsidRPr="001B053E">
              <w:rPr>
                <w:b/>
              </w:rPr>
              <w:t>m</w:t>
            </w:r>
          </w:p>
        </w:tc>
        <w:tc>
          <w:tcPr>
            <w:tcW w:w="2001" w:type="dxa"/>
            <w:shd w:val="clear" w:color="auto" w:fill="auto"/>
          </w:tcPr>
          <w:p w:rsidR="00FB2DF2" w:rsidRPr="001B053E" w:rsidRDefault="00FB2DF2" w:rsidP="002D393E">
            <w:pPr>
              <w:rPr>
                <w:b/>
              </w:rPr>
            </w:pPr>
            <w:r w:rsidRPr="001B053E">
              <w:rPr>
                <w:b/>
              </w:rPr>
              <w:t>Paaiškinimai</w:t>
            </w:r>
          </w:p>
          <w:p w:rsidR="0063607A" w:rsidRDefault="00EE34EE" w:rsidP="00EE34EE">
            <w:r w:rsidRPr="001B053E">
              <w:t xml:space="preserve">Likutis </w:t>
            </w:r>
          </w:p>
          <w:p w:rsidR="00EE34EE" w:rsidRPr="001B053E" w:rsidRDefault="00EE34EE" w:rsidP="00EE34EE">
            <w:r w:rsidRPr="001B053E">
              <w:t>201</w:t>
            </w:r>
            <w:r w:rsidR="00FD70BB">
              <w:t>8</w:t>
            </w:r>
            <w:r w:rsidRPr="001B053E">
              <w:t>-01-01</w:t>
            </w:r>
          </w:p>
          <w:p w:rsidR="00EE34EE" w:rsidRPr="001B053E" w:rsidRDefault="00EE34EE" w:rsidP="002D393E">
            <w:pPr>
              <w:rPr>
                <w:b/>
              </w:rPr>
            </w:pPr>
          </w:p>
        </w:tc>
      </w:tr>
      <w:tr w:rsidR="00FB2DF2" w:rsidRPr="001B053E" w:rsidTr="0080744C">
        <w:tc>
          <w:tcPr>
            <w:tcW w:w="808" w:type="dxa"/>
            <w:shd w:val="clear" w:color="auto" w:fill="auto"/>
          </w:tcPr>
          <w:p w:rsidR="00FB2DF2" w:rsidRPr="001B053E" w:rsidRDefault="00AB08CE" w:rsidP="002D393E">
            <w:r>
              <w:t>1</w:t>
            </w:r>
          </w:p>
        </w:tc>
        <w:tc>
          <w:tcPr>
            <w:tcW w:w="3117" w:type="dxa"/>
            <w:shd w:val="clear" w:color="auto" w:fill="auto"/>
          </w:tcPr>
          <w:p w:rsidR="00FB2DF2" w:rsidRPr="001B053E" w:rsidRDefault="00AB08CE" w:rsidP="000D7BE3">
            <w:r>
              <w:t>Lauko priemonės</w:t>
            </w:r>
          </w:p>
        </w:tc>
        <w:tc>
          <w:tcPr>
            <w:tcW w:w="1968" w:type="dxa"/>
            <w:shd w:val="clear" w:color="auto" w:fill="auto"/>
          </w:tcPr>
          <w:p w:rsidR="00FB2DF2" w:rsidRPr="001B053E" w:rsidRDefault="00FB2DF2" w:rsidP="002D393E"/>
        </w:tc>
        <w:tc>
          <w:tcPr>
            <w:tcW w:w="1960" w:type="dxa"/>
            <w:shd w:val="clear" w:color="auto" w:fill="auto"/>
          </w:tcPr>
          <w:p w:rsidR="00FB2DF2" w:rsidRPr="001B053E" w:rsidRDefault="00FB2DF2" w:rsidP="002D393E"/>
        </w:tc>
        <w:tc>
          <w:tcPr>
            <w:tcW w:w="2001" w:type="dxa"/>
            <w:shd w:val="clear" w:color="auto" w:fill="auto"/>
          </w:tcPr>
          <w:p w:rsidR="00FB2DF2" w:rsidRPr="001B053E" w:rsidRDefault="00FB2DF2" w:rsidP="002D393E">
            <w:pPr>
              <w:rPr>
                <w:b/>
              </w:rPr>
            </w:pPr>
          </w:p>
        </w:tc>
      </w:tr>
      <w:tr w:rsidR="00FB2DF2" w:rsidRPr="001B053E" w:rsidTr="0080744C">
        <w:tc>
          <w:tcPr>
            <w:tcW w:w="808" w:type="dxa"/>
            <w:shd w:val="clear" w:color="auto" w:fill="auto"/>
          </w:tcPr>
          <w:p w:rsidR="00FB2DF2" w:rsidRPr="001B053E" w:rsidRDefault="00AB08CE" w:rsidP="002D393E">
            <w:r>
              <w:t xml:space="preserve">2. </w:t>
            </w:r>
          </w:p>
        </w:tc>
        <w:tc>
          <w:tcPr>
            <w:tcW w:w="3117" w:type="dxa"/>
            <w:shd w:val="clear" w:color="auto" w:fill="auto"/>
          </w:tcPr>
          <w:p w:rsidR="00FB2DF2" w:rsidRPr="001B053E" w:rsidRDefault="00AB08CE" w:rsidP="002D393E">
            <w:r>
              <w:t>Spalvotas spausdintuvas</w:t>
            </w:r>
          </w:p>
        </w:tc>
        <w:tc>
          <w:tcPr>
            <w:tcW w:w="1968" w:type="dxa"/>
            <w:shd w:val="clear" w:color="auto" w:fill="auto"/>
          </w:tcPr>
          <w:p w:rsidR="00FB2DF2" w:rsidRPr="001B053E" w:rsidRDefault="00FB2DF2" w:rsidP="002D393E"/>
        </w:tc>
        <w:tc>
          <w:tcPr>
            <w:tcW w:w="1960" w:type="dxa"/>
            <w:shd w:val="clear" w:color="auto" w:fill="auto"/>
          </w:tcPr>
          <w:p w:rsidR="00FB2DF2" w:rsidRPr="001B053E" w:rsidRDefault="00FB2DF2" w:rsidP="002D393E"/>
        </w:tc>
        <w:tc>
          <w:tcPr>
            <w:tcW w:w="2001" w:type="dxa"/>
            <w:shd w:val="clear" w:color="auto" w:fill="auto"/>
          </w:tcPr>
          <w:p w:rsidR="00FB2DF2" w:rsidRPr="001B053E" w:rsidRDefault="00FB2DF2" w:rsidP="002D393E">
            <w:pPr>
              <w:rPr>
                <w:b/>
              </w:rPr>
            </w:pPr>
          </w:p>
        </w:tc>
      </w:tr>
      <w:tr w:rsidR="00FB2DF2" w:rsidRPr="001B053E" w:rsidTr="0080744C">
        <w:tc>
          <w:tcPr>
            <w:tcW w:w="808" w:type="dxa"/>
            <w:shd w:val="clear" w:color="auto" w:fill="auto"/>
          </w:tcPr>
          <w:p w:rsidR="00FB2DF2" w:rsidRPr="001B053E" w:rsidRDefault="00FB2DF2" w:rsidP="002D393E"/>
        </w:tc>
        <w:tc>
          <w:tcPr>
            <w:tcW w:w="3117" w:type="dxa"/>
            <w:shd w:val="clear" w:color="auto" w:fill="auto"/>
          </w:tcPr>
          <w:p w:rsidR="00FB2DF2" w:rsidRPr="001B053E" w:rsidRDefault="00FB2DF2" w:rsidP="002D393E"/>
        </w:tc>
        <w:tc>
          <w:tcPr>
            <w:tcW w:w="1968" w:type="dxa"/>
            <w:shd w:val="clear" w:color="auto" w:fill="auto"/>
          </w:tcPr>
          <w:p w:rsidR="00FB2DF2" w:rsidRPr="00036D31" w:rsidRDefault="00F76368" w:rsidP="002D393E">
            <w:pPr>
              <w:rPr>
                <w:b/>
              </w:rPr>
            </w:pPr>
            <w:r w:rsidRPr="00036D31">
              <w:rPr>
                <w:b/>
              </w:rPr>
              <w:t>2</w:t>
            </w:r>
            <w:r w:rsidR="00AB08CE" w:rsidRPr="00036D31">
              <w:rPr>
                <w:b/>
              </w:rPr>
              <w:t xml:space="preserve"> </w:t>
            </w:r>
            <w:r w:rsidRPr="00036D31">
              <w:rPr>
                <w:b/>
              </w:rPr>
              <w:t>2</w:t>
            </w:r>
            <w:r w:rsidR="00AB08CE" w:rsidRPr="00036D31">
              <w:rPr>
                <w:b/>
              </w:rPr>
              <w:t>15</w:t>
            </w:r>
          </w:p>
        </w:tc>
        <w:tc>
          <w:tcPr>
            <w:tcW w:w="1960" w:type="dxa"/>
            <w:shd w:val="clear" w:color="auto" w:fill="auto"/>
          </w:tcPr>
          <w:p w:rsidR="00FB2DF2" w:rsidRPr="00036D31" w:rsidRDefault="00AB08CE" w:rsidP="002D393E">
            <w:pPr>
              <w:rPr>
                <w:b/>
              </w:rPr>
            </w:pPr>
            <w:r w:rsidRPr="00036D31">
              <w:rPr>
                <w:b/>
              </w:rPr>
              <w:t>2 935</w:t>
            </w:r>
          </w:p>
        </w:tc>
        <w:tc>
          <w:tcPr>
            <w:tcW w:w="2001" w:type="dxa"/>
            <w:shd w:val="clear" w:color="auto" w:fill="auto"/>
          </w:tcPr>
          <w:p w:rsidR="00FB2DF2" w:rsidRPr="001B053E" w:rsidRDefault="00AB08CE" w:rsidP="00EE34EE">
            <w:pPr>
              <w:rPr>
                <w:b/>
              </w:rPr>
            </w:pPr>
            <w:r>
              <w:rPr>
                <w:b/>
              </w:rPr>
              <w:t>1 893</w:t>
            </w:r>
          </w:p>
        </w:tc>
      </w:tr>
    </w:tbl>
    <w:p w:rsidR="0011518E" w:rsidRPr="001B053E" w:rsidRDefault="0011518E" w:rsidP="00703764">
      <w:pPr>
        <w:spacing w:line="276" w:lineRule="auto"/>
      </w:pPr>
    </w:p>
    <w:p w:rsidR="005213DE" w:rsidRDefault="002F3C5A" w:rsidP="00703764">
      <w:pPr>
        <w:spacing w:line="276" w:lineRule="auto"/>
        <w:jc w:val="both"/>
        <w:rPr>
          <w:b/>
        </w:rPr>
      </w:pPr>
      <w:r w:rsidRPr="001B053E">
        <w:rPr>
          <w:b/>
        </w:rPr>
        <w:t xml:space="preserve">IV. ARTIMIAUSIO LAIKOTARPIO ĮSTAIGOS VEIKLOS PRIORITETINĖS KRYPTYS </w:t>
      </w:r>
    </w:p>
    <w:p w:rsidR="00061272" w:rsidRPr="001B053E" w:rsidRDefault="00061272" w:rsidP="00703764">
      <w:pPr>
        <w:spacing w:line="276" w:lineRule="auto"/>
        <w:jc w:val="both"/>
        <w:rPr>
          <w:b/>
        </w:rPr>
      </w:pPr>
    </w:p>
    <w:p w:rsidR="007653CF" w:rsidRPr="001B053E" w:rsidRDefault="00FE7FEC" w:rsidP="00DE7FE8">
      <w:pPr>
        <w:spacing w:line="276" w:lineRule="auto"/>
        <w:jc w:val="both"/>
      </w:pPr>
      <w:r>
        <w:t xml:space="preserve">        Sieksime</w:t>
      </w:r>
      <w:r w:rsidR="007653CF">
        <w:t xml:space="preserve"> aukštesnės ugdymo(si) kokybės taikant inovatyvias, modernias ugdymo technologijas, atitinkančias šiuolaikinio vaiko poreikius</w:t>
      </w:r>
      <w:r w:rsidR="005648BF">
        <w:t>.</w:t>
      </w:r>
    </w:p>
    <w:p w:rsidR="005D56AA" w:rsidRDefault="005648BF" w:rsidP="00703764">
      <w:pPr>
        <w:spacing w:line="276" w:lineRule="auto"/>
      </w:pPr>
      <w:r>
        <w:t>Kūrybiškai panaudosime</w:t>
      </w:r>
      <w:r w:rsidR="00E833D6">
        <w:t xml:space="preserve"> </w:t>
      </w:r>
      <w:r>
        <w:t xml:space="preserve"> lauko erdves vaikų saviraiškos skatinimui</w:t>
      </w:r>
      <w:r w:rsidR="00036D31">
        <w:t xml:space="preserve"> ir sveikos gyvensenos pradmenų formavimui. Turtinsime, kursime naujas edukacines erdves lauke. Tobulinsime profesinį tobulėjimą, organizuodami </w:t>
      </w:r>
      <w:r w:rsidR="00061272">
        <w:t xml:space="preserve"> respublikinę  praktinę konferenciją, keldami ir įsivertindami metines užduotis ,</w:t>
      </w:r>
      <w:r w:rsidR="00BD7FA8">
        <w:t xml:space="preserve"> </w:t>
      </w:r>
      <w:r w:rsidR="00061272">
        <w:t>rengsime ir realizuosime projektus, ieškant socialinių partnerių</w:t>
      </w:r>
      <w:r w:rsidR="005C33DF">
        <w:t xml:space="preserve"> , rūpinsimės emociniu ir fiziniu vaikų saugumu, gilinsime šeimos ir įstaigos bendradarbiavimą, plėsime tėvų informavimo sistemą per informacines technologijas, elektroninį dienyną. Vykdysime atsiskaitymo su visuomene informavimo tvarką, plėsime vaikų saviraišką visų veiklų metu.</w:t>
      </w:r>
      <w:r w:rsidR="00E833D6">
        <w:t xml:space="preserve"> Turtinsime ugdymo(si) aplinką </w:t>
      </w:r>
      <w:r w:rsidR="00BD7FA8">
        <w:t>ieškodami rėmėjų.</w:t>
      </w:r>
    </w:p>
    <w:p w:rsidR="005C33DF" w:rsidRDefault="005C33DF" w:rsidP="00703764">
      <w:pPr>
        <w:spacing w:line="276" w:lineRule="auto"/>
      </w:pPr>
    </w:p>
    <w:p w:rsidR="005C33DF" w:rsidRPr="001B053E" w:rsidRDefault="005C33DF" w:rsidP="00703764">
      <w:pPr>
        <w:spacing w:line="276" w:lineRule="auto"/>
      </w:pPr>
    </w:p>
    <w:p w:rsidR="0042270A" w:rsidRPr="001B053E" w:rsidRDefault="00D97FA1" w:rsidP="00703764">
      <w:pPr>
        <w:tabs>
          <w:tab w:val="center" w:pos="4819"/>
        </w:tabs>
        <w:spacing w:line="276" w:lineRule="auto"/>
      </w:pPr>
      <w:r w:rsidRPr="001B053E">
        <w:t>Direktorė</w:t>
      </w:r>
      <w:r w:rsidRPr="001B053E">
        <w:tab/>
      </w:r>
      <w:r w:rsidR="005D56AA" w:rsidRPr="001B053E">
        <w:t xml:space="preserve">                                                                                                      </w:t>
      </w:r>
      <w:r w:rsidRPr="001B053E">
        <w:t>Violeta  Kaupelienė</w:t>
      </w:r>
    </w:p>
    <w:sectPr w:rsidR="0042270A" w:rsidRPr="001B053E" w:rsidSect="007C4F8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44E2" w:rsidRDefault="00CC44E2" w:rsidP="00115538">
      <w:r>
        <w:separator/>
      </w:r>
    </w:p>
  </w:endnote>
  <w:endnote w:type="continuationSeparator" w:id="0">
    <w:p w:rsidR="00CC44E2" w:rsidRDefault="00CC44E2" w:rsidP="00115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44E2" w:rsidRDefault="00CC44E2" w:rsidP="00115538">
      <w:r>
        <w:separator/>
      </w:r>
    </w:p>
  </w:footnote>
  <w:footnote w:type="continuationSeparator" w:id="0">
    <w:p w:rsidR="00CC44E2" w:rsidRDefault="00CC44E2" w:rsidP="00115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2C381628"/>
    <w:multiLevelType w:val="multilevel"/>
    <w:tmpl w:val="3CB8A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5270BC"/>
    <w:multiLevelType w:val="multilevel"/>
    <w:tmpl w:val="77FA5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8E54AE"/>
    <w:multiLevelType w:val="hybridMultilevel"/>
    <w:tmpl w:val="D8A4B1A0"/>
    <w:lvl w:ilvl="0" w:tplc="A08EFFDA">
      <w:start w:val="1"/>
      <w:numFmt w:val="decimal"/>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4" w15:restartNumberingAfterBreak="0">
    <w:nsid w:val="54155F6F"/>
    <w:multiLevelType w:val="multilevel"/>
    <w:tmpl w:val="BC965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88657F"/>
    <w:multiLevelType w:val="multilevel"/>
    <w:tmpl w:val="11101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3B3"/>
    <w:rsid w:val="00001B7A"/>
    <w:rsid w:val="00001B9C"/>
    <w:rsid w:val="000033D1"/>
    <w:rsid w:val="00003518"/>
    <w:rsid w:val="00004740"/>
    <w:rsid w:val="00006FE4"/>
    <w:rsid w:val="00010B51"/>
    <w:rsid w:val="000117ED"/>
    <w:rsid w:val="00012474"/>
    <w:rsid w:val="00021D5F"/>
    <w:rsid w:val="00024CE0"/>
    <w:rsid w:val="00024D57"/>
    <w:rsid w:val="000263BD"/>
    <w:rsid w:val="000313C8"/>
    <w:rsid w:val="0003153A"/>
    <w:rsid w:val="00033CBE"/>
    <w:rsid w:val="00035E50"/>
    <w:rsid w:val="000364F7"/>
    <w:rsid w:val="00036D31"/>
    <w:rsid w:val="000377F2"/>
    <w:rsid w:val="000453AD"/>
    <w:rsid w:val="00045968"/>
    <w:rsid w:val="0004644B"/>
    <w:rsid w:val="00055418"/>
    <w:rsid w:val="000557B7"/>
    <w:rsid w:val="00061272"/>
    <w:rsid w:val="0006190B"/>
    <w:rsid w:val="000668A2"/>
    <w:rsid w:val="000723BD"/>
    <w:rsid w:val="00076E5A"/>
    <w:rsid w:val="00076FF3"/>
    <w:rsid w:val="00077D8E"/>
    <w:rsid w:val="000858FA"/>
    <w:rsid w:val="00086D46"/>
    <w:rsid w:val="00090C58"/>
    <w:rsid w:val="00091AE2"/>
    <w:rsid w:val="00092D28"/>
    <w:rsid w:val="00092D3B"/>
    <w:rsid w:val="00092DC4"/>
    <w:rsid w:val="00093FE4"/>
    <w:rsid w:val="00094605"/>
    <w:rsid w:val="00095570"/>
    <w:rsid w:val="000A135E"/>
    <w:rsid w:val="000A1BA6"/>
    <w:rsid w:val="000A22C3"/>
    <w:rsid w:val="000A3445"/>
    <w:rsid w:val="000B0EA3"/>
    <w:rsid w:val="000C10B8"/>
    <w:rsid w:val="000C1923"/>
    <w:rsid w:val="000D11EA"/>
    <w:rsid w:val="000D284A"/>
    <w:rsid w:val="000D4AC5"/>
    <w:rsid w:val="000D7BE3"/>
    <w:rsid w:val="000E1847"/>
    <w:rsid w:val="000E6F6F"/>
    <w:rsid w:val="000E7383"/>
    <w:rsid w:val="000E7D8F"/>
    <w:rsid w:val="000F0659"/>
    <w:rsid w:val="000F0CA5"/>
    <w:rsid w:val="000F1D05"/>
    <w:rsid w:val="000F307F"/>
    <w:rsid w:val="000F3A7A"/>
    <w:rsid w:val="000F600A"/>
    <w:rsid w:val="000F781E"/>
    <w:rsid w:val="00103E89"/>
    <w:rsid w:val="00104118"/>
    <w:rsid w:val="00104212"/>
    <w:rsid w:val="0010749E"/>
    <w:rsid w:val="0011046A"/>
    <w:rsid w:val="001119DB"/>
    <w:rsid w:val="001127D9"/>
    <w:rsid w:val="001143F5"/>
    <w:rsid w:val="0011518E"/>
    <w:rsid w:val="00115538"/>
    <w:rsid w:val="00116E74"/>
    <w:rsid w:val="00116F1A"/>
    <w:rsid w:val="00117558"/>
    <w:rsid w:val="001244E6"/>
    <w:rsid w:val="00126165"/>
    <w:rsid w:val="001325A2"/>
    <w:rsid w:val="00133046"/>
    <w:rsid w:val="001353C3"/>
    <w:rsid w:val="00137AD3"/>
    <w:rsid w:val="00137D42"/>
    <w:rsid w:val="00141817"/>
    <w:rsid w:val="00145999"/>
    <w:rsid w:val="00157A3C"/>
    <w:rsid w:val="00166275"/>
    <w:rsid w:val="00171763"/>
    <w:rsid w:val="0017353D"/>
    <w:rsid w:val="001741EB"/>
    <w:rsid w:val="00176E2B"/>
    <w:rsid w:val="00192197"/>
    <w:rsid w:val="001932C6"/>
    <w:rsid w:val="00195F95"/>
    <w:rsid w:val="001970F3"/>
    <w:rsid w:val="001A007D"/>
    <w:rsid w:val="001A0163"/>
    <w:rsid w:val="001B053E"/>
    <w:rsid w:val="001B28CB"/>
    <w:rsid w:val="001C189C"/>
    <w:rsid w:val="001C7E60"/>
    <w:rsid w:val="001D29CF"/>
    <w:rsid w:val="001D4190"/>
    <w:rsid w:val="001D6DC0"/>
    <w:rsid w:val="001D70D7"/>
    <w:rsid w:val="001E3611"/>
    <w:rsid w:val="001E4A53"/>
    <w:rsid w:val="001F4F58"/>
    <w:rsid w:val="001F7AB3"/>
    <w:rsid w:val="00203CCC"/>
    <w:rsid w:val="00204E14"/>
    <w:rsid w:val="00207792"/>
    <w:rsid w:val="00207FDF"/>
    <w:rsid w:val="00211A19"/>
    <w:rsid w:val="00212444"/>
    <w:rsid w:val="00216CC5"/>
    <w:rsid w:val="00221330"/>
    <w:rsid w:val="002213A3"/>
    <w:rsid w:val="00224357"/>
    <w:rsid w:val="002252D9"/>
    <w:rsid w:val="0022790C"/>
    <w:rsid w:val="00227FF8"/>
    <w:rsid w:val="00234719"/>
    <w:rsid w:val="00234C3F"/>
    <w:rsid w:val="0023530C"/>
    <w:rsid w:val="00237515"/>
    <w:rsid w:val="00237F2C"/>
    <w:rsid w:val="00240A76"/>
    <w:rsid w:val="00241D3B"/>
    <w:rsid w:val="00243D57"/>
    <w:rsid w:val="0024407A"/>
    <w:rsid w:val="00244538"/>
    <w:rsid w:val="002513B2"/>
    <w:rsid w:val="00252F51"/>
    <w:rsid w:val="00253B35"/>
    <w:rsid w:val="0025519C"/>
    <w:rsid w:val="00256AE9"/>
    <w:rsid w:val="00260BE8"/>
    <w:rsid w:val="00260C54"/>
    <w:rsid w:val="002616E6"/>
    <w:rsid w:val="002617EA"/>
    <w:rsid w:val="002650CF"/>
    <w:rsid w:val="0026580F"/>
    <w:rsid w:val="00271820"/>
    <w:rsid w:val="002747C1"/>
    <w:rsid w:val="002748D5"/>
    <w:rsid w:val="0027669B"/>
    <w:rsid w:val="00280337"/>
    <w:rsid w:val="00286F4E"/>
    <w:rsid w:val="00290BB5"/>
    <w:rsid w:val="00291E22"/>
    <w:rsid w:val="00295FEA"/>
    <w:rsid w:val="002A289A"/>
    <w:rsid w:val="002A3AA3"/>
    <w:rsid w:val="002B04A1"/>
    <w:rsid w:val="002B17E9"/>
    <w:rsid w:val="002B78D4"/>
    <w:rsid w:val="002C074B"/>
    <w:rsid w:val="002C153B"/>
    <w:rsid w:val="002C15EA"/>
    <w:rsid w:val="002C1A35"/>
    <w:rsid w:val="002C1EDB"/>
    <w:rsid w:val="002D03BC"/>
    <w:rsid w:val="002D1DC0"/>
    <w:rsid w:val="002D2E45"/>
    <w:rsid w:val="002D393E"/>
    <w:rsid w:val="002D486B"/>
    <w:rsid w:val="002D530A"/>
    <w:rsid w:val="002D6EAB"/>
    <w:rsid w:val="002E17EA"/>
    <w:rsid w:val="002E3F1D"/>
    <w:rsid w:val="002E3FE7"/>
    <w:rsid w:val="002E4AC5"/>
    <w:rsid w:val="002F17A5"/>
    <w:rsid w:val="002F374E"/>
    <w:rsid w:val="002F3C38"/>
    <w:rsid w:val="002F3C5A"/>
    <w:rsid w:val="002F7E57"/>
    <w:rsid w:val="003005AD"/>
    <w:rsid w:val="00300B66"/>
    <w:rsid w:val="00300D3C"/>
    <w:rsid w:val="00301139"/>
    <w:rsid w:val="00303CB6"/>
    <w:rsid w:val="00312F23"/>
    <w:rsid w:val="00315995"/>
    <w:rsid w:val="00315E71"/>
    <w:rsid w:val="0032133E"/>
    <w:rsid w:val="00325913"/>
    <w:rsid w:val="0033778C"/>
    <w:rsid w:val="003434A5"/>
    <w:rsid w:val="00344DCA"/>
    <w:rsid w:val="0035349F"/>
    <w:rsid w:val="003545F7"/>
    <w:rsid w:val="00365BB6"/>
    <w:rsid w:val="0036770A"/>
    <w:rsid w:val="003717AF"/>
    <w:rsid w:val="003729D3"/>
    <w:rsid w:val="0037483E"/>
    <w:rsid w:val="0038121B"/>
    <w:rsid w:val="00381423"/>
    <w:rsid w:val="003816F7"/>
    <w:rsid w:val="00381DBB"/>
    <w:rsid w:val="00385C89"/>
    <w:rsid w:val="003868BC"/>
    <w:rsid w:val="003903E8"/>
    <w:rsid w:val="00390996"/>
    <w:rsid w:val="00390AB6"/>
    <w:rsid w:val="003932DE"/>
    <w:rsid w:val="00393BA7"/>
    <w:rsid w:val="003947D4"/>
    <w:rsid w:val="003A230B"/>
    <w:rsid w:val="003A69E9"/>
    <w:rsid w:val="003B2E8E"/>
    <w:rsid w:val="003B424F"/>
    <w:rsid w:val="003B4D2D"/>
    <w:rsid w:val="003B68C1"/>
    <w:rsid w:val="003B6A90"/>
    <w:rsid w:val="003C1428"/>
    <w:rsid w:val="003C19A7"/>
    <w:rsid w:val="003D1823"/>
    <w:rsid w:val="003D31C7"/>
    <w:rsid w:val="003D5B83"/>
    <w:rsid w:val="003D7A48"/>
    <w:rsid w:val="003E10B1"/>
    <w:rsid w:val="003E2FAB"/>
    <w:rsid w:val="003E464C"/>
    <w:rsid w:val="003E64A0"/>
    <w:rsid w:val="003F4EBD"/>
    <w:rsid w:val="003F7341"/>
    <w:rsid w:val="00401799"/>
    <w:rsid w:val="004026F1"/>
    <w:rsid w:val="00406830"/>
    <w:rsid w:val="0040689D"/>
    <w:rsid w:val="00420A5F"/>
    <w:rsid w:val="0042270A"/>
    <w:rsid w:val="00424AA3"/>
    <w:rsid w:val="00433409"/>
    <w:rsid w:val="0044282A"/>
    <w:rsid w:val="004434E0"/>
    <w:rsid w:val="00443D73"/>
    <w:rsid w:val="00446C7B"/>
    <w:rsid w:val="00447957"/>
    <w:rsid w:val="0045358A"/>
    <w:rsid w:val="00457D77"/>
    <w:rsid w:val="0046077A"/>
    <w:rsid w:val="00460B22"/>
    <w:rsid w:val="0046462D"/>
    <w:rsid w:val="004659BF"/>
    <w:rsid w:val="00466DAB"/>
    <w:rsid w:val="00467389"/>
    <w:rsid w:val="004737A2"/>
    <w:rsid w:val="004777C8"/>
    <w:rsid w:val="00481434"/>
    <w:rsid w:val="00487132"/>
    <w:rsid w:val="004926AB"/>
    <w:rsid w:val="0049455B"/>
    <w:rsid w:val="00494EFC"/>
    <w:rsid w:val="00495DD8"/>
    <w:rsid w:val="00497FCF"/>
    <w:rsid w:val="004A0EAF"/>
    <w:rsid w:val="004A1FD6"/>
    <w:rsid w:val="004A4172"/>
    <w:rsid w:val="004A77FD"/>
    <w:rsid w:val="004A7B6B"/>
    <w:rsid w:val="004B0099"/>
    <w:rsid w:val="004B1DB9"/>
    <w:rsid w:val="004B4840"/>
    <w:rsid w:val="004B48A2"/>
    <w:rsid w:val="004C4E07"/>
    <w:rsid w:val="004C7F05"/>
    <w:rsid w:val="004D08D9"/>
    <w:rsid w:val="004D1137"/>
    <w:rsid w:val="004D2238"/>
    <w:rsid w:val="004D2383"/>
    <w:rsid w:val="004D2396"/>
    <w:rsid w:val="004D3DDD"/>
    <w:rsid w:val="004D5EC6"/>
    <w:rsid w:val="004E0ABA"/>
    <w:rsid w:val="004E2340"/>
    <w:rsid w:val="004E3FF1"/>
    <w:rsid w:val="004F0151"/>
    <w:rsid w:val="004F3928"/>
    <w:rsid w:val="00500B61"/>
    <w:rsid w:val="00500FA3"/>
    <w:rsid w:val="00502967"/>
    <w:rsid w:val="00505BF0"/>
    <w:rsid w:val="00507D93"/>
    <w:rsid w:val="00507F9A"/>
    <w:rsid w:val="00510914"/>
    <w:rsid w:val="005116D6"/>
    <w:rsid w:val="005213DE"/>
    <w:rsid w:val="00522C77"/>
    <w:rsid w:val="005233B9"/>
    <w:rsid w:val="005241C4"/>
    <w:rsid w:val="00524B19"/>
    <w:rsid w:val="00525A87"/>
    <w:rsid w:val="00526D4C"/>
    <w:rsid w:val="0053038A"/>
    <w:rsid w:val="00530487"/>
    <w:rsid w:val="00535903"/>
    <w:rsid w:val="00537A4E"/>
    <w:rsid w:val="0054267C"/>
    <w:rsid w:val="00543A25"/>
    <w:rsid w:val="00543F62"/>
    <w:rsid w:val="0054783A"/>
    <w:rsid w:val="00551391"/>
    <w:rsid w:val="005564C2"/>
    <w:rsid w:val="00556D77"/>
    <w:rsid w:val="0056020D"/>
    <w:rsid w:val="0056292A"/>
    <w:rsid w:val="005648BF"/>
    <w:rsid w:val="005672AB"/>
    <w:rsid w:val="00567BA6"/>
    <w:rsid w:val="00574F72"/>
    <w:rsid w:val="005755AF"/>
    <w:rsid w:val="00577965"/>
    <w:rsid w:val="00582605"/>
    <w:rsid w:val="005829EC"/>
    <w:rsid w:val="00582BAF"/>
    <w:rsid w:val="005910A1"/>
    <w:rsid w:val="0059498E"/>
    <w:rsid w:val="005953B3"/>
    <w:rsid w:val="00597EE9"/>
    <w:rsid w:val="005A0A83"/>
    <w:rsid w:val="005A2962"/>
    <w:rsid w:val="005A4950"/>
    <w:rsid w:val="005A4D6E"/>
    <w:rsid w:val="005A538C"/>
    <w:rsid w:val="005A60F7"/>
    <w:rsid w:val="005A66E5"/>
    <w:rsid w:val="005B2A84"/>
    <w:rsid w:val="005B542E"/>
    <w:rsid w:val="005B68E5"/>
    <w:rsid w:val="005C21DB"/>
    <w:rsid w:val="005C33DF"/>
    <w:rsid w:val="005C49A3"/>
    <w:rsid w:val="005C5F9B"/>
    <w:rsid w:val="005D2A83"/>
    <w:rsid w:val="005D5544"/>
    <w:rsid w:val="005D56AA"/>
    <w:rsid w:val="005E0961"/>
    <w:rsid w:val="005E32AF"/>
    <w:rsid w:val="005E5AC3"/>
    <w:rsid w:val="005E733F"/>
    <w:rsid w:val="005F0297"/>
    <w:rsid w:val="005F252C"/>
    <w:rsid w:val="005F2FB2"/>
    <w:rsid w:val="005F4AC8"/>
    <w:rsid w:val="005F524D"/>
    <w:rsid w:val="00605CDC"/>
    <w:rsid w:val="00607765"/>
    <w:rsid w:val="006107AF"/>
    <w:rsid w:val="00612101"/>
    <w:rsid w:val="0061313D"/>
    <w:rsid w:val="0061616D"/>
    <w:rsid w:val="006165AB"/>
    <w:rsid w:val="00622F66"/>
    <w:rsid w:val="006307B0"/>
    <w:rsid w:val="00631124"/>
    <w:rsid w:val="0063607A"/>
    <w:rsid w:val="006374AE"/>
    <w:rsid w:val="006424C2"/>
    <w:rsid w:val="00643330"/>
    <w:rsid w:val="00645299"/>
    <w:rsid w:val="00646039"/>
    <w:rsid w:val="00647208"/>
    <w:rsid w:val="00656866"/>
    <w:rsid w:val="00670773"/>
    <w:rsid w:val="006719D4"/>
    <w:rsid w:val="00675149"/>
    <w:rsid w:val="00675207"/>
    <w:rsid w:val="00675C21"/>
    <w:rsid w:val="0067633D"/>
    <w:rsid w:val="0067751F"/>
    <w:rsid w:val="0068561A"/>
    <w:rsid w:val="006873E2"/>
    <w:rsid w:val="00690D3C"/>
    <w:rsid w:val="00692DB8"/>
    <w:rsid w:val="00694B92"/>
    <w:rsid w:val="006956BB"/>
    <w:rsid w:val="0069629F"/>
    <w:rsid w:val="00697A2F"/>
    <w:rsid w:val="006A448E"/>
    <w:rsid w:val="006A5EC9"/>
    <w:rsid w:val="006A6613"/>
    <w:rsid w:val="006B17E1"/>
    <w:rsid w:val="006C13E2"/>
    <w:rsid w:val="006C72D6"/>
    <w:rsid w:val="006D3D2B"/>
    <w:rsid w:val="006D3FDA"/>
    <w:rsid w:val="006D6002"/>
    <w:rsid w:val="006E0BE0"/>
    <w:rsid w:val="006E1B2C"/>
    <w:rsid w:val="006E3393"/>
    <w:rsid w:val="006E3FF9"/>
    <w:rsid w:val="006E6918"/>
    <w:rsid w:val="006E72D5"/>
    <w:rsid w:val="006E7A52"/>
    <w:rsid w:val="006E7CF6"/>
    <w:rsid w:val="006F276F"/>
    <w:rsid w:val="006F6D67"/>
    <w:rsid w:val="00703764"/>
    <w:rsid w:val="007038A6"/>
    <w:rsid w:val="0070589E"/>
    <w:rsid w:val="00705F6E"/>
    <w:rsid w:val="00713A39"/>
    <w:rsid w:val="007154E8"/>
    <w:rsid w:val="007217CF"/>
    <w:rsid w:val="00721F46"/>
    <w:rsid w:val="00724BE9"/>
    <w:rsid w:val="007256F4"/>
    <w:rsid w:val="00734311"/>
    <w:rsid w:val="00734A0B"/>
    <w:rsid w:val="007515DD"/>
    <w:rsid w:val="00752480"/>
    <w:rsid w:val="0075659B"/>
    <w:rsid w:val="0076156B"/>
    <w:rsid w:val="0076400A"/>
    <w:rsid w:val="00765075"/>
    <w:rsid w:val="007653CF"/>
    <w:rsid w:val="007653D8"/>
    <w:rsid w:val="007748E3"/>
    <w:rsid w:val="007761F8"/>
    <w:rsid w:val="007777C8"/>
    <w:rsid w:val="00780931"/>
    <w:rsid w:val="007821EC"/>
    <w:rsid w:val="00795F50"/>
    <w:rsid w:val="007A0C0D"/>
    <w:rsid w:val="007A5065"/>
    <w:rsid w:val="007A548E"/>
    <w:rsid w:val="007A54F5"/>
    <w:rsid w:val="007B342A"/>
    <w:rsid w:val="007B7653"/>
    <w:rsid w:val="007B7C4F"/>
    <w:rsid w:val="007C006E"/>
    <w:rsid w:val="007C4F89"/>
    <w:rsid w:val="007C5D98"/>
    <w:rsid w:val="007D05D8"/>
    <w:rsid w:val="007D336F"/>
    <w:rsid w:val="007D4C84"/>
    <w:rsid w:val="007D58F3"/>
    <w:rsid w:val="007D7260"/>
    <w:rsid w:val="007E6F6A"/>
    <w:rsid w:val="007E7EEE"/>
    <w:rsid w:val="007F0E32"/>
    <w:rsid w:val="007F1071"/>
    <w:rsid w:val="007F39C9"/>
    <w:rsid w:val="007F3AC8"/>
    <w:rsid w:val="007F52FE"/>
    <w:rsid w:val="007F5C4E"/>
    <w:rsid w:val="007F6306"/>
    <w:rsid w:val="007F728B"/>
    <w:rsid w:val="007F7B16"/>
    <w:rsid w:val="00803E67"/>
    <w:rsid w:val="00804BE2"/>
    <w:rsid w:val="00805C86"/>
    <w:rsid w:val="00805F9B"/>
    <w:rsid w:val="0080744C"/>
    <w:rsid w:val="00807B72"/>
    <w:rsid w:val="00807C68"/>
    <w:rsid w:val="008162AC"/>
    <w:rsid w:val="008203B8"/>
    <w:rsid w:val="00821EE0"/>
    <w:rsid w:val="00825CF8"/>
    <w:rsid w:val="0083052A"/>
    <w:rsid w:val="008312CF"/>
    <w:rsid w:val="00831643"/>
    <w:rsid w:val="00833AC7"/>
    <w:rsid w:val="00834C6A"/>
    <w:rsid w:val="008369D7"/>
    <w:rsid w:val="00836EDA"/>
    <w:rsid w:val="00837420"/>
    <w:rsid w:val="0084209C"/>
    <w:rsid w:val="008421D4"/>
    <w:rsid w:val="0084467F"/>
    <w:rsid w:val="008454BD"/>
    <w:rsid w:val="00850453"/>
    <w:rsid w:val="00851955"/>
    <w:rsid w:val="008528D4"/>
    <w:rsid w:val="0085415E"/>
    <w:rsid w:val="008565CA"/>
    <w:rsid w:val="008607A5"/>
    <w:rsid w:val="0086097D"/>
    <w:rsid w:val="00862AE4"/>
    <w:rsid w:val="0086499F"/>
    <w:rsid w:val="00872B8A"/>
    <w:rsid w:val="008742F7"/>
    <w:rsid w:val="008759F9"/>
    <w:rsid w:val="00881A74"/>
    <w:rsid w:val="0088624F"/>
    <w:rsid w:val="00886472"/>
    <w:rsid w:val="00890998"/>
    <w:rsid w:val="0089294D"/>
    <w:rsid w:val="0089460B"/>
    <w:rsid w:val="00894757"/>
    <w:rsid w:val="008964AF"/>
    <w:rsid w:val="008A5CE7"/>
    <w:rsid w:val="008A5F95"/>
    <w:rsid w:val="008A6691"/>
    <w:rsid w:val="008B3454"/>
    <w:rsid w:val="008B3C8A"/>
    <w:rsid w:val="008B6CC3"/>
    <w:rsid w:val="008C0C8A"/>
    <w:rsid w:val="008C2C3B"/>
    <w:rsid w:val="008D035E"/>
    <w:rsid w:val="008D20CA"/>
    <w:rsid w:val="008D6595"/>
    <w:rsid w:val="008D745F"/>
    <w:rsid w:val="008E6CB1"/>
    <w:rsid w:val="008F63F4"/>
    <w:rsid w:val="00900CBA"/>
    <w:rsid w:val="00902F1E"/>
    <w:rsid w:val="00905FD8"/>
    <w:rsid w:val="009102CA"/>
    <w:rsid w:val="00912EA8"/>
    <w:rsid w:val="00916805"/>
    <w:rsid w:val="00916927"/>
    <w:rsid w:val="009216ED"/>
    <w:rsid w:val="00922B61"/>
    <w:rsid w:val="009241A3"/>
    <w:rsid w:val="009271DE"/>
    <w:rsid w:val="0093028F"/>
    <w:rsid w:val="009306A0"/>
    <w:rsid w:val="009315B6"/>
    <w:rsid w:val="0093285E"/>
    <w:rsid w:val="009363B2"/>
    <w:rsid w:val="009434AA"/>
    <w:rsid w:val="00945A53"/>
    <w:rsid w:val="009465D4"/>
    <w:rsid w:val="00946E94"/>
    <w:rsid w:val="00946FFD"/>
    <w:rsid w:val="00950A62"/>
    <w:rsid w:val="00954B2E"/>
    <w:rsid w:val="00960280"/>
    <w:rsid w:val="00960325"/>
    <w:rsid w:val="0096118F"/>
    <w:rsid w:val="00970EBC"/>
    <w:rsid w:val="00971A5B"/>
    <w:rsid w:val="00971E54"/>
    <w:rsid w:val="00972BE8"/>
    <w:rsid w:val="00981661"/>
    <w:rsid w:val="00993FD1"/>
    <w:rsid w:val="009A0DDC"/>
    <w:rsid w:val="009A44C5"/>
    <w:rsid w:val="009A6322"/>
    <w:rsid w:val="009A7BDF"/>
    <w:rsid w:val="009B23C7"/>
    <w:rsid w:val="009B2621"/>
    <w:rsid w:val="009B3154"/>
    <w:rsid w:val="009C2C5B"/>
    <w:rsid w:val="009C4CA4"/>
    <w:rsid w:val="009C5172"/>
    <w:rsid w:val="009C578D"/>
    <w:rsid w:val="009C7A8D"/>
    <w:rsid w:val="009D1DBD"/>
    <w:rsid w:val="009D2019"/>
    <w:rsid w:val="009D5458"/>
    <w:rsid w:val="009D588C"/>
    <w:rsid w:val="009D71BD"/>
    <w:rsid w:val="009E460A"/>
    <w:rsid w:val="009E65FB"/>
    <w:rsid w:val="009E69A2"/>
    <w:rsid w:val="009E6C01"/>
    <w:rsid w:val="009E7D9A"/>
    <w:rsid w:val="009F28AD"/>
    <w:rsid w:val="009F76EC"/>
    <w:rsid w:val="00A04C6D"/>
    <w:rsid w:val="00A07018"/>
    <w:rsid w:val="00A0764F"/>
    <w:rsid w:val="00A10CCA"/>
    <w:rsid w:val="00A1168A"/>
    <w:rsid w:val="00A13DAF"/>
    <w:rsid w:val="00A14187"/>
    <w:rsid w:val="00A152D5"/>
    <w:rsid w:val="00A171A8"/>
    <w:rsid w:val="00A2119A"/>
    <w:rsid w:val="00A27343"/>
    <w:rsid w:val="00A27581"/>
    <w:rsid w:val="00A279B4"/>
    <w:rsid w:val="00A329BF"/>
    <w:rsid w:val="00A333D2"/>
    <w:rsid w:val="00A336FA"/>
    <w:rsid w:val="00A33A8F"/>
    <w:rsid w:val="00A341C4"/>
    <w:rsid w:val="00A34F6A"/>
    <w:rsid w:val="00A403BD"/>
    <w:rsid w:val="00A4559F"/>
    <w:rsid w:val="00A47A86"/>
    <w:rsid w:val="00A500E9"/>
    <w:rsid w:val="00A50114"/>
    <w:rsid w:val="00A51368"/>
    <w:rsid w:val="00A516F2"/>
    <w:rsid w:val="00A51F8F"/>
    <w:rsid w:val="00A54100"/>
    <w:rsid w:val="00A548A9"/>
    <w:rsid w:val="00A54BC1"/>
    <w:rsid w:val="00A554CA"/>
    <w:rsid w:val="00A57CA5"/>
    <w:rsid w:val="00A60B45"/>
    <w:rsid w:val="00A64DD1"/>
    <w:rsid w:val="00A65E52"/>
    <w:rsid w:val="00A70739"/>
    <w:rsid w:val="00A7365F"/>
    <w:rsid w:val="00A77214"/>
    <w:rsid w:val="00A7723E"/>
    <w:rsid w:val="00A81324"/>
    <w:rsid w:val="00A82A97"/>
    <w:rsid w:val="00A832CF"/>
    <w:rsid w:val="00A83D7F"/>
    <w:rsid w:val="00A84237"/>
    <w:rsid w:val="00A86098"/>
    <w:rsid w:val="00A90127"/>
    <w:rsid w:val="00A93821"/>
    <w:rsid w:val="00AA023F"/>
    <w:rsid w:val="00AA084C"/>
    <w:rsid w:val="00AA177A"/>
    <w:rsid w:val="00AA1E9A"/>
    <w:rsid w:val="00AA2611"/>
    <w:rsid w:val="00AA2F23"/>
    <w:rsid w:val="00AA57B9"/>
    <w:rsid w:val="00AA5D50"/>
    <w:rsid w:val="00AA677F"/>
    <w:rsid w:val="00AA789C"/>
    <w:rsid w:val="00AB08CE"/>
    <w:rsid w:val="00AB172B"/>
    <w:rsid w:val="00AC44C7"/>
    <w:rsid w:val="00AC4557"/>
    <w:rsid w:val="00AC4FFF"/>
    <w:rsid w:val="00AC594D"/>
    <w:rsid w:val="00AC659F"/>
    <w:rsid w:val="00AD16F9"/>
    <w:rsid w:val="00AD254C"/>
    <w:rsid w:val="00AD3C43"/>
    <w:rsid w:val="00AD51FB"/>
    <w:rsid w:val="00AE0048"/>
    <w:rsid w:val="00AE0409"/>
    <w:rsid w:val="00AE0596"/>
    <w:rsid w:val="00AE26C0"/>
    <w:rsid w:val="00AE32A9"/>
    <w:rsid w:val="00AF1C0E"/>
    <w:rsid w:val="00AF2FFF"/>
    <w:rsid w:val="00AF3565"/>
    <w:rsid w:val="00AF508B"/>
    <w:rsid w:val="00AF654D"/>
    <w:rsid w:val="00AF680D"/>
    <w:rsid w:val="00AF7155"/>
    <w:rsid w:val="00B04998"/>
    <w:rsid w:val="00B05264"/>
    <w:rsid w:val="00B05FED"/>
    <w:rsid w:val="00B0658D"/>
    <w:rsid w:val="00B0694F"/>
    <w:rsid w:val="00B110FA"/>
    <w:rsid w:val="00B11394"/>
    <w:rsid w:val="00B23851"/>
    <w:rsid w:val="00B31396"/>
    <w:rsid w:val="00B31488"/>
    <w:rsid w:val="00B3382D"/>
    <w:rsid w:val="00B33B62"/>
    <w:rsid w:val="00B34AD1"/>
    <w:rsid w:val="00B34D3E"/>
    <w:rsid w:val="00B35AA4"/>
    <w:rsid w:val="00B37A2E"/>
    <w:rsid w:val="00B4005B"/>
    <w:rsid w:val="00B42609"/>
    <w:rsid w:val="00B4528F"/>
    <w:rsid w:val="00B460A3"/>
    <w:rsid w:val="00B515D8"/>
    <w:rsid w:val="00B52FA1"/>
    <w:rsid w:val="00B65641"/>
    <w:rsid w:val="00B674E4"/>
    <w:rsid w:val="00B67AF8"/>
    <w:rsid w:val="00B71553"/>
    <w:rsid w:val="00B72252"/>
    <w:rsid w:val="00B77D27"/>
    <w:rsid w:val="00B8683E"/>
    <w:rsid w:val="00B9669D"/>
    <w:rsid w:val="00B97CC3"/>
    <w:rsid w:val="00BA4929"/>
    <w:rsid w:val="00BA62E4"/>
    <w:rsid w:val="00BB20D5"/>
    <w:rsid w:val="00BB73D5"/>
    <w:rsid w:val="00BC3827"/>
    <w:rsid w:val="00BC567F"/>
    <w:rsid w:val="00BC72BE"/>
    <w:rsid w:val="00BD1035"/>
    <w:rsid w:val="00BD2969"/>
    <w:rsid w:val="00BD48A8"/>
    <w:rsid w:val="00BD5E2E"/>
    <w:rsid w:val="00BD6CD3"/>
    <w:rsid w:val="00BD7F60"/>
    <w:rsid w:val="00BD7FA8"/>
    <w:rsid w:val="00BE4629"/>
    <w:rsid w:val="00BE4783"/>
    <w:rsid w:val="00BE6FB8"/>
    <w:rsid w:val="00BF4206"/>
    <w:rsid w:val="00BF58FE"/>
    <w:rsid w:val="00C00862"/>
    <w:rsid w:val="00C0150B"/>
    <w:rsid w:val="00C052D4"/>
    <w:rsid w:val="00C1003A"/>
    <w:rsid w:val="00C112C6"/>
    <w:rsid w:val="00C13655"/>
    <w:rsid w:val="00C173B3"/>
    <w:rsid w:val="00C23BFA"/>
    <w:rsid w:val="00C2561D"/>
    <w:rsid w:val="00C2586D"/>
    <w:rsid w:val="00C25EBA"/>
    <w:rsid w:val="00C43471"/>
    <w:rsid w:val="00C4363C"/>
    <w:rsid w:val="00C4570C"/>
    <w:rsid w:val="00C51296"/>
    <w:rsid w:val="00C52643"/>
    <w:rsid w:val="00C5549E"/>
    <w:rsid w:val="00C5580D"/>
    <w:rsid w:val="00C5697A"/>
    <w:rsid w:val="00C621C7"/>
    <w:rsid w:val="00C66C60"/>
    <w:rsid w:val="00C67AE5"/>
    <w:rsid w:val="00C67F3D"/>
    <w:rsid w:val="00C71197"/>
    <w:rsid w:val="00C71758"/>
    <w:rsid w:val="00C71B60"/>
    <w:rsid w:val="00C72047"/>
    <w:rsid w:val="00C74BA2"/>
    <w:rsid w:val="00C75493"/>
    <w:rsid w:val="00C7742E"/>
    <w:rsid w:val="00C80D3A"/>
    <w:rsid w:val="00C81C30"/>
    <w:rsid w:val="00C8616C"/>
    <w:rsid w:val="00C863B5"/>
    <w:rsid w:val="00C8670B"/>
    <w:rsid w:val="00C90647"/>
    <w:rsid w:val="00C91696"/>
    <w:rsid w:val="00C947B8"/>
    <w:rsid w:val="00C96824"/>
    <w:rsid w:val="00C9743D"/>
    <w:rsid w:val="00CA28A2"/>
    <w:rsid w:val="00CA3260"/>
    <w:rsid w:val="00CA40A7"/>
    <w:rsid w:val="00CA5456"/>
    <w:rsid w:val="00CA60C3"/>
    <w:rsid w:val="00CA646D"/>
    <w:rsid w:val="00CA6716"/>
    <w:rsid w:val="00CB5BC1"/>
    <w:rsid w:val="00CB69F2"/>
    <w:rsid w:val="00CB6DCA"/>
    <w:rsid w:val="00CB7B7A"/>
    <w:rsid w:val="00CC2D99"/>
    <w:rsid w:val="00CC2E33"/>
    <w:rsid w:val="00CC44E2"/>
    <w:rsid w:val="00CD39E4"/>
    <w:rsid w:val="00CD529E"/>
    <w:rsid w:val="00CD54A2"/>
    <w:rsid w:val="00CD5501"/>
    <w:rsid w:val="00CD5DF0"/>
    <w:rsid w:val="00CD75A3"/>
    <w:rsid w:val="00CE7130"/>
    <w:rsid w:val="00CF0F0C"/>
    <w:rsid w:val="00CF2102"/>
    <w:rsid w:val="00D02DCF"/>
    <w:rsid w:val="00D03D6E"/>
    <w:rsid w:val="00D06ED1"/>
    <w:rsid w:val="00D073D9"/>
    <w:rsid w:val="00D11CF6"/>
    <w:rsid w:val="00D12D14"/>
    <w:rsid w:val="00D20E8C"/>
    <w:rsid w:val="00D24161"/>
    <w:rsid w:val="00D243D8"/>
    <w:rsid w:val="00D3115B"/>
    <w:rsid w:val="00D31A6E"/>
    <w:rsid w:val="00D32515"/>
    <w:rsid w:val="00D339AB"/>
    <w:rsid w:val="00D33EFD"/>
    <w:rsid w:val="00D3408C"/>
    <w:rsid w:val="00D36170"/>
    <w:rsid w:val="00D43BF9"/>
    <w:rsid w:val="00D442C4"/>
    <w:rsid w:val="00D45115"/>
    <w:rsid w:val="00D46273"/>
    <w:rsid w:val="00D478D3"/>
    <w:rsid w:val="00D47CC1"/>
    <w:rsid w:val="00D5165E"/>
    <w:rsid w:val="00D51EA4"/>
    <w:rsid w:val="00D54E3E"/>
    <w:rsid w:val="00D54FBD"/>
    <w:rsid w:val="00D57D6E"/>
    <w:rsid w:val="00D67C78"/>
    <w:rsid w:val="00D7041D"/>
    <w:rsid w:val="00D80797"/>
    <w:rsid w:val="00D810D3"/>
    <w:rsid w:val="00D82F25"/>
    <w:rsid w:val="00D8497E"/>
    <w:rsid w:val="00D84A0E"/>
    <w:rsid w:val="00D853F5"/>
    <w:rsid w:val="00D857E8"/>
    <w:rsid w:val="00D9006C"/>
    <w:rsid w:val="00D90E31"/>
    <w:rsid w:val="00D927F8"/>
    <w:rsid w:val="00D92981"/>
    <w:rsid w:val="00D9315D"/>
    <w:rsid w:val="00D93C9F"/>
    <w:rsid w:val="00D95E06"/>
    <w:rsid w:val="00D97FA1"/>
    <w:rsid w:val="00DA03F7"/>
    <w:rsid w:val="00DA1909"/>
    <w:rsid w:val="00DA5FC3"/>
    <w:rsid w:val="00DA786E"/>
    <w:rsid w:val="00DB0551"/>
    <w:rsid w:val="00DB06C3"/>
    <w:rsid w:val="00DB0E20"/>
    <w:rsid w:val="00DB33B8"/>
    <w:rsid w:val="00DB3645"/>
    <w:rsid w:val="00DB394F"/>
    <w:rsid w:val="00DB39C4"/>
    <w:rsid w:val="00DC2EA8"/>
    <w:rsid w:val="00DC3B5B"/>
    <w:rsid w:val="00DC4D74"/>
    <w:rsid w:val="00DC586C"/>
    <w:rsid w:val="00DC6674"/>
    <w:rsid w:val="00DD17FB"/>
    <w:rsid w:val="00DD30AE"/>
    <w:rsid w:val="00DD39E4"/>
    <w:rsid w:val="00DD4D46"/>
    <w:rsid w:val="00DD5E0F"/>
    <w:rsid w:val="00DD62D3"/>
    <w:rsid w:val="00DD771C"/>
    <w:rsid w:val="00DE7FE8"/>
    <w:rsid w:val="00DF62DF"/>
    <w:rsid w:val="00E0374B"/>
    <w:rsid w:val="00E03AEA"/>
    <w:rsid w:val="00E058D1"/>
    <w:rsid w:val="00E065BD"/>
    <w:rsid w:val="00E06C1D"/>
    <w:rsid w:val="00E11B2E"/>
    <w:rsid w:val="00E14401"/>
    <w:rsid w:val="00E23C58"/>
    <w:rsid w:val="00E23C7E"/>
    <w:rsid w:val="00E33B26"/>
    <w:rsid w:val="00E37BD9"/>
    <w:rsid w:val="00E37CF1"/>
    <w:rsid w:val="00E41D32"/>
    <w:rsid w:val="00E421A1"/>
    <w:rsid w:val="00E4472E"/>
    <w:rsid w:val="00E54C4D"/>
    <w:rsid w:val="00E5658D"/>
    <w:rsid w:val="00E5688D"/>
    <w:rsid w:val="00E61960"/>
    <w:rsid w:val="00E63799"/>
    <w:rsid w:val="00E6482B"/>
    <w:rsid w:val="00E717B6"/>
    <w:rsid w:val="00E7458D"/>
    <w:rsid w:val="00E7624F"/>
    <w:rsid w:val="00E76F05"/>
    <w:rsid w:val="00E77484"/>
    <w:rsid w:val="00E816B0"/>
    <w:rsid w:val="00E833D6"/>
    <w:rsid w:val="00E858C3"/>
    <w:rsid w:val="00E912F8"/>
    <w:rsid w:val="00E92238"/>
    <w:rsid w:val="00E95D4C"/>
    <w:rsid w:val="00EA4725"/>
    <w:rsid w:val="00EB0768"/>
    <w:rsid w:val="00EB4121"/>
    <w:rsid w:val="00EB57DD"/>
    <w:rsid w:val="00EB783A"/>
    <w:rsid w:val="00EB7C72"/>
    <w:rsid w:val="00EC2B3B"/>
    <w:rsid w:val="00EC308A"/>
    <w:rsid w:val="00ED19E2"/>
    <w:rsid w:val="00ED51DC"/>
    <w:rsid w:val="00ED5A09"/>
    <w:rsid w:val="00EE01FA"/>
    <w:rsid w:val="00EE284B"/>
    <w:rsid w:val="00EE34EE"/>
    <w:rsid w:val="00EE40E6"/>
    <w:rsid w:val="00EE4F28"/>
    <w:rsid w:val="00EE552B"/>
    <w:rsid w:val="00EF1F16"/>
    <w:rsid w:val="00EF213E"/>
    <w:rsid w:val="00EF2567"/>
    <w:rsid w:val="00EF6FF6"/>
    <w:rsid w:val="00F01746"/>
    <w:rsid w:val="00F05C6E"/>
    <w:rsid w:val="00F0660F"/>
    <w:rsid w:val="00F07D0A"/>
    <w:rsid w:val="00F07E4F"/>
    <w:rsid w:val="00F1148B"/>
    <w:rsid w:val="00F12FF8"/>
    <w:rsid w:val="00F22905"/>
    <w:rsid w:val="00F253DF"/>
    <w:rsid w:val="00F2781D"/>
    <w:rsid w:val="00F32E5F"/>
    <w:rsid w:val="00F34DF9"/>
    <w:rsid w:val="00F443E8"/>
    <w:rsid w:val="00F4464B"/>
    <w:rsid w:val="00F44BC9"/>
    <w:rsid w:val="00F4540C"/>
    <w:rsid w:val="00F45B8A"/>
    <w:rsid w:val="00F45BF7"/>
    <w:rsid w:val="00F45E01"/>
    <w:rsid w:val="00F50549"/>
    <w:rsid w:val="00F5082E"/>
    <w:rsid w:val="00F50B24"/>
    <w:rsid w:val="00F5355A"/>
    <w:rsid w:val="00F570B5"/>
    <w:rsid w:val="00F62094"/>
    <w:rsid w:val="00F62B96"/>
    <w:rsid w:val="00F71CC8"/>
    <w:rsid w:val="00F7401F"/>
    <w:rsid w:val="00F75D77"/>
    <w:rsid w:val="00F76368"/>
    <w:rsid w:val="00F77837"/>
    <w:rsid w:val="00F81210"/>
    <w:rsid w:val="00F83011"/>
    <w:rsid w:val="00F831F5"/>
    <w:rsid w:val="00F8764D"/>
    <w:rsid w:val="00F910CB"/>
    <w:rsid w:val="00F91B3E"/>
    <w:rsid w:val="00F9220A"/>
    <w:rsid w:val="00F969B3"/>
    <w:rsid w:val="00F96A42"/>
    <w:rsid w:val="00FA3FF9"/>
    <w:rsid w:val="00FA469A"/>
    <w:rsid w:val="00FA5FB7"/>
    <w:rsid w:val="00FB1ED7"/>
    <w:rsid w:val="00FB2872"/>
    <w:rsid w:val="00FB2DF2"/>
    <w:rsid w:val="00FC2A80"/>
    <w:rsid w:val="00FC5D27"/>
    <w:rsid w:val="00FC7610"/>
    <w:rsid w:val="00FC7733"/>
    <w:rsid w:val="00FD1837"/>
    <w:rsid w:val="00FD6886"/>
    <w:rsid w:val="00FD70BB"/>
    <w:rsid w:val="00FD7D61"/>
    <w:rsid w:val="00FE0C47"/>
    <w:rsid w:val="00FE7BDE"/>
    <w:rsid w:val="00FE7FEC"/>
    <w:rsid w:val="00FF68CC"/>
    <w:rsid w:val="00FF6AF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5:docId w15:val="{ED60185A-A26A-4B1D-9BDB-7CE26CCAB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C4F89"/>
    <w:rPr>
      <w:sz w:val="24"/>
      <w:szCs w:val="24"/>
    </w:rPr>
  </w:style>
  <w:style w:type="paragraph" w:styleId="Antrat4">
    <w:name w:val="heading 4"/>
    <w:basedOn w:val="prastasis"/>
    <w:next w:val="prastasis"/>
    <w:qFormat/>
    <w:rsid w:val="005213DE"/>
    <w:pPr>
      <w:keepNext/>
      <w:tabs>
        <w:tab w:val="num" w:pos="864"/>
      </w:tabs>
      <w:suppressAutoHyphens/>
      <w:ind w:left="864" w:hanging="864"/>
      <w:jc w:val="center"/>
      <w:outlineLvl w:val="3"/>
    </w:pPr>
    <w:rPr>
      <w:rFonts w:ascii="Arial" w:hAnsi="Arial"/>
      <w:b/>
      <w:caps/>
      <w:kern w:val="1"/>
      <w:sz w:val="18"/>
      <w:szCs w:val="20"/>
      <w:lang w:val="en-US"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AA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rsid w:val="003F7341"/>
    <w:rPr>
      <w:color w:val="0000FF"/>
      <w:u w:val="single"/>
    </w:rPr>
  </w:style>
  <w:style w:type="paragraph" w:styleId="Debesliotekstas">
    <w:name w:val="Balloon Text"/>
    <w:basedOn w:val="prastasis"/>
    <w:rsid w:val="005213DE"/>
    <w:pPr>
      <w:suppressAutoHyphens/>
    </w:pPr>
    <w:rPr>
      <w:rFonts w:ascii="Tahoma" w:hAnsi="Tahoma" w:cs="Tahoma"/>
      <w:kern w:val="1"/>
      <w:sz w:val="16"/>
      <w:szCs w:val="16"/>
      <w:lang w:val="en-US" w:eastAsia="ar-SA"/>
    </w:rPr>
  </w:style>
  <w:style w:type="paragraph" w:styleId="prastasiniatinklio">
    <w:name w:val="Normal (Web)"/>
    <w:basedOn w:val="prastasis"/>
    <w:uiPriority w:val="99"/>
    <w:semiHidden/>
    <w:unhideWhenUsed/>
    <w:rsid w:val="008D035E"/>
    <w:pPr>
      <w:spacing w:before="100" w:beforeAutospacing="1" w:after="100" w:afterAutospacing="1"/>
    </w:pPr>
  </w:style>
  <w:style w:type="paragraph" w:styleId="Antrats">
    <w:name w:val="header"/>
    <w:basedOn w:val="prastasis"/>
    <w:link w:val="AntratsDiagrama"/>
    <w:uiPriority w:val="99"/>
    <w:semiHidden/>
    <w:unhideWhenUsed/>
    <w:rsid w:val="00115538"/>
    <w:pPr>
      <w:tabs>
        <w:tab w:val="center" w:pos="4819"/>
        <w:tab w:val="right" w:pos="9638"/>
      </w:tabs>
    </w:pPr>
  </w:style>
  <w:style w:type="character" w:customStyle="1" w:styleId="AntratsDiagrama">
    <w:name w:val="Antraštės Diagrama"/>
    <w:basedOn w:val="Numatytasispastraiposriftas"/>
    <w:link w:val="Antrats"/>
    <w:uiPriority w:val="99"/>
    <w:semiHidden/>
    <w:rsid w:val="00115538"/>
    <w:rPr>
      <w:sz w:val="24"/>
      <w:szCs w:val="24"/>
    </w:rPr>
  </w:style>
  <w:style w:type="paragraph" w:styleId="Porat">
    <w:name w:val="footer"/>
    <w:basedOn w:val="prastasis"/>
    <w:link w:val="PoratDiagrama"/>
    <w:uiPriority w:val="99"/>
    <w:semiHidden/>
    <w:unhideWhenUsed/>
    <w:rsid w:val="00115538"/>
    <w:pPr>
      <w:tabs>
        <w:tab w:val="center" w:pos="4819"/>
        <w:tab w:val="right" w:pos="9638"/>
      </w:tabs>
    </w:pPr>
  </w:style>
  <w:style w:type="character" w:customStyle="1" w:styleId="PoratDiagrama">
    <w:name w:val="Poraštė Diagrama"/>
    <w:basedOn w:val="Numatytasispastraiposriftas"/>
    <w:link w:val="Porat"/>
    <w:uiPriority w:val="99"/>
    <w:semiHidden/>
    <w:rsid w:val="00115538"/>
    <w:rPr>
      <w:sz w:val="24"/>
      <w:szCs w:val="24"/>
    </w:rPr>
  </w:style>
  <w:style w:type="paragraph" w:styleId="Betarp">
    <w:name w:val="No Spacing"/>
    <w:uiPriority w:val="1"/>
    <w:qFormat/>
    <w:rsid w:val="00166275"/>
    <w:rPr>
      <w:sz w:val="24"/>
      <w:szCs w:val="24"/>
    </w:rPr>
  </w:style>
  <w:style w:type="paragraph" w:styleId="Sraopastraipa">
    <w:name w:val="List Paragraph"/>
    <w:basedOn w:val="prastasis"/>
    <w:uiPriority w:val="34"/>
    <w:qFormat/>
    <w:rsid w:val="00AE26C0"/>
    <w:pPr>
      <w:ind w:left="720"/>
      <w:contextualSpacing/>
    </w:pPr>
  </w:style>
  <w:style w:type="character" w:styleId="Grietas">
    <w:name w:val="Strong"/>
    <w:basedOn w:val="Numatytasispastraiposriftas"/>
    <w:uiPriority w:val="22"/>
    <w:qFormat/>
    <w:rsid w:val="00F1148B"/>
    <w:rPr>
      <w:b/>
      <w:bCs/>
    </w:rPr>
  </w:style>
  <w:style w:type="paragraph" w:customStyle="1" w:styleId="Default">
    <w:name w:val="Default"/>
    <w:rsid w:val="002D393E"/>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246621">
      <w:bodyDiv w:val="1"/>
      <w:marLeft w:val="0"/>
      <w:marRight w:val="0"/>
      <w:marTop w:val="0"/>
      <w:marBottom w:val="0"/>
      <w:divBdr>
        <w:top w:val="none" w:sz="0" w:space="0" w:color="auto"/>
        <w:left w:val="none" w:sz="0" w:space="0" w:color="auto"/>
        <w:bottom w:val="none" w:sz="0" w:space="0" w:color="auto"/>
        <w:right w:val="none" w:sz="0" w:space="0" w:color="auto"/>
      </w:divBdr>
      <w:divsChild>
        <w:div w:id="310789873">
          <w:marLeft w:val="0"/>
          <w:marRight w:val="0"/>
          <w:marTop w:val="0"/>
          <w:marBottom w:val="0"/>
          <w:divBdr>
            <w:top w:val="none" w:sz="0" w:space="0" w:color="auto"/>
            <w:left w:val="none" w:sz="0" w:space="0" w:color="auto"/>
            <w:bottom w:val="none" w:sz="0" w:space="0" w:color="auto"/>
            <w:right w:val="none" w:sz="0" w:space="0" w:color="auto"/>
          </w:divBdr>
        </w:div>
      </w:divsChild>
    </w:div>
    <w:div w:id="916090496">
      <w:bodyDiv w:val="1"/>
      <w:marLeft w:val="0"/>
      <w:marRight w:val="0"/>
      <w:marTop w:val="0"/>
      <w:marBottom w:val="0"/>
      <w:divBdr>
        <w:top w:val="none" w:sz="0" w:space="0" w:color="auto"/>
        <w:left w:val="none" w:sz="0" w:space="0" w:color="auto"/>
        <w:bottom w:val="none" w:sz="0" w:space="0" w:color="auto"/>
        <w:right w:val="none" w:sz="0" w:space="0" w:color="auto"/>
      </w:divBdr>
      <w:divsChild>
        <w:div w:id="854853190">
          <w:marLeft w:val="0"/>
          <w:marRight w:val="0"/>
          <w:marTop w:val="0"/>
          <w:marBottom w:val="0"/>
          <w:divBdr>
            <w:top w:val="none" w:sz="0" w:space="0" w:color="auto"/>
            <w:left w:val="none" w:sz="0" w:space="0" w:color="auto"/>
            <w:bottom w:val="none" w:sz="0" w:space="0" w:color="auto"/>
            <w:right w:val="none" w:sz="0" w:space="0" w:color="auto"/>
          </w:divBdr>
        </w:div>
      </w:divsChild>
    </w:div>
    <w:div w:id="1982071215">
      <w:bodyDiv w:val="1"/>
      <w:marLeft w:val="0"/>
      <w:marRight w:val="0"/>
      <w:marTop w:val="0"/>
      <w:marBottom w:val="0"/>
      <w:divBdr>
        <w:top w:val="none" w:sz="0" w:space="0" w:color="auto"/>
        <w:left w:val="none" w:sz="0" w:space="0" w:color="auto"/>
        <w:bottom w:val="none" w:sz="0" w:space="0" w:color="auto"/>
        <w:right w:val="none" w:sz="0" w:space="0" w:color="auto"/>
      </w:divBdr>
    </w:div>
    <w:div w:id="200455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esutelis.panevezys.lm.lt" TargetMode="External"/><Relationship Id="rId13" Type="http://schemas.openxmlformats.org/officeDocument/2006/relationships/hyperlink" Target="https://www.smm.lt/uploads/documents/Pedagogams/Visas.pdf" TargetMode="External"/><Relationship Id="rId18" Type="http://schemas.openxmlformats.org/officeDocument/2006/relationships/hyperlink" Target="https://www.e-tar.lt/portal/lt/legalAct/0c22e98070cd11e6a014b8463e530a88"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3.lrs.lt/pls/inter3/dokpaieska.showdoc_l?p_id=415146&amp;p_query=&amp;p_tr2=2" TargetMode="External"/><Relationship Id="rId7" Type="http://schemas.openxmlformats.org/officeDocument/2006/relationships/endnotes" Target="endnotes.xml"/><Relationship Id="rId12" Type="http://schemas.openxmlformats.org/officeDocument/2006/relationships/hyperlink" Target="https://www.smm.lt/uploads/documents/Pedagogams/ikimok_pasiekimu_aprasas.pdf" TargetMode="External"/><Relationship Id="rId17" Type="http://schemas.openxmlformats.org/officeDocument/2006/relationships/hyperlink" Target="https://www.e-tar.lt/portal/lt/legalAct/TAR.3B14F18E2B3C/SRQIpgLVoH" TargetMode="External"/><Relationship Id="rId25" Type="http://schemas.openxmlformats.org/officeDocument/2006/relationships/hyperlink" Target="http://www.projektas-aikstele.lt/" TargetMode="External"/><Relationship Id="rId2" Type="http://schemas.openxmlformats.org/officeDocument/2006/relationships/numbering" Target="numbering.xml"/><Relationship Id="rId16" Type="http://schemas.openxmlformats.org/officeDocument/2006/relationships/hyperlink" Target="https://www.e-tar.lt/portal/lt/legalAct/TAR.AF02472A1EBF/BfIYhvFYnF" TargetMode="External"/><Relationship Id="rId20" Type="http://schemas.openxmlformats.org/officeDocument/2006/relationships/hyperlink" Target="https://www.e-tar.lt/portal/lt/legalAct/683bf9802ea511e4a83cb4f588d2ac1a/sIStovdue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mm.lt/uploads/documents/Pedagogams/ikimokyklinio%20ugdymo%20programos%20kriteriju%20aprasas1%20g.doc.pdf" TargetMode="External"/><Relationship Id="rId24" Type="http://schemas.openxmlformats.org/officeDocument/2006/relationships/hyperlink" Target="https://www.smm.lt/uploads/documents/Svietimas_ikimokyklinis/1234.pdf" TargetMode="External"/><Relationship Id="rId5" Type="http://schemas.openxmlformats.org/officeDocument/2006/relationships/webSettings" Target="webSettings.xml"/><Relationship Id="rId15" Type="http://schemas.openxmlformats.org/officeDocument/2006/relationships/hyperlink" Target="https://www.smm.lt/uploads/documents/Leidinys/tevams.pdf" TargetMode="External"/><Relationship Id="rId23" Type="http://schemas.openxmlformats.org/officeDocument/2006/relationships/hyperlink" Target="http://www.smm.lt/uploads/documents/svietimas/Del%20Bendrojo%20ugdymo%20dalyku%20vadoveliu%20ir%20mokymo%20priemoniu%20...%20apraso%20patvirtinimo.pdf" TargetMode="External"/><Relationship Id="rId10" Type="http://schemas.openxmlformats.org/officeDocument/2006/relationships/hyperlink" Target="https://www.smm.lt/uploads/documents/svietimas/knyga%20-%20rekomendacijos.pdf" TargetMode="External"/><Relationship Id="rId19" Type="http://schemas.openxmlformats.org/officeDocument/2006/relationships/hyperlink" Target="http://www3.lrs.lt/pls/inter3/oldsearch.preps2?Condition1=215191&amp;Condition2=" TargetMode="External"/><Relationship Id="rId4" Type="http://schemas.openxmlformats.org/officeDocument/2006/relationships/settings" Target="settings.xml"/><Relationship Id="rId9" Type="http://schemas.openxmlformats.org/officeDocument/2006/relationships/hyperlink" Target="https://www.e-tar.lt/portal/legalAct.html?documentId=504d0e9028ad11e78397ae072f58c508" TargetMode="External"/><Relationship Id="rId14" Type="http://schemas.openxmlformats.org/officeDocument/2006/relationships/hyperlink" Target="https://www.smm.lt/uploads/documents/Leidinys/ikimokyklinukas1.pdf" TargetMode="External"/><Relationship Id="rId22" Type="http://schemas.openxmlformats.org/officeDocument/2006/relationships/hyperlink" Target="http://www.smm.lt/uploads/documents/svietimas/Bendrojo%20ugdymo%20dalyku%20vadoveliu%20ir%20mokymo%20priemoniu%20atitikties%20teises%20aktams%20ivertinimo%20ir%20aprupinimo%20jais%20tvarkos%20aprasas.pdf" TargetMode="Externa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C356E-D069-47F9-9CD3-B721B7803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26868</Words>
  <Characters>15315</Characters>
  <Application>Microsoft Office Word</Application>
  <DocSecurity>0</DocSecurity>
  <Lines>127</Lines>
  <Paragraphs>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Lopšelis darželis "Riešutėlis"</Company>
  <LinksUpToDate>false</LinksUpToDate>
  <CharactersWithSpaces>42099</CharactersWithSpaces>
  <SharedDoc>false</SharedDoc>
  <HLinks>
    <vt:vector size="6" baseType="variant">
      <vt:variant>
        <vt:i4>7536758</vt:i4>
      </vt:variant>
      <vt:variant>
        <vt:i4>0</vt:i4>
      </vt:variant>
      <vt:variant>
        <vt:i4>0</vt:i4>
      </vt:variant>
      <vt:variant>
        <vt:i4>5</vt:i4>
      </vt:variant>
      <vt:variant>
        <vt:lpwstr>http://www.riesutelis.panevezys.lm.lt/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Pavaduotoja</dc:creator>
  <cp:lastModifiedBy>Ramunė Šileikienė</cp:lastModifiedBy>
  <cp:revision>2</cp:revision>
  <cp:lastPrinted>2018-01-16T14:22:00Z</cp:lastPrinted>
  <dcterms:created xsi:type="dcterms:W3CDTF">2018-01-18T13:24:00Z</dcterms:created>
  <dcterms:modified xsi:type="dcterms:W3CDTF">2018-01-18T13:24:00Z</dcterms:modified>
</cp:coreProperties>
</file>