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FCC" w:rsidRPr="00F85386" w:rsidRDefault="00833FCC" w:rsidP="00833FCC">
      <w:pPr>
        <w:ind w:left="5103"/>
        <w:rPr>
          <w:sz w:val="24"/>
          <w:szCs w:val="24"/>
        </w:rPr>
      </w:pPr>
      <w:r w:rsidRPr="00F85386">
        <w:rPr>
          <w:sz w:val="24"/>
          <w:szCs w:val="24"/>
        </w:rPr>
        <w:t>PATVIRTINTA</w:t>
      </w:r>
    </w:p>
    <w:p w:rsidR="00833FCC" w:rsidRPr="00F85386" w:rsidRDefault="00833FCC" w:rsidP="00833FCC">
      <w:pPr>
        <w:ind w:left="5103"/>
        <w:rPr>
          <w:sz w:val="24"/>
          <w:szCs w:val="24"/>
        </w:rPr>
      </w:pPr>
      <w:r w:rsidRPr="00F85386">
        <w:rPr>
          <w:sz w:val="24"/>
          <w:szCs w:val="24"/>
        </w:rPr>
        <w:t>Panevėžio miesto savivaldybės tarybos</w:t>
      </w:r>
    </w:p>
    <w:p w:rsidR="00833FCC" w:rsidRPr="00F85386" w:rsidRDefault="00833FCC" w:rsidP="00833FCC">
      <w:pPr>
        <w:ind w:left="5103"/>
        <w:rPr>
          <w:sz w:val="24"/>
          <w:szCs w:val="24"/>
        </w:rPr>
      </w:pPr>
      <w:r w:rsidRPr="00F85386">
        <w:rPr>
          <w:sz w:val="24"/>
          <w:szCs w:val="24"/>
        </w:rPr>
        <w:t>201</w:t>
      </w:r>
      <w:r w:rsidR="00193E26" w:rsidRPr="00F85386">
        <w:rPr>
          <w:sz w:val="24"/>
          <w:szCs w:val="24"/>
        </w:rPr>
        <w:t>8</w:t>
      </w:r>
      <w:r w:rsidRPr="00F85386">
        <w:rPr>
          <w:sz w:val="24"/>
          <w:szCs w:val="24"/>
        </w:rPr>
        <w:t xml:space="preserve"> m. vasario  d. sprendimu Nr. </w:t>
      </w:r>
    </w:p>
    <w:p w:rsidR="00622E9C" w:rsidRPr="00F85386" w:rsidRDefault="00622E9C" w:rsidP="00A67DB6">
      <w:pPr>
        <w:ind w:left="5040"/>
        <w:rPr>
          <w:sz w:val="24"/>
          <w:szCs w:val="24"/>
        </w:rPr>
      </w:pPr>
    </w:p>
    <w:p w:rsidR="00622E9C" w:rsidRPr="00F85386" w:rsidRDefault="00622E9C" w:rsidP="00A67DB6">
      <w:pPr>
        <w:pStyle w:val="Pavadinimas"/>
        <w:rPr>
          <w:rFonts w:ascii="Times New Roman" w:hAnsi="Times New Roman"/>
          <w:sz w:val="24"/>
          <w:szCs w:val="24"/>
        </w:rPr>
      </w:pPr>
      <w:r w:rsidRPr="00F85386">
        <w:rPr>
          <w:rFonts w:ascii="Times New Roman" w:hAnsi="Times New Roman"/>
          <w:sz w:val="24"/>
          <w:szCs w:val="24"/>
        </w:rPr>
        <w:t>SAVIVALDYBĖS TURTO VALDYMO PROGRAMA</w:t>
      </w:r>
    </w:p>
    <w:p w:rsidR="00622E9C" w:rsidRPr="00F85386" w:rsidRDefault="00622E9C" w:rsidP="000549C3">
      <w:pPr>
        <w:pStyle w:val="Antrats"/>
        <w:jc w:val="center"/>
      </w:pPr>
      <w:r w:rsidRPr="00F85386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928"/>
        <w:gridCol w:w="900"/>
        <w:gridCol w:w="720"/>
      </w:tblGrid>
      <w:tr w:rsidR="00AE3526" w:rsidRPr="00F85386" w:rsidTr="000549C3">
        <w:tc>
          <w:tcPr>
            <w:tcW w:w="3100" w:type="dxa"/>
          </w:tcPr>
          <w:p w:rsidR="00622E9C" w:rsidRPr="00F85386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:rsidR="00622E9C" w:rsidRPr="00F85386" w:rsidRDefault="00622E9C" w:rsidP="00193E26">
            <w:pPr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201</w:t>
            </w:r>
            <w:r w:rsidR="00193E26" w:rsidRPr="00F85386">
              <w:rPr>
                <w:bCs/>
                <w:sz w:val="24"/>
                <w:szCs w:val="24"/>
              </w:rPr>
              <w:t>8–2020</w:t>
            </w:r>
            <w:r w:rsidRPr="00F85386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AE3526" w:rsidRPr="00F85386" w:rsidTr="000549C3">
        <w:tc>
          <w:tcPr>
            <w:tcW w:w="3100" w:type="dxa"/>
          </w:tcPr>
          <w:p w:rsidR="004B2AE6" w:rsidRPr="00F85386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Asignavimų valdytojas</w:t>
            </w:r>
            <w:r w:rsidR="004B2AE6" w:rsidRPr="00F85386">
              <w:rPr>
                <w:b/>
                <w:bCs/>
                <w:sz w:val="24"/>
                <w:szCs w:val="24"/>
              </w:rPr>
              <w:t xml:space="preserve"> </w:t>
            </w:r>
          </w:p>
          <w:p w:rsidR="00622E9C" w:rsidRPr="00F85386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548" w:type="dxa"/>
            <w:gridSpan w:val="3"/>
          </w:tcPr>
          <w:p w:rsidR="00622E9C" w:rsidRPr="00F85386" w:rsidRDefault="00622E9C" w:rsidP="00927862">
            <w:pPr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622E9C" w:rsidRPr="00F85386" w:rsidTr="000549C3">
        <w:tc>
          <w:tcPr>
            <w:tcW w:w="3100" w:type="dxa"/>
          </w:tcPr>
          <w:p w:rsidR="00622E9C" w:rsidRPr="00F85386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Priemonių vykdytojas</w:t>
            </w:r>
            <w:r w:rsidR="004B2AE6" w:rsidRPr="00F85386">
              <w:rPr>
                <w:b/>
                <w:bCs/>
                <w:sz w:val="24"/>
                <w:szCs w:val="24"/>
              </w:rPr>
              <w:t xml:space="preserve"> </w:t>
            </w:r>
            <w:r w:rsidRPr="00F85386">
              <w:rPr>
                <w:b/>
                <w:bCs/>
                <w:sz w:val="24"/>
                <w:szCs w:val="24"/>
              </w:rPr>
              <w:t>(-ai), skyrius</w:t>
            </w:r>
            <w:r w:rsidR="004B2AE6" w:rsidRPr="00F85386">
              <w:rPr>
                <w:b/>
                <w:bCs/>
                <w:sz w:val="24"/>
                <w:szCs w:val="24"/>
              </w:rPr>
              <w:t xml:space="preserve"> </w:t>
            </w:r>
            <w:r w:rsidRPr="00F85386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F85386">
              <w:rPr>
                <w:b/>
                <w:bCs/>
                <w:sz w:val="24"/>
                <w:szCs w:val="24"/>
              </w:rPr>
              <w:t>iai</w:t>
            </w:r>
            <w:proofErr w:type="spellEnd"/>
            <w:r w:rsidRPr="00F85386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48" w:type="dxa"/>
            <w:gridSpan w:val="3"/>
          </w:tcPr>
          <w:p w:rsidR="00622E9C" w:rsidRPr="00F85386" w:rsidRDefault="00622E9C" w:rsidP="002E7BAC">
            <w:pPr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 xml:space="preserve">Savivaldybės administracijos </w:t>
            </w:r>
            <w:r w:rsidR="002E7BAC" w:rsidRPr="00F85386">
              <w:rPr>
                <w:bCs/>
                <w:sz w:val="24"/>
                <w:szCs w:val="24"/>
              </w:rPr>
              <w:t>Miesto infrastruktūros</w:t>
            </w:r>
            <w:r w:rsidRPr="00F85386">
              <w:rPr>
                <w:bCs/>
                <w:sz w:val="24"/>
                <w:szCs w:val="24"/>
              </w:rPr>
              <w:t xml:space="preserve"> skyrius</w:t>
            </w:r>
          </w:p>
          <w:p w:rsidR="002E7BAC" w:rsidRPr="00F85386" w:rsidRDefault="002E7BAC" w:rsidP="002E7BAC">
            <w:pPr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 xml:space="preserve">Savivaldybės </w:t>
            </w:r>
            <w:r w:rsidR="00F456B9" w:rsidRPr="00F85386">
              <w:rPr>
                <w:bCs/>
                <w:sz w:val="24"/>
                <w:szCs w:val="24"/>
              </w:rPr>
              <w:t xml:space="preserve">administracijos </w:t>
            </w:r>
            <w:r w:rsidRPr="00F85386">
              <w:rPr>
                <w:bCs/>
                <w:sz w:val="24"/>
                <w:szCs w:val="24"/>
              </w:rPr>
              <w:t>Socialinių reikalų skyrius</w:t>
            </w:r>
          </w:p>
        </w:tc>
      </w:tr>
      <w:tr w:rsidR="00622E9C" w:rsidRPr="00F85386" w:rsidTr="000549C3">
        <w:tc>
          <w:tcPr>
            <w:tcW w:w="3100" w:type="dxa"/>
            <w:tcBorders>
              <w:left w:val="nil"/>
              <w:right w:val="nil"/>
            </w:tcBorders>
          </w:tcPr>
          <w:p w:rsidR="00622E9C" w:rsidRPr="00F85386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622E9C" w:rsidRPr="00F85386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22E9C" w:rsidRPr="00F85386" w:rsidRDefault="00622E9C" w:rsidP="00A67DB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22E9C" w:rsidRPr="00F85386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E9C" w:rsidRPr="00F85386" w:rsidTr="005D255F">
        <w:tc>
          <w:tcPr>
            <w:tcW w:w="3100" w:type="dxa"/>
            <w:vAlign w:val="center"/>
          </w:tcPr>
          <w:p w:rsidR="00622E9C" w:rsidRPr="00F85386" w:rsidRDefault="00622E9C" w:rsidP="00E056C6">
            <w:pPr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:rsidR="00622E9C" w:rsidRPr="00F85386" w:rsidRDefault="00622E9C" w:rsidP="00E056C6">
            <w:pPr>
              <w:jc w:val="both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  <w:vAlign w:val="center"/>
          </w:tcPr>
          <w:p w:rsidR="00622E9C" w:rsidRPr="00F85386" w:rsidRDefault="00622E9C" w:rsidP="00E056C6">
            <w:pPr>
              <w:pStyle w:val="Antrat4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85386">
              <w:rPr>
                <w:rFonts w:ascii="Times New Roman" w:hAnsi="Times New Roman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F85386" w:rsidRDefault="00622E9C" w:rsidP="00E056C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85386">
              <w:rPr>
                <w:rFonts w:ascii="TimesLT" w:hAnsi="TimesLT"/>
                <w:b/>
                <w:bCs/>
                <w:sz w:val="24"/>
                <w:szCs w:val="24"/>
              </w:rPr>
              <w:t>06</w:t>
            </w:r>
          </w:p>
        </w:tc>
      </w:tr>
    </w:tbl>
    <w:p w:rsidR="00622E9C" w:rsidRPr="00F85386" w:rsidRDefault="00622E9C" w:rsidP="00A67DB6">
      <w:pPr>
        <w:jc w:val="center"/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622E9C" w:rsidRPr="00F85386" w:rsidTr="00E056C6">
        <w:trPr>
          <w:cantSplit/>
          <w:trHeight w:val="618"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622E9C" w:rsidRPr="00F85386" w:rsidRDefault="00622E9C" w:rsidP="00A67DB6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:rsidR="00622E9C" w:rsidRPr="00F85386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622E9C" w:rsidRPr="00F85386" w:rsidTr="005D255F">
        <w:trPr>
          <w:cantSplit/>
        </w:trPr>
        <w:tc>
          <w:tcPr>
            <w:tcW w:w="2988" w:type="dxa"/>
            <w:gridSpan w:val="2"/>
            <w:vAlign w:val="center"/>
          </w:tcPr>
          <w:p w:rsidR="00622E9C" w:rsidRPr="00F85386" w:rsidRDefault="00622E9C" w:rsidP="005D255F">
            <w:pPr>
              <w:rPr>
                <w:b/>
                <w:color w:val="4F81BD"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Ilgalaikis prioritetas (pagal SP)</w:t>
            </w:r>
          </w:p>
        </w:tc>
        <w:tc>
          <w:tcPr>
            <w:tcW w:w="5040" w:type="dxa"/>
            <w:gridSpan w:val="2"/>
            <w:vAlign w:val="center"/>
          </w:tcPr>
          <w:p w:rsidR="00622E9C" w:rsidRPr="00F85386" w:rsidRDefault="00622E9C" w:rsidP="005D255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</w:pPr>
            <w:r w:rsidRPr="00F85386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>Programa</w:t>
            </w:r>
            <w:r w:rsidR="00E056C6" w:rsidRPr="00F85386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>,</w:t>
            </w:r>
            <w:r w:rsidRPr="00F85386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susijusi su visais </w:t>
            </w:r>
            <w:r w:rsidRPr="00F85386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eastAsia="lt-LT"/>
              </w:rPr>
              <w:t>Panevėžio miesto plėtros 2014–2020 m. strateginio plano</w:t>
            </w:r>
            <w:r w:rsidRPr="00F85386">
              <w:rPr>
                <w:rFonts w:ascii="Times New Roman" w:hAnsi="Times New Roman"/>
                <w:b w:val="0"/>
                <w:i w:val="0"/>
                <w:sz w:val="24"/>
                <w:szCs w:val="24"/>
                <w:lang w:eastAsia="lt-LT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:rsidR="00622E9C" w:rsidRPr="00F85386" w:rsidRDefault="00622E9C" w:rsidP="005D255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</w:pPr>
            <w:r w:rsidRPr="00F85386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Koda</w:t>
            </w:r>
            <w:r w:rsidR="000743E0" w:rsidRPr="00F85386">
              <w:rPr>
                <w:rFonts w:ascii="Times New Roman" w:hAnsi="Times New Roman"/>
                <w:i w:val="0"/>
                <w:iCs w:val="0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720" w:type="dxa"/>
            <w:vAlign w:val="center"/>
          </w:tcPr>
          <w:p w:rsidR="00622E9C" w:rsidRPr="00F85386" w:rsidRDefault="00622E9C" w:rsidP="005D255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</w:pPr>
            <w:r w:rsidRPr="00F85386">
              <w:rPr>
                <w:rFonts w:ascii="Times New Roman" w:hAnsi="Times New Roman"/>
                <w:bCs w:val="0"/>
                <w:i w:val="0"/>
                <w:sz w:val="24"/>
                <w:szCs w:val="24"/>
                <w:lang w:eastAsia="lt-LT"/>
              </w:rPr>
              <w:t>01</w:t>
            </w:r>
          </w:p>
          <w:p w:rsidR="00622E9C" w:rsidRPr="00F85386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02</w:t>
            </w:r>
          </w:p>
          <w:p w:rsidR="00622E9C" w:rsidRPr="00F85386" w:rsidRDefault="00622E9C" w:rsidP="005D255F">
            <w:pPr>
              <w:jc w:val="center"/>
              <w:rPr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03</w:t>
            </w:r>
          </w:p>
        </w:tc>
      </w:tr>
      <w:tr w:rsidR="00622E9C" w:rsidRPr="00F85386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:rsidR="00622E9C" w:rsidRPr="00F85386" w:rsidRDefault="00622E9C" w:rsidP="00A67DB6">
            <w:pPr>
              <w:pStyle w:val="Pagrindinistekstas"/>
              <w:rPr>
                <w:rFonts w:ascii="TimesLT" w:hAnsi="TimesLT"/>
                <w:b/>
                <w:bCs/>
                <w:color w:val="4F81BD"/>
                <w:sz w:val="24"/>
                <w:szCs w:val="24"/>
              </w:rPr>
            </w:pPr>
          </w:p>
        </w:tc>
      </w:tr>
      <w:tr w:rsidR="00622E9C" w:rsidRPr="00F85386" w:rsidTr="005D255F">
        <w:trPr>
          <w:cantSplit/>
          <w:trHeight w:val="311"/>
        </w:trPr>
        <w:tc>
          <w:tcPr>
            <w:tcW w:w="1908" w:type="dxa"/>
            <w:vAlign w:val="center"/>
          </w:tcPr>
          <w:p w:rsidR="00622E9C" w:rsidRPr="00F85386" w:rsidRDefault="00622E9C" w:rsidP="005D255F">
            <w:pPr>
              <w:pStyle w:val="Pagrindinistekstas"/>
              <w:rPr>
                <w:rFonts w:ascii="TimesLT" w:hAnsi="TimesLT"/>
                <w:b/>
                <w:sz w:val="24"/>
                <w:szCs w:val="24"/>
              </w:rPr>
            </w:pPr>
            <w:r w:rsidRPr="00F85386">
              <w:rPr>
                <w:rFonts w:ascii="TimesLT" w:hAnsi="TimesLT"/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:rsidR="00622E9C" w:rsidRPr="00F85386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Užtikrinti efektyvų Savivaldybei nuosavybės teise priklausančio turto naudojimą.</w:t>
            </w:r>
          </w:p>
        </w:tc>
        <w:tc>
          <w:tcPr>
            <w:tcW w:w="935" w:type="dxa"/>
            <w:gridSpan w:val="2"/>
            <w:vAlign w:val="center"/>
          </w:tcPr>
          <w:p w:rsidR="00622E9C" w:rsidRPr="00F85386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sz w:val="24"/>
                <w:szCs w:val="24"/>
              </w:rPr>
            </w:pPr>
            <w:r w:rsidRPr="00F85386">
              <w:rPr>
                <w:rFonts w:ascii="TimesLT" w:hAnsi="TimesLT"/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:rsidR="00622E9C" w:rsidRPr="00F85386" w:rsidRDefault="00622E9C" w:rsidP="005D255F">
            <w:pPr>
              <w:pStyle w:val="Pagrindinistekstas"/>
              <w:jc w:val="center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85386">
              <w:rPr>
                <w:rFonts w:ascii="TimesLT" w:hAnsi="TimesLT"/>
                <w:b/>
                <w:bCs/>
                <w:sz w:val="24"/>
                <w:szCs w:val="24"/>
              </w:rPr>
              <w:t>01</w:t>
            </w:r>
          </w:p>
        </w:tc>
      </w:tr>
    </w:tbl>
    <w:p w:rsidR="00622E9C" w:rsidRPr="00F85386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F85386" w:rsidTr="00E056C6">
        <w:trPr>
          <w:trHeight w:val="1979"/>
        </w:trPr>
        <w:tc>
          <w:tcPr>
            <w:tcW w:w="9645" w:type="dxa"/>
          </w:tcPr>
          <w:p w:rsidR="00622E9C" w:rsidRPr="00F85386" w:rsidRDefault="00622E9C" w:rsidP="00975DC9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 xml:space="preserve">1 tikslo įgyvendinimo aprašymas </w:t>
            </w:r>
          </w:p>
          <w:p w:rsidR="00622E9C" w:rsidRPr="00F85386" w:rsidRDefault="00622E9C" w:rsidP="00975DC9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 pritraukiama investicijų nekilnojamojo turto būklei gerinti.</w:t>
            </w:r>
          </w:p>
          <w:p w:rsidR="00622E9C" w:rsidRPr="00F85386" w:rsidRDefault="00622E9C" w:rsidP="001A4D6D">
            <w:pPr>
              <w:jc w:val="both"/>
              <w:rPr>
                <w:b/>
                <w:bCs/>
                <w:strike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Siekiant sėkmingo Savivaldybei priklausančio turto privatizavimo proceso, planuojama nustatyti privatizuojamų objektų rinkos vertę, parinkti tinkamiausią objektų privatizavimo būdą ir jų privatizavimo sąlygas.</w:t>
            </w:r>
          </w:p>
        </w:tc>
      </w:tr>
    </w:tbl>
    <w:p w:rsidR="00622E9C" w:rsidRPr="00F85386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F85386" w:rsidTr="00AE4C46">
        <w:trPr>
          <w:trHeight w:val="3676"/>
        </w:trPr>
        <w:tc>
          <w:tcPr>
            <w:tcW w:w="9645" w:type="dxa"/>
          </w:tcPr>
          <w:p w:rsidR="00622E9C" w:rsidRPr="00F85386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Tikslui įgyvendinti iškelti 2 uždaviniai.</w:t>
            </w:r>
          </w:p>
          <w:p w:rsidR="00622E9C" w:rsidRPr="00F85386" w:rsidRDefault="00622E9C" w:rsidP="005D255F">
            <w:pPr>
              <w:pStyle w:val="Pagrindinistekstas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622E9C" w:rsidRPr="00F85386" w:rsidRDefault="00622E9C" w:rsidP="005D255F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F85386">
              <w:rPr>
                <w:b/>
                <w:sz w:val="24"/>
                <w:szCs w:val="24"/>
              </w:rPr>
              <w:t xml:space="preserve">uždavinys. </w:t>
            </w:r>
            <w:r w:rsidRPr="00F85386">
              <w:rPr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:rsidR="00622E9C" w:rsidRPr="00F85386" w:rsidRDefault="00622E9C" w:rsidP="005D255F">
            <w:pPr>
              <w:pStyle w:val="Pagrindinistekstas"/>
              <w:jc w:val="both"/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</w:pPr>
            <w:r w:rsidRPr="00F85386">
              <w:rPr>
                <w:rFonts w:ascii="TimesLT" w:hAnsi="TimesL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0313E2" w:rsidRPr="00F85386" w:rsidRDefault="00622E9C" w:rsidP="005D255F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Uždaviniui įgyvendinti numatom</w:t>
            </w:r>
            <w:r w:rsidR="000313E2" w:rsidRPr="00F85386">
              <w:rPr>
                <w:bCs/>
                <w:sz w:val="24"/>
                <w:szCs w:val="24"/>
              </w:rPr>
              <w:t>os</w:t>
            </w:r>
            <w:r w:rsidRPr="00F85386">
              <w:rPr>
                <w:bCs/>
                <w:sz w:val="24"/>
                <w:szCs w:val="24"/>
              </w:rPr>
              <w:t xml:space="preserve"> priemonė</w:t>
            </w:r>
            <w:r w:rsidR="000313E2" w:rsidRPr="00F85386">
              <w:rPr>
                <w:bCs/>
                <w:sz w:val="24"/>
                <w:szCs w:val="24"/>
              </w:rPr>
              <w:t>s</w:t>
            </w:r>
            <w:r w:rsidR="00E056C6" w:rsidRPr="00F85386">
              <w:rPr>
                <w:bCs/>
                <w:sz w:val="24"/>
                <w:szCs w:val="24"/>
              </w:rPr>
              <w:t>:</w:t>
            </w:r>
          </w:p>
          <w:p w:rsidR="000313E2" w:rsidRPr="00F85386" w:rsidRDefault="000313E2" w:rsidP="000313E2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gyvenamųjų patalpų kadastriniai matavimai ir teisinė registracija, objektų paruošimas privatizuoti;</w:t>
            </w:r>
          </w:p>
          <w:p w:rsidR="00256015" w:rsidRPr="00F85386" w:rsidRDefault="000313E2" w:rsidP="00256015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nekilnojamojo turto (išskyrus gyvenamąsias patalpas) teisinė registracija, kadastriniai matavimai ir  turto vertinimas</w:t>
            </w:r>
            <w:r w:rsidR="00256015" w:rsidRPr="00F85386">
              <w:rPr>
                <w:bCs/>
                <w:sz w:val="24"/>
                <w:szCs w:val="24"/>
              </w:rPr>
              <w:t>.</w:t>
            </w:r>
          </w:p>
          <w:p w:rsidR="00256015" w:rsidRPr="00F85386" w:rsidRDefault="00256015" w:rsidP="00256015">
            <w:pPr>
              <w:pStyle w:val="Pagrindinistekstas"/>
              <w:jc w:val="both"/>
              <w:rPr>
                <w:bCs/>
                <w:iCs/>
                <w:sz w:val="24"/>
                <w:szCs w:val="24"/>
                <w:u w:val="single"/>
              </w:rPr>
            </w:pPr>
          </w:p>
          <w:p w:rsidR="00622E9C" w:rsidRPr="00F85386" w:rsidRDefault="00622E9C" w:rsidP="00256015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F85386">
              <w:rPr>
                <w:bCs/>
                <w:iCs/>
                <w:sz w:val="24"/>
                <w:szCs w:val="24"/>
              </w:rPr>
              <w:t>.</w:t>
            </w:r>
            <w:r w:rsidRPr="00F85386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85386">
              <w:rPr>
                <w:sz w:val="24"/>
                <w:szCs w:val="24"/>
              </w:rPr>
              <w:t>Užtikrintas efektyvus Savivaldybei nuosavybės teise priklausančio turto naudojimas.</w:t>
            </w:r>
          </w:p>
          <w:p w:rsidR="00622E9C" w:rsidRPr="00F85386" w:rsidRDefault="00622E9C" w:rsidP="005D255F">
            <w:pPr>
              <w:pStyle w:val="Pagrindinistekstas"/>
              <w:tabs>
                <w:tab w:val="left" w:pos="1710"/>
              </w:tabs>
              <w:jc w:val="both"/>
              <w:rPr>
                <w:rFonts w:ascii="TimesLT" w:hAnsi="TimesLT"/>
                <w:sz w:val="24"/>
                <w:szCs w:val="24"/>
              </w:rPr>
            </w:pPr>
            <w:r w:rsidRPr="00F85386">
              <w:rPr>
                <w:rFonts w:ascii="TimesLT" w:hAnsi="TimesLT"/>
                <w:sz w:val="24"/>
                <w:szCs w:val="24"/>
              </w:rPr>
              <w:tab/>
            </w:r>
          </w:p>
          <w:p w:rsidR="000313E2" w:rsidRPr="00F85386" w:rsidRDefault="000313E2" w:rsidP="000313E2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F85386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F85386">
              <w:rPr>
                <w:bCs/>
                <w:iCs/>
                <w:sz w:val="24"/>
                <w:szCs w:val="24"/>
              </w:rPr>
              <w:t>:</w:t>
            </w:r>
          </w:p>
          <w:p w:rsidR="000313E2" w:rsidRPr="00F85386" w:rsidRDefault="000313E2" w:rsidP="000313E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teisiškai įregistruotų objektų skaičius;</w:t>
            </w:r>
          </w:p>
          <w:p w:rsidR="00622E9C" w:rsidRPr="00F85386" w:rsidRDefault="000313E2" w:rsidP="000313E2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turto vertinimo ataskaitos</w:t>
            </w:r>
            <w:r w:rsidR="00E056C6" w:rsidRPr="00F85386">
              <w:rPr>
                <w:sz w:val="24"/>
                <w:szCs w:val="24"/>
              </w:rPr>
              <w:t>.</w:t>
            </w:r>
          </w:p>
        </w:tc>
      </w:tr>
    </w:tbl>
    <w:p w:rsidR="00622E9C" w:rsidRPr="00F85386" w:rsidRDefault="00622E9C" w:rsidP="0092786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F85386" w:rsidTr="00E056C6">
        <w:trPr>
          <w:trHeight w:val="5663"/>
        </w:trPr>
        <w:tc>
          <w:tcPr>
            <w:tcW w:w="9645" w:type="dxa"/>
          </w:tcPr>
          <w:p w:rsidR="00622E9C" w:rsidRPr="00F85386" w:rsidRDefault="00622E9C" w:rsidP="00EE3A1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2 uždavinys. Tinkamai naudoti, saugoti, prižiūrėti, remontuoti ir eksploatuoti Savivaldybės turtą.</w:t>
            </w:r>
          </w:p>
          <w:p w:rsidR="00622E9C" w:rsidRPr="00F85386" w:rsidRDefault="00622E9C" w:rsidP="00EE3A1E">
            <w:pPr>
              <w:pStyle w:val="Pagrindinistekstas"/>
              <w:jc w:val="both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 xml:space="preserve">  </w:t>
            </w:r>
          </w:p>
          <w:p w:rsidR="00622E9C" w:rsidRPr="00F85386" w:rsidRDefault="00622E9C" w:rsidP="00EE3A1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2 uždaviniui įgyvendinti numatomos šios priemonės:</w:t>
            </w:r>
          </w:p>
          <w:p w:rsidR="00622E9C" w:rsidRPr="00F85386" w:rsidRDefault="00622E9C" w:rsidP="00927862">
            <w:pPr>
              <w:pStyle w:val="Pagrindinistekstas"/>
              <w:rPr>
                <w:bCs/>
                <w:sz w:val="24"/>
                <w:szCs w:val="24"/>
              </w:rPr>
            </w:pPr>
          </w:p>
          <w:p w:rsidR="00622E9C" w:rsidRPr="00F85386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:rsidR="00622E9C" w:rsidRPr="00F85386" w:rsidRDefault="00622E9C" w:rsidP="00EE3A1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:rsidR="00622E9C" w:rsidRPr="00F85386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skirti lėšų išlaidoms už atnaujinamų namų (gyvenamųjų patalpų) dalį, priklausančią Savivaldybei nuosavybės teise, padengti</w:t>
            </w:r>
            <w:r w:rsidR="00622E9C" w:rsidRPr="00F85386">
              <w:rPr>
                <w:sz w:val="24"/>
                <w:szCs w:val="24"/>
              </w:rPr>
              <w:t>;</w:t>
            </w:r>
          </w:p>
          <w:p w:rsidR="00622E9C" w:rsidRPr="00F85386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atlikti negyvenamųjų patalpų remontą ir rekonstrukciją, vidaus ir lauko inžinerinių tinklų ir įrenginių remontą</w:t>
            </w:r>
            <w:r w:rsidR="00622E9C" w:rsidRPr="00F85386">
              <w:rPr>
                <w:bCs/>
                <w:sz w:val="24"/>
                <w:szCs w:val="24"/>
              </w:rPr>
              <w:t>;</w:t>
            </w:r>
          </w:p>
          <w:p w:rsidR="00622E9C" w:rsidRPr="00F85386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padengti Savivaldybės neišnuomotų negyvenamųjų patalpų išlaikymo ir priežiūros išlaidas</w:t>
            </w:r>
            <w:r w:rsidR="00622E9C" w:rsidRPr="00F85386">
              <w:rPr>
                <w:bCs/>
                <w:sz w:val="24"/>
                <w:szCs w:val="24"/>
              </w:rPr>
              <w:t>;</w:t>
            </w:r>
          </w:p>
          <w:p w:rsidR="00622E9C" w:rsidRPr="00F85386" w:rsidRDefault="00767F7E" w:rsidP="00767F7E">
            <w:pPr>
              <w:pStyle w:val="Pagrindinistekstas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>skirti lėšų išlaidoms už atnaujinamų namų (negyvenamųjų patalpų) dalį, priklausančią Savivaldybei nuosavybės teise, padengti</w:t>
            </w:r>
            <w:r w:rsidR="001A4D6D" w:rsidRPr="00F85386">
              <w:rPr>
                <w:bCs/>
                <w:sz w:val="24"/>
                <w:szCs w:val="24"/>
              </w:rPr>
              <w:t>.</w:t>
            </w:r>
          </w:p>
          <w:p w:rsidR="00622E9C" w:rsidRPr="00F85386" w:rsidRDefault="00622E9C" w:rsidP="00975DC9">
            <w:pPr>
              <w:pStyle w:val="Pagrindinistekstas"/>
              <w:tabs>
                <w:tab w:val="num" w:pos="720"/>
              </w:tabs>
              <w:ind w:left="720" w:hanging="360"/>
              <w:rPr>
                <w:color w:val="4F81BD"/>
              </w:rPr>
            </w:pPr>
            <w:r w:rsidRPr="00F85386">
              <w:rPr>
                <w:color w:val="4F81BD"/>
              </w:rPr>
              <w:t> </w:t>
            </w:r>
          </w:p>
          <w:p w:rsidR="00622E9C" w:rsidRPr="00F85386" w:rsidRDefault="00622E9C" w:rsidP="00EE3A1E">
            <w:pPr>
              <w:pStyle w:val="Pagrindinistekstas"/>
              <w:jc w:val="both"/>
              <w:rPr>
                <w:bCs/>
                <w:iCs/>
                <w:sz w:val="24"/>
                <w:szCs w:val="24"/>
              </w:rPr>
            </w:pPr>
            <w:r w:rsidRPr="00F85386">
              <w:rPr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F85386">
              <w:rPr>
                <w:bCs/>
                <w:iCs/>
                <w:sz w:val="24"/>
                <w:szCs w:val="24"/>
              </w:rPr>
              <w:t>:</w:t>
            </w:r>
          </w:p>
          <w:p w:rsidR="00622E9C" w:rsidRPr="00F85386" w:rsidRDefault="00622E9C" w:rsidP="00EE3A1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suremontuotų gyvenamųjų ir negyvenamųjų patalpų skaičius;</w:t>
            </w:r>
          </w:p>
          <w:p w:rsidR="00622E9C" w:rsidRPr="00F85386" w:rsidRDefault="00622E9C" w:rsidP="00767F7E">
            <w:pPr>
              <w:pStyle w:val="Pagrindinistekstas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LT" w:hAnsi="TimesLT"/>
                <w:b/>
                <w:bCs/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Savivaldybės atnaujintų butų atnaujinamuose namuose skaičius</w:t>
            </w:r>
            <w:r w:rsidR="00767F7E" w:rsidRPr="00F85386">
              <w:rPr>
                <w:sz w:val="24"/>
                <w:szCs w:val="24"/>
              </w:rPr>
              <w:t>.</w:t>
            </w:r>
          </w:p>
        </w:tc>
      </w:tr>
    </w:tbl>
    <w:p w:rsidR="00622E9C" w:rsidRPr="00F85386" w:rsidRDefault="00622E9C" w:rsidP="00927862">
      <w:pPr>
        <w:rPr>
          <w:color w:val="4F81BD"/>
          <w:sz w:val="24"/>
          <w:szCs w:val="24"/>
        </w:rPr>
      </w:pPr>
    </w:p>
    <w:p w:rsidR="00622E9C" w:rsidRPr="00F85386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F85386" w:rsidTr="00E056C6">
        <w:trPr>
          <w:trHeight w:val="1272"/>
        </w:trPr>
        <w:tc>
          <w:tcPr>
            <w:tcW w:w="9645" w:type="dxa"/>
          </w:tcPr>
          <w:p w:rsidR="00622E9C" w:rsidRPr="00F85386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Numatomas programos įgyvendinimo rezultatas</w:t>
            </w:r>
          </w:p>
          <w:p w:rsidR="00622E9C" w:rsidRPr="00F85386" w:rsidRDefault="00622E9C" w:rsidP="00F233B6">
            <w:pPr>
              <w:jc w:val="both"/>
              <w:rPr>
                <w:b/>
                <w:bCs/>
                <w:sz w:val="24"/>
                <w:szCs w:val="24"/>
              </w:rPr>
            </w:pPr>
            <w:r w:rsidRPr="00F85386">
              <w:rPr>
                <w:bCs/>
                <w:sz w:val="24"/>
                <w:szCs w:val="24"/>
              </w:rPr>
              <w:t xml:space="preserve">Patikslinti į Savivaldybės apskaitą įtraukto turto techniniai duomenys, teisiškai įregistruotas nekilnojamasis turtas. Užtikrintas efektyvus Savivaldybei nuosavybės teise priklausančio turto naudojimas. Gautomis pajamomis papildytas </w:t>
            </w:r>
            <w:r w:rsidR="00256015" w:rsidRPr="00F85386">
              <w:rPr>
                <w:bCs/>
                <w:sz w:val="24"/>
                <w:szCs w:val="24"/>
              </w:rPr>
              <w:t>s</w:t>
            </w:r>
            <w:r w:rsidRPr="00F85386">
              <w:rPr>
                <w:bCs/>
                <w:sz w:val="24"/>
                <w:szCs w:val="24"/>
              </w:rPr>
              <w:t>avivaldybės biudžetas.</w:t>
            </w:r>
          </w:p>
        </w:tc>
      </w:tr>
    </w:tbl>
    <w:p w:rsidR="00622E9C" w:rsidRPr="00F85386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F85386" w:rsidTr="00E056C6">
        <w:trPr>
          <w:trHeight w:val="699"/>
        </w:trPr>
        <w:tc>
          <w:tcPr>
            <w:tcW w:w="9648" w:type="dxa"/>
          </w:tcPr>
          <w:p w:rsidR="00622E9C" w:rsidRPr="00F85386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bookmarkStart w:id="0" w:name="_GoBack"/>
            <w:r w:rsidRPr="00F85386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622E9C" w:rsidRPr="00F85386" w:rsidRDefault="00622E9C" w:rsidP="00243840">
            <w:pPr>
              <w:jc w:val="both"/>
              <w:rPr>
                <w:b/>
                <w:strike/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Panevėži</w:t>
            </w:r>
            <w:r w:rsidR="00243840" w:rsidRPr="00F85386">
              <w:rPr>
                <w:sz w:val="24"/>
                <w:szCs w:val="24"/>
              </w:rPr>
              <w:t>o miesto savivaldybės biudžetas.</w:t>
            </w:r>
          </w:p>
        </w:tc>
      </w:tr>
      <w:bookmarkEnd w:id="0"/>
    </w:tbl>
    <w:p w:rsidR="00622E9C" w:rsidRPr="00F85386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22E9C" w:rsidRPr="00F85386" w:rsidTr="00E056C6">
        <w:trPr>
          <w:trHeight w:val="969"/>
        </w:trPr>
        <w:tc>
          <w:tcPr>
            <w:tcW w:w="9648" w:type="dxa"/>
          </w:tcPr>
          <w:p w:rsidR="00622E9C" w:rsidRPr="00F85386" w:rsidRDefault="00622E9C" w:rsidP="00510380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 xml:space="preserve">Panevėžio miesto plėtros strateginio plano dalys, susijusios su vykdoma programa. </w:t>
            </w:r>
          </w:p>
          <w:p w:rsidR="00622E9C" w:rsidRPr="00F85386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:rsidR="00622E9C" w:rsidRPr="00F85386" w:rsidRDefault="00622E9C" w:rsidP="00A67DB6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22E9C" w:rsidRPr="00F85386">
        <w:tc>
          <w:tcPr>
            <w:tcW w:w="9648" w:type="dxa"/>
          </w:tcPr>
          <w:p w:rsidR="00622E9C" w:rsidRPr="00F85386" w:rsidRDefault="00622E9C" w:rsidP="00A67DB6">
            <w:pPr>
              <w:pStyle w:val="Pagrindinistekstas"/>
              <w:jc w:val="both"/>
              <w:rPr>
                <w:rFonts w:ascii="TimesLT" w:hAnsi="TimesLT"/>
                <w:b/>
                <w:sz w:val="24"/>
                <w:szCs w:val="24"/>
              </w:rPr>
            </w:pPr>
            <w:r w:rsidRPr="00F85386">
              <w:rPr>
                <w:rFonts w:ascii="TimesLT" w:hAnsi="TimesLT"/>
                <w:b/>
                <w:sz w:val="24"/>
                <w:szCs w:val="24"/>
              </w:rPr>
              <w:t xml:space="preserve">Susiję Lietuvos Respublikos ir </w:t>
            </w:r>
            <w:r w:rsidR="004B2AE6" w:rsidRPr="00F85386">
              <w:rPr>
                <w:rFonts w:ascii="TimesLT" w:hAnsi="TimesLT"/>
                <w:b/>
                <w:sz w:val="24"/>
                <w:szCs w:val="24"/>
              </w:rPr>
              <w:t>S</w:t>
            </w:r>
            <w:r w:rsidRPr="00F85386">
              <w:rPr>
                <w:rFonts w:ascii="TimesLT" w:hAnsi="TimesLT"/>
                <w:b/>
                <w:sz w:val="24"/>
                <w:szCs w:val="24"/>
              </w:rPr>
              <w:t xml:space="preserve">avivaldybės teisės aktai: </w:t>
            </w:r>
          </w:p>
          <w:p w:rsidR="00622E9C" w:rsidRPr="00F85386" w:rsidRDefault="00622E9C" w:rsidP="00A67DB6">
            <w:pPr>
              <w:pStyle w:val="Pagrindinistekstas"/>
              <w:jc w:val="both"/>
              <w:rPr>
                <w:rFonts w:ascii="TimesLT" w:hAnsi="TimesLT"/>
                <w:bCs/>
                <w:iCs/>
                <w:sz w:val="24"/>
                <w:szCs w:val="24"/>
              </w:rPr>
            </w:pPr>
            <w:r w:rsidRPr="00F85386">
              <w:rPr>
                <w:rFonts w:ascii="TimesLT" w:hAnsi="TimesLT"/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  <w:p w:rsidR="00622E9C" w:rsidRPr="00F85386" w:rsidRDefault="00622E9C" w:rsidP="00A67DB6">
            <w:pPr>
              <w:pStyle w:val="Pagrindinistekstas"/>
              <w:rPr>
                <w:rFonts w:ascii="TimesLT" w:hAnsi="TimesLT"/>
                <w:b/>
                <w:bCs/>
                <w:sz w:val="24"/>
                <w:szCs w:val="24"/>
              </w:rPr>
            </w:pPr>
          </w:p>
        </w:tc>
      </w:tr>
    </w:tbl>
    <w:p w:rsidR="00622E9C" w:rsidRPr="00F85386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22E9C" w:rsidRPr="00F85386" w:rsidTr="00975DC9">
        <w:tc>
          <w:tcPr>
            <w:tcW w:w="9645" w:type="dxa"/>
          </w:tcPr>
          <w:p w:rsidR="00622E9C" w:rsidRPr="00F85386" w:rsidRDefault="00622E9C" w:rsidP="00A67DB6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 xml:space="preserve">Kita svarbi informacija. </w:t>
            </w:r>
            <w:r w:rsidRPr="00F85386">
              <w:rPr>
                <w:sz w:val="24"/>
                <w:szCs w:val="24"/>
              </w:rPr>
              <w:t>Nėra.</w:t>
            </w:r>
          </w:p>
        </w:tc>
      </w:tr>
    </w:tbl>
    <w:p w:rsidR="00F4196F" w:rsidRPr="00F85386" w:rsidRDefault="00F4196F" w:rsidP="0083040E">
      <w:pPr>
        <w:pStyle w:val="Pagrindinistekstas"/>
        <w:spacing w:line="360" w:lineRule="auto"/>
        <w:ind w:left="7200"/>
      </w:pPr>
    </w:p>
    <w:p w:rsidR="00622E9C" w:rsidRPr="00F85386" w:rsidRDefault="00622E9C" w:rsidP="001B3A5A">
      <w:pPr>
        <w:pStyle w:val="Pagrindinistekstas"/>
        <w:spacing w:line="360" w:lineRule="auto"/>
        <w:ind w:left="7200"/>
        <w:rPr>
          <w:sz w:val="22"/>
          <w:szCs w:val="22"/>
        </w:rPr>
      </w:pPr>
    </w:p>
    <w:p w:rsidR="00105584" w:rsidRPr="00F85386" w:rsidRDefault="00105584">
      <w:r w:rsidRPr="00F85386">
        <w:br w:type="page"/>
      </w:r>
    </w:p>
    <w:p w:rsidR="00105584" w:rsidRPr="00F85386" w:rsidRDefault="00105584" w:rsidP="00105584">
      <w:pPr>
        <w:ind w:left="5103"/>
        <w:rPr>
          <w:sz w:val="24"/>
          <w:szCs w:val="24"/>
        </w:rPr>
      </w:pPr>
      <w:r w:rsidRPr="00F85386">
        <w:rPr>
          <w:bCs/>
          <w:iCs/>
          <w:color w:val="4F81BD"/>
          <w:sz w:val="22"/>
          <w:szCs w:val="22"/>
        </w:rPr>
        <w:lastRenderedPageBreak/>
        <w:t xml:space="preserve">                                                   </w:t>
      </w:r>
    </w:p>
    <w:p w:rsidR="00105584" w:rsidRPr="00F85386" w:rsidRDefault="00105584" w:rsidP="00105584">
      <w:pPr>
        <w:pStyle w:val="Antrats"/>
        <w:rPr>
          <w:b/>
          <w:bCs/>
          <w:sz w:val="24"/>
          <w:szCs w:val="24"/>
        </w:rPr>
      </w:pPr>
      <w:r w:rsidRPr="00F85386">
        <w:rPr>
          <w:b/>
          <w:bCs/>
          <w:sz w:val="24"/>
          <w:szCs w:val="24"/>
        </w:rPr>
        <w:tab/>
      </w:r>
      <w:r w:rsidRPr="00F85386">
        <w:rPr>
          <w:b/>
          <w:bCs/>
          <w:sz w:val="24"/>
          <w:szCs w:val="24"/>
        </w:rPr>
        <w:tab/>
        <w:t>Formos 1b tęsinys</w:t>
      </w: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85386">
        <w:rPr>
          <w:b/>
          <w:sz w:val="24"/>
          <w:szCs w:val="24"/>
        </w:rPr>
        <w:t>SAVIVALDYBĖS TURTO VALDYMO PROGRAMOS (06)</w:t>
      </w: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F85386">
        <w:rPr>
          <w:b/>
          <w:sz w:val="24"/>
          <w:szCs w:val="24"/>
        </w:rPr>
        <w:t>LĖŠŲ POREIKIS IR NUMATOMI FINANSAVIMO ŠALTINIAI</w:t>
      </w:r>
    </w:p>
    <w:p w:rsidR="00105584" w:rsidRPr="00F85386" w:rsidRDefault="00105584" w:rsidP="00105584">
      <w:pPr>
        <w:pStyle w:val="Pagrindinistekstas"/>
        <w:spacing w:line="360" w:lineRule="auto"/>
        <w:jc w:val="center"/>
        <w:rPr>
          <w:b/>
          <w:sz w:val="24"/>
          <w:szCs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105584" w:rsidRPr="00F85386" w:rsidTr="00105584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85386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F85386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bCs/>
                <w:sz w:val="24"/>
                <w:szCs w:val="24"/>
              </w:rPr>
              <w:t>2020 m. projektas</w:t>
            </w:r>
          </w:p>
          <w:p w:rsidR="00105584" w:rsidRPr="00F85386" w:rsidRDefault="00105584">
            <w:pPr>
              <w:jc w:val="center"/>
              <w:rPr>
                <w:b/>
                <w:bCs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304,0</w:t>
            </w: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207,0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10,0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05584" w:rsidRPr="00F85386" w:rsidRDefault="00105584">
            <w:pPr>
              <w:jc w:val="center"/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304,0</w:t>
            </w: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2.1.1. Savivaldybės biudžeto lėšos </w:t>
            </w:r>
            <w:r w:rsidRPr="00F8538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F85386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2.1.3. Įstaigų uždirbtos pajamos </w:t>
            </w:r>
            <w:r w:rsidRPr="00F85386">
              <w:rPr>
                <w:b/>
                <w:sz w:val="24"/>
                <w:szCs w:val="24"/>
              </w:rPr>
              <w:t>SP</w:t>
            </w:r>
            <w:r w:rsidRPr="00F85386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214,0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jc w:val="center"/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>217,0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F85386">
              <w:rPr>
                <w:b/>
                <w:color w:val="000000"/>
                <w:sz w:val="24"/>
                <w:szCs w:val="24"/>
              </w:rPr>
              <w:t>SB (VB</w:t>
            </w:r>
            <w:r w:rsidRPr="00F8538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2.1.5. Valstybės biudžeto lėšos </w:t>
            </w:r>
            <w:r w:rsidRPr="00F8538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2.1.6. Paskolos lėšos </w:t>
            </w:r>
            <w:r w:rsidRPr="00F8538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2.1.7. ES paramos lėšos </w:t>
            </w:r>
            <w:r w:rsidRPr="00F85386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b/>
                <w:sz w:val="24"/>
                <w:szCs w:val="24"/>
              </w:rPr>
            </w:pPr>
            <w:r w:rsidRPr="00F85386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  <w:tr w:rsidR="00105584" w:rsidRPr="00F85386" w:rsidTr="00105584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584" w:rsidRPr="00F85386" w:rsidRDefault="00105584">
            <w:pPr>
              <w:rPr>
                <w:sz w:val="24"/>
                <w:szCs w:val="24"/>
              </w:rPr>
            </w:pPr>
            <w:r w:rsidRPr="00F85386">
              <w:rPr>
                <w:sz w:val="24"/>
                <w:szCs w:val="24"/>
              </w:rPr>
              <w:t xml:space="preserve">  2.2.1. Kiti finansavimo šaltiniai </w:t>
            </w:r>
            <w:proofErr w:type="spellStart"/>
            <w:r w:rsidRPr="00F85386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5584" w:rsidRPr="00F85386" w:rsidRDefault="00105584">
            <w:pPr>
              <w:rPr>
                <w:sz w:val="24"/>
                <w:szCs w:val="24"/>
              </w:rPr>
            </w:pPr>
          </w:p>
        </w:tc>
      </w:tr>
    </w:tbl>
    <w:p w:rsidR="00105584" w:rsidRPr="00F85386" w:rsidRDefault="00105584" w:rsidP="00105584">
      <w:pPr>
        <w:rPr>
          <w:sz w:val="22"/>
          <w:szCs w:val="22"/>
        </w:rPr>
      </w:pPr>
    </w:p>
    <w:p w:rsidR="00105584" w:rsidRPr="00F85386" w:rsidRDefault="00105584" w:rsidP="00105584">
      <w:pPr>
        <w:rPr>
          <w:sz w:val="22"/>
          <w:szCs w:val="22"/>
        </w:rPr>
      </w:pPr>
    </w:p>
    <w:p w:rsidR="00105584" w:rsidRPr="00F85386" w:rsidRDefault="00105584" w:rsidP="00105584"/>
    <w:p w:rsidR="00105584" w:rsidRPr="00F85386" w:rsidRDefault="00105584" w:rsidP="00105584"/>
    <w:p w:rsidR="00C56EB2" w:rsidRPr="00F85386" w:rsidRDefault="00C56EB2" w:rsidP="00193E26">
      <w:pPr>
        <w:pStyle w:val="Antrats"/>
      </w:pPr>
    </w:p>
    <w:p w:rsidR="00622E9C" w:rsidRPr="00F85386" w:rsidRDefault="00622E9C" w:rsidP="00483A9C"/>
    <w:sectPr w:rsidR="00622E9C" w:rsidRPr="00F85386" w:rsidSect="00675C57">
      <w:pgSz w:w="11906" w:h="16838" w:code="9"/>
      <w:pgMar w:top="1134" w:right="567" w:bottom="1077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55C8E"/>
    <w:multiLevelType w:val="hybridMultilevel"/>
    <w:tmpl w:val="FCE480D2"/>
    <w:lvl w:ilvl="0" w:tplc="5B86A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 w:val="0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B6"/>
    <w:rsid w:val="000015E8"/>
    <w:rsid w:val="00025D3C"/>
    <w:rsid w:val="000313E2"/>
    <w:rsid w:val="000549C3"/>
    <w:rsid w:val="000715B2"/>
    <w:rsid w:val="000743E0"/>
    <w:rsid w:val="00080164"/>
    <w:rsid w:val="000D0B6C"/>
    <w:rsid w:val="000D1A56"/>
    <w:rsid w:val="000E186F"/>
    <w:rsid w:val="00105584"/>
    <w:rsid w:val="001115F1"/>
    <w:rsid w:val="00127B20"/>
    <w:rsid w:val="00140D68"/>
    <w:rsid w:val="00144A5C"/>
    <w:rsid w:val="00157F4D"/>
    <w:rsid w:val="0016321E"/>
    <w:rsid w:val="00164682"/>
    <w:rsid w:val="00164D5F"/>
    <w:rsid w:val="001707C2"/>
    <w:rsid w:val="00193E26"/>
    <w:rsid w:val="0019547F"/>
    <w:rsid w:val="001A14AF"/>
    <w:rsid w:val="001A4D6D"/>
    <w:rsid w:val="001B3A5A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37A95"/>
    <w:rsid w:val="00243840"/>
    <w:rsid w:val="00244CF3"/>
    <w:rsid w:val="00246767"/>
    <w:rsid w:val="00256015"/>
    <w:rsid w:val="002724AE"/>
    <w:rsid w:val="002A014B"/>
    <w:rsid w:val="002A4ECF"/>
    <w:rsid w:val="002A766B"/>
    <w:rsid w:val="002B2EDA"/>
    <w:rsid w:val="002C1204"/>
    <w:rsid w:val="002E7BAC"/>
    <w:rsid w:val="003047F1"/>
    <w:rsid w:val="00306AB0"/>
    <w:rsid w:val="00351E5C"/>
    <w:rsid w:val="00391D0E"/>
    <w:rsid w:val="003A4A2C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B2AE6"/>
    <w:rsid w:val="004C7317"/>
    <w:rsid w:val="004E3B3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75C57"/>
    <w:rsid w:val="006B6130"/>
    <w:rsid w:val="006C44B7"/>
    <w:rsid w:val="006C7787"/>
    <w:rsid w:val="006D1DD8"/>
    <w:rsid w:val="006D200B"/>
    <w:rsid w:val="006F6C44"/>
    <w:rsid w:val="00710C50"/>
    <w:rsid w:val="00711B27"/>
    <w:rsid w:val="00722F2D"/>
    <w:rsid w:val="00747FAC"/>
    <w:rsid w:val="0075350B"/>
    <w:rsid w:val="00767F7E"/>
    <w:rsid w:val="0077131C"/>
    <w:rsid w:val="00774DB5"/>
    <w:rsid w:val="007819E6"/>
    <w:rsid w:val="00783D66"/>
    <w:rsid w:val="007A00B5"/>
    <w:rsid w:val="00802D41"/>
    <w:rsid w:val="0080755F"/>
    <w:rsid w:val="008121BF"/>
    <w:rsid w:val="0083040E"/>
    <w:rsid w:val="00833FCC"/>
    <w:rsid w:val="00840DFE"/>
    <w:rsid w:val="008530C9"/>
    <w:rsid w:val="0087338F"/>
    <w:rsid w:val="008901DD"/>
    <w:rsid w:val="0089077F"/>
    <w:rsid w:val="008A2DA4"/>
    <w:rsid w:val="008C0492"/>
    <w:rsid w:val="008E618B"/>
    <w:rsid w:val="008F7E5E"/>
    <w:rsid w:val="0090344A"/>
    <w:rsid w:val="00915263"/>
    <w:rsid w:val="00924409"/>
    <w:rsid w:val="00927862"/>
    <w:rsid w:val="00937867"/>
    <w:rsid w:val="00940C77"/>
    <w:rsid w:val="00943239"/>
    <w:rsid w:val="00943F4E"/>
    <w:rsid w:val="00956FA0"/>
    <w:rsid w:val="0095773B"/>
    <w:rsid w:val="00975DC9"/>
    <w:rsid w:val="00996FFE"/>
    <w:rsid w:val="009B0A15"/>
    <w:rsid w:val="009E3E31"/>
    <w:rsid w:val="009F277C"/>
    <w:rsid w:val="009F36C1"/>
    <w:rsid w:val="00A0358D"/>
    <w:rsid w:val="00A1663D"/>
    <w:rsid w:val="00A67DB6"/>
    <w:rsid w:val="00A74A70"/>
    <w:rsid w:val="00A77F2B"/>
    <w:rsid w:val="00AC08E0"/>
    <w:rsid w:val="00AC5223"/>
    <w:rsid w:val="00AD7B81"/>
    <w:rsid w:val="00AE3526"/>
    <w:rsid w:val="00AE4C46"/>
    <w:rsid w:val="00AF03AF"/>
    <w:rsid w:val="00AF7FE1"/>
    <w:rsid w:val="00B02C86"/>
    <w:rsid w:val="00B3036A"/>
    <w:rsid w:val="00B37D6A"/>
    <w:rsid w:val="00B40D37"/>
    <w:rsid w:val="00B40F09"/>
    <w:rsid w:val="00B55F34"/>
    <w:rsid w:val="00B57062"/>
    <w:rsid w:val="00B93FA2"/>
    <w:rsid w:val="00BC5093"/>
    <w:rsid w:val="00BC7112"/>
    <w:rsid w:val="00C03BBC"/>
    <w:rsid w:val="00C07423"/>
    <w:rsid w:val="00C21724"/>
    <w:rsid w:val="00C32D67"/>
    <w:rsid w:val="00C56EB2"/>
    <w:rsid w:val="00C63BFF"/>
    <w:rsid w:val="00CB2728"/>
    <w:rsid w:val="00CC3C29"/>
    <w:rsid w:val="00CD2314"/>
    <w:rsid w:val="00CD2453"/>
    <w:rsid w:val="00CF09DA"/>
    <w:rsid w:val="00CF324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DF28E0"/>
    <w:rsid w:val="00E056C6"/>
    <w:rsid w:val="00E07690"/>
    <w:rsid w:val="00E12BA3"/>
    <w:rsid w:val="00E14283"/>
    <w:rsid w:val="00E20F92"/>
    <w:rsid w:val="00E3740F"/>
    <w:rsid w:val="00E40ACD"/>
    <w:rsid w:val="00E4566C"/>
    <w:rsid w:val="00E61F5E"/>
    <w:rsid w:val="00E84466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D5F"/>
    <w:rsid w:val="00F15062"/>
    <w:rsid w:val="00F17D7E"/>
    <w:rsid w:val="00F20F43"/>
    <w:rsid w:val="00F233B6"/>
    <w:rsid w:val="00F234DA"/>
    <w:rsid w:val="00F3185B"/>
    <w:rsid w:val="00F4196F"/>
    <w:rsid w:val="00F456B9"/>
    <w:rsid w:val="00F75F31"/>
    <w:rsid w:val="00F85386"/>
    <w:rsid w:val="00FA3500"/>
    <w:rsid w:val="00FB3E4F"/>
    <w:rsid w:val="00FC58C5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1014F9A-C2B7-48C1-BDD6-CEBF4ED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67DB6"/>
    <w:rPr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67D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67D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E94417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67DB6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67DB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A6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23285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prastasis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3308</Words>
  <Characters>1886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1b patvirtinta</vt:lpstr>
    </vt:vector>
  </TitlesOfParts>
  <Company>Home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creator>Antanas</dc:creator>
  <cp:lastModifiedBy>Loreta Vasilevičienė</cp:lastModifiedBy>
  <cp:revision>11</cp:revision>
  <cp:lastPrinted>2015-01-26T11:59:00Z</cp:lastPrinted>
  <dcterms:created xsi:type="dcterms:W3CDTF">2018-01-08T08:04:00Z</dcterms:created>
  <dcterms:modified xsi:type="dcterms:W3CDTF">2018-01-30T06:24:00Z</dcterms:modified>
</cp:coreProperties>
</file>