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BD4FE" w14:textId="36EDCA03" w:rsidR="00AD7AE2" w:rsidRDefault="00AD7AE2"/>
    <w:p w14:paraId="5B6B9334" w14:textId="48FB21FC" w:rsidR="00B03C76" w:rsidRDefault="00B03C76"/>
    <w:p w14:paraId="447AFBF5" w14:textId="77777777" w:rsidR="00B03C76" w:rsidRPr="00B03C76" w:rsidRDefault="00B03C76" w:rsidP="00B03C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03C76"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AIŠKINAMASIS RAŠTAS</w:t>
      </w:r>
    </w:p>
    <w:p w14:paraId="3D20C457" w14:textId="77777777" w:rsidR="00B03C76" w:rsidRPr="00B03C76" w:rsidRDefault="00B03C76" w:rsidP="00B03C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D190B62" w14:textId="77777777" w:rsidR="00B03C76" w:rsidRPr="00B03C76" w:rsidRDefault="00B03C76" w:rsidP="00B03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03C7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SPRENDIMO</w:t>
      </w:r>
    </w:p>
    <w:p w14:paraId="34D676E9" w14:textId="77777777" w:rsidR="00B03C76" w:rsidRPr="00B03C76" w:rsidRDefault="00B03C76" w:rsidP="00B03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29C86FD" w14:textId="77777777" w:rsidR="00B03C76" w:rsidRPr="00B03C76" w:rsidRDefault="00B03C76" w:rsidP="00B03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03C76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 DĖL PANEVĖŽIO MIESTO SAVIVALDYBĖS 2018 METŲ UŽIMTUMO DIDINIMO PROGRAMOS PATVIRTINIMO</w:t>
      </w:r>
    </w:p>
    <w:p w14:paraId="69F3502E" w14:textId="77777777" w:rsidR="00B03C76" w:rsidRPr="00B03C76" w:rsidRDefault="00B03C76" w:rsidP="00B03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657DE5C" w14:textId="77777777" w:rsidR="00B03C76" w:rsidRPr="00B03C76" w:rsidRDefault="00B03C76" w:rsidP="00B03C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03C76">
        <w:rPr>
          <w:rFonts w:ascii="Times New Roman" w:eastAsia="Times New Roman" w:hAnsi="Times New Roman" w:cs="Times New Roman"/>
          <w:sz w:val="24"/>
          <w:szCs w:val="24"/>
          <w:lang w:eastAsia="lt-LT"/>
        </w:rPr>
        <w:t>2018-01-26</w:t>
      </w:r>
    </w:p>
    <w:p w14:paraId="63FA4D9B" w14:textId="77777777" w:rsidR="00B03C76" w:rsidRPr="00B03C76" w:rsidRDefault="00B03C76" w:rsidP="00B03C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03C76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Panevėžys</w:t>
      </w:r>
    </w:p>
    <w:p w14:paraId="14801984" w14:textId="77777777" w:rsidR="00B03C76" w:rsidRPr="00B03C76" w:rsidRDefault="00B03C76" w:rsidP="00B03C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15F8724" w14:textId="77777777" w:rsidR="00B03C76" w:rsidRPr="00B03C76" w:rsidRDefault="00B03C76" w:rsidP="00B03C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37014D0" w14:textId="77777777" w:rsidR="009D253B" w:rsidRPr="009D253B" w:rsidRDefault="009D253B" w:rsidP="009D253B">
      <w:pPr>
        <w:spacing w:after="0" w:line="360" w:lineRule="auto"/>
        <w:ind w:firstLine="1296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D253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1. Problemos esmė: </w:t>
      </w:r>
    </w:p>
    <w:p w14:paraId="5DDB631A" w14:textId="77777777" w:rsidR="009D253B" w:rsidRPr="009D253B" w:rsidRDefault="009D253B" w:rsidP="009D253B">
      <w:pPr>
        <w:spacing w:after="0" w:line="240" w:lineRule="auto"/>
        <w:ind w:firstLine="129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25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projektas parengtas įgyvendinant  Lietuvos Respublikos užimtumo įstatymo ( toliau-įstatymas) 17 straipsnį, kuriuo savivaldybės yra įpareigotos parengti bei įgyvendinti užimtumo didinimo programas. Prašomas patvirtinti  </w:t>
      </w:r>
      <w:bookmarkStart w:id="0" w:name="_Hlk504982844"/>
      <w:r w:rsidRPr="009D253B"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sprendimo projektas  ,,Dėl  P</w:t>
      </w:r>
      <w:r w:rsidRPr="009D253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anevėžio miesto savivaldybės 2018 metų užimtumo didinimo programos </w:t>
      </w:r>
      <w:bookmarkEnd w:id="0"/>
      <w:r w:rsidRPr="009D253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patvirtinimo“ yra </w:t>
      </w:r>
      <w:r w:rsidRPr="009D25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parengtas vadovaujantis  Lietuvos Respublikos socialinės apsaugos ir darbo ministro 2017-05-23 įsakymu Nr. A1-257 „Dėl Užimtumo programų rengimo ir jų finansavimo tvarkos aprašo patvirtinimo“ patvirtintu Užimtumo programų rengimo ir jų finansavimo tvarkos aprašu.</w:t>
      </w:r>
    </w:p>
    <w:p w14:paraId="4475B9BB" w14:textId="77777777" w:rsidR="009D253B" w:rsidRPr="009D253B" w:rsidRDefault="009D253B" w:rsidP="009D2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D253B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ab/>
        <w:t>2.</w:t>
      </w:r>
      <w:r w:rsidRPr="009D253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9D253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Kaip šiuo metu sprendžiami sprendimo projekte aptarti klausimai: </w:t>
      </w:r>
    </w:p>
    <w:p w14:paraId="73631A3D" w14:textId="77777777" w:rsidR="009D253B" w:rsidRPr="009D253B" w:rsidRDefault="009D253B" w:rsidP="009D2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253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Nuo  2017 m. liepos 1 d. iki gruodžio 31 d. buvo vykdoma </w:t>
      </w:r>
      <w:r w:rsidRPr="009D253B">
        <w:rPr>
          <w:rFonts w:ascii="Times New Roman" w:hAnsi="Times New Roman" w:cs="Times New Roman"/>
          <w:sz w:val="24"/>
          <w:szCs w:val="24"/>
        </w:rPr>
        <w:t xml:space="preserve">Panevėžio miesto savivaldybės 2017 metų Užimtumo didinimo programa. </w:t>
      </w:r>
    </w:p>
    <w:p w14:paraId="3BF29829" w14:textId="77777777" w:rsidR="009D253B" w:rsidRPr="009D253B" w:rsidRDefault="009D253B" w:rsidP="009D253B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253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9D253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</w:t>
      </w:r>
      <w:r w:rsidRPr="009D25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D253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Sprendimo priėmimo būtinumo pagrindimas, kokių pozityvių rezultatų laukiama</w:t>
      </w:r>
      <w:r w:rsidRPr="009D25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64C43C6D" w14:textId="77777777" w:rsidR="009D253B" w:rsidRPr="009D253B" w:rsidRDefault="009D253B" w:rsidP="009D253B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253B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Patvirtinus sprendimo projektą,  bus pradėtas P</w:t>
      </w:r>
      <w:r w:rsidRPr="009D253B">
        <w:rPr>
          <w:rFonts w:ascii="Times New Roman" w:eastAsia="Times New Roman" w:hAnsi="Times New Roman" w:cs="Times New Roman"/>
          <w:sz w:val="24"/>
          <w:szCs w:val="20"/>
          <w:lang w:eastAsia="lt-LT"/>
        </w:rPr>
        <w:t>anevėžio miesto savivaldybės 2018 metų užimtumo didinimo programos</w:t>
      </w:r>
      <w:r w:rsidRPr="009D25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– Programa)  įgyvendinimas, t. y. bus galimybė daliai bedarbių asmenų įsidarbinti laikiniems darbams tam panaudojant valstybės biudžeto lėšas. Programos dalyvių tikslinės grupės  yra  bedarbiai asmenys, atitinkantys  įstatymo 48 straipsnio 2 dalyje išvardintas grupes. Siūloma patvirtinti programos priemonę: laikinuosius darbus Panevėžio miesto teritorijoje. Tokia priemonė buvo naudota įgyvendinant 2017 metų  Užimtumo didinimo programą. Jos vykdymo metu </w:t>
      </w:r>
      <w:r w:rsidRPr="009D253B">
        <w:rPr>
          <w:rFonts w:ascii="Times New Roman" w:hAnsi="Times New Roman" w:cs="Times New Roman"/>
          <w:sz w:val="24"/>
          <w:szCs w:val="24"/>
        </w:rPr>
        <w:t xml:space="preserve"> buvo 38 bedarbiai socialinės pašalpos gavėjai buvo įdarbinti laikiniems darbams, iš kurių 1 buvo įdarbintas neterminuotai.</w:t>
      </w:r>
    </w:p>
    <w:p w14:paraId="574F1224" w14:textId="77777777" w:rsidR="009D253B" w:rsidRPr="009D253B" w:rsidRDefault="009D253B" w:rsidP="009D253B">
      <w:pPr>
        <w:spacing w:after="0" w:line="240" w:lineRule="auto"/>
        <w:ind w:firstLine="129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D25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Patvirtinus  sprendimo projektą, bus sudaryta galimybė  Programos tikslinių grupių asmenims  dirbti, ugdyti ir atnaujinti darbinius įgūdžius bei mažinti jų socialinę atskirtį </w:t>
      </w:r>
      <w:r w:rsidRPr="009D253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dėl  nepakankamų piniginių lėšų, pagerins šeimų finansinę padėtį ir sudarys galimybę susirasti nuolatinį darbą.</w:t>
      </w:r>
      <w:r w:rsidRPr="009D253B">
        <w:rPr>
          <w:rFonts w:ascii="Times New Roman" w:eastAsia="Arial Unicode MS" w:hAnsi="Times New Roman" w:cs="Times New Roman"/>
          <w:sz w:val="24"/>
          <w:szCs w:val="24"/>
        </w:rPr>
        <w:t xml:space="preserve"> Programa skirta įgyvendinti  Socialinės paramos įgyvendinimo programos (15) </w:t>
      </w:r>
      <w:r w:rsidRPr="009D253B">
        <w:rPr>
          <w:rFonts w:ascii="Times New Roman" w:eastAsia="Times New Roman" w:hAnsi="Times New Roman" w:cs="Times New Roman"/>
          <w:sz w:val="24"/>
          <w:szCs w:val="24"/>
          <w:lang w:eastAsia="lt-LT"/>
        </w:rPr>
        <w:t>tikslą (04): d</w:t>
      </w:r>
      <w:r w:rsidRPr="009D253B">
        <w:rPr>
          <w:rFonts w:ascii="Times New Roman" w:eastAsia="Arial Unicode MS" w:hAnsi="Times New Roman" w:cs="Times New Roman"/>
          <w:sz w:val="24"/>
          <w:szCs w:val="24"/>
        </w:rPr>
        <w:t>idinti Panevėžio miesto gyventojų  užimtumą sudaryti galimybę bedarbiams asmenims dirbti ir ugdyti bei atnaujinti darbinius įgūdžius, mažinti jų socialinę atskirtį.</w:t>
      </w:r>
    </w:p>
    <w:p w14:paraId="0F77C22D" w14:textId="77777777" w:rsidR="009D253B" w:rsidRPr="009D253B" w:rsidRDefault="009D253B" w:rsidP="009D253B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D253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Skaičiavimai, išlaidų sąmatos, finansavimo šaltiniai:</w:t>
      </w:r>
    </w:p>
    <w:p w14:paraId="0060FCB0" w14:textId="5A642FB5" w:rsidR="009D253B" w:rsidRPr="009D253B" w:rsidRDefault="009D253B" w:rsidP="009D2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253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Programa yra 100  procentų finansuojama iš valstybės biudžeto lėšų  kaip valstybės biudžeto specialioji tikslinė dotacija. 2018 metams Panevėžio miesto savivaldybei yra skirta 207,7 tūkst. eurų Programai finansuoti.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D253B">
        <w:rPr>
          <w:rFonts w:ascii="Times New Roman" w:eastAsia="Times New Roman" w:hAnsi="Times New Roman" w:cs="Times New Roman"/>
          <w:sz w:val="24"/>
          <w:szCs w:val="24"/>
          <w:lang w:eastAsia="lt-LT"/>
        </w:rPr>
        <w:t>Planuojama 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D25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asmenį įdarbinti ne ilgesniam kaip 5 mėnesių laikotarpiui mokant </w:t>
      </w:r>
      <w:r w:rsidRPr="009D2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darbo užmokestį už įdarbinto asmens faktiškai dirbtą laiką, apskaičiuotą pagal tą mėnesį galiojantį Lietuvos Respublikos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1" w:name="_GoBack"/>
      <w:bookmarkEnd w:id="1"/>
      <w:r w:rsidRPr="009D253B">
        <w:rPr>
          <w:rFonts w:ascii="Times New Roman" w:eastAsia="Times New Roman" w:hAnsi="Times New Roman" w:cs="Times New Roman"/>
          <w:sz w:val="24"/>
          <w:szCs w:val="24"/>
          <w:lang w:eastAsia="ar-SA"/>
        </w:rPr>
        <w:t>Vyriausybės patvirtintą minimalųjį valandinį atlygį.</w:t>
      </w:r>
      <w:r w:rsidRPr="009D25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Planuojamos mėnesio išlaidos vienam programos dalyviui ne daugiau kaip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D25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650,00 eurų. Atsižvelgiant į skirtą finansavimą planuojama įdarbinti iki 130 asmenų. </w:t>
      </w:r>
      <w:r w:rsidRPr="009D2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Programos lėšos naudojamos apmokėti darbo užmokesčiui už įdarbinto asmens faktiškai dirbtą laiką, apskaičiuotą pagal tą mėnesį galiojantį Lietuvos Respublikos Vyriausybės patvirtintą minimalųjį valandinį atlygį; draudėjo privalomojo valstybinio socialinio draudimo įmokoms, apskaičiuoti; piniginei kompensacijai už išmokėtą laikinuosius darbus dirbusiam asmeniui kompensaciją už nepanaudotas atostogas, įskaitant draudėjo </w:t>
      </w:r>
      <w:r w:rsidRPr="009D253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privalomojo valstybinio socialinio draudimo įmokų sumą ir kitoms su laikinųjų darbų atlikimu susijusioms išlaidoms.</w:t>
      </w:r>
    </w:p>
    <w:p w14:paraId="23CA923A" w14:textId="77777777" w:rsidR="009D253B" w:rsidRPr="009D253B" w:rsidRDefault="009D253B" w:rsidP="009D253B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253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                 5. Galimos neigiamos pasekmės priėmus sprendimą, kokių priemonių reikėtų imtis, kad tokių pasekmių būtų išvengta</w:t>
      </w:r>
      <w:r w:rsidRPr="009D25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2D588DF2" w14:textId="77777777" w:rsidR="009D253B" w:rsidRPr="009D253B" w:rsidRDefault="009D253B" w:rsidP="009D253B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253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Neigiamų pasekmių priėmus sprendimą nebus. </w:t>
      </w:r>
    </w:p>
    <w:p w14:paraId="394A3ABB" w14:textId="77777777" w:rsidR="009D253B" w:rsidRPr="009D253B" w:rsidRDefault="009D253B" w:rsidP="009D253B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FBBEC27" w14:textId="77777777" w:rsidR="009D253B" w:rsidRPr="009D253B" w:rsidRDefault="009D253B" w:rsidP="009D253B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253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6. Kieno iniciatyva parengtas sprendimo projektas</w:t>
      </w:r>
      <w:r w:rsidRPr="009D253B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175F744E" w14:textId="77777777" w:rsidR="009D253B" w:rsidRPr="009D253B" w:rsidRDefault="009D253B" w:rsidP="009D253B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253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Socialinių reikalų skyriaus iniciatyva.</w:t>
      </w:r>
    </w:p>
    <w:p w14:paraId="20EA1214" w14:textId="77777777" w:rsidR="00B03C76" w:rsidRPr="00B03C76" w:rsidRDefault="00B03C76" w:rsidP="00B03C76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EC44223" w14:textId="77777777" w:rsidR="00B03C76" w:rsidRPr="00B03C76" w:rsidRDefault="00B03C76" w:rsidP="00B03C7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539032" w14:textId="5A2A0D62" w:rsidR="00B03C76" w:rsidRDefault="00B03C76"/>
    <w:p w14:paraId="1A504C2F" w14:textId="158769EA" w:rsidR="00B03C76" w:rsidRDefault="00B03C76"/>
    <w:p w14:paraId="62E361EB" w14:textId="7E093197" w:rsidR="00B03C76" w:rsidRDefault="00B0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Socialinių reikalų skyriaus </w:t>
      </w:r>
    </w:p>
    <w:p w14:paraId="41C07C38" w14:textId="71A782EC" w:rsidR="00B03C76" w:rsidRPr="00B03C76" w:rsidRDefault="00B0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Socialinių išmokų poskyrio vedėja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Zita </w:t>
      </w:r>
      <w:proofErr w:type="spellStart"/>
      <w:r>
        <w:rPr>
          <w:rFonts w:ascii="Times New Roman" w:hAnsi="Times New Roman" w:cs="Times New Roman"/>
          <w:sz w:val="24"/>
          <w:szCs w:val="24"/>
        </w:rPr>
        <w:t>Ragėnienė</w:t>
      </w:r>
      <w:proofErr w:type="spellEnd"/>
    </w:p>
    <w:sectPr w:rsidR="00B03C76" w:rsidRPr="00B03C76" w:rsidSect="00FD6EF0">
      <w:pgSz w:w="11906" w:h="16838" w:code="9"/>
      <w:pgMar w:top="567" w:right="567" w:bottom="1134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DA"/>
    <w:rsid w:val="009D253B"/>
    <w:rsid w:val="00AD7AE2"/>
    <w:rsid w:val="00B03C76"/>
    <w:rsid w:val="00C662DA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0D20"/>
  <w15:chartTrackingRefBased/>
  <w15:docId w15:val="{A6DD3FFF-69E5-40DE-A75D-92CEFF26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2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D2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2472</Words>
  <Characters>1410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K121</cp:lastModifiedBy>
  <cp:revision>3</cp:revision>
  <cp:lastPrinted>2018-01-30T14:24:00Z</cp:lastPrinted>
  <dcterms:created xsi:type="dcterms:W3CDTF">2018-01-30T09:11:00Z</dcterms:created>
  <dcterms:modified xsi:type="dcterms:W3CDTF">2018-01-30T14:31:00Z</dcterms:modified>
</cp:coreProperties>
</file>