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9D" w:rsidRPr="00D5109D" w:rsidRDefault="00F91950" w:rsidP="0035714B">
      <w:pPr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P</w:t>
      </w:r>
      <w:r w:rsidR="00D5109D" w:rsidRPr="00D5109D">
        <w:rPr>
          <w:b/>
          <w:sz w:val="28"/>
        </w:rPr>
        <w:t>ANEVĖŽIO MIESTO SAVIVALDYBĖS TARYBA</w:t>
      </w:r>
    </w:p>
    <w:p w:rsidR="0025675F" w:rsidRPr="00D5109D" w:rsidRDefault="0025675F" w:rsidP="0035714B">
      <w:pPr>
        <w:jc w:val="center"/>
        <w:rPr>
          <w:b/>
        </w:rPr>
      </w:pPr>
    </w:p>
    <w:p w:rsidR="00D5109D" w:rsidRPr="00D5109D" w:rsidRDefault="00D5109D" w:rsidP="0035714B">
      <w:pPr>
        <w:jc w:val="center"/>
        <w:rPr>
          <w:b/>
        </w:rPr>
      </w:pPr>
      <w:r w:rsidRPr="00D5109D">
        <w:rPr>
          <w:b/>
        </w:rPr>
        <w:t>SPRENDIMAS</w:t>
      </w:r>
    </w:p>
    <w:p w:rsidR="0051406A" w:rsidRPr="0051406A" w:rsidRDefault="00D5109D" w:rsidP="0035714B">
      <w:pPr>
        <w:jc w:val="center"/>
        <w:rPr>
          <w:b/>
          <w:szCs w:val="24"/>
        </w:rPr>
      </w:pPr>
      <w:r w:rsidRPr="0051406A">
        <w:rPr>
          <w:b/>
          <w:szCs w:val="24"/>
        </w:rPr>
        <w:t>DĖL SAVIVALDYBĖS</w:t>
      </w:r>
      <w:r w:rsidR="0051406A">
        <w:rPr>
          <w:b/>
          <w:szCs w:val="24"/>
        </w:rPr>
        <w:t xml:space="preserve"> TARYBOS </w:t>
      </w:r>
      <w:r w:rsidR="0051406A" w:rsidRPr="0051406A">
        <w:rPr>
          <w:b/>
          <w:szCs w:val="24"/>
        </w:rPr>
        <w:t>2015 M. LIEPOS 30 D.</w:t>
      </w:r>
      <w:r w:rsidR="0051406A">
        <w:rPr>
          <w:b/>
          <w:szCs w:val="24"/>
        </w:rPr>
        <w:t xml:space="preserve"> SPRENDIMO </w:t>
      </w:r>
      <w:r w:rsidR="0051406A" w:rsidRPr="0051406A">
        <w:rPr>
          <w:b/>
          <w:szCs w:val="24"/>
        </w:rPr>
        <w:t>NR. 1-20</w:t>
      </w:r>
      <w:r w:rsidR="00473506">
        <w:rPr>
          <w:b/>
          <w:szCs w:val="24"/>
        </w:rPr>
        <w:t>1</w:t>
      </w:r>
      <w:r w:rsidR="0051406A">
        <w:rPr>
          <w:b/>
          <w:szCs w:val="24"/>
        </w:rPr>
        <w:t xml:space="preserve"> </w:t>
      </w:r>
      <w:r w:rsidR="0068109A" w:rsidRPr="0068109A">
        <w:rPr>
          <w:b/>
          <w:szCs w:val="24"/>
        </w:rPr>
        <w:t>„</w:t>
      </w:r>
      <w:r w:rsidR="0068109A" w:rsidRPr="0068109A">
        <w:rPr>
          <w:rFonts w:eastAsia="Times New Roman" w:cs="Times New Roman"/>
          <w:b/>
          <w:bCs/>
          <w:color w:val="000000"/>
          <w:szCs w:val="24"/>
          <w:lang w:eastAsia="lt-LT"/>
        </w:rPr>
        <w:t>DĖL ANTIKORUPCIJOS KOMISIJOS SUDARYMO</w:t>
      </w:r>
      <w:r w:rsidR="0068109A" w:rsidRPr="0068109A">
        <w:rPr>
          <w:b/>
          <w:szCs w:val="24"/>
        </w:rPr>
        <w:t>“</w:t>
      </w:r>
      <w:r w:rsidR="0068109A">
        <w:rPr>
          <w:szCs w:val="24"/>
        </w:rPr>
        <w:t xml:space="preserve"> </w:t>
      </w:r>
      <w:r w:rsidR="0051406A">
        <w:rPr>
          <w:b/>
          <w:szCs w:val="24"/>
        </w:rPr>
        <w:t>P</w:t>
      </w:r>
      <w:r w:rsidR="00C15EAA">
        <w:rPr>
          <w:b/>
          <w:szCs w:val="24"/>
        </w:rPr>
        <w:t>AKEITIMO</w:t>
      </w:r>
    </w:p>
    <w:p w:rsidR="00D5109D" w:rsidRPr="0051406A" w:rsidRDefault="00D5109D" w:rsidP="0035714B">
      <w:pPr>
        <w:jc w:val="center"/>
        <w:rPr>
          <w:b/>
          <w:szCs w:val="24"/>
        </w:rPr>
      </w:pPr>
    </w:p>
    <w:p w:rsidR="00D5109D" w:rsidRDefault="00D5109D" w:rsidP="0035714B">
      <w:pPr>
        <w:jc w:val="center"/>
      </w:pPr>
      <w:r>
        <w:t>201</w:t>
      </w:r>
      <w:r w:rsidR="0051406A">
        <w:t xml:space="preserve">7 </w:t>
      </w:r>
      <w:r w:rsidR="003D3375">
        <w:t xml:space="preserve">m. </w:t>
      </w:r>
      <w:r w:rsidR="00F91950">
        <w:t>gruodž</w:t>
      </w:r>
      <w:r w:rsidR="003D3375">
        <w:t xml:space="preserve">io  </w:t>
      </w:r>
      <w:r>
        <w:t xml:space="preserve"> </w:t>
      </w:r>
      <w:r w:rsidR="004C1F7A">
        <w:t xml:space="preserve">  </w:t>
      </w:r>
      <w:r>
        <w:t>d. Nr.</w:t>
      </w:r>
      <w:r w:rsidR="003D3375">
        <w:t xml:space="preserve"> </w:t>
      </w:r>
    </w:p>
    <w:p w:rsidR="00D5109D" w:rsidRDefault="00D5109D" w:rsidP="0035714B">
      <w:pPr>
        <w:jc w:val="center"/>
      </w:pPr>
      <w:r>
        <w:t>Panevėžys</w:t>
      </w:r>
    </w:p>
    <w:p w:rsidR="00D5109D" w:rsidRDefault="00D5109D" w:rsidP="0035714B">
      <w:pPr>
        <w:jc w:val="center"/>
      </w:pPr>
    </w:p>
    <w:p w:rsidR="00665A90" w:rsidRDefault="00665A90" w:rsidP="0035714B">
      <w:pPr>
        <w:jc w:val="center"/>
      </w:pPr>
    </w:p>
    <w:p w:rsidR="00D5109D" w:rsidRDefault="00D5109D" w:rsidP="0035714B">
      <w:pPr>
        <w:ind w:firstLine="851"/>
        <w:jc w:val="both"/>
      </w:pPr>
      <w:r>
        <w:t xml:space="preserve">Vadovaudamasi Lietuvos Respublikos vietos savivaldos įstatymo </w:t>
      </w:r>
      <w:r w:rsidR="003D3375">
        <w:t>15</w:t>
      </w:r>
      <w:r w:rsidR="004C5DDD">
        <w:t xml:space="preserve"> straipsnio 1</w:t>
      </w:r>
      <w:r w:rsidR="00536285">
        <w:t xml:space="preserve"> </w:t>
      </w:r>
      <w:r w:rsidR="004C5DDD">
        <w:t xml:space="preserve">dalimi, </w:t>
      </w:r>
      <w:r w:rsidR="00B179E3">
        <w:t xml:space="preserve">16 straipsnio 2 dalies 6 punktu, </w:t>
      </w:r>
      <w:r w:rsidR="00C15EAA">
        <w:t xml:space="preserve">18 straipsnio 1 dalimi, </w:t>
      </w:r>
      <w:r w:rsidR="00B179E3" w:rsidRPr="00B179E3">
        <w:t xml:space="preserve">Lietuvos Respublikos vietos savivaldos </w:t>
      </w:r>
      <w:r w:rsidR="00F91950" w:rsidRPr="00B179E3">
        <w:t xml:space="preserve">2015 m. balandžio 16 d. </w:t>
      </w:r>
      <w:r w:rsidR="00B179E3" w:rsidRPr="00B179E3">
        <w:t xml:space="preserve">įstatymo Nr. I-533 13 ir </w:t>
      </w:r>
      <w:r w:rsidR="00B179E3">
        <w:t>15 straipsnių pakeitimo įstatymo</w:t>
      </w:r>
      <w:r w:rsidR="00B179E3" w:rsidRPr="00B179E3">
        <w:t xml:space="preserve"> Nr. XII-1621</w:t>
      </w:r>
      <w:r w:rsidR="00B179E3">
        <w:t xml:space="preserve"> 2 straipsnio 1 dalimi, Panevėžio miesto savivaldybės tarybos veiklos reglamento, patvirtinto Panevėžio miesto savivaldybės tarybos 2015 m. ko</w:t>
      </w:r>
      <w:r w:rsidR="00536285">
        <w:t>vo 26 d. sprendimu Nr. 1-44, 155</w:t>
      </w:r>
      <w:r w:rsidR="00B179E3">
        <w:t xml:space="preserve"> punktu, </w:t>
      </w:r>
      <w:r>
        <w:t>Panevėžio miesto savivaldybės taryba</w:t>
      </w:r>
      <w:r w:rsidR="00B179E3">
        <w:t xml:space="preserve"> </w:t>
      </w:r>
      <w:r>
        <w:t>n u s p r e n d ž i a:</w:t>
      </w:r>
    </w:p>
    <w:p w:rsidR="00782C3C" w:rsidRDefault="00C15EAA" w:rsidP="0035714B">
      <w:pPr>
        <w:shd w:val="clear" w:color="auto" w:fill="FFFFFF"/>
        <w:ind w:firstLine="851"/>
        <w:jc w:val="both"/>
        <w:rPr>
          <w:szCs w:val="24"/>
        </w:rPr>
      </w:pPr>
      <w:r>
        <w:t>Pakeisti</w:t>
      </w:r>
      <w:r w:rsidR="00782C3C">
        <w:t xml:space="preserve"> </w:t>
      </w:r>
      <w:r w:rsidR="00E172DA" w:rsidRPr="00FF7523">
        <w:rPr>
          <w:szCs w:val="24"/>
        </w:rPr>
        <w:t xml:space="preserve">Panevėžio miesto savivaldybės tarybos </w:t>
      </w:r>
      <w:r w:rsidR="00FF7523" w:rsidRPr="00FF7523">
        <w:rPr>
          <w:szCs w:val="24"/>
        </w:rPr>
        <w:t>2015 m</w:t>
      </w:r>
      <w:r w:rsidR="00782C3C">
        <w:rPr>
          <w:szCs w:val="24"/>
        </w:rPr>
        <w:t>. liepos 30 d. sprendimą</w:t>
      </w:r>
      <w:r w:rsidR="00FF7523" w:rsidRPr="00FF7523">
        <w:rPr>
          <w:szCs w:val="24"/>
        </w:rPr>
        <w:t xml:space="preserve"> Nr. 1-20</w:t>
      </w:r>
      <w:r w:rsidR="00526B2E">
        <w:rPr>
          <w:szCs w:val="24"/>
        </w:rPr>
        <w:t>1</w:t>
      </w:r>
      <w:r w:rsidR="00FF7523" w:rsidRPr="00FF7523">
        <w:rPr>
          <w:szCs w:val="24"/>
        </w:rPr>
        <w:t xml:space="preserve"> „</w:t>
      </w:r>
      <w:bookmarkStart w:id="1" w:name="Pavadinimas"/>
      <w:r w:rsidR="00D041C3" w:rsidRPr="00D041C3">
        <w:rPr>
          <w:rFonts w:eastAsia="Times New Roman" w:cs="Times New Roman"/>
          <w:bCs/>
          <w:color w:val="000000"/>
          <w:szCs w:val="24"/>
          <w:lang w:eastAsia="lt-LT"/>
        </w:rPr>
        <w:t xml:space="preserve">Dėl </w:t>
      </w:r>
      <w:bookmarkEnd w:id="1"/>
      <w:r w:rsidR="00526B2E">
        <w:rPr>
          <w:rFonts w:eastAsia="Times New Roman" w:cs="Times New Roman"/>
          <w:bCs/>
          <w:color w:val="000000"/>
          <w:szCs w:val="24"/>
          <w:lang w:eastAsia="lt-LT"/>
        </w:rPr>
        <w:t>Antikorupcijos komisijos sudarymo</w:t>
      </w:r>
      <w:r w:rsidR="00FF7523" w:rsidRPr="00FF7523">
        <w:rPr>
          <w:szCs w:val="24"/>
        </w:rPr>
        <w:t>“</w:t>
      </w:r>
      <w:r w:rsidR="00F91950">
        <w:rPr>
          <w:szCs w:val="24"/>
        </w:rPr>
        <w:t xml:space="preserve"> taip</w:t>
      </w:r>
      <w:r w:rsidR="00782C3C">
        <w:rPr>
          <w:szCs w:val="24"/>
        </w:rPr>
        <w:t>:</w:t>
      </w:r>
    </w:p>
    <w:p w:rsidR="00F91950" w:rsidRDefault="00E172DA" w:rsidP="00F91950">
      <w:pPr>
        <w:shd w:val="clear" w:color="auto" w:fill="FFFFFF"/>
        <w:ind w:firstLine="851"/>
        <w:jc w:val="both"/>
        <w:rPr>
          <w:szCs w:val="24"/>
        </w:rPr>
      </w:pPr>
      <w:r w:rsidRPr="00AE3E6C">
        <w:rPr>
          <w:szCs w:val="24"/>
        </w:rPr>
        <w:t>2</w:t>
      </w:r>
      <w:r w:rsidR="00782C3C" w:rsidRPr="00AE3E6C">
        <w:rPr>
          <w:szCs w:val="24"/>
        </w:rPr>
        <w:t xml:space="preserve">. </w:t>
      </w:r>
      <w:r w:rsidR="0035714B" w:rsidRPr="00AE3E6C">
        <w:rPr>
          <w:szCs w:val="24"/>
        </w:rPr>
        <w:t>p</w:t>
      </w:r>
      <w:r w:rsidR="00C15EAA" w:rsidRPr="00AE3E6C">
        <w:rPr>
          <w:szCs w:val="24"/>
        </w:rPr>
        <w:t xml:space="preserve">unkte įrašyti žodžius ,,_____________“ ir jį išdėstyti nauja redakcija: </w:t>
      </w:r>
    </w:p>
    <w:p w:rsidR="0068109A" w:rsidRPr="00AE3E6C" w:rsidRDefault="00C15EAA" w:rsidP="00F91950">
      <w:pPr>
        <w:shd w:val="clear" w:color="auto" w:fill="FFFFFF"/>
        <w:ind w:firstLine="851"/>
        <w:jc w:val="both"/>
        <w:rPr>
          <w:szCs w:val="24"/>
        </w:rPr>
      </w:pPr>
      <w:r w:rsidRPr="00AE3E6C">
        <w:rPr>
          <w:szCs w:val="24"/>
        </w:rPr>
        <w:t>,,</w:t>
      </w:r>
      <w:r w:rsidR="00782C3C" w:rsidRPr="00AE3E6C">
        <w:rPr>
          <w:szCs w:val="24"/>
        </w:rPr>
        <w:t>Paskirti</w:t>
      </w:r>
      <w:r w:rsidRPr="00AE3E6C">
        <w:rPr>
          <w:szCs w:val="24"/>
        </w:rPr>
        <w:t xml:space="preserve"> ,,</w:t>
      </w:r>
      <w:r w:rsidR="00782C3C" w:rsidRPr="00AE3E6C">
        <w:rPr>
          <w:szCs w:val="24"/>
        </w:rPr>
        <w:t>_____________</w:t>
      </w:r>
      <w:r w:rsidRPr="00AE3E6C">
        <w:rPr>
          <w:szCs w:val="24"/>
        </w:rPr>
        <w:t xml:space="preserve">“ </w:t>
      </w:r>
      <w:r w:rsidR="00782C3C" w:rsidRPr="00AE3E6C">
        <w:rPr>
          <w:szCs w:val="24"/>
        </w:rPr>
        <w:t>Antikorupcijos komisijos pirmininku.</w:t>
      </w:r>
      <w:r w:rsidRPr="00AE3E6C">
        <w:rPr>
          <w:szCs w:val="24"/>
        </w:rPr>
        <w:t>“.</w:t>
      </w:r>
    </w:p>
    <w:p w:rsidR="0035714B" w:rsidRDefault="0035714B" w:rsidP="0035714B">
      <w:pPr>
        <w:ind w:firstLine="851"/>
        <w:jc w:val="both"/>
        <w:rPr>
          <w:szCs w:val="24"/>
        </w:rPr>
      </w:pPr>
      <w:r>
        <w:rPr>
          <w:szCs w:val="24"/>
        </w:rPr>
        <w:t>Šis sprendimas per vieną mėnesį gali būti apskundžiamas Panevėžio apygardos administraciniam teismui (Respublikos g. 62, 35158 Panevėžys) Lietuvos Respublikos administracinių bylų teisenos įstatymo nustatyta tvarka.</w:t>
      </w:r>
    </w:p>
    <w:p w:rsidR="00D5109D" w:rsidRDefault="00D5109D" w:rsidP="009B499D">
      <w:pPr>
        <w:tabs>
          <w:tab w:val="left" w:pos="6804"/>
        </w:tabs>
        <w:jc w:val="both"/>
      </w:pPr>
    </w:p>
    <w:p w:rsidR="00665A90" w:rsidRDefault="00665A90" w:rsidP="009B499D">
      <w:pPr>
        <w:tabs>
          <w:tab w:val="left" w:pos="6804"/>
        </w:tabs>
        <w:jc w:val="both"/>
      </w:pPr>
    </w:p>
    <w:p w:rsidR="00665A90" w:rsidRDefault="00665A90" w:rsidP="009B499D">
      <w:pPr>
        <w:tabs>
          <w:tab w:val="left" w:pos="6804"/>
        </w:tabs>
        <w:jc w:val="both"/>
      </w:pPr>
    </w:p>
    <w:p w:rsidR="00D5109D" w:rsidRDefault="00D5109D" w:rsidP="009B499D">
      <w:pPr>
        <w:tabs>
          <w:tab w:val="left" w:pos="6804"/>
        </w:tabs>
      </w:pPr>
      <w:r>
        <w:t>Savivaldybės meras</w:t>
      </w:r>
      <w:r w:rsidR="009B499D">
        <w:tab/>
      </w:r>
      <w:r w:rsidR="00F91950">
        <w:t xml:space="preserve">   </w:t>
      </w:r>
      <w:r>
        <w:t>Rytis Mykolas Račkauskas</w:t>
      </w:r>
    </w:p>
    <w:p w:rsidR="00155E09" w:rsidRDefault="00155E09" w:rsidP="009B499D">
      <w:pPr>
        <w:tabs>
          <w:tab w:val="left" w:pos="6804"/>
        </w:tabs>
      </w:pPr>
    </w:p>
    <w:p w:rsidR="0035714B" w:rsidRDefault="0035714B" w:rsidP="009B499D">
      <w:pPr>
        <w:tabs>
          <w:tab w:val="left" w:pos="6804"/>
        </w:tabs>
      </w:pPr>
    </w:p>
    <w:p w:rsidR="00155E09" w:rsidRDefault="00155E09" w:rsidP="00155E09">
      <w:pPr>
        <w:jc w:val="both"/>
      </w:pPr>
      <w:r>
        <w:t>RENGĖ</w:t>
      </w:r>
      <w:r w:rsidR="00F91950">
        <w:t xml:space="preserve"> _________________ </w:t>
      </w:r>
      <w:r>
        <w:t>M. Čipinys, tel. 217</w:t>
      </w:r>
    </w:p>
    <w:p w:rsidR="00155E09" w:rsidRDefault="00155E09" w:rsidP="00155E09">
      <w:pPr>
        <w:jc w:val="both"/>
      </w:pPr>
    </w:p>
    <w:p w:rsidR="00155E09" w:rsidRDefault="00155E09" w:rsidP="00155E09">
      <w:pPr>
        <w:jc w:val="both"/>
      </w:pPr>
    </w:p>
    <w:p w:rsidR="00155E09" w:rsidRDefault="00155E09" w:rsidP="00155E09">
      <w:pPr>
        <w:jc w:val="both"/>
      </w:pPr>
      <w:r>
        <w:t>SUDERINTA</w:t>
      </w:r>
    </w:p>
    <w:p w:rsidR="00F91950" w:rsidRDefault="00F91950" w:rsidP="00155E09">
      <w:pPr>
        <w:jc w:val="both"/>
      </w:pPr>
    </w:p>
    <w:p w:rsidR="00F91950" w:rsidRDefault="00F91950" w:rsidP="00155E09">
      <w:pPr>
        <w:jc w:val="both"/>
      </w:pPr>
      <w:r>
        <w:t xml:space="preserve">Mero patarėja, atliekanti </w:t>
      </w:r>
    </w:p>
    <w:p w:rsidR="00F91950" w:rsidRDefault="00F91950" w:rsidP="00155E09">
      <w:pPr>
        <w:jc w:val="both"/>
      </w:pPr>
      <w:r>
        <w:t>Tarybos sekretoriaus funkcijas</w:t>
      </w:r>
      <w:r>
        <w:tab/>
      </w:r>
      <w:r>
        <w:tab/>
      </w:r>
      <w:r>
        <w:tab/>
        <w:t>Indrė Kisielė</w:t>
      </w:r>
    </w:p>
    <w:p w:rsidR="00155E09" w:rsidRDefault="00155E09" w:rsidP="00155E09">
      <w:pPr>
        <w:jc w:val="both"/>
      </w:pPr>
    </w:p>
    <w:p w:rsidR="00155E09" w:rsidRDefault="00155E09" w:rsidP="00155E09">
      <w:pPr>
        <w:pStyle w:val="Betarp"/>
      </w:pPr>
      <w:r w:rsidRPr="00AE622B">
        <w:t>Mero pavaduotojas</w:t>
      </w:r>
      <w:r w:rsidRPr="00AE622B">
        <w:tab/>
      </w:r>
      <w:r w:rsidRPr="00AE622B">
        <w:tab/>
      </w:r>
      <w:r w:rsidRPr="00AE622B">
        <w:tab/>
      </w:r>
      <w:r w:rsidRPr="00AE622B">
        <w:tab/>
        <w:t>Aleksas Varna</w:t>
      </w:r>
    </w:p>
    <w:p w:rsidR="00155E09" w:rsidRPr="00AE622B" w:rsidRDefault="00155E09" w:rsidP="00155E09">
      <w:pPr>
        <w:pStyle w:val="Betarp"/>
      </w:pPr>
    </w:p>
    <w:p w:rsidR="00155E09" w:rsidRDefault="00155E09" w:rsidP="00155E09">
      <w:pPr>
        <w:pStyle w:val="Betarp"/>
      </w:pPr>
      <w:r w:rsidRPr="00AE622B">
        <w:t>Administracijos direktorius</w:t>
      </w:r>
      <w:r w:rsidRPr="00AE622B">
        <w:tab/>
      </w:r>
      <w:r w:rsidRPr="00AE622B">
        <w:tab/>
      </w:r>
      <w:r w:rsidRPr="00AE622B">
        <w:tab/>
      </w:r>
      <w:r>
        <w:t>Rimantas Pauža</w:t>
      </w:r>
    </w:p>
    <w:p w:rsidR="00155E09" w:rsidRPr="00AE622B" w:rsidRDefault="00155E09" w:rsidP="00155E09">
      <w:pPr>
        <w:pStyle w:val="Betarp"/>
      </w:pPr>
    </w:p>
    <w:p w:rsidR="00155E09" w:rsidRDefault="00155E09" w:rsidP="00155E09">
      <w:pPr>
        <w:pStyle w:val="Betarp"/>
      </w:pPr>
      <w:r w:rsidRPr="00AE622B">
        <w:t>Teisės ir viešosios tvarkos skyriaus vedėja</w:t>
      </w:r>
      <w:r w:rsidRPr="00AE622B">
        <w:tab/>
      </w:r>
      <w:r w:rsidRPr="00AE622B">
        <w:tab/>
        <w:t>Daiva Svirelienė</w:t>
      </w:r>
    </w:p>
    <w:p w:rsidR="00155E09" w:rsidRPr="00AE622B" w:rsidRDefault="00155E09" w:rsidP="00155E09">
      <w:pPr>
        <w:pStyle w:val="Betarp"/>
      </w:pPr>
    </w:p>
    <w:p w:rsidR="00155E09" w:rsidRDefault="00155E09" w:rsidP="00155E09">
      <w:pPr>
        <w:pStyle w:val="Betarp"/>
      </w:pPr>
      <w:r w:rsidRPr="00AE622B">
        <w:t>Dokumentų valdymo poskyrio vyr. specialistė</w:t>
      </w:r>
      <w:r w:rsidRPr="00AE622B">
        <w:tab/>
      </w:r>
      <w:r w:rsidRPr="00AE622B">
        <w:tab/>
      </w:r>
      <w:r w:rsidR="0035714B">
        <w:t>Loreta Vasilevičienė</w:t>
      </w:r>
    </w:p>
    <w:p w:rsidR="00155E09" w:rsidRDefault="00155E09" w:rsidP="009B499D">
      <w:pPr>
        <w:tabs>
          <w:tab w:val="left" w:pos="6804"/>
        </w:tabs>
      </w:pPr>
    </w:p>
    <w:sectPr w:rsidR="00155E09" w:rsidSect="003E44D9">
      <w:head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32A0" w:rsidRDefault="00C132A0" w:rsidP="0035714B">
      <w:r>
        <w:separator/>
      </w:r>
    </w:p>
  </w:endnote>
  <w:endnote w:type="continuationSeparator" w:id="0">
    <w:p w:rsidR="00C132A0" w:rsidRDefault="00C132A0" w:rsidP="0035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32A0" w:rsidRDefault="00C132A0" w:rsidP="0035714B">
      <w:r>
        <w:separator/>
      </w:r>
    </w:p>
  </w:footnote>
  <w:footnote w:type="continuationSeparator" w:id="0">
    <w:p w:rsidR="00C132A0" w:rsidRDefault="00C132A0" w:rsidP="00357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714B" w:rsidRPr="00F91950" w:rsidRDefault="00F91950" w:rsidP="0035714B">
    <w:pPr>
      <w:pStyle w:val="Antrats"/>
      <w:jc w:val="right"/>
      <w:rPr>
        <w:b/>
      </w:rPr>
    </w:pPr>
    <w:r w:rsidRPr="00F91950">
      <w:rPr>
        <w:b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E2808"/>
    <w:multiLevelType w:val="hybridMultilevel"/>
    <w:tmpl w:val="46C4338E"/>
    <w:lvl w:ilvl="0" w:tplc="3FBA35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09D"/>
    <w:rsid w:val="00044555"/>
    <w:rsid w:val="000B43EE"/>
    <w:rsid w:val="00155E09"/>
    <w:rsid w:val="0025675F"/>
    <w:rsid w:val="00271476"/>
    <w:rsid w:val="002947A0"/>
    <w:rsid w:val="002A426F"/>
    <w:rsid w:val="00331A71"/>
    <w:rsid w:val="0035714B"/>
    <w:rsid w:val="003611DD"/>
    <w:rsid w:val="003D3375"/>
    <w:rsid w:val="003E44D9"/>
    <w:rsid w:val="00473506"/>
    <w:rsid w:val="004C1F7A"/>
    <w:rsid w:val="004C5DDD"/>
    <w:rsid w:val="004E19F5"/>
    <w:rsid w:val="004E4A1A"/>
    <w:rsid w:val="0051406A"/>
    <w:rsid w:val="00526B2E"/>
    <w:rsid w:val="00536285"/>
    <w:rsid w:val="005F3B96"/>
    <w:rsid w:val="00634684"/>
    <w:rsid w:val="00665A90"/>
    <w:rsid w:val="00676868"/>
    <w:rsid w:val="0068109A"/>
    <w:rsid w:val="0071243B"/>
    <w:rsid w:val="00782C3C"/>
    <w:rsid w:val="008307C4"/>
    <w:rsid w:val="0085003B"/>
    <w:rsid w:val="008557D1"/>
    <w:rsid w:val="008F3176"/>
    <w:rsid w:val="009B499D"/>
    <w:rsid w:val="00A9021D"/>
    <w:rsid w:val="00A948C7"/>
    <w:rsid w:val="00AE3E6C"/>
    <w:rsid w:val="00B11E46"/>
    <w:rsid w:val="00B179E3"/>
    <w:rsid w:val="00B46F4D"/>
    <w:rsid w:val="00C132A0"/>
    <w:rsid w:val="00C15EAA"/>
    <w:rsid w:val="00C51FA5"/>
    <w:rsid w:val="00D041C3"/>
    <w:rsid w:val="00D21D3F"/>
    <w:rsid w:val="00D5109D"/>
    <w:rsid w:val="00D70894"/>
    <w:rsid w:val="00D9184E"/>
    <w:rsid w:val="00DB6927"/>
    <w:rsid w:val="00DE7F86"/>
    <w:rsid w:val="00E172DA"/>
    <w:rsid w:val="00E61ACD"/>
    <w:rsid w:val="00E76614"/>
    <w:rsid w:val="00E93D9E"/>
    <w:rsid w:val="00F66FF2"/>
    <w:rsid w:val="00F91950"/>
    <w:rsid w:val="00FF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A3FC8-2B03-4ABB-9566-E2909FAC9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041C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4A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E4A1A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155E09"/>
  </w:style>
  <w:style w:type="paragraph" w:styleId="Antrats">
    <w:name w:val="header"/>
    <w:basedOn w:val="prastasis"/>
    <w:link w:val="AntratsDiagrama"/>
    <w:uiPriority w:val="99"/>
    <w:unhideWhenUsed/>
    <w:rsid w:val="0035714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714B"/>
  </w:style>
  <w:style w:type="paragraph" w:styleId="Porat">
    <w:name w:val="footer"/>
    <w:basedOn w:val="prastasis"/>
    <w:link w:val="PoratDiagrama"/>
    <w:uiPriority w:val="99"/>
    <w:unhideWhenUsed/>
    <w:rsid w:val="0035714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57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2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1029</Words>
  <Characters>588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Kisielė</dc:creator>
  <cp:lastModifiedBy>Daiva Breivienė</cp:lastModifiedBy>
  <cp:revision>2</cp:revision>
  <cp:lastPrinted>2017-11-10T06:41:00Z</cp:lastPrinted>
  <dcterms:created xsi:type="dcterms:W3CDTF">2017-12-11T11:30:00Z</dcterms:created>
  <dcterms:modified xsi:type="dcterms:W3CDTF">2017-12-11T11:30:00Z</dcterms:modified>
</cp:coreProperties>
</file>