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3C39" w:rsidRPr="00CD7A5C" w:rsidRDefault="002B1EAA" w:rsidP="00EB3C39">
      <w:pPr>
        <w:jc w:val="center"/>
        <w:rPr>
          <w:b/>
        </w:rPr>
      </w:pPr>
      <w:bookmarkStart w:id="0" w:name="_GoBack"/>
      <w:bookmarkEnd w:id="0"/>
      <w:r>
        <w:rPr>
          <w:b/>
        </w:rPr>
        <w:t>AIŠKINAMASIS</w:t>
      </w:r>
      <w:r w:rsidR="00CD7A5C" w:rsidRPr="00CD7A5C">
        <w:rPr>
          <w:b/>
        </w:rPr>
        <w:t xml:space="preserve"> RAŠTAS</w:t>
      </w:r>
    </w:p>
    <w:p w:rsidR="009112E7" w:rsidRDefault="009112E7" w:rsidP="009112E7">
      <w:pPr>
        <w:jc w:val="center"/>
      </w:pPr>
      <w:r>
        <w:rPr>
          <w:b/>
          <w:caps/>
        </w:rPr>
        <w:t xml:space="preserve">dėl </w:t>
      </w:r>
      <w:r>
        <w:rPr>
          <w:b/>
          <w:bCs/>
        </w:rPr>
        <w:t xml:space="preserve">PANEVĖŽIO MIESTO TERITORIJOS PASKIRSTYMO BENDROJO </w:t>
      </w:r>
      <w:r w:rsidR="00885C98">
        <w:rPr>
          <w:b/>
          <w:bCs/>
        </w:rPr>
        <w:t xml:space="preserve">LAVINIMO </w:t>
      </w:r>
      <w:r>
        <w:rPr>
          <w:b/>
          <w:bCs/>
        </w:rPr>
        <w:t xml:space="preserve">MOKYKLOMS (KOMPLEKTUOTI MOKINIŲ IKI 16 METŲ KLASES), </w:t>
      </w:r>
      <w:r w:rsidRPr="00885C98">
        <w:rPr>
          <w:b/>
          <w:bCs/>
        </w:rPr>
        <w:t>PATVIRTINTO PANEVĖŽIO MIESTO SAVIVALDYBĖS TARYBOS 2009 M. GRUOD</w:t>
      </w:r>
      <w:r w:rsidR="002B1EAA" w:rsidRPr="00885C98">
        <w:rPr>
          <w:b/>
          <w:bCs/>
        </w:rPr>
        <w:t>ŽIO 29 D. SPRENDIMU Nr. 1-44-3,</w:t>
      </w:r>
      <w:r w:rsidRPr="00885C98">
        <w:rPr>
          <w:b/>
          <w:bCs/>
        </w:rPr>
        <w:t xml:space="preserve"> PAKEITIMO</w:t>
      </w:r>
      <w:r w:rsidR="00542CB5" w:rsidRPr="00542CB5">
        <w:rPr>
          <w:b/>
          <w:bCs/>
        </w:rPr>
        <w:t xml:space="preserve"> </w:t>
      </w:r>
    </w:p>
    <w:p w:rsidR="00CD7A5C" w:rsidRDefault="00CD7A5C" w:rsidP="00CD7A5C">
      <w:pPr>
        <w:jc w:val="center"/>
      </w:pPr>
    </w:p>
    <w:p w:rsidR="00CD7A5C" w:rsidRPr="006716AA" w:rsidRDefault="00542CB5" w:rsidP="00CD7A5C">
      <w:pPr>
        <w:jc w:val="center"/>
      </w:pPr>
      <w:r>
        <w:t>2017</w:t>
      </w:r>
      <w:r w:rsidR="001202FB" w:rsidRPr="006716AA">
        <w:t xml:space="preserve"> m.</w:t>
      </w:r>
      <w:r w:rsidR="0066728E">
        <w:t xml:space="preserve"> </w:t>
      </w:r>
      <w:r w:rsidR="00997F2B" w:rsidRPr="00997F2B">
        <w:rPr>
          <w:color w:val="000000"/>
        </w:rPr>
        <w:t>gruodžio 1</w:t>
      </w:r>
      <w:r w:rsidR="00997F2B">
        <w:rPr>
          <w:color w:val="FF0000"/>
        </w:rPr>
        <w:t xml:space="preserve"> </w:t>
      </w:r>
      <w:r w:rsidR="00CD7A5C" w:rsidRPr="006716AA">
        <w:t>d.</w:t>
      </w:r>
    </w:p>
    <w:p w:rsidR="00CD7A5C" w:rsidRPr="006716AA" w:rsidRDefault="00CD7A5C" w:rsidP="00CD7A5C">
      <w:pPr>
        <w:jc w:val="center"/>
      </w:pPr>
      <w:r w:rsidRPr="006716AA">
        <w:t>Panevėžys</w:t>
      </w:r>
    </w:p>
    <w:p w:rsidR="00054158" w:rsidRDefault="00054158" w:rsidP="00C12D16">
      <w:pPr>
        <w:jc w:val="both"/>
        <w:rPr>
          <w:b/>
        </w:rPr>
      </w:pPr>
    </w:p>
    <w:p w:rsidR="0054520D" w:rsidRPr="008238D9" w:rsidRDefault="00CD7A5C" w:rsidP="008238D9">
      <w:pPr>
        <w:pStyle w:val="Betarp"/>
        <w:jc w:val="both"/>
      </w:pPr>
      <w:r w:rsidRPr="006716AA">
        <w:rPr>
          <w:b/>
        </w:rPr>
        <w:t>1.Problemos esmė:</w:t>
      </w:r>
      <w:r w:rsidR="003B58A9">
        <w:rPr>
          <w:b/>
        </w:rPr>
        <w:t xml:space="preserve"> </w:t>
      </w:r>
      <w:r w:rsidR="003B58A9">
        <w:t xml:space="preserve">Vadovaujantis LR Švietimo įstatymo </w:t>
      </w:r>
      <w:r w:rsidR="003B58A9">
        <w:rPr>
          <w:spacing w:val="-2"/>
        </w:rPr>
        <w:t xml:space="preserve">29 straipsnio 3 punktu </w:t>
      </w:r>
      <w:r w:rsidR="003B58A9">
        <w:rPr>
          <w:color w:val="000000"/>
        </w:rPr>
        <w:t>į valstybinę ir savivaldybės bendrojo ugdymo mokyklą pirmumo teise privalo būti priimamas asmuo, gyvenantis mokyklos savininko teises ir pareigas įgyvendinančios institucijos (dalyvių susirinkimo) tai mokyklai priskirtoje aptarnavimo teritorijoje</w:t>
      </w:r>
      <w:r w:rsidR="00145042">
        <w:rPr>
          <w:color w:val="000000"/>
        </w:rPr>
        <w:t xml:space="preserve">. </w:t>
      </w:r>
      <w:r w:rsidR="008238D9" w:rsidRPr="008238D9">
        <w:t>Priėmimo į valstybinę ir savivaldybės bendrojo ugdymo mokyklą, profesinio mokymo įs</w:t>
      </w:r>
      <w:r w:rsidR="008238D9">
        <w:t>taigą bendrųjų kriterijų sąrašo, patvirtinto</w:t>
      </w:r>
      <w:r w:rsidR="008238D9" w:rsidRPr="008238D9">
        <w:t xml:space="preserve"> </w:t>
      </w:r>
      <w:r w:rsidR="008238D9" w:rsidRPr="008238D9">
        <w:rPr>
          <w:color w:val="000000"/>
        </w:rPr>
        <w:t>švietimo ir mokslo ministro 2004 m. birželio 25 d. įsakymu Nr. ISAK-1019</w:t>
      </w:r>
      <w:r w:rsidR="008238D9">
        <w:rPr>
          <w:color w:val="000000"/>
        </w:rPr>
        <w:t xml:space="preserve">, 2 punktas numato, kad </w:t>
      </w:r>
      <w:r w:rsidR="00016510">
        <w:rPr>
          <w:color w:val="000000"/>
        </w:rPr>
        <w:t>t</w:t>
      </w:r>
      <w:r w:rsidR="00016510" w:rsidRPr="00016510">
        <w:rPr>
          <w:color w:val="000000"/>
        </w:rPr>
        <w:t>eritorija paprastai suprantama kaip: šalies, savivaldybės (kelių savivaldybių), seniūnijos (kelių seniūnijų</w:t>
      </w:r>
      <w:r w:rsidR="00016510">
        <w:rPr>
          <w:color w:val="000000"/>
        </w:rPr>
        <w:t>).</w:t>
      </w:r>
    </w:p>
    <w:p w:rsidR="004F42A1" w:rsidRPr="00016510" w:rsidRDefault="00CD7A5C" w:rsidP="008121E6">
      <w:pPr>
        <w:jc w:val="both"/>
      </w:pPr>
      <w:r w:rsidRPr="00054165">
        <w:rPr>
          <w:b/>
        </w:rPr>
        <w:t>2.Kaip šiuo klausimu sprendžiami projekte aptarti klausimai:</w:t>
      </w:r>
      <w:r w:rsidR="004F42A1">
        <w:rPr>
          <w:b/>
        </w:rPr>
        <w:t xml:space="preserve"> </w:t>
      </w:r>
      <w:r w:rsidR="004F42A1">
        <w:t>Parengtas Savivaldybės tarybo</w:t>
      </w:r>
      <w:r w:rsidR="00802126">
        <w:t xml:space="preserve">s sprendimo projektas, kuriuo </w:t>
      </w:r>
      <w:r w:rsidR="004F42A1">
        <w:t>keičiamas</w:t>
      </w:r>
      <w:r w:rsidR="004F42A1" w:rsidRPr="005C33DF">
        <w:t xml:space="preserve"> Panevėži</w:t>
      </w:r>
      <w:r w:rsidR="004F42A1">
        <w:t>o miesto teritorijos paskirstymas</w:t>
      </w:r>
      <w:r w:rsidR="004F42A1" w:rsidRPr="005C33DF">
        <w:t xml:space="preserve"> bendrojo </w:t>
      </w:r>
      <w:r w:rsidR="00016510">
        <w:t>lavini</w:t>
      </w:r>
      <w:r w:rsidR="004F42A1" w:rsidRPr="005C33DF">
        <w:t xml:space="preserve">mo mokykloms (komplektuoti mokinių </w:t>
      </w:r>
      <w:r w:rsidR="004F42A1">
        <w:t>iki 16 metų klases), patvirtintas</w:t>
      </w:r>
      <w:r w:rsidR="004F42A1" w:rsidRPr="005C33DF">
        <w:t xml:space="preserve"> Panevėžio miesto savivaldybės tarybos 2009 m. gruodžio 29 d. sprendimu Nr. 1-44-3</w:t>
      </w:r>
      <w:r w:rsidR="00D02B9E">
        <w:t xml:space="preserve"> (Panevėžio miesto savivaldyb</w:t>
      </w:r>
      <w:r w:rsidR="00E9321E">
        <w:t>ės tarybos 2016 m. kovo 29 d. sprendimo Nr. 1-71</w:t>
      </w:r>
      <w:r w:rsidR="00D02B9E">
        <w:t xml:space="preserve"> redakcija)</w:t>
      </w:r>
      <w:r w:rsidR="004F42A1" w:rsidRPr="005C33DF">
        <w:t>.</w:t>
      </w:r>
    </w:p>
    <w:p w:rsidR="00CD23B4" w:rsidRPr="000053D9" w:rsidRDefault="00EB7043" w:rsidP="00595066">
      <w:pPr>
        <w:jc w:val="both"/>
        <w:rPr>
          <w:rFonts w:eastAsia="Calibri"/>
          <w:i/>
          <w:color w:val="FF0000"/>
        </w:rPr>
      </w:pPr>
      <w:r w:rsidRPr="00054165">
        <w:rPr>
          <w:b/>
        </w:rPr>
        <w:t xml:space="preserve">3.Sprendimo priėmimo </w:t>
      </w:r>
      <w:r w:rsidR="001A0C71" w:rsidRPr="00054165">
        <w:rPr>
          <w:b/>
        </w:rPr>
        <w:t>būtinumo pagrindimas, kokių pozityvių rezultatų laukiama:</w:t>
      </w:r>
      <w:r w:rsidR="00016510">
        <w:rPr>
          <w:b/>
        </w:rPr>
        <w:t xml:space="preserve"> </w:t>
      </w:r>
      <w:r w:rsidR="008238D9" w:rsidRPr="00DD08DC">
        <w:t xml:space="preserve">Vadovaujantis </w:t>
      </w:r>
      <w:r w:rsidR="00595066">
        <w:t>Panevėžio miesto savivaldybės bendrojo ugdymo m</w:t>
      </w:r>
      <w:r w:rsidR="00016510" w:rsidRPr="008238D9">
        <w:t>ok</w:t>
      </w:r>
      <w:r w:rsidR="008238D9" w:rsidRPr="008238D9">
        <w:t xml:space="preserve">yklų tinklo pertvarkos </w:t>
      </w:r>
      <w:r w:rsidR="00595066">
        <w:t xml:space="preserve">2016-2020 metų </w:t>
      </w:r>
      <w:r w:rsidR="008238D9" w:rsidRPr="008238D9">
        <w:t xml:space="preserve">bendruoju </w:t>
      </w:r>
      <w:r w:rsidR="00016510" w:rsidRPr="008238D9">
        <w:t>plan</w:t>
      </w:r>
      <w:r w:rsidR="008238D9" w:rsidRPr="000053D9">
        <w:t>u</w:t>
      </w:r>
      <w:r w:rsidR="000053D9" w:rsidRPr="000053D9">
        <w:rPr>
          <w:rFonts w:eastAsia="Calibri"/>
        </w:rPr>
        <w:t>,</w:t>
      </w:r>
      <w:r w:rsidR="00595066" w:rsidRPr="003C69FE">
        <w:rPr>
          <w:rFonts w:eastAsia="Calibri"/>
          <w:i/>
          <w:color w:val="FF0000"/>
        </w:rPr>
        <w:t xml:space="preserve"> </w:t>
      </w:r>
      <w:r w:rsidR="000C447A" w:rsidRPr="005239E2">
        <w:rPr>
          <w:rFonts w:eastAsia="Calibri"/>
          <w:color w:val="000000"/>
        </w:rPr>
        <w:t>nuo sausio 1 d.</w:t>
      </w:r>
      <w:r w:rsidR="000C447A">
        <w:t xml:space="preserve"> Kazimiero Paltaroko gimnazija tampa nevalstybine mokykla, Senvagės progimnazija</w:t>
      </w:r>
      <w:r w:rsidR="000C447A" w:rsidRPr="000C447A">
        <w:t xml:space="preserve"> </w:t>
      </w:r>
      <w:r w:rsidR="00016510">
        <w:t>nuo 2018 m. rugsėjo 1 d. prijungiama prie „Aušros“</w:t>
      </w:r>
      <w:r w:rsidR="00595066">
        <w:t xml:space="preserve"> </w:t>
      </w:r>
      <w:r w:rsidR="00CD23B4">
        <w:t>progimnazijos.</w:t>
      </w:r>
      <w:r w:rsidR="00016510">
        <w:t xml:space="preserve"> </w:t>
      </w:r>
      <w:r w:rsidR="00097CD7">
        <w:t xml:space="preserve">Todėl teritorijų paskirstyme nebelieka </w:t>
      </w:r>
      <w:r w:rsidR="00556333">
        <w:t>Kazimiero Paltaroko gimnazijos</w:t>
      </w:r>
      <w:r w:rsidR="00097CD7">
        <w:t xml:space="preserve"> ir Senvagės progimnazijos, </w:t>
      </w:r>
      <w:r w:rsidR="000C447A">
        <w:t>Senvagės progimnazijos teritorija</w:t>
      </w:r>
      <w:r w:rsidR="00110636">
        <w:t xml:space="preserve"> </w:t>
      </w:r>
      <w:r w:rsidR="000C447A">
        <w:t xml:space="preserve">perskirstoma </w:t>
      </w:r>
      <w:r w:rsidR="00C76528">
        <w:t>kitoms mokykloms.</w:t>
      </w:r>
    </w:p>
    <w:p w:rsidR="00AB1423" w:rsidRDefault="00016510" w:rsidP="00DE70EF">
      <w:pPr>
        <w:ind w:firstLine="1296"/>
        <w:jc w:val="both"/>
      </w:pPr>
      <w:r>
        <w:t>Senvagės progimnazijos</w:t>
      </w:r>
      <w:r w:rsidR="00097CD7">
        <w:t xml:space="preserve"> teritorija paskirstoma trims mokykloms.</w:t>
      </w:r>
      <w:r w:rsidR="00DE70EF">
        <w:t xml:space="preserve"> </w:t>
      </w:r>
      <w:r w:rsidR="00BA32B4">
        <w:t>„Aušros“ progimnazijai</w:t>
      </w:r>
      <w:r w:rsidR="00BA32B4" w:rsidRPr="00016510">
        <w:t xml:space="preserve"> </w:t>
      </w:r>
      <w:r w:rsidR="00BA32B4">
        <w:t xml:space="preserve">priskiriamos </w:t>
      </w:r>
      <w:r w:rsidR="00110636" w:rsidRPr="00016510">
        <w:t>Audėjų g., Ąžuolų g., Darbininkų g., E. Liutkevičiaus g., Elektronikos g., Kanapių g., Kanklių g., Uosių g., Lentpjūvių g., Liepų al. 1–11, 2–20, Ma</w:t>
      </w:r>
      <w:r w:rsidR="00110636">
        <w:t>rijonų g. 41–57, 2–50, Naujoji</w:t>
      </w:r>
      <w:r w:rsidR="00110636" w:rsidRPr="00016510">
        <w:t xml:space="preserve"> g., Paežerio g., Senamiesčio g. 79–117, 74–116, Smėlynės g. 33–55, 52–72, Svalios g., Šermukšnių g., Tinklų g., Varpo g. 25–41, 40–48, </w:t>
      </w:r>
      <w:proofErr w:type="spellStart"/>
      <w:r w:rsidR="00110636" w:rsidRPr="00016510">
        <w:t>Venslaviškio</w:t>
      </w:r>
      <w:proofErr w:type="spellEnd"/>
      <w:r w:rsidR="00110636" w:rsidRPr="00016510">
        <w:t xml:space="preserve"> g., Vilties g. 49–65, 42–60, Trakiškio g.</w:t>
      </w:r>
      <w:r w:rsidR="00110636">
        <w:t>,</w:t>
      </w:r>
      <w:r w:rsidR="00097CD7">
        <w:t xml:space="preserve"> Pradinei mokyklai</w:t>
      </w:r>
      <w:r w:rsidR="00BA32B4">
        <w:t xml:space="preserve"> -</w:t>
      </w:r>
      <w:r w:rsidR="00110636">
        <w:t xml:space="preserve"> A. Jakšto g., Apvaizdos takas</w:t>
      </w:r>
      <w:r w:rsidR="00110636" w:rsidRPr="00AB1423">
        <w:t xml:space="preserve">, Gegutės g., J. Vaitiekūno g., M. Tiškevičiaus g., Maudyklos g., </w:t>
      </w:r>
      <w:r w:rsidR="00110636">
        <w:t>Radijo g., Ramioji</w:t>
      </w:r>
      <w:r w:rsidR="00110636" w:rsidRPr="00AB1423">
        <w:t xml:space="preserve"> g., Senamiesčio g. 3–77, 4–72, Skaistakalnio g., Smėlynės g. 1–31, 2–50, Sporto g., Sukilėlių g., Šv. Zit</w:t>
      </w:r>
      <w:r w:rsidR="00110636">
        <w:t>os g., Šv. Jokūbo g., Trumpoji</w:t>
      </w:r>
      <w:r w:rsidR="00110636" w:rsidRPr="00AB1423">
        <w:t xml:space="preserve"> g., Vysk. M. Giedraičio g</w:t>
      </w:r>
      <w:r w:rsidR="00110636">
        <w:t>.,</w:t>
      </w:r>
      <w:r w:rsidR="00BA32B4">
        <w:t xml:space="preserve"> Rožyno progimnazijai -</w:t>
      </w:r>
      <w:r w:rsidR="00110636">
        <w:t xml:space="preserve"> </w:t>
      </w:r>
      <w:proofErr w:type="spellStart"/>
      <w:r w:rsidR="00110636" w:rsidRPr="00CD23B4">
        <w:t>Basliupio</w:t>
      </w:r>
      <w:proofErr w:type="spellEnd"/>
      <w:r w:rsidR="00110636" w:rsidRPr="00CD23B4">
        <w:t xml:space="preserve"> g., Samanynės g., </w:t>
      </w:r>
      <w:proofErr w:type="spellStart"/>
      <w:r w:rsidR="00110636" w:rsidRPr="00CD23B4">
        <w:t>Vaivadėlių</w:t>
      </w:r>
      <w:proofErr w:type="spellEnd"/>
      <w:r w:rsidR="00110636" w:rsidRPr="00CD23B4">
        <w:t xml:space="preserve"> g., </w:t>
      </w:r>
      <w:proofErr w:type="spellStart"/>
      <w:r w:rsidR="00110636" w:rsidRPr="00CD23B4">
        <w:t>Vilktupio</w:t>
      </w:r>
      <w:proofErr w:type="spellEnd"/>
      <w:r w:rsidR="00110636" w:rsidRPr="00CD23B4">
        <w:t xml:space="preserve"> g</w:t>
      </w:r>
      <w:r w:rsidR="00110636">
        <w:t xml:space="preserve">. </w:t>
      </w:r>
    </w:p>
    <w:p w:rsidR="00651787" w:rsidRPr="00651787" w:rsidRDefault="00097CD7" w:rsidP="00651787">
      <w:pPr>
        <w:ind w:firstLine="1296"/>
        <w:jc w:val="both"/>
        <w:rPr>
          <w:noProof/>
        </w:rPr>
      </w:pPr>
      <w:r>
        <w:rPr>
          <w:noProof/>
        </w:rPr>
        <w:t>N</w:t>
      </w:r>
      <w:r w:rsidR="00B20E45">
        <w:rPr>
          <w:noProof/>
        </w:rPr>
        <w:t>ustato</w:t>
      </w:r>
      <w:r>
        <w:rPr>
          <w:noProof/>
        </w:rPr>
        <w:t>ma</w:t>
      </w:r>
      <w:r w:rsidR="00F01C56">
        <w:rPr>
          <w:noProof/>
        </w:rPr>
        <w:t xml:space="preserve">, kad </w:t>
      </w:r>
      <w:r w:rsidR="003C69FE">
        <w:rPr>
          <w:noProof/>
        </w:rPr>
        <w:t xml:space="preserve">Pradinę mokyklą baigę </w:t>
      </w:r>
      <w:r w:rsidR="00651787">
        <w:rPr>
          <w:noProof/>
        </w:rPr>
        <w:t>m</w:t>
      </w:r>
      <w:r w:rsidR="00F01C56">
        <w:rPr>
          <w:noProof/>
        </w:rPr>
        <w:t xml:space="preserve">okiniai, </w:t>
      </w:r>
      <w:r w:rsidR="00651787" w:rsidRPr="00651787">
        <w:rPr>
          <w:noProof/>
        </w:rPr>
        <w:t xml:space="preserve">gyvenantys J. Basanavičiaus g. 1-31 ir 2-36, Ukmergės g., </w:t>
      </w:r>
      <w:r w:rsidR="00F01C56" w:rsidRPr="00651787">
        <w:rPr>
          <w:noProof/>
        </w:rPr>
        <w:t xml:space="preserve">pirmumo teise priimami į </w:t>
      </w:r>
      <w:r w:rsidR="00651787">
        <w:rPr>
          <w:noProof/>
        </w:rPr>
        <w:t>„Vilties“ progimnaziją</w:t>
      </w:r>
      <w:r w:rsidR="00651787" w:rsidRPr="00651787">
        <w:rPr>
          <w:noProof/>
        </w:rPr>
        <w:t>,</w:t>
      </w:r>
      <w:r w:rsidR="00651787">
        <w:rPr>
          <w:noProof/>
        </w:rPr>
        <w:t xml:space="preserve"> </w:t>
      </w:r>
      <w:r w:rsidR="00651787" w:rsidRPr="00651787">
        <w:rPr>
          <w:noProof/>
        </w:rPr>
        <w:t xml:space="preserve">gyvenantys </w:t>
      </w:r>
      <w:r w:rsidR="00651787" w:rsidRPr="00651787">
        <w:t xml:space="preserve">A. Jakšto g., Apvaizdos take, Gegutės g., J. Vaitiekūno g., M. Tiškevičiaus g., Maudyklos g., Radijo g., Ramiojoje g., Senamiesčio g. 3–77, 4–72, Skaistakalnio g., Smėlynės g. 1–31, 2–50, Sporto g., Sukilėlių g., Šv. Zitos g., Šv. Jokūbo g., Trumpojoje g., Vysk. M. Giedraičio g. – į „Aušros“ progimnaziją. </w:t>
      </w:r>
    </w:p>
    <w:p w:rsidR="00383501" w:rsidRPr="00C76528" w:rsidRDefault="00802126" w:rsidP="00651787">
      <w:pPr>
        <w:ind w:firstLine="1296"/>
        <w:jc w:val="both"/>
      </w:pPr>
      <w:r>
        <w:t>K</w:t>
      </w:r>
      <w:r w:rsidR="00D82C4C">
        <w:t>atalikiško</w:t>
      </w:r>
      <w:r>
        <w:t xml:space="preserve"> ugdymo</w:t>
      </w:r>
      <w:r w:rsidR="00DB4BFD">
        <w:t xml:space="preserve"> </w:t>
      </w:r>
      <w:r w:rsidR="00D82C4C">
        <w:t xml:space="preserve">Alfonso Lipniūno progimnazijai, </w:t>
      </w:r>
      <w:r w:rsidR="00C81258" w:rsidRPr="00C76528">
        <w:t>Juozo Balčikonio</w:t>
      </w:r>
      <w:r w:rsidR="00C76528" w:rsidRPr="00C76528">
        <w:t>, Vytauto Žemkalnio, 5-a</w:t>
      </w:r>
      <w:r>
        <w:t xml:space="preserve">jai, Juozo Miltinio, „Minties“ </w:t>
      </w:r>
      <w:r w:rsidR="00C76528" w:rsidRPr="00C76528">
        <w:t>gimnazijoms</w:t>
      </w:r>
      <w:r w:rsidR="00DB4BFD" w:rsidRPr="00C76528">
        <w:t xml:space="preserve"> </w:t>
      </w:r>
      <w:r>
        <w:t xml:space="preserve">bei </w:t>
      </w:r>
      <w:r w:rsidR="00D82C4C">
        <w:t>Suaugusiųjų ir jaunimo mokymo centro jaunimo (6-10) klasėms</w:t>
      </w:r>
      <w:r>
        <w:t xml:space="preserve"> priskiriama Panevėžio miesto savivaldybės teritorija</w:t>
      </w:r>
      <w:r w:rsidR="00D82C4C">
        <w:t>.</w:t>
      </w:r>
      <w:r w:rsidR="00C81258">
        <w:t xml:space="preserve"> </w:t>
      </w:r>
    </w:p>
    <w:p w:rsidR="00D82C4C" w:rsidRDefault="00D82C4C" w:rsidP="00D82C4C">
      <w:pPr>
        <w:ind w:firstLine="1296"/>
        <w:jc w:val="both"/>
      </w:pPr>
      <w:r>
        <w:t xml:space="preserve">Raimundo Sargūno sporto gimnazija, specialiosios mokyklos – Kurčiųjų ir neprigirdinčiųjų pagrindinė mokykla, „Šviesos“ specialiojo ugdymo centras, Specialioji mokykla- daugiafunkcis centras yra regioninės mokyklos, į kurias mokiniai priimamai iš visos šalies teritorijos. </w:t>
      </w:r>
    </w:p>
    <w:p w:rsidR="00037E5F" w:rsidRDefault="00417E40" w:rsidP="00C76528">
      <w:pPr>
        <w:ind w:firstLine="1296"/>
        <w:jc w:val="both"/>
      </w:pPr>
      <w:r>
        <w:lastRenderedPageBreak/>
        <w:t xml:space="preserve">Savivaldybės tarybos sprendimais </w:t>
      </w:r>
      <w:r w:rsidR="00DB3FFF">
        <w:t xml:space="preserve">kai kurių mokyklų </w:t>
      </w:r>
      <w:r w:rsidRPr="00166E62">
        <w:t>aptarnavimo teritorijose esančioms naujoms gatvėms buvo suteikti pavadinimai</w:t>
      </w:r>
      <w:r w:rsidR="00D3260E">
        <w:t>, t</w:t>
      </w:r>
      <w:r w:rsidRPr="00166E62">
        <w:t xml:space="preserve">odėl projekte </w:t>
      </w:r>
      <w:r w:rsidR="00D3260E">
        <w:t>„Ąžuolo“ progimnazijai priskiriam</w:t>
      </w:r>
      <w:r w:rsidR="00894100">
        <w:t xml:space="preserve">a Javų gatvė, Rožyno </w:t>
      </w:r>
      <w:r w:rsidR="00D82C4C">
        <w:t xml:space="preserve">progimnazijai </w:t>
      </w:r>
      <w:r w:rsidR="00894100">
        <w:t>- Bičių,</w:t>
      </w:r>
      <w:r w:rsidR="00BA32B4">
        <w:t xml:space="preserve"> Šiaurinė, </w:t>
      </w:r>
      <w:r w:rsidR="00894100">
        <w:t>„Šaltinio“</w:t>
      </w:r>
      <w:r w:rsidR="00D82C4C">
        <w:t xml:space="preserve"> progimnazijai</w:t>
      </w:r>
      <w:r w:rsidR="00894100">
        <w:t xml:space="preserve"> - Vakarinė, Ulonų, „Vyturio“</w:t>
      </w:r>
      <w:r w:rsidR="00D82C4C">
        <w:t xml:space="preserve"> progimnazijai</w:t>
      </w:r>
      <w:r w:rsidR="00894100">
        <w:t xml:space="preserve"> - Eigulių, „Žemynos“</w:t>
      </w:r>
      <w:r w:rsidR="00D82C4C">
        <w:t xml:space="preserve"> progimnazijai</w:t>
      </w:r>
      <w:r w:rsidR="00894100">
        <w:t xml:space="preserve"> - Pietinė, </w:t>
      </w:r>
      <w:r w:rsidR="00DB4BFD">
        <w:t xml:space="preserve">Beržų progimnazijai </w:t>
      </w:r>
      <w:r w:rsidR="00894100">
        <w:t xml:space="preserve">- Meistrų </w:t>
      </w:r>
      <w:r w:rsidR="00D3260E">
        <w:t>gatvės</w:t>
      </w:r>
      <w:r w:rsidR="000053D9">
        <w:t xml:space="preserve">. </w:t>
      </w:r>
    </w:p>
    <w:p w:rsidR="00C76528" w:rsidRDefault="00762818" w:rsidP="001E4BF5">
      <w:pPr>
        <w:ind w:firstLine="1296"/>
        <w:jc w:val="both"/>
      </w:pPr>
      <w:r>
        <w:t xml:space="preserve">Kadangi nuo sausio 1 d. </w:t>
      </w:r>
      <w:r w:rsidR="00145042">
        <w:t>Savivaldybėje nebebus sąrašo asmenų, kurie gyvena</w:t>
      </w:r>
      <w:r w:rsidR="001E4BF5" w:rsidRPr="001E4BF5">
        <w:t xml:space="preserve"> Panevėžio miesto savivaldybės teritorijoje ir </w:t>
      </w:r>
      <w:r w:rsidR="00145042">
        <w:t xml:space="preserve">yra </w:t>
      </w:r>
      <w:r w:rsidR="001E4BF5" w:rsidRPr="001E4BF5">
        <w:t>įtraukti į gyvenamosios vietos neturinčių asmenų apskaitą,</w:t>
      </w:r>
      <w:r w:rsidR="001E4BF5">
        <w:t xml:space="preserve"> naikinama nuostata apie tokių asmenų priėmimo į mokyklas, </w:t>
      </w:r>
      <w:r w:rsidR="001E4BF5" w:rsidRPr="001E4BF5">
        <w:t>kurių aptarnavimo teritorijoje faktiškai gyvena,</w:t>
      </w:r>
      <w:r w:rsidR="001E4BF5">
        <w:t xml:space="preserve"> pirmumo teisę. </w:t>
      </w:r>
    </w:p>
    <w:p w:rsidR="00727CEC" w:rsidRPr="00142144" w:rsidRDefault="00727CEC" w:rsidP="008121E6">
      <w:pPr>
        <w:jc w:val="both"/>
      </w:pPr>
      <w:r>
        <w:tab/>
      </w:r>
      <w:r w:rsidR="000C447A">
        <w:t>Teikiamu Tarybos sprendimu</w:t>
      </w:r>
      <w:r w:rsidR="00F01C56">
        <w:t xml:space="preserve"> </w:t>
      </w:r>
      <w:r w:rsidR="0054520D">
        <w:t>iki 16 metų mokiniams</w:t>
      </w:r>
      <w:r w:rsidR="00F01C56">
        <w:t xml:space="preserve">, gyvenantiems Savivaldybės teritorijoje, </w:t>
      </w:r>
      <w:r w:rsidR="000C447A">
        <w:t>bus užtikrinta mokymosi vieta</w:t>
      </w:r>
      <w:r w:rsidR="00762F52">
        <w:t xml:space="preserve">. </w:t>
      </w:r>
    </w:p>
    <w:p w:rsidR="00C12D16" w:rsidRPr="00977012" w:rsidRDefault="00C12D16" w:rsidP="00977012">
      <w:pPr>
        <w:jc w:val="both"/>
        <w:rPr>
          <w:b/>
        </w:rPr>
      </w:pPr>
      <w:r w:rsidRPr="006716AA">
        <w:rPr>
          <w:b/>
        </w:rPr>
        <w:t>4.Skaičiavimai, išlaidų sąmatos, finansavimo šaltiniai:</w:t>
      </w:r>
      <w:r w:rsidR="00977012">
        <w:rPr>
          <w:b/>
        </w:rPr>
        <w:t xml:space="preserve"> </w:t>
      </w:r>
      <w:r w:rsidR="000F129D">
        <w:t>išlaidos nereik</w:t>
      </w:r>
      <w:r w:rsidRPr="006716AA">
        <w:t>a</w:t>
      </w:r>
      <w:r w:rsidR="000F129D">
        <w:t>lingos</w:t>
      </w:r>
      <w:r w:rsidR="00A33E82" w:rsidRPr="006716AA">
        <w:t>.</w:t>
      </w:r>
    </w:p>
    <w:p w:rsidR="00C12D16" w:rsidRPr="00977012" w:rsidRDefault="00C12D16" w:rsidP="00977012">
      <w:pPr>
        <w:jc w:val="both"/>
        <w:rPr>
          <w:b/>
        </w:rPr>
      </w:pPr>
      <w:r w:rsidRPr="006716AA">
        <w:rPr>
          <w:b/>
        </w:rPr>
        <w:t>5.Galimos neigiamos pasekmės priėmus sprendimą, kokių priemonių reiktų imtis, kad tokių pasekmių būtų išvengta:</w:t>
      </w:r>
      <w:r w:rsidR="00977012">
        <w:rPr>
          <w:b/>
        </w:rPr>
        <w:t xml:space="preserve"> </w:t>
      </w:r>
      <w:r w:rsidR="003446D2" w:rsidRPr="006716AA">
        <w:t>Neigiamų pasekmių nenumatoma</w:t>
      </w:r>
      <w:r w:rsidRPr="006716AA">
        <w:t>.</w:t>
      </w:r>
    </w:p>
    <w:p w:rsidR="00C12D16" w:rsidRPr="00977012" w:rsidRDefault="00C12D16" w:rsidP="00977012">
      <w:pPr>
        <w:jc w:val="both"/>
        <w:rPr>
          <w:b/>
        </w:rPr>
      </w:pPr>
      <w:r w:rsidRPr="006716AA">
        <w:rPr>
          <w:b/>
        </w:rPr>
        <w:t>6.Kieno iniciatyva parengtas sprendimo projektas:</w:t>
      </w:r>
      <w:r w:rsidR="00977012">
        <w:rPr>
          <w:b/>
        </w:rPr>
        <w:t xml:space="preserve"> </w:t>
      </w:r>
      <w:r w:rsidRPr="006716AA">
        <w:t>Projektas parengtas Panevėžio miesto savivaldybės administracijos Švietimo</w:t>
      </w:r>
      <w:r w:rsidR="00E9321E">
        <w:t xml:space="preserve"> ir jaunimo reikalų</w:t>
      </w:r>
      <w:r w:rsidRPr="006716AA">
        <w:t xml:space="preserve"> skyriaus iniciatyva.</w:t>
      </w:r>
    </w:p>
    <w:p w:rsidR="00E9321E" w:rsidRPr="00B0026E" w:rsidRDefault="006716AA" w:rsidP="00E9321E">
      <w:pPr>
        <w:jc w:val="both"/>
      </w:pPr>
      <w:r w:rsidRPr="004F42A1">
        <w:rPr>
          <w:b/>
        </w:rPr>
        <w:t>7. Sprendimo projektas suderintas</w:t>
      </w:r>
      <w:r w:rsidRPr="006716AA">
        <w:rPr>
          <w:b/>
        </w:rPr>
        <w:t xml:space="preserve"> </w:t>
      </w:r>
      <w:r w:rsidR="00B80F10">
        <w:t>su</w:t>
      </w:r>
      <w:r w:rsidR="004F42A1" w:rsidRPr="004F42A1">
        <w:t xml:space="preserve"> </w:t>
      </w:r>
      <w:r w:rsidR="00E9321E">
        <w:t xml:space="preserve">Mero patarėja Indre </w:t>
      </w:r>
      <w:proofErr w:type="spellStart"/>
      <w:r w:rsidR="00E9321E">
        <w:t>Kisiele</w:t>
      </w:r>
      <w:proofErr w:type="spellEnd"/>
      <w:r w:rsidR="004F42A1">
        <w:t>,</w:t>
      </w:r>
      <w:r w:rsidR="00554F17">
        <w:t xml:space="preserve"> </w:t>
      </w:r>
      <w:r w:rsidR="00542CB5">
        <w:t>atliekančia Tarybos sekretoriaus funkcijas,</w:t>
      </w:r>
      <w:r w:rsidR="004F42A1">
        <w:t xml:space="preserve"> Mero pavaduotoju Petru </w:t>
      </w:r>
      <w:proofErr w:type="spellStart"/>
      <w:r w:rsidR="004F42A1">
        <w:t>Luomanu</w:t>
      </w:r>
      <w:proofErr w:type="spellEnd"/>
      <w:r w:rsidR="004F42A1">
        <w:t xml:space="preserve">, Administracijos direktoriumi </w:t>
      </w:r>
      <w:r w:rsidR="003C69FE">
        <w:t>Rimantu Pauž</w:t>
      </w:r>
      <w:r w:rsidR="004F42A1">
        <w:t>a</w:t>
      </w:r>
      <w:r w:rsidR="004F42A1" w:rsidRPr="001D24E0">
        <w:t>, Administracijos direktoriaus pavaduotoja</w:t>
      </w:r>
      <w:r w:rsidR="004F42A1">
        <w:t xml:space="preserve"> Sandra Jakštiene</w:t>
      </w:r>
      <w:r w:rsidR="004F42A1" w:rsidRPr="001D24E0">
        <w:t xml:space="preserve">, </w:t>
      </w:r>
      <w:r w:rsidR="00E9321E" w:rsidRPr="00110E2D">
        <w:t xml:space="preserve">Teisės </w:t>
      </w:r>
      <w:r w:rsidR="00E9321E">
        <w:t xml:space="preserve">ir viešosios tvarkos </w:t>
      </w:r>
      <w:r w:rsidR="00E9321E" w:rsidRPr="00110E2D">
        <w:t>skyriaus</w:t>
      </w:r>
      <w:r w:rsidR="00542CB5">
        <w:t xml:space="preserve"> vedėjo pavaduotoju Aušriu Valkūnu</w:t>
      </w:r>
      <w:r w:rsidR="00E9321E">
        <w:t xml:space="preserve">, </w:t>
      </w:r>
      <w:r w:rsidR="004F42A1" w:rsidRPr="001D24E0">
        <w:t>Švietimo</w:t>
      </w:r>
      <w:r w:rsidR="00E9321E">
        <w:t xml:space="preserve"> ir jaunimo reikalų</w:t>
      </w:r>
      <w:r w:rsidR="004F42A1" w:rsidRPr="001D24E0">
        <w:t xml:space="preserve"> skyriaus vedėju Dain</w:t>
      </w:r>
      <w:r w:rsidR="004F42A1">
        <w:t xml:space="preserve">iumi </w:t>
      </w:r>
      <w:proofErr w:type="spellStart"/>
      <w:r w:rsidR="004F42A1">
        <w:t>Šipeliu</w:t>
      </w:r>
      <w:proofErr w:type="spellEnd"/>
      <w:r w:rsidR="004F42A1">
        <w:t xml:space="preserve">, </w:t>
      </w:r>
      <w:r w:rsidR="00E9321E">
        <w:t xml:space="preserve">Dokumentų valdymo poskyrio vyr. specialiste </w:t>
      </w:r>
      <w:r w:rsidR="00E70A56">
        <w:t xml:space="preserve">Loreta </w:t>
      </w:r>
      <w:proofErr w:type="spellStart"/>
      <w:r w:rsidR="00E70A56">
        <w:t>Vasilevičiene</w:t>
      </w:r>
      <w:proofErr w:type="spellEnd"/>
      <w:r w:rsidR="00E70A56">
        <w:t>.</w:t>
      </w:r>
    </w:p>
    <w:p w:rsidR="006716AA" w:rsidRDefault="006716AA" w:rsidP="006716AA">
      <w:pPr>
        <w:jc w:val="both"/>
      </w:pPr>
      <w:r w:rsidRPr="006716AA">
        <w:t>PRIDEDAMA:</w:t>
      </w:r>
    </w:p>
    <w:p w:rsidR="002D7B17" w:rsidRDefault="006B7DA9" w:rsidP="006716AA">
      <w:pPr>
        <w:jc w:val="both"/>
      </w:pPr>
      <w:r>
        <w:t>1</w:t>
      </w:r>
      <w:r w:rsidR="00587C3C">
        <w:t>. Panevėžio miesto s</w:t>
      </w:r>
      <w:r w:rsidR="002D7B17">
        <w:t xml:space="preserve">avivaldybės tarybos 2009 m. gruodžio 29 d. sprendimo Nr. 1-44-3 „Dėl Panevėžio miesto teritorijos bendrojo lavinimo mokykloms (komplektuoti mokinių iki 16 metų klases) paskirstymo </w:t>
      </w:r>
      <w:r w:rsidR="00A90B2B">
        <w:t>patvirtinimo</w:t>
      </w:r>
      <w:r w:rsidR="0079559D">
        <w:t xml:space="preserve"> (Panevėžio miesto sa</w:t>
      </w:r>
      <w:r w:rsidR="00E9321E">
        <w:t>vivaldybės tarybos 2016 m. kovo 29 d. sprendimo Nr. 1-71</w:t>
      </w:r>
      <w:r w:rsidR="0079559D">
        <w:t xml:space="preserve"> redakcija)</w:t>
      </w:r>
      <w:r w:rsidR="00A90B2B">
        <w:t xml:space="preserve">“, </w:t>
      </w:r>
      <w:r w:rsidR="002D7B17">
        <w:t>kopija</w:t>
      </w:r>
      <w:r w:rsidR="0079559D">
        <w:t xml:space="preserve">, </w:t>
      </w:r>
      <w:r w:rsidR="00F46735" w:rsidRPr="00556333">
        <w:t>19</w:t>
      </w:r>
      <w:r w:rsidR="00587C3C" w:rsidRPr="00E9321E">
        <w:rPr>
          <w:color w:val="FF0000"/>
        </w:rPr>
        <w:t xml:space="preserve"> </w:t>
      </w:r>
      <w:r w:rsidR="00587C3C">
        <w:t>lap</w:t>
      </w:r>
      <w:r w:rsidR="003C165E">
        <w:t xml:space="preserve">ų. </w:t>
      </w:r>
      <w:r w:rsidR="00587C3C">
        <w:t xml:space="preserve"> </w:t>
      </w:r>
    </w:p>
    <w:p w:rsidR="002D7B17" w:rsidRDefault="006B7DA9" w:rsidP="002D7B17">
      <w:pPr>
        <w:jc w:val="both"/>
      </w:pPr>
      <w:r>
        <w:t>2</w:t>
      </w:r>
      <w:r w:rsidR="00587C3C">
        <w:t>.</w:t>
      </w:r>
      <w:r w:rsidR="00D02B9E">
        <w:t xml:space="preserve"> Lyginamasis variantas, </w:t>
      </w:r>
      <w:r w:rsidR="00D02B9E" w:rsidRPr="00556333">
        <w:t xml:space="preserve">20 </w:t>
      </w:r>
      <w:r w:rsidR="00D02B9E">
        <w:t>lapų</w:t>
      </w:r>
      <w:r w:rsidR="003C165E">
        <w:t xml:space="preserve">. </w:t>
      </w:r>
    </w:p>
    <w:p w:rsidR="005C2FC4" w:rsidRDefault="005C2FC4" w:rsidP="002D7B17">
      <w:pPr>
        <w:jc w:val="both"/>
      </w:pPr>
      <w:r>
        <w:t xml:space="preserve">3. </w:t>
      </w:r>
      <w:r w:rsidRPr="008238D9">
        <w:t>Priėmimo į valstybinę ir savivaldybės bendrojo ugdymo mokyklą, profesinio mokymo įs</w:t>
      </w:r>
      <w:r>
        <w:t>taigą bendrųjų kriterijų sąrašo, patvirtinto</w:t>
      </w:r>
      <w:r w:rsidRPr="008238D9">
        <w:t xml:space="preserve"> </w:t>
      </w:r>
      <w:r w:rsidRPr="008238D9">
        <w:rPr>
          <w:color w:val="000000"/>
        </w:rPr>
        <w:t>švietimo ir mokslo ministro 2004 m. birželio 25 d. įsakymu Nr. ISAK-1019</w:t>
      </w:r>
      <w:r>
        <w:rPr>
          <w:color w:val="000000"/>
        </w:rPr>
        <w:t>, kopija,</w:t>
      </w:r>
      <w:r w:rsidR="00F46735">
        <w:rPr>
          <w:color w:val="000000"/>
        </w:rPr>
        <w:t>1</w:t>
      </w:r>
      <w:r w:rsidR="000C447A">
        <w:rPr>
          <w:color w:val="000000"/>
        </w:rPr>
        <w:t xml:space="preserve"> lap</w:t>
      </w:r>
      <w:r w:rsidR="00F46735">
        <w:rPr>
          <w:color w:val="000000"/>
        </w:rPr>
        <w:t>as.</w:t>
      </w:r>
    </w:p>
    <w:p w:rsidR="004F3E34" w:rsidRDefault="004F3E34" w:rsidP="00C12D16">
      <w:pPr>
        <w:jc w:val="both"/>
      </w:pPr>
    </w:p>
    <w:p w:rsidR="004F3E34" w:rsidRDefault="004F3E34" w:rsidP="00C12D16">
      <w:pPr>
        <w:jc w:val="both"/>
      </w:pPr>
    </w:p>
    <w:p w:rsidR="00B15BBE" w:rsidRDefault="00B15BBE" w:rsidP="00C12D16">
      <w:pPr>
        <w:jc w:val="both"/>
      </w:pPr>
    </w:p>
    <w:p w:rsidR="008121E6" w:rsidRDefault="00DD3C3A" w:rsidP="00C12D16">
      <w:pPr>
        <w:jc w:val="both"/>
      </w:pPr>
      <w:r w:rsidRPr="00132210">
        <w:t>Skyriaus vedėjas</w:t>
      </w:r>
      <w:r w:rsidRPr="00132210">
        <w:tab/>
      </w:r>
      <w:r w:rsidRPr="00132210">
        <w:tab/>
      </w:r>
      <w:r w:rsidRPr="00132210">
        <w:tab/>
      </w:r>
      <w:r w:rsidRPr="00132210">
        <w:tab/>
      </w:r>
      <w:r w:rsidR="004D2FCD">
        <w:tab/>
      </w:r>
      <w:r w:rsidR="00D02B9E">
        <w:t xml:space="preserve"> </w:t>
      </w:r>
      <w:r w:rsidRPr="00132210">
        <w:t>Dainius Šipelis</w:t>
      </w:r>
    </w:p>
    <w:p w:rsidR="004F3E34" w:rsidRDefault="004F3E34" w:rsidP="00C12D16">
      <w:pPr>
        <w:jc w:val="both"/>
      </w:pPr>
    </w:p>
    <w:p w:rsidR="004F3E34" w:rsidRDefault="004F3E34" w:rsidP="00C12D16">
      <w:pPr>
        <w:jc w:val="both"/>
      </w:pPr>
    </w:p>
    <w:p w:rsidR="004F3E34" w:rsidRDefault="004F3E34" w:rsidP="00C12D16">
      <w:pPr>
        <w:jc w:val="both"/>
      </w:pPr>
    </w:p>
    <w:p w:rsidR="004F3E34" w:rsidRDefault="004F3E34" w:rsidP="00C12D16">
      <w:pPr>
        <w:jc w:val="both"/>
      </w:pPr>
    </w:p>
    <w:p w:rsidR="004F3E34" w:rsidRDefault="004F3E34" w:rsidP="00C12D16">
      <w:pPr>
        <w:jc w:val="both"/>
      </w:pPr>
    </w:p>
    <w:p w:rsidR="004F3E34" w:rsidRDefault="004F3E34" w:rsidP="00C12D16">
      <w:pPr>
        <w:jc w:val="both"/>
      </w:pPr>
    </w:p>
    <w:p w:rsidR="004F3E34" w:rsidRDefault="004F3E34" w:rsidP="00C12D16">
      <w:pPr>
        <w:jc w:val="both"/>
      </w:pPr>
    </w:p>
    <w:p w:rsidR="004F3E34" w:rsidRDefault="004F3E34" w:rsidP="00C12D16">
      <w:pPr>
        <w:jc w:val="both"/>
      </w:pPr>
    </w:p>
    <w:p w:rsidR="004F3E34" w:rsidRDefault="004F3E34" w:rsidP="00C12D16">
      <w:pPr>
        <w:jc w:val="both"/>
      </w:pPr>
    </w:p>
    <w:p w:rsidR="004F3E34" w:rsidRDefault="004F3E34" w:rsidP="00C12D16">
      <w:pPr>
        <w:jc w:val="both"/>
      </w:pPr>
    </w:p>
    <w:p w:rsidR="00997F2B" w:rsidRDefault="00997F2B" w:rsidP="00C12D16">
      <w:pPr>
        <w:jc w:val="both"/>
      </w:pPr>
    </w:p>
    <w:p w:rsidR="00997F2B" w:rsidRDefault="00997F2B" w:rsidP="00C12D16">
      <w:pPr>
        <w:jc w:val="both"/>
      </w:pPr>
    </w:p>
    <w:p w:rsidR="00997F2B" w:rsidRDefault="00997F2B" w:rsidP="00C12D16">
      <w:pPr>
        <w:jc w:val="both"/>
      </w:pPr>
    </w:p>
    <w:p w:rsidR="00BB4624" w:rsidRDefault="003446D2" w:rsidP="00C12D16">
      <w:pPr>
        <w:jc w:val="both"/>
      </w:pPr>
      <w:r w:rsidRPr="00132210">
        <w:t xml:space="preserve">Laima Matuzevičienė, 501386, </w:t>
      </w:r>
      <w:r w:rsidR="002503A8">
        <w:t>el. p.</w:t>
      </w:r>
      <w:r w:rsidRPr="00132210">
        <w:t xml:space="preserve"> </w:t>
      </w:r>
      <w:r w:rsidR="000F129D">
        <w:t>laima.matuzeviciene@panevezys.lt</w:t>
      </w:r>
    </w:p>
    <w:p w:rsidR="00BB4624" w:rsidRDefault="00BB4624" w:rsidP="00C12D16">
      <w:pPr>
        <w:jc w:val="both"/>
      </w:pPr>
    </w:p>
    <w:sectPr w:rsidR="00BB462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A779C6"/>
    <w:multiLevelType w:val="hybridMultilevel"/>
    <w:tmpl w:val="2B629F5E"/>
    <w:lvl w:ilvl="0" w:tplc="0C36BFB6">
      <w:start w:val="1"/>
      <w:numFmt w:val="decimal"/>
      <w:lvlText w:val="%1."/>
      <w:lvlJc w:val="left"/>
      <w:pPr>
        <w:tabs>
          <w:tab w:val="num" w:pos="1140"/>
        </w:tabs>
        <w:ind w:left="114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81"/>
  <w:drawingGridVerticalSpacing w:val="181"/>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5D1"/>
    <w:rsid w:val="00003233"/>
    <w:rsid w:val="000053D9"/>
    <w:rsid w:val="00016510"/>
    <w:rsid w:val="000203DC"/>
    <w:rsid w:val="00026D8B"/>
    <w:rsid w:val="000363D1"/>
    <w:rsid w:val="00037E5F"/>
    <w:rsid w:val="00044615"/>
    <w:rsid w:val="00054158"/>
    <w:rsid w:val="00054165"/>
    <w:rsid w:val="00057C09"/>
    <w:rsid w:val="00062548"/>
    <w:rsid w:val="00066A28"/>
    <w:rsid w:val="000757B6"/>
    <w:rsid w:val="000824B8"/>
    <w:rsid w:val="00091A9E"/>
    <w:rsid w:val="00097B6C"/>
    <w:rsid w:val="00097CD7"/>
    <w:rsid w:val="000A2F4D"/>
    <w:rsid w:val="000A3FD3"/>
    <w:rsid w:val="000A723B"/>
    <w:rsid w:val="000C447A"/>
    <w:rsid w:val="000F129D"/>
    <w:rsid w:val="000F1C92"/>
    <w:rsid w:val="00110636"/>
    <w:rsid w:val="0011551E"/>
    <w:rsid w:val="001202FB"/>
    <w:rsid w:val="00126E34"/>
    <w:rsid w:val="00132210"/>
    <w:rsid w:val="00135929"/>
    <w:rsid w:val="00142144"/>
    <w:rsid w:val="00145042"/>
    <w:rsid w:val="00190FEE"/>
    <w:rsid w:val="00192496"/>
    <w:rsid w:val="001A0C71"/>
    <w:rsid w:val="001A2CCC"/>
    <w:rsid w:val="001D6DD2"/>
    <w:rsid w:val="001E4BF5"/>
    <w:rsid w:val="00202CCF"/>
    <w:rsid w:val="002051E5"/>
    <w:rsid w:val="0021479A"/>
    <w:rsid w:val="0022653D"/>
    <w:rsid w:val="0023631A"/>
    <w:rsid w:val="002503A8"/>
    <w:rsid w:val="00264C64"/>
    <w:rsid w:val="00272681"/>
    <w:rsid w:val="00283E1D"/>
    <w:rsid w:val="00287064"/>
    <w:rsid w:val="002A3C8F"/>
    <w:rsid w:val="002B1EAA"/>
    <w:rsid w:val="002B3323"/>
    <w:rsid w:val="002B39C0"/>
    <w:rsid w:val="002C3EB6"/>
    <w:rsid w:val="002D7B17"/>
    <w:rsid w:val="002F52A5"/>
    <w:rsid w:val="003132B6"/>
    <w:rsid w:val="00316A60"/>
    <w:rsid w:val="003261C9"/>
    <w:rsid w:val="003446D2"/>
    <w:rsid w:val="003766D8"/>
    <w:rsid w:val="00383501"/>
    <w:rsid w:val="003A6EE5"/>
    <w:rsid w:val="003B58A9"/>
    <w:rsid w:val="003C165E"/>
    <w:rsid w:val="003C69FE"/>
    <w:rsid w:val="003D3DB8"/>
    <w:rsid w:val="003D4754"/>
    <w:rsid w:val="003E21CD"/>
    <w:rsid w:val="004000FE"/>
    <w:rsid w:val="0041190C"/>
    <w:rsid w:val="004119E5"/>
    <w:rsid w:val="00417E40"/>
    <w:rsid w:val="00433C6F"/>
    <w:rsid w:val="00441744"/>
    <w:rsid w:val="00484AD5"/>
    <w:rsid w:val="00486D5E"/>
    <w:rsid w:val="004B0C89"/>
    <w:rsid w:val="004C36C6"/>
    <w:rsid w:val="004D0625"/>
    <w:rsid w:val="004D0A56"/>
    <w:rsid w:val="004D2FCD"/>
    <w:rsid w:val="004D7770"/>
    <w:rsid w:val="004F3E34"/>
    <w:rsid w:val="004F42A1"/>
    <w:rsid w:val="00514573"/>
    <w:rsid w:val="005239E2"/>
    <w:rsid w:val="00526D2E"/>
    <w:rsid w:val="00534563"/>
    <w:rsid w:val="00542CB5"/>
    <w:rsid w:val="0054520D"/>
    <w:rsid w:val="00554F17"/>
    <w:rsid w:val="00556333"/>
    <w:rsid w:val="0056405C"/>
    <w:rsid w:val="00575FB1"/>
    <w:rsid w:val="00582E76"/>
    <w:rsid w:val="005876B7"/>
    <w:rsid w:val="00587C3C"/>
    <w:rsid w:val="00592A4B"/>
    <w:rsid w:val="00595066"/>
    <w:rsid w:val="005A167F"/>
    <w:rsid w:val="005C139F"/>
    <w:rsid w:val="005C2FC4"/>
    <w:rsid w:val="005E6837"/>
    <w:rsid w:val="00614091"/>
    <w:rsid w:val="00620987"/>
    <w:rsid w:val="006249F7"/>
    <w:rsid w:val="00625907"/>
    <w:rsid w:val="00630E08"/>
    <w:rsid w:val="006321C1"/>
    <w:rsid w:val="00647C0D"/>
    <w:rsid w:val="00651787"/>
    <w:rsid w:val="006609C6"/>
    <w:rsid w:val="00663D09"/>
    <w:rsid w:val="0066728E"/>
    <w:rsid w:val="006716AA"/>
    <w:rsid w:val="00693868"/>
    <w:rsid w:val="006B4C3E"/>
    <w:rsid w:val="006B7DA9"/>
    <w:rsid w:val="006D6EB7"/>
    <w:rsid w:val="006E0427"/>
    <w:rsid w:val="006F6E4C"/>
    <w:rsid w:val="007256BF"/>
    <w:rsid w:val="00725BBB"/>
    <w:rsid w:val="00727CEC"/>
    <w:rsid w:val="00730B69"/>
    <w:rsid w:val="007327CA"/>
    <w:rsid w:val="00760D5D"/>
    <w:rsid w:val="00762818"/>
    <w:rsid w:val="00762F52"/>
    <w:rsid w:val="00781759"/>
    <w:rsid w:val="007923BD"/>
    <w:rsid w:val="0079559D"/>
    <w:rsid w:val="0079576C"/>
    <w:rsid w:val="0079750C"/>
    <w:rsid w:val="007A4033"/>
    <w:rsid w:val="007B1E00"/>
    <w:rsid w:val="007B616B"/>
    <w:rsid w:val="007C17FB"/>
    <w:rsid w:val="007F6A55"/>
    <w:rsid w:val="00802126"/>
    <w:rsid w:val="008121E6"/>
    <w:rsid w:val="008233F9"/>
    <w:rsid w:val="008238D9"/>
    <w:rsid w:val="008446F5"/>
    <w:rsid w:val="00856AA9"/>
    <w:rsid w:val="008574DB"/>
    <w:rsid w:val="00883706"/>
    <w:rsid w:val="00885C98"/>
    <w:rsid w:val="00886357"/>
    <w:rsid w:val="00894100"/>
    <w:rsid w:val="008D4608"/>
    <w:rsid w:val="008E3141"/>
    <w:rsid w:val="008F55F9"/>
    <w:rsid w:val="009112E7"/>
    <w:rsid w:val="00911E19"/>
    <w:rsid w:val="00936E2E"/>
    <w:rsid w:val="009444C6"/>
    <w:rsid w:val="00952F89"/>
    <w:rsid w:val="00962B84"/>
    <w:rsid w:val="00977012"/>
    <w:rsid w:val="00997F2B"/>
    <w:rsid w:val="009B5CB0"/>
    <w:rsid w:val="00A00F59"/>
    <w:rsid w:val="00A17C47"/>
    <w:rsid w:val="00A33E82"/>
    <w:rsid w:val="00A45F1B"/>
    <w:rsid w:val="00A90B2B"/>
    <w:rsid w:val="00AB1423"/>
    <w:rsid w:val="00AC234B"/>
    <w:rsid w:val="00AC2BB8"/>
    <w:rsid w:val="00AC6CDA"/>
    <w:rsid w:val="00AD7E45"/>
    <w:rsid w:val="00AE0F55"/>
    <w:rsid w:val="00AE3372"/>
    <w:rsid w:val="00AF3D86"/>
    <w:rsid w:val="00B00CB8"/>
    <w:rsid w:val="00B15BBE"/>
    <w:rsid w:val="00B20E45"/>
    <w:rsid w:val="00B80F10"/>
    <w:rsid w:val="00B86DB6"/>
    <w:rsid w:val="00BA2945"/>
    <w:rsid w:val="00BA32B4"/>
    <w:rsid w:val="00BA4B0D"/>
    <w:rsid w:val="00BB4624"/>
    <w:rsid w:val="00BD7F0F"/>
    <w:rsid w:val="00C12D16"/>
    <w:rsid w:val="00C31B39"/>
    <w:rsid w:val="00C346CE"/>
    <w:rsid w:val="00C4640D"/>
    <w:rsid w:val="00C66F97"/>
    <w:rsid w:val="00C71FA9"/>
    <w:rsid w:val="00C76528"/>
    <w:rsid w:val="00C76C71"/>
    <w:rsid w:val="00C81258"/>
    <w:rsid w:val="00C9252E"/>
    <w:rsid w:val="00C9551A"/>
    <w:rsid w:val="00CD23B4"/>
    <w:rsid w:val="00CD7A5C"/>
    <w:rsid w:val="00D02B9E"/>
    <w:rsid w:val="00D07A00"/>
    <w:rsid w:val="00D121C4"/>
    <w:rsid w:val="00D14C12"/>
    <w:rsid w:val="00D3260E"/>
    <w:rsid w:val="00D32B3F"/>
    <w:rsid w:val="00D442E8"/>
    <w:rsid w:val="00D50A8D"/>
    <w:rsid w:val="00D531C0"/>
    <w:rsid w:val="00D82C4C"/>
    <w:rsid w:val="00D91BDF"/>
    <w:rsid w:val="00D966A0"/>
    <w:rsid w:val="00DA1F39"/>
    <w:rsid w:val="00DB3FFF"/>
    <w:rsid w:val="00DB4BFD"/>
    <w:rsid w:val="00DB64FC"/>
    <w:rsid w:val="00DC0E72"/>
    <w:rsid w:val="00DC2A5D"/>
    <w:rsid w:val="00DD08DC"/>
    <w:rsid w:val="00DD3C3A"/>
    <w:rsid w:val="00DE70EF"/>
    <w:rsid w:val="00E165EB"/>
    <w:rsid w:val="00E36636"/>
    <w:rsid w:val="00E50311"/>
    <w:rsid w:val="00E54663"/>
    <w:rsid w:val="00E61605"/>
    <w:rsid w:val="00E70A56"/>
    <w:rsid w:val="00E8189B"/>
    <w:rsid w:val="00E9321E"/>
    <w:rsid w:val="00E9561D"/>
    <w:rsid w:val="00EA51B3"/>
    <w:rsid w:val="00EB3C39"/>
    <w:rsid w:val="00EB7043"/>
    <w:rsid w:val="00EC6D81"/>
    <w:rsid w:val="00ED66AC"/>
    <w:rsid w:val="00ED67E5"/>
    <w:rsid w:val="00ED694C"/>
    <w:rsid w:val="00F01C56"/>
    <w:rsid w:val="00F0658F"/>
    <w:rsid w:val="00F10E43"/>
    <w:rsid w:val="00F16AF6"/>
    <w:rsid w:val="00F45072"/>
    <w:rsid w:val="00F46735"/>
    <w:rsid w:val="00F57AA6"/>
    <w:rsid w:val="00F705D1"/>
    <w:rsid w:val="00F846D0"/>
    <w:rsid w:val="00F86A3E"/>
    <w:rsid w:val="00FA47B5"/>
    <w:rsid w:val="00FC137E"/>
    <w:rsid w:val="00FD7099"/>
    <w:rsid w:val="00FE7F0A"/>
    <w:rsid w:val="00FF1BD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AB44C8F-E1AF-4680-BF83-D01DB1182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54663"/>
    <w:rPr>
      <w:sz w:val="24"/>
      <w:szCs w:val="24"/>
    </w:rPr>
  </w:style>
  <w:style w:type="paragraph" w:styleId="Antrat1">
    <w:name w:val="heading 1"/>
    <w:basedOn w:val="prastasis"/>
    <w:next w:val="prastasis"/>
    <w:link w:val="Antrat1Diagrama"/>
    <w:qFormat/>
    <w:rsid w:val="008238D9"/>
    <w:pPr>
      <w:keepNext/>
      <w:spacing w:before="240" w:after="60"/>
      <w:outlineLvl w:val="0"/>
    </w:pPr>
    <w:rPr>
      <w:rFonts w:ascii="Calibri Light" w:hAnsi="Calibri Light"/>
      <w:b/>
      <w:bCs/>
      <w:kern w:val="32"/>
      <w:sz w:val="32"/>
      <w:szCs w:val="32"/>
    </w:rPr>
  </w:style>
  <w:style w:type="character" w:default="1" w:styleId="Numatytasispastraiposriftas">
    <w:name w:val="Default Paragraph Font"/>
    <w:link w:val="Char"/>
    <w:semiHidden/>
  </w:style>
  <w:style w:type="table" w:default="1" w:styleId="prastojilentel">
    <w:name w:val="Normal Table"/>
    <w:semiHidden/>
    <w:tblPr>
      <w:tblInd w:w="0" w:type="dxa"/>
      <w:tblCellMar>
        <w:top w:w="0" w:type="dxa"/>
        <w:left w:w="108" w:type="dxa"/>
        <w:bottom w:w="0" w:type="dxa"/>
        <w:right w:w="108" w:type="dxa"/>
      </w:tblCellMar>
    </w:tblPr>
  </w:style>
  <w:style w:type="numbering" w:default="1" w:styleId="Sraonra">
    <w:name w:val="No List"/>
    <w:semiHidden/>
  </w:style>
  <w:style w:type="paragraph" w:customStyle="1" w:styleId="Char">
    <w:name w:val="Char"/>
    <w:basedOn w:val="prastasis"/>
    <w:link w:val="Numatytasispastraiposriftas"/>
    <w:rsid w:val="00EB3C39"/>
    <w:pPr>
      <w:spacing w:after="160" w:line="240" w:lineRule="exact"/>
    </w:pPr>
    <w:rPr>
      <w:rFonts w:ascii="Tahoma" w:hAnsi="Tahoma"/>
      <w:sz w:val="20"/>
      <w:szCs w:val="20"/>
      <w:lang w:val="en-US" w:eastAsia="en-US"/>
    </w:rPr>
  </w:style>
  <w:style w:type="paragraph" w:customStyle="1" w:styleId="Diagrama">
    <w:name w:val="Diagrama"/>
    <w:basedOn w:val="prastasis"/>
    <w:rsid w:val="002D7B17"/>
    <w:pPr>
      <w:spacing w:after="160" w:line="240" w:lineRule="exact"/>
    </w:pPr>
    <w:rPr>
      <w:rFonts w:ascii="Tahoma" w:hAnsi="Tahoma"/>
      <w:sz w:val="20"/>
      <w:szCs w:val="20"/>
      <w:lang w:val="en-US" w:eastAsia="en-US"/>
    </w:rPr>
  </w:style>
  <w:style w:type="character" w:styleId="Hipersaitas">
    <w:name w:val="Hyperlink"/>
    <w:rsid w:val="00BB4624"/>
    <w:rPr>
      <w:color w:val="0000FF"/>
      <w:u w:val="single"/>
    </w:rPr>
  </w:style>
  <w:style w:type="paragraph" w:styleId="Debesliotekstas">
    <w:name w:val="Balloon Text"/>
    <w:basedOn w:val="prastasis"/>
    <w:semiHidden/>
    <w:rsid w:val="00054165"/>
    <w:rPr>
      <w:rFonts w:ascii="Tahoma" w:hAnsi="Tahoma" w:cs="Tahoma"/>
      <w:sz w:val="16"/>
      <w:szCs w:val="16"/>
    </w:rPr>
  </w:style>
  <w:style w:type="paragraph" w:styleId="Pagrindinistekstas">
    <w:name w:val="Body Text"/>
    <w:basedOn w:val="prastasis"/>
    <w:link w:val="PagrindinistekstasDiagrama"/>
    <w:rsid w:val="004F42A1"/>
    <w:pPr>
      <w:spacing w:after="120"/>
    </w:pPr>
    <w:rPr>
      <w:sz w:val="20"/>
      <w:szCs w:val="20"/>
      <w:lang w:eastAsia="en-US"/>
    </w:rPr>
  </w:style>
  <w:style w:type="character" w:customStyle="1" w:styleId="PagrindinistekstasDiagrama">
    <w:name w:val="Pagrindinis tekstas Diagrama"/>
    <w:link w:val="Pagrindinistekstas"/>
    <w:rsid w:val="004F42A1"/>
    <w:rPr>
      <w:lang w:eastAsia="en-US"/>
    </w:rPr>
  </w:style>
  <w:style w:type="character" w:customStyle="1" w:styleId="Antrat1Diagrama">
    <w:name w:val="Antraštė 1 Diagrama"/>
    <w:link w:val="Antrat1"/>
    <w:rsid w:val="008238D9"/>
    <w:rPr>
      <w:rFonts w:ascii="Calibri Light" w:eastAsia="Times New Roman" w:hAnsi="Calibri Light" w:cs="Times New Roman"/>
      <w:b/>
      <w:bCs/>
      <w:kern w:val="32"/>
      <w:sz w:val="32"/>
      <w:szCs w:val="32"/>
    </w:rPr>
  </w:style>
  <w:style w:type="character" w:styleId="Emfaz">
    <w:name w:val="Emphasis"/>
    <w:qFormat/>
    <w:rsid w:val="008238D9"/>
    <w:rPr>
      <w:i/>
      <w:iCs/>
    </w:rPr>
  </w:style>
  <w:style w:type="character" w:styleId="Grietas">
    <w:name w:val="Strong"/>
    <w:qFormat/>
    <w:rsid w:val="008238D9"/>
    <w:rPr>
      <w:b/>
      <w:bCs/>
    </w:rPr>
  </w:style>
  <w:style w:type="paragraph" w:styleId="Betarp">
    <w:name w:val="No Spacing"/>
    <w:uiPriority w:val="1"/>
    <w:qFormat/>
    <w:rsid w:val="008238D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833978">
      <w:bodyDiv w:val="1"/>
      <w:marLeft w:val="0"/>
      <w:marRight w:val="0"/>
      <w:marTop w:val="0"/>
      <w:marBottom w:val="0"/>
      <w:divBdr>
        <w:top w:val="none" w:sz="0" w:space="0" w:color="auto"/>
        <w:left w:val="none" w:sz="0" w:space="0" w:color="auto"/>
        <w:bottom w:val="none" w:sz="0" w:space="0" w:color="auto"/>
        <w:right w:val="none" w:sz="0" w:space="0" w:color="auto"/>
      </w:divBdr>
    </w:div>
    <w:div w:id="232544089">
      <w:bodyDiv w:val="1"/>
      <w:marLeft w:val="0"/>
      <w:marRight w:val="0"/>
      <w:marTop w:val="0"/>
      <w:marBottom w:val="0"/>
      <w:divBdr>
        <w:top w:val="none" w:sz="0" w:space="0" w:color="auto"/>
        <w:left w:val="none" w:sz="0" w:space="0" w:color="auto"/>
        <w:bottom w:val="none" w:sz="0" w:space="0" w:color="auto"/>
        <w:right w:val="none" w:sz="0" w:space="0" w:color="auto"/>
      </w:divBdr>
    </w:div>
    <w:div w:id="309218019">
      <w:bodyDiv w:val="1"/>
      <w:marLeft w:val="0"/>
      <w:marRight w:val="0"/>
      <w:marTop w:val="0"/>
      <w:marBottom w:val="0"/>
      <w:divBdr>
        <w:top w:val="none" w:sz="0" w:space="0" w:color="auto"/>
        <w:left w:val="none" w:sz="0" w:space="0" w:color="auto"/>
        <w:bottom w:val="none" w:sz="0" w:space="0" w:color="auto"/>
        <w:right w:val="none" w:sz="0" w:space="0" w:color="auto"/>
      </w:divBdr>
    </w:div>
    <w:div w:id="366688873">
      <w:bodyDiv w:val="1"/>
      <w:marLeft w:val="0"/>
      <w:marRight w:val="0"/>
      <w:marTop w:val="0"/>
      <w:marBottom w:val="0"/>
      <w:divBdr>
        <w:top w:val="none" w:sz="0" w:space="0" w:color="auto"/>
        <w:left w:val="none" w:sz="0" w:space="0" w:color="auto"/>
        <w:bottom w:val="none" w:sz="0" w:space="0" w:color="auto"/>
        <w:right w:val="none" w:sz="0" w:space="0" w:color="auto"/>
      </w:divBdr>
    </w:div>
    <w:div w:id="1736204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3878</Words>
  <Characters>2211</Characters>
  <Application>Microsoft Office Word</Application>
  <DocSecurity>0</DocSecurity>
  <Lines>18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6077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Jurate</dc:creator>
  <cp:keywords/>
  <dc:description/>
  <cp:lastModifiedBy>Daiva Breivienė</cp:lastModifiedBy>
  <cp:revision>2</cp:revision>
  <cp:lastPrinted>2017-12-04T06:08:00Z</cp:lastPrinted>
  <dcterms:created xsi:type="dcterms:W3CDTF">2017-12-05T07:49:00Z</dcterms:created>
  <dcterms:modified xsi:type="dcterms:W3CDTF">2017-12-05T07:49:00Z</dcterms:modified>
</cp:coreProperties>
</file>