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95" w:rsidRDefault="000A2C95" w:rsidP="00FF7E4C">
      <w:pPr>
        <w:pStyle w:val="Pavadinimas"/>
        <w:spacing w:line="276" w:lineRule="auto"/>
      </w:pPr>
      <w:r>
        <w:t>PANEVĖŽIO MIESTO SAVIVALDYBĖS TARYBA</w:t>
      </w:r>
    </w:p>
    <w:p w:rsidR="000A2C95" w:rsidRDefault="00626F57" w:rsidP="00352D3A">
      <w:pPr>
        <w:spacing w:line="276" w:lineRule="auto"/>
        <w:rPr>
          <w:b/>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122208</wp:posOffset>
                </wp:positionH>
                <wp:positionV relativeFrom="paragraph">
                  <wp:posOffset>79362</wp:posOffset>
                </wp:positionV>
                <wp:extent cx="5878195" cy="1595887"/>
                <wp:effectExtent l="0" t="0" r="8255"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195" cy="1595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013EF" w:rsidRPr="00AF16BF" w:rsidRDefault="001013EF" w:rsidP="00F65357">
                            <w:pPr>
                              <w:jc w:val="center"/>
                              <w:rPr>
                                <w:b/>
                                <w:sz w:val="24"/>
                              </w:rPr>
                            </w:pPr>
                            <w:r w:rsidRPr="00AF16BF">
                              <w:rPr>
                                <w:b/>
                                <w:sz w:val="24"/>
                              </w:rPr>
                              <w:t xml:space="preserve">SPRENDIMAS </w:t>
                            </w:r>
                          </w:p>
                          <w:p w:rsidR="001013EF" w:rsidRPr="00AF16BF" w:rsidRDefault="001013EF" w:rsidP="00F65357">
                            <w:pPr>
                              <w:jc w:val="center"/>
                              <w:rPr>
                                <w:b/>
                                <w:sz w:val="24"/>
                              </w:rPr>
                            </w:pPr>
                            <w:r w:rsidRPr="00AF16BF">
                              <w:rPr>
                                <w:b/>
                                <w:sz w:val="24"/>
                              </w:rPr>
                              <w:t>DĖL PRITARIMO</w:t>
                            </w:r>
                            <w:r w:rsidR="00AF16BF" w:rsidRPr="00AF16BF">
                              <w:rPr>
                                <w:b/>
                                <w:sz w:val="24"/>
                              </w:rPr>
                              <w:t xml:space="preserve"> </w:t>
                            </w:r>
                            <w:r w:rsidRPr="00AF16BF">
                              <w:rPr>
                                <w:b/>
                                <w:sz w:val="24"/>
                              </w:rPr>
                              <w:t>PROJEKTO „VIEŠŲJŲ PASLAUGŲ IR ASMENŲ APTARNAVIMO KOKYBĖS GERINIMAS PANEVĖŽIO MIESTO IR PANEVĖŽIO RAJONO SAVIVALDYBĖSE“ ĮGYVENDINIMUI IR TEIKIMUI EUROPOS SĄJUNGOS FONDŲ INVESTICIJOMS GAUTI, PROJEKTO DALINIO FINANSAVIMO</w:t>
                            </w:r>
                          </w:p>
                          <w:p w:rsidR="00AF16BF" w:rsidRPr="007A04BC" w:rsidRDefault="00AF16BF" w:rsidP="00F65357">
                            <w:pPr>
                              <w:jc w:val="center"/>
                              <w:rPr>
                                <w:b/>
                                <w:color w:val="FF0000"/>
                                <w:sz w:val="24"/>
                              </w:rPr>
                            </w:pPr>
                          </w:p>
                          <w:p w:rsidR="000A2C95" w:rsidRDefault="000A2C95" w:rsidP="00F65357">
                            <w:pPr>
                              <w:jc w:val="center"/>
                              <w:rPr>
                                <w:sz w:val="24"/>
                              </w:rPr>
                            </w:pPr>
                            <w:r>
                              <w:rPr>
                                <w:sz w:val="24"/>
                              </w:rPr>
                              <w:t>201</w:t>
                            </w:r>
                            <w:r w:rsidR="00E366F8">
                              <w:rPr>
                                <w:sz w:val="24"/>
                              </w:rPr>
                              <w:t>7</w:t>
                            </w:r>
                            <w:r>
                              <w:rPr>
                                <w:sz w:val="24"/>
                              </w:rPr>
                              <w:t xml:space="preserve"> m. </w:t>
                            </w:r>
                            <w:r w:rsidR="00091D79">
                              <w:rPr>
                                <w:sz w:val="24"/>
                              </w:rPr>
                              <w:t>rugsėjo</w:t>
                            </w:r>
                            <w:r w:rsidR="00FA13A3">
                              <w:rPr>
                                <w:sz w:val="24"/>
                              </w:rPr>
                              <w:t xml:space="preserve"> </w:t>
                            </w:r>
                            <w:r>
                              <w:rPr>
                                <w:sz w:val="24"/>
                              </w:rPr>
                              <w:t xml:space="preserve">   d. Nr.</w:t>
                            </w:r>
                          </w:p>
                          <w:p w:rsidR="000A2C95" w:rsidRDefault="000A2C95" w:rsidP="00F65357">
                            <w:pPr>
                              <w:pStyle w:val="Antrat3"/>
                              <w:rPr>
                                <w:b/>
                              </w:rPr>
                            </w:pPr>
                            <w:r>
                              <w:t>Panevėžys</w:t>
                            </w:r>
                          </w:p>
                          <w:p w:rsidR="000A2C95" w:rsidRDefault="000A2C95" w:rsidP="00F6535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6pt;margin-top:6.25pt;width:462.85pt;height:12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" filled="f" stroked="f" strokeweight="1pt">
                <v:textbox inset="1pt,1pt,1pt,1pt">
                  <w:txbxContent>
                    <w:p w:rsidR="001013EF" w:rsidRPr="00AF16BF" w:rsidRDefault="001013EF" w:rsidP="00F65357">
                      <w:pPr>
                        <w:jc w:val="center"/>
                        <w:rPr>
                          <w:b/>
                          <w:sz w:val="24"/>
                        </w:rPr>
                      </w:pPr>
                      <w:r w:rsidRPr="00AF16BF">
                        <w:rPr>
                          <w:b/>
                          <w:sz w:val="24"/>
                        </w:rPr>
                        <w:t xml:space="preserve">SPRENDIMAS </w:t>
                      </w:r>
                    </w:p>
                    <w:p w:rsidR="001013EF" w:rsidRPr="00AF16BF" w:rsidRDefault="001013EF" w:rsidP="00F65357">
                      <w:pPr>
                        <w:jc w:val="center"/>
                        <w:rPr>
                          <w:b/>
                          <w:sz w:val="24"/>
                        </w:rPr>
                      </w:pPr>
                      <w:r w:rsidRPr="00AF16BF">
                        <w:rPr>
                          <w:b/>
                          <w:sz w:val="24"/>
                        </w:rPr>
                        <w:t>DĖL PRITARIMO</w:t>
                      </w:r>
                      <w:r w:rsidR="00AF16BF" w:rsidRPr="00AF16BF">
                        <w:rPr>
                          <w:b/>
                          <w:sz w:val="24"/>
                        </w:rPr>
                        <w:t xml:space="preserve"> </w:t>
                      </w:r>
                      <w:r w:rsidRPr="00AF16BF">
                        <w:rPr>
                          <w:b/>
                          <w:sz w:val="24"/>
                        </w:rPr>
                        <w:t>PROJEKTO „VIEŠŲJŲ PASLAUGŲ IR ASMENŲ APTARNAVIMO KOKYBĖS GERINIMAS PANEVĖŽIO MIESTO IR PANEVĖŽIO RAJONO SAVIVALDYBĖSE“ ĮGYVENDINIMUI IR TEIKIMUI EUROPOS SĄJUNGOS FONDŲ INVESTICIJOMS GAUTI, PROJEKTO DALINIO FINANSAVIMO</w:t>
                      </w:r>
                    </w:p>
                    <w:p w:rsidR="00AF16BF" w:rsidRPr="007A04BC" w:rsidRDefault="00AF16BF" w:rsidP="00F65357">
                      <w:pPr>
                        <w:jc w:val="center"/>
                        <w:rPr>
                          <w:b/>
                          <w:color w:val="FF0000"/>
                          <w:sz w:val="24"/>
                        </w:rPr>
                      </w:pPr>
                    </w:p>
                    <w:p w:rsidR="000A2C95" w:rsidRDefault="000A2C95" w:rsidP="00F65357">
                      <w:pPr>
                        <w:jc w:val="center"/>
                        <w:rPr>
                          <w:sz w:val="24"/>
                        </w:rPr>
                      </w:pPr>
                      <w:r>
                        <w:rPr>
                          <w:sz w:val="24"/>
                        </w:rPr>
                        <w:t>201</w:t>
                      </w:r>
                      <w:r w:rsidR="00E366F8">
                        <w:rPr>
                          <w:sz w:val="24"/>
                        </w:rPr>
                        <w:t>7</w:t>
                      </w:r>
                      <w:r>
                        <w:rPr>
                          <w:sz w:val="24"/>
                        </w:rPr>
                        <w:t xml:space="preserve"> m. </w:t>
                      </w:r>
                      <w:r w:rsidR="00091D79">
                        <w:rPr>
                          <w:sz w:val="24"/>
                        </w:rPr>
                        <w:t>rugsėjo</w:t>
                      </w:r>
                      <w:r w:rsidR="00FA13A3">
                        <w:rPr>
                          <w:sz w:val="24"/>
                        </w:rPr>
                        <w:t xml:space="preserve"> </w:t>
                      </w:r>
                      <w:r>
                        <w:rPr>
                          <w:sz w:val="24"/>
                        </w:rPr>
                        <w:t xml:space="preserve">   d. Nr.</w:t>
                      </w:r>
                    </w:p>
                    <w:p w:rsidR="000A2C95" w:rsidRDefault="000A2C95" w:rsidP="00F65357">
                      <w:pPr>
                        <w:pStyle w:val="Antrat3"/>
                        <w:rPr>
                          <w:b/>
                        </w:rPr>
                      </w:pPr>
                      <w:r>
                        <w:t>Panevėžys</w:t>
                      </w:r>
                    </w:p>
                    <w:p w:rsidR="000A2C95" w:rsidRDefault="000A2C95" w:rsidP="00F65357">
                      <w:pPr>
                        <w:jc w:val="center"/>
                      </w:pPr>
                    </w:p>
                  </w:txbxContent>
                </v:textbox>
              </v:rect>
            </w:pict>
          </mc:Fallback>
        </mc:AlternateContent>
      </w:r>
    </w:p>
    <w:p w:rsidR="000A2C95" w:rsidRDefault="000A2C95" w:rsidP="00352D3A">
      <w:pPr>
        <w:pStyle w:val="Antrat2"/>
        <w:spacing w:line="276" w:lineRule="auto"/>
      </w:pPr>
    </w:p>
    <w:p w:rsidR="000A2C95" w:rsidRDefault="000A2C95" w:rsidP="00352D3A">
      <w:pPr>
        <w:spacing w:line="276" w:lineRule="auto"/>
        <w:rPr>
          <w:sz w:val="22"/>
        </w:rPr>
      </w:pPr>
      <w:r>
        <w:rPr>
          <w:sz w:val="22"/>
        </w:rPr>
        <w:t xml:space="preserve">                                                                                                                                                                        </w:t>
      </w:r>
    </w:p>
    <w:p w:rsidR="000A2C95" w:rsidRDefault="000A2C95" w:rsidP="00352D3A">
      <w:pPr>
        <w:spacing w:line="276" w:lineRule="auto"/>
        <w:rPr>
          <w:sz w:val="22"/>
        </w:rPr>
      </w:pPr>
      <w:r>
        <w:rPr>
          <w:sz w:val="22"/>
        </w:rPr>
        <w:t xml:space="preserve">         </w:t>
      </w:r>
    </w:p>
    <w:p w:rsidR="000A2C95" w:rsidRDefault="000A2C95" w:rsidP="00352D3A">
      <w:pPr>
        <w:spacing w:line="276" w:lineRule="auto"/>
        <w:rPr>
          <w:sz w:val="22"/>
        </w:rPr>
      </w:pPr>
    </w:p>
    <w:p w:rsidR="000A2C95" w:rsidRDefault="000A2C95" w:rsidP="00352D3A">
      <w:pPr>
        <w:spacing w:line="276" w:lineRule="auto"/>
        <w:rPr>
          <w:sz w:val="22"/>
        </w:rPr>
      </w:pPr>
    </w:p>
    <w:p w:rsidR="00865A46" w:rsidRDefault="00865A46" w:rsidP="001E392E">
      <w:pPr>
        <w:pStyle w:val="Pagrindinistekstas2"/>
        <w:ind w:firstLine="1122"/>
      </w:pPr>
    </w:p>
    <w:p w:rsidR="001013EF" w:rsidRDefault="001013EF" w:rsidP="00091D79">
      <w:pPr>
        <w:spacing w:line="360" w:lineRule="auto"/>
        <w:ind w:firstLine="851"/>
        <w:jc w:val="both"/>
      </w:pPr>
    </w:p>
    <w:p w:rsidR="00AF16BF" w:rsidRDefault="00AF16BF" w:rsidP="00DF00D3">
      <w:pPr>
        <w:ind w:firstLine="851"/>
        <w:jc w:val="both"/>
        <w:rPr>
          <w:sz w:val="24"/>
          <w:szCs w:val="24"/>
        </w:rPr>
      </w:pPr>
    </w:p>
    <w:p w:rsidR="00AF16BF" w:rsidRDefault="00AF16BF" w:rsidP="00DF00D3">
      <w:pPr>
        <w:ind w:firstLine="851"/>
        <w:jc w:val="both"/>
        <w:rPr>
          <w:sz w:val="24"/>
          <w:szCs w:val="24"/>
        </w:rPr>
      </w:pPr>
    </w:p>
    <w:p w:rsidR="00536F78" w:rsidRPr="00B07871" w:rsidRDefault="00091D79" w:rsidP="00AF16BF">
      <w:pPr>
        <w:spacing w:line="360" w:lineRule="auto"/>
        <w:ind w:firstLine="851"/>
        <w:jc w:val="both"/>
        <w:rPr>
          <w:sz w:val="24"/>
          <w:szCs w:val="24"/>
        </w:rPr>
      </w:pPr>
      <w:r w:rsidRPr="00536F78">
        <w:rPr>
          <w:sz w:val="24"/>
          <w:szCs w:val="24"/>
        </w:rPr>
        <w:t>Vadovaudamasi Lietuvos Respublikos vietos savivaldos įstatymo 6 straipsnio 3, 22, 23 punktais</w:t>
      </w:r>
      <w:r w:rsidR="00A67D4D" w:rsidRPr="00536F78">
        <w:rPr>
          <w:sz w:val="24"/>
          <w:szCs w:val="24"/>
        </w:rPr>
        <w:t>,</w:t>
      </w:r>
      <w:r w:rsidRPr="00536F78">
        <w:rPr>
          <w:sz w:val="24"/>
          <w:szCs w:val="24"/>
        </w:rPr>
        <w:t xml:space="preserve"> </w:t>
      </w:r>
      <w:r w:rsidR="00A67D4D" w:rsidRPr="00536F78">
        <w:rPr>
          <w:sz w:val="24"/>
          <w:szCs w:val="24"/>
        </w:rPr>
        <w:t xml:space="preserve">16 straipsnio 2 dalies 20 punktu </w:t>
      </w:r>
      <w:r w:rsidRPr="00536F78">
        <w:rPr>
          <w:sz w:val="24"/>
          <w:szCs w:val="24"/>
        </w:rPr>
        <w:t xml:space="preserve">ir atsižvelgdama į 2014–2020 metų Europos Sąjungos fondų investicijų veiksmų programos </w:t>
      </w:r>
      <w:r w:rsidR="00A67D4D" w:rsidRPr="00536F78">
        <w:rPr>
          <w:sz w:val="24"/>
          <w:szCs w:val="24"/>
        </w:rPr>
        <w:t>10</w:t>
      </w:r>
      <w:r w:rsidRPr="00536F78">
        <w:rPr>
          <w:sz w:val="24"/>
          <w:szCs w:val="24"/>
        </w:rPr>
        <w:t xml:space="preserve"> prioriteto </w:t>
      </w:r>
      <w:r w:rsidR="00A67D4D" w:rsidRPr="00536F78">
        <w:rPr>
          <w:sz w:val="24"/>
          <w:szCs w:val="24"/>
        </w:rPr>
        <w:t>„Visuomenės poreikius atitinkantis ir pažangus viešasis valdymas</w:t>
      </w:r>
      <w:r w:rsidR="00536F78" w:rsidRPr="00536F78">
        <w:rPr>
          <w:sz w:val="24"/>
          <w:szCs w:val="24"/>
        </w:rPr>
        <w:t>“ Nr. 10.1.3-ESFA-R-920 priemonės</w:t>
      </w:r>
      <w:r w:rsidR="00A67D4D" w:rsidRPr="00536F78">
        <w:rPr>
          <w:sz w:val="24"/>
          <w:szCs w:val="24"/>
        </w:rPr>
        <w:t xml:space="preserve"> „Paslaugų ir asmenų aptarnavimo kokybės gerinimas savivaldybėse“ </w:t>
      </w:r>
      <w:r w:rsidR="00536F78" w:rsidRPr="00536F78">
        <w:rPr>
          <w:sz w:val="24"/>
          <w:szCs w:val="24"/>
        </w:rPr>
        <w:t xml:space="preserve">projektų finansavimo sąlygų aprašo, patvirtinto Lietuvos Respublikos vidaus reikalų ministro 2017 m. gegužės 24 d. įsakymu Nr. 1V-393, </w:t>
      </w:r>
      <w:r w:rsidR="00536F78" w:rsidRPr="00B07871">
        <w:rPr>
          <w:sz w:val="24"/>
          <w:szCs w:val="24"/>
        </w:rPr>
        <w:t>reikalavimus, Panevėžio regiono 2014–2020 m. plėtros planą, patvirtintą Panevėžio regiono plėtros tarybos 2015 m. spalio 15 d. sprendimu Nr. 51/4S-23, ir Panevėžio miesto plėtros 2014–2020 m. strateginį planą, patvirtintą Panevėžio miesto savivaldybės tarybos 2013 m. spalio 10 d. sprendimu Nr. 1-280, Panevėžio miesto savivaldybės taryba</w:t>
      </w:r>
      <w:r w:rsidR="00F53C6B" w:rsidRPr="00B07871">
        <w:rPr>
          <w:sz w:val="24"/>
          <w:szCs w:val="24"/>
        </w:rPr>
        <w:t xml:space="preserve"> </w:t>
      </w:r>
      <w:r w:rsidR="00536F78" w:rsidRPr="00B07871">
        <w:rPr>
          <w:sz w:val="24"/>
          <w:szCs w:val="24"/>
        </w:rPr>
        <w:t>n u s p r e n d ž i a:</w:t>
      </w:r>
    </w:p>
    <w:p w:rsidR="00536F78" w:rsidRPr="00933872" w:rsidRDefault="00091D79" w:rsidP="00AF16BF">
      <w:pPr>
        <w:spacing w:line="360" w:lineRule="auto"/>
        <w:ind w:firstLine="851"/>
        <w:jc w:val="both"/>
        <w:rPr>
          <w:sz w:val="24"/>
          <w:szCs w:val="24"/>
        </w:rPr>
      </w:pPr>
      <w:r w:rsidRPr="00933872">
        <w:rPr>
          <w:sz w:val="24"/>
          <w:szCs w:val="24"/>
        </w:rPr>
        <w:t>1. Pritarti projekto „</w:t>
      </w:r>
      <w:r w:rsidR="00536F78" w:rsidRPr="00933872">
        <w:rPr>
          <w:sz w:val="24"/>
          <w:szCs w:val="24"/>
          <w:lang w:eastAsia="en-GB"/>
        </w:rPr>
        <w:t>Viešųjų paslaugų ir asmenų aptarnavimo kokybės gerinimas Panevėžio miesto ir Panevėžio rajono savivaldybėse</w:t>
      </w:r>
      <w:r w:rsidRPr="00933872">
        <w:rPr>
          <w:sz w:val="24"/>
          <w:szCs w:val="24"/>
        </w:rPr>
        <w:t xml:space="preserve">“ (toliau – Projektas) įgyvendinimui ir teikimui Europos Sąjungos fondų investicijoms gauti pagal 2014–2020 metų Europos Sąjungos fondų investicijų veiksmų programos </w:t>
      </w:r>
      <w:r w:rsidR="00536F78" w:rsidRPr="00933872">
        <w:rPr>
          <w:sz w:val="24"/>
          <w:szCs w:val="24"/>
        </w:rPr>
        <w:t>10</w:t>
      </w:r>
      <w:r w:rsidRPr="00933872">
        <w:rPr>
          <w:sz w:val="24"/>
          <w:szCs w:val="24"/>
        </w:rPr>
        <w:t xml:space="preserve"> prioriteto </w:t>
      </w:r>
      <w:r w:rsidR="00536F78" w:rsidRPr="00933872">
        <w:rPr>
          <w:sz w:val="24"/>
          <w:szCs w:val="24"/>
        </w:rPr>
        <w:t>„Visuomenės poreikius atitinkantis ir pažangus viešasis valdymas“ Nr. 10.1.3-ESFA-R-920 priemonę „Paslaugų ir asmenų aptarnavimo kokybės gerinimas savivaldybėse“</w:t>
      </w:r>
      <w:r w:rsidR="00DF00D3">
        <w:rPr>
          <w:sz w:val="24"/>
          <w:szCs w:val="24"/>
        </w:rPr>
        <w:t>.</w:t>
      </w:r>
    </w:p>
    <w:p w:rsidR="00091D79" w:rsidRPr="00933872" w:rsidRDefault="00091D79" w:rsidP="00AF16BF">
      <w:pPr>
        <w:spacing w:line="360" w:lineRule="auto"/>
        <w:ind w:firstLine="851"/>
        <w:jc w:val="both"/>
        <w:rPr>
          <w:sz w:val="24"/>
          <w:szCs w:val="24"/>
        </w:rPr>
      </w:pPr>
      <w:r w:rsidRPr="00933872">
        <w:rPr>
          <w:sz w:val="24"/>
          <w:szCs w:val="24"/>
        </w:rPr>
        <w:t xml:space="preserve">2. Prisidėti prie Projekto finansavimo ir skirti </w:t>
      </w:r>
      <w:r w:rsidR="00536F78" w:rsidRPr="00933872">
        <w:rPr>
          <w:sz w:val="24"/>
          <w:szCs w:val="24"/>
        </w:rPr>
        <w:t>15,0</w:t>
      </w:r>
      <w:r w:rsidRPr="00933872">
        <w:rPr>
          <w:sz w:val="24"/>
          <w:szCs w:val="24"/>
        </w:rPr>
        <w:t xml:space="preserve"> proc. nuo visų tinkamų finansuoti Projekto išlaidų iš Savivald</w:t>
      </w:r>
      <w:r w:rsidR="00536F78" w:rsidRPr="00933872">
        <w:rPr>
          <w:sz w:val="24"/>
          <w:szCs w:val="24"/>
        </w:rPr>
        <w:t>ybės biudžeto (paskolos lėšos)</w:t>
      </w:r>
      <w:r w:rsidRPr="00933872">
        <w:rPr>
          <w:sz w:val="24"/>
          <w:szCs w:val="24"/>
        </w:rPr>
        <w:t>.</w:t>
      </w:r>
    </w:p>
    <w:p w:rsidR="00091D79" w:rsidRPr="00933872" w:rsidRDefault="00091D79" w:rsidP="00AF16BF">
      <w:pPr>
        <w:spacing w:line="360" w:lineRule="auto"/>
        <w:ind w:firstLine="851"/>
        <w:jc w:val="both"/>
        <w:rPr>
          <w:sz w:val="24"/>
          <w:szCs w:val="24"/>
        </w:rPr>
      </w:pPr>
      <w:r w:rsidRPr="00933872">
        <w:rPr>
          <w:sz w:val="24"/>
          <w:szCs w:val="24"/>
        </w:rPr>
        <w:t>3. Padengti tinkamų finansuoti išlaidų dalį, kurios nepadengia Projektui skiriamo finansavimo lėšos, ir netinkamas finansuoti, tačiau Projektui įgyvendinti būtinas išlaidas.</w:t>
      </w:r>
    </w:p>
    <w:p w:rsidR="00091D79" w:rsidRPr="00933872" w:rsidRDefault="00091D79" w:rsidP="00AF16BF">
      <w:pPr>
        <w:spacing w:line="360" w:lineRule="auto"/>
        <w:ind w:firstLine="851"/>
        <w:jc w:val="both"/>
        <w:rPr>
          <w:sz w:val="24"/>
          <w:szCs w:val="24"/>
        </w:rPr>
      </w:pPr>
      <w:r w:rsidRPr="00933872">
        <w:rPr>
          <w:sz w:val="24"/>
          <w:szCs w:val="24"/>
        </w:rPr>
        <w:t>4. Užtikrinti Projekto investicijų tęstinumą 5 metus po Projekto finansavimo pabaigos.</w:t>
      </w:r>
    </w:p>
    <w:p w:rsidR="0082267E" w:rsidRPr="00933872" w:rsidRDefault="0082267E" w:rsidP="00AF16BF">
      <w:pPr>
        <w:spacing w:line="360" w:lineRule="auto"/>
        <w:ind w:firstLine="851"/>
        <w:jc w:val="both"/>
        <w:rPr>
          <w:sz w:val="24"/>
          <w:szCs w:val="24"/>
        </w:rPr>
      </w:pPr>
      <w:r w:rsidRPr="00933872">
        <w:rPr>
          <w:sz w:val="24"/>
          <w:szCs w:val="24"/>
        </w:rPr>
        <w:t xml:space="preserve">5. Pritarti </w:t>
      </w:r>
      <w:r w:rsidR="00933872">
        <w:rPr>
          <w:sz w:val="24"/>
          <w:szCs w:val="24"/>
        </w:rPr>
        <w:t xml:space="preserve">Projekto tarp </w:t>
      </w:r>
      <w:r w:rsidRPr="00933872">
        <w:rPr>
          <w:sz w:val="24"/>
          <w:szCs w:val="24"/>
        </w:rPr>
        <w:t>Panevėžio miesto savivaldybės ir Panevėžio rajono savivaldybės jungtinės veiklos sutarčiai.</w:t>
      </w:r>
    </w:p>
    <w:p w:rsidR="00091D79" w:rsidRPr="00C25E18" w:rsidRDefault="0082267E" w:rsidP="00AF16BF">
      <w:pPr>
        <w:spacing w:line="360" w:lineRule="auto"/>
        <w:ind w:firstLine="851"/>
        <w:jc w:val="both"/>
        <w:rPr>
          <w:sz w:val="24"/>
          <w:szCs w:val="24"/>
        </w:rPr>
      </w:pPr>
      <w:r w:rsidRPr="00C25E18">
        <w:rPr>
          <w:sz w:val="24"/>
          <w:szCs w:val="24"/>
        </w:rPr>
        <w:t>6</w:t>
      </w:r>
      <w:r w:rsidR="00091D79" w:rsidRPr="00C25E18">
        <w:rPr>
          <w:sz w:val="24"/>
          <w:szCs w:val="24"/>
        </w:rPr>
        <w:t>. Pavesti Savivaldybės administracijai įgyvendinti Projektą.</w:t>
      </w:r>
    </w:p>
    <w:p w:rsidR="00C25E18" w:rsidRDefault="00C25E18" w:rsidP="0068505B">
      <w:pPr>
        <w:spacing w:line="360" w:lineRule="auto"/>
        <w:ind w:firstLine="851"/>
        <w:jc w:val="both"/>
        <w:rPr>
          <w:sz w:val="24"/>
          <w:szCs w:val="24"/>
        </w:rPr>
      </w:pPr>
      <w:r w:rsidRPr="00C25E18">
        <w:rPr>
          <w:sz w:val="24"/>
          <w:szCs w:val="24"/>
        </w:rPr>
        <w:t xml:space="preserve">7. </w:t>
      </w:r>
      <w:r w:rsidRPr="00AF16BF">
        <w:rPr>
          <w:sz w:val="24"/>
          <w:szCs w:val="24"/>
        </w:rPr>
        <w:t xml:space="preserve">Pripažinti netekusiu galios Panevėžio miesto savivaldybės tarybos 2016 m. rugpjūčio 25 d. sprendimą Nr. </w:t>
      </w:r>
      <w:r w:rsidR="00D73C5E" w:rsidRPr="00AF16BF">
        <w:rPr>
          <w:sz w:val="24"/>
          <w:szCs w:val="24"/>
        </w:rPr>
        <w:t>1-255 „Dėl pritarimo rengti ir įgyvendinti projektą „P</w:t>
      </w:r>
      <w:r w:rsidR="00D73C5E" w:rsidRPr="00AF16BF">
        <w:rPr>
          <w:sz w:val="24"/>
          <w:szCs w:val="24"/>
          <w:lang w:eastAsia="en-GB"/>
        </w:rPr>
        <w:t>aslaugų ir asmenų aptarnavimo kokybės gerinimas Panevėžio mieste“, lėšų jam įgyvendinti skyrimo ir leidimo vykdyti viešąjį situacijos tyrimo atlikimo ir investicijų projekto parengimo paslaugos pirkimą</w:t>
      </w:r>
      <w:r w:rsidR="00D73C5E" w:rsidRPr="00AF16BF">
        <w:rPr>
          <w:sz w:val="24"/>
          <w:szCs w:val="24"/>
        </w:rPr>
        <w:t>“.</w:t>
      </w:r>
    </w:p>
    <w:p w:rsidR="0068505B" w:rsidRPr="0068505B" w:rsidRDefault="0068505B" w:rsidP="0068505B">
      <w:pPr>
        <w:spacing w:line="360" w:lineRule="auto"/>
        <w:ind w:firstLine="851"/>
        <w:jc w:val="both"/>
        <w:rPr>
          <w:sz w:val="24"/>
          <w:szCs w:val="24"/>
        </w:rPr>
      </w:pPr>
      <w:r w:rsidRPr="0068505B">
        <w:rPr>
          <w:sz w:val="24"/>
          <w:szCs w:val="24"/>
        </w:rPr>
        <w:t>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rsidR="0068505B" w:rsidRDefault="0068505B" w:rsidP="0068505B">
      <w:pPr>
        <w:pStyle w:val="Pagrindinistekstas2"/>
        <w:spacing w:line="360" w:lineRule="auto"/>
        <w:rPr>
          <w:szCs w:val="24"/>
        </w:rPr>
      </w:pPr>
    </w:p>
    <w:p w:rsidR="000A2C95" w:rsidRPr="00DF00D3" w:rsidRDefault="000A2C95" w:rsidP="0068505B">
      <w:pPr>
        <w:pStyle w:val="Pagrindinistekstas2"/>
        <w:spacing w:line="360" w:lineRule="auto"/>
        <w:rPr>
          <w:szCs w:val="24"/>
        </w:rPr>
      </w:pPr>
      <w:r w:rsidRPr="00DF00D3">
        <w:rPr>
          <w:szCs w:val="24"/>
        </w:rPr>
        <w:t>Savivaldybės meras</w:t>
      </w:r>
      <w:r w:rsidRPr="00DF00D3">
        <w:rPr>
          <w:szCs w:val="24"/>
        </w:rPr>
        <w:tab/>
      </w:r>
      <w:r w:rsidRPr="00DF00D3">
        <w:rPr>
          <w:szCs w:val="24"/>
        </w:rPr>
        <w:tab/>
      </w:r>
      <w:r w:rsidRPr="00DF00D3">
        <w:rPr>
          <w:szCs w:val="24"/>
        </w:rPr>
        <w:tab/>
      </w:r>
      <w:r w:rsidRPr="00DF00D3">
        <w:rPr>
          <w:szCs w:val="24"/>
        </w:rPr>
        <w:tab/>
      </w:r>
      <w:r w:rsidR="0068505B">
        <w:rPr>
          <w:szCs w:val="24"/>
        </w:rPr>
        <w:t xml:space="preserve">      </w:t>
      </w:r>
      <w:r w:rsidR="00E50890" w:rsidRPr="00DF00D3">
        <w:rPr>
          <w:szCs w:val="24"/>
        </w:rPr>
        <w:t>Rytis Mykolas Račkauskas</w:t>
      </w:r>
    </w:p>
    <w:p w:rsidR="00AF16BF" w:rsidRDefault="00AF16BF" w:rsidP="001D561F">
      <w:pPr>
        <w:pStyle w:val="Pagrindinistekstas2"/>
        <w:spacing w:line="360" w:lineRule="auto"/>
        <w:rPr>
          <w:szCs w:val="24"/>
        </w:rPr>
      </w:pPr>
    </w:p>
    <w:p w:rsidR="000A2C95" w:rsidRPr="00DF00D3" w:rsidRDefault="000A2C95" w:rsidP="001D561F">
      <w:pPr>
        <w:pStyle w:val="Pagrindinistekstas2"/>
        <w:spacing w:line="360" w:lineRule="auto"/>
        <w:rPr>
          <w:szCs w:val="24"/>
        </w:rPr>
      </w:pPr>
      <w:r w:rsidRPr="00DF00D3">
        <w:rPr>
          <w:szCs w:val="24"/>
        </w:rPr>
        <w:t xml:space="preserve">RENGĖ                        </w:t>
      </w:r>
      <w:r w:rsidRPr="00DF00D3">
        <w:rPr>
          <w:szCs w:val="24"/>
        </w:rPr>
        <w:tab/>
        <w:t>Asta Puodžiūnienė</w:t>
      </w:r>
    </w:p>
    <w:p w:rsidR="00AF16BF" w:rsidRDefault="00AF16BF" w:rsidP="00F65357">
      <w:pPr>
        <w:pStyle w:val="Pagrindinistekstas2"/>
        <w:spacing w:line="360" w:lineRule="auto"/>
        <w:rPr>
          <w:szCs w:val="24"/>
        </w:rPr>
      </w:pPr>
    </w:p>
    <w:p w:rsidR="000A2C95" w:rsidRPr="00DF00D3" w:rsidRDefault="000A2C95" w:rsidP="00F65357">
      <w:pPr>
        <w:pStyle w:val="Pagrindinistekstas2"/>
        <w:spacing w:line="360" w:lineRule="auto"/>
        <w:rPr>
          <w:szCs w:val="24"/>
        </w:rPr>
      </w:pPr>
      <w:r w:rsidRPr="00DF00D3">
        <w:rPr>
          <w:szCs w:val="24"/>
        </w:rPr>
        <w:t>SUDERINTA</w:t>
      </w:r>
    </w:p>
    <w:p w:rsidR="00A6458E" w:rsidRDefault="00AF16BF" w:rsidP="00A6458E">
      <w:pPr>
        <w:tabs>
          <w:tab w:val="left" w:pos="7371"/>
          <w:tab w:val="right" w:pos="9639"/>
          <w:tab w:val="right" w:pos="10773"/>
        </w:tabs>
        <w:jc w:val="both"/>
        <w:rPr>
          <w:sz w:val="24"/>
          <w:szCs w:val="24"/>
        </w:rPr>
      </w:pPr>
      <w:r>
        <w:rPr>
          <w:sz w:val="24"/>
          <w:szCs w:val="24"/>
        </w:rPr>
        <w:t>Merio patarėja, atliekanti Tarybos sekretoriaus funkcijas</w:t>
      </w:r>
      <w:r w:rsidR="00DF00D3" w:rsidRPr="00DF00D3">
        <w:rPr>
          <w:sz w:val="24"/>
          <w:szCs w:val="24"/>
        </w:rPr>
        <w:tab/>
        <w:t>Indrė Kisielė</w:t>
      </w:r>
      <w:r w:rsidR="00E366F8" w:rsidRPr="00DF00D3">
        <w:rPr>
          <w:sz w:val="24"/>
          <w:szCs w:val="24"/>
        </w:rPr>
        <w:t xml:space="preserve"> </w:t>
      </w:r>
    </w:p>
    <w:p w:rsidR="00E366F8" w:rsidRPr="00DF00D3" w:rsidRDefault="00E366F8" w:rsidP="00A6458E">
      <w:pPr>
        <w:tabs>
          <w:tab w:val="left" w:pos="7371"/>
          <w:tab w:val="right" w:pos="9639"/>
          <w:tab w:val="right" w:pos="10773"/>
        </w:tabs>
        <w:jc w:val="both"/>
        <w:rPr>
          <w:sz w:val="24"/>
          <w:szCs w:val="24"/>
        </w:rPr>
      </w:pPr>
      <w:r w:rsidRPr="00DF00D3">
        <w:rPr>
          <w:sz w:val="24"/>
          <w:szCs w:val="24"/>
        </w:rPr>
        <w:t xml:space="preserve">                                                                                        </w:t>
      </w:r>
    </w:p>
    <w:p w:rsidR="00E366F8" w:rsidRDefault="00E366F8" w:rsidP="00A6458E">
      <w:pPr>
        <w:tabs>
          <w:tab w:val="left" w:pos="7371"/>
          <w:tab w:val="right" w:pos="9639"/>
          <w:tab w:val="right" w:pos="10773"/>
        </w:tabs>
        <w:jc w:val="both"/>
        <w:rPr>
          <w:sz w:val="24"/>
          <w:szCs w:val="24"/>
        </w:rPr>
      </w:pPr>
      <w:r w:rsidRPr="00DF00D3">
        <w:rPr>
          <w:sz w:val="24"/>
          <w:szCs w:val="24"/>
        </w:rPr>
        <w:t>Mero pavaduotojas                                                                                           Aleksas Varna</w:t>
      </w:r>
    </w:p>
    <w:p w:rsidR="00A6458E" w:rsidRPr="00DF00D3" w:rsidRDefault="00A6458E" w:rsidP="00A6458E">
      <w:pPr>
        <w:tabs>
          <w:tab w:val="left" w:pos="7371"/>
          <w:tab w:val="right" w:pos="9639"/>
          <w:tab w:val="right" w:pos="10773"/>
        </w:tabs>
        <w:jc w:val="both"/>
        <w:rPr>
          <w:sz w:val="24"/>
          <w:szCs w:val="24"/>
        </w:rPr>
      </w:pPr>
    </w:p>
    <w:p w:rsidR="00E366F8" w:rsidRPr="00DF00D3" w:rsidRDefault="00E366F8" w:rsidP="00A6458E">
      <w:pPr>
        <w:tabs>
          <w:tab w:val="left" w:pos="7371"/>
          <w:tab w:val="right" w:pos="9639"/>
          <w:tab w:val="right" w:pos="10773"/>
        </w:tabs>
        <w:jc w:val="both"/>
        <w:rPr>
          <w:sz w:val="24"/>
          <w:szCs w:val="24"/>
        </w:rPr>
      </w:pPr>
      <w:r w:rsidRPr="00DF00D3">
        <w:rPr>
          <w:sz w:val="24"/>
          <w:szCs w:val="24"/>
        </w:rPr>
        <w:t xml:space="preserve">Administracijos direktorius                                                                              </w:t>
      </w:r>
      <w:r w:rsidR="00CA142E" w:rsidRPr="00DF00D3">
        <w:rPr>
          <w:sz w:val="24"/>
          <w:szCs w:val="24"/>
        </w:rPr>
        <w:t>Rimantas Pauža</w:t>
      </w:r>
    </w:p>
    <w:p w:rsidR="00CA142E" w:rsidRPr="00DF00D3" w:rsidRDefault="00CA142E" w:rsidP="00A6458E">
      <w:pPr>
        <w:tabs>
          <w:tab w:val="left" w:pos="7371"/>
          <w:tab w:val="right" w:pos="9639"/>
          <w:tab w:val="right" w:pos="10773"/>
        </w:tabs>
        <w:jc w:val="both"/>
        <w:rPr>
          <w:sz w:val="24"/>
          <w:szCs w:val="24"/>
        </w:rPr>
      </w:pPr>
    </w:p>
    <w:p w:rsidR="00E366F8" w:rsidRPr="00DF00D3" w:rsidRDefault="00E366F8" w:rsidP="00A6458E">
      <w:pPr>
        <w:tabs>
          <w:tab w:val="left" w:pos="7371"/>
          <w:tab w:val="right" w:pos="9639"/>
          <w:tab w:val="right" w:pos="10773"/>
        </w:tabs>
        <w:jc w:val="both"/>
        <w:rPr>
          <w:sz w:val="24"/>
          <w:szCs w:val="24"/>
        </w:rPr>
      </w:pPr>
      <w:r w:rsidRPr="00DF00D3">
        <w:rPr>
          <w:sz w:val="24"/>
          <w:szCs w:val="24"/>
        </w:rPr>
        <w:t xml:space="preserve">Teisės ir viešosios tvarkos skyriaus </w:t>
      </w:r>
    </w:p>
    <w:p w:rsidR="00E366F8" w:rsidRPr="00DF00D3" w:rsidRDefault="006C67DC" w:rsidP="00A6458E">
      <w:pPr>
        <w:tabs>
          <w:tab w:val="left" w:pos="7371"/>
          <w:tab w:val="right" w:pos="9639"/>
          <w:tab w:val="right" w:pos="10773"/>
        </w:tabs>
        <w:jc w:val="both"/>
        <w:rPr>
          <w:sz w:val="24"/>
          <w:szCs w:val="24"/>
        </w:rPr>
      </w:pPr>
      <w:r>
        <w:rPr>
          <w:sz w:val="24"/>
          <w:szCs w:val="24"/>
        </w:rPr>
        <w:t>vyr.</w:t>
      </w:r>
      <w:r w:rsidR="00E366F8" w:rsidRPr="00DF00D3">
        <w:rPr>
          <w:sz w:val="24"/>
          <w:szCs w:val="24"/>
        </w:rPr>
        <w:t xml:space="preserve"> specialistė                                                   </w:t>
      </w:r>
      <w:r>
        <w:rPr>
          <w:sz w:val="24"/>
          <w:szCs w:val="24"/>
        </w:rPr>
        <w:t xml:space="preserve">           </w:t>
      </w:r>
      <w:r w:rsidR="00E366F8" w:rsidRPr="00DF00D3">
        <w:rPr>
          <w:sz w:val="24"/>
          <w:szCs w:val="24"/>
        </w:rPr>
        <w:t xml:space="preserve">                                   Vaiva Montrimienė</w:t>
      </w:r>
    </w:p>
    <w:p w:rsidR="00E366F8" w:rsidRPr="00536F78" w:rsidRDefault="00E366F8" w:rsidP="00A6458E">
      <w:pPr>
        <w:tabs>
          <w:tab w:val="left" w:pos="7371"/>
          <w:tab w:val="right" w:pos="9639"/>
          <w:tab w:val="right" w:pos="10773"/>
        </w:tabs>
        <w:jc w:val="both"/>
        <w:rPr>
          <w:color w:val="FF0000"/>
          <w:sz w:val="24"/>
          <w:szCs w:val="24"/>
        </w:rPr>
      </w:pPr>
    </w:p>
    <w:p w:rsidR="00886215" w:rsidRPr="00A6458E" w:rsidRDefault="00E366F8" w:rsidP="00A6458E">
      <w:pPr>
        <w:tabs>
          <w:tab w:val="left" w:pos="7371"/>
          <w:tab w:val="right" w:pos="9639"/>
          <w:tab w:val="right" w:pos="10773"/>
        </w:tabs>
        <w:rPr>
          <w:sz w:val="24"/>
          <w:szCs w:val="24"/>
        </w:rPr>
      </w:pPr>
      <w:r w:rsidRPr="00A6458E">
        <w:rPr>
          <w:sz w:val="24"/>
          <w:szCs w:val="24"/>
        </w:rPr>
        <w:t>Strateginio planavimo, investicijų ir biudžeto</w:t>
      </w:r>
    </w:p>
    <w:p w:rsidR="00E366F8" w:rsidRPr="00A6458E" w:rsidRDefault="00E366F8" w:rsidP="00A6458E">
      <w:pPr>
        <w:tabs>
          <w:tab w:val="left" w:pos="7371"/>
          <w:tab w:val="right" w:pos="9639"/>
          <w:tab w:val="right" w:pos="10773"/>
        </w:tabs>
        <w:rPr>
          <w:sz w:val="24"/>
          <w:szCs w:val="24"/>
        </w:rPr>
      </w:pPr>
      <w:r w:rsidRPr="00A6458E">
        <w:rPr>
          <w:sz w:val="24"/>
          <w:szCs w:val="24"/>
        </w:rPr>
        <w:t>skyriaus vedėj</w:t>
      </w:r>
      <w:r w:rsidR="00886215" w:rsidRPr="00A6458E">
        <w:rPr>
          <w:sz w:val="24"/>
          <w:szCs w:val="24"/>
        </w:rPr>
        <w:t xml:space="preserve">a                                                      </w:t>
      </w:r>
      <w:r w:rsidRPr="00A6458E">
        <w:rPr>
          <w:sz w:val="24"/>
          <w:szCs w:val="24"/>
        </w:rPr>
        <w:t xml:space="preserve">                       </w:t>
      </w:r>
      <w:r w:rsidR="00886215" w:rsidRPr="00A6458E">
        <w:rPr>
          <w:sz w:val="24"/>
          <w:szCs w:val="24"/>
        </w:rPr>
        <w:t xml:space="preserve">              </w:t>
      </w:r>
      <w:r w:rsidRPr="00A6458E">
        <w:rPr>
          <w:sz w:val="24"/>
          <w:szCs w:val="24"/>
        </w:rPr>
        <w:t xml:space="preserve">    Audronė </w:t>
      </w:r>
      <w:r w:rsidR="008E08AB" w:rsidRPr="00A6458E">
        <w:rPr>
          <w:sz w:val="24"/>
          <w:szCs w:val="24"/>
        </w:rPr>
        <w:t>M</w:t>
      </w:r>
      <w:r w:rsidRPr="00A6458E">
        <w:rPr>
          <w:sz w:val="24"/>
          <w:szCs w:val="24"/>
        </w:rPr>
        <w:t>eškauskienė</w:t>
      </w:r>
    </w:p>
    <w:p w:rsidR="002B3286" w:rsidRDefault="002B3286" w:rsidP="00A6458E">
      <w:pPr>
        <w:jc w:val="both"/>
      </w:pPr>
    </w:p>
    <w:p w:rsidR="002B3286" w:rsidRPr="002B3286" w:rsidRDefault="002B3286" w:rsidP="00A6458E">
      <w:pPr>
        <w:jc w:val="both"/>
        <w:rPr>
          <w:sz w:val="24"/>
          <w:szCs w:val="24"/>
        </w:rPr>
      </w:pPr>
      <w:r w:rsidRPr="002B3286">
        <w:rPr>
          <w:sz w:val="24"/>
          <w:szCs w:val="24"/>
        </w:rPr>
        <w:t xml:space="preserve">Strateginio planavimo, investicijų ir biudžeto skyriaus </w:t>
      </w:r>
    </w:p>
    <w:p w:rsidR="002B3286" w:rsidRPr="002B3286" w:rsidRDefault="002B3286" w:rsidP="00A6458E">
      <w:pPr>
        <w:tabs>
          <w:tab w:val="left" w:pos="8080"/>
        </w:tabs>
        <w:jc w:val="both"/>
        <w:rPr>
          <w:sz w:val="24"/>
          <w:szCs w:val="24"/>
        </w:rPr>
      </w:pPr>
      <w:r w:rsidRPr="002B3286">
        <w:rPr>
          <w:sz w:val="24"/>
          <w:szCs w:val="24"/>
        </w:rPr>
        <w:t>Investicijų projektų poskyrio vedėja                                                              Lina Bareikienė</w:t>
      </w:r>
    </w:p>
    <w:p w:rsidR="00E366F8" w:rsidRPr="00536F78" w:rsidRDefault="00E366F8" w:rsidP="00A6458E">
      <w:pPr>
        <w:tabs>
          <w:tab w:val="left" w:pos="6804"/>
        </w:tabs>
        <w:jc w:val="both"/>
        <w:rPr>
          <w:color w:val="FF0000"/>
          <w:sz w:val="24"/>
          <w:szCs w:val="24"/>
        </w:rPr>
      </w:pPr>
    </w:p>
    <w:p w:rsidR="00B40BFF" w:rsidRPr="00DF00D3" w:rsidRDefault="00E366F8" w:rsidP="00A6458E">
      <w:pPr>
        <w:tabs>
          <w:tab w:val="left" w:pos="6804"/>
        </w:tabs>
        <w:jc w:val="both"/>
        <w:rPr>
          <w:sz w:val="24"/>
          <w:szCs w:val="24"/>
        </w:rPr>
      </w:pPr>
      <w:r w:rsidRPr="00DF00D3">
        <w:rPr>
          <w:sz w:val="24"/>
          <w:szCs w:val="24"/>
        </w:rPr>
        <w:t xml:space="preserve">Dokumentų valdymo poskyrio vyr. specialistė </w:t>
      </w:r>
      <w:r w:rsidRPr="00DF00D3">
        <w:rPr>
          <w:sz w:val="24"/>
          <w:szCs w:val="24"/>
        </w:rPr>
        <w:tab/>
        <w:t xml:space="preserve">       </w:t>
      </w:r>
      <w:r w:rsidR="00C375C5">
        <w:rPr>
          <w:sz w:val="24"/>
          <w:szCs w:val="24"/>
        </w:rPr>
        <w:t>Agnė Pakalnė</w:t>
      </w:r>
    </w:p>
    <w:sectPr w:rsidR="00B40BFF" w:rsidRPr="00DF00D3" w:rsidSect="00AF16BF">
      <w:headerReference w:type="even" r:id="rId6"/>
      <w:headerReference w:type="default" r:id="rId7"/>
      <w:footerReference w:type="even" r:id="rId8"/>
      <w:headerReference w:type="first" r:id="rId9"/>
      <w:pgSz w:w="11907" w:h="16840" w:code="9"/>
      <w:pgMar w:top="1418" w:right="794" w:bottom="1418" w:left="1560"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ABA" w:rsidRDefault="00F35ABA">
      <w:r>
        <w:separator/>
      </w:r>
    </w:p>
  </w:endnote>
  <w:endnote w:type="continuationSeparator" w:id="0">
    <w:p w:rsidR="00F35ABA" w:rsidRDefault="00F3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C95" w:rsidRDefault="00354CCE">
    <w:pPr>
      <w:pStyle w:val="Porat"/>
      <w:framePr w:wrap="around" w:vAnchor="text" w:hAnchor="margin" w:xAlign="outside" w:y="1"/>
      <w:rPr>
        <w:rStyle w:val="Puslapionumeris"/>
      </w:rPr>
    </w:pPr>
    <w:r>
      <w:rPr>
        <w:rStyle w:val="Puslapionumeris"/>
      </w:rPr>
      <w:fldChar w:fldCharType="begin"/>
    </w:r>
    <w:r w:rsidR="000A2C95">
      <w:rPr>
        <w:rStyle w:val="Puslapionumeris"/>
      </w:rPr>
      <w:instrText xml:space="preserve">PAGE  </w:instrText>
    </w:r>
    <w:r>
      <w:rPr>
        <w:rStyle w:val="Puslapionumeris"/>
      </w:rPr>
      <w:fldChar w:fldCharType="separate"/>
    </w:r>
    <w:r w:rsidR="000A2C95">
      <w:rPr>
        <w:rStyle w:val="Puslapionumeris"/>
      </w:rPr>
      <w:t>2</w:t>
    </w:r>
    <w:r>
      <w:rPr>
        <w:rStyle w:val="Puslapionumeris"/>
      </w:rPr>
      <w:fldChar w:fldCharType="end"/>
    </w:r>
  </w:p>
  <w:p w:rsidR="000A2C95" w:rsidRDefault="000A2C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ABA" w:rsidRDefault="00F35ABA">
      <w:r>
        <w:separator/>
      </w:r>
    </w:p>
  </w:footnote>
  <w:footnote w:type="continuationSeparator" w:id="0">
    <w:p w:rsidR="00F35ABA" w:rsidRDefault="00F35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C95" w:rsidRDefault="00354CCE">
    <w:pPr>
      <w:pStyle w:val="Antrats"/>
      <w:framePr w:wrap="around" w:vAnchor="text" w:hAnchor="margin" w:xAlign="right" w:y="1"/>
      <w:rPr>
        <w:rStyle w:val="Puslapionumeris"/>
      </w:rPr>
    </w:pPr>
    <w:r>
      <w:rPr>
        <w:rStyle w:val="Puslapionumeris"/>
      </w:rPr>
      <w:fldChar w:fldCharType="begin"/>
    </w:r>
    <w:r w:rsidR="000A2C95">
      <w:rPr>
        <w:rStyle w:val="Puslapionumeris"/>
      </w:rPr>
      <w:instrText xml:space="preserve">PAGE  </w:instrText>
    </w:r>
    <w:r>
      <w:rPr>
        <w:rStyle w:val="Puslapionumeris"/>
      </w:rPr>
      <w:fldChar w:fldCharType="end"/>
    </w:r>
  </w:p>
  <w:p w:rsidR="000A2C95" w:rsidRDefault="000A2C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C95" w:rsidRDefault="000A2C95">
    <w:pPr>
      <w:pStyle w:val="Antrats"/>
      <w:framePr w:wrap="around" w:vAnchor="text" w:hAnchor="page" w:x="6107" w:y="-2"/>
      <w:rPr>
        <w:rStyle w:val="Puslapionumeris"/>
      </w:rPr>
    </w:pPr>
  </w:p>
  <w:p w:rsidR="000A2C95" w:rsidRDefault="000A2C95" w:rsidP="00050E24">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46" w:rsidRDefault="00865A46">
    <w:pPr>
      <w:pStyle w:val="Antrat1"/>
      <w:rPr>
        <w:rFonts w:ascii="Times New Roman" w:hAnsi="Times New Roman"/>
        <w:sz w:val="22"/>
      </w:rPr>
    </w:pPr>
  </w:p>
  <w:p w:rsidR="000A2C95" w:rsidRPr="00865A46" w:rsidRDefault="000A2C95">
    <w:pPr>
      <w:pStyle w:val="Antrat1"/>
      <w:rPr>
        <w:rFonts w:ascii="Times New Roman" w:hAnsi="Times New Roman"/>
        <w:b/>
        <w:szCs w:val="24"/>
      </w:rPr>
    </w:pPr>
    <w:r w:rsidRPr="00865A46">
      <w:rPr>
        <w:rFonts w:ascii="Times New Roman" w:hAnsi="Times New Roman"/>
        <w:b/>
        <w:szCs w:val="24"/>
      </w:rPr>
      <w:t>Projektas</w:t>
    </w:r>
  </w:p>
  <w:p w:rsidR="000A2C95" w:rsidRDefault="000A2C95">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5DD0"/>
    <w:rsid w:val="000067CC"/>
    <w:rsid w:val="000108FA"/>
    <w:rsid w:val="00027D8D"/>
    <w:rsid w:val="00046CFD"/>
    <w:rsid w:val="00050108"/>
    <w:rsid w:val="00050E24"/>
    <w:rsid w:val="00052777"/>
    <w:rsid w:val="00060D09"/>
    <w:rsid w:val="00083678"/>
    <w:rsid w:val="00091D79"/>
    <w:rsid w:val="000A2C95"/>
    <w:rsid w:val="000A4977"/>
    <w:rsid w:val="000C164B"/>
    <w:rsid w:val="000D12E1"/>
    <w:rsid w:val="000F4CA9"/>
    <w:rsid w:val="000F6538"/>
    <w:rsid w:val="001013EF"/>
    <w:rsid w:val="001057D6"/>
    <w:rsid w:val="00114395"/>
    <w:rsid w:val="001232BF"/>
    <w:rsid w:val="0013005F"/>
    <w:rsid w:val="00154ABE"/>
    <w:rsid w:val="00164E53"/>
    <w:rsid w:val="0017772A"/>
    <w:rsid w:val="00185D9B"/>
    <w:rsid w:val="001A2AE0"/>
    <w:rsid w:val="001D561F"/>
    <w:rsid w:val="001D5878"/>
    <w:rsid w:val="001E392E"/>
    <w:rsid w:val="001E5B75"/>
    <w:rsid w:val="001F6284"/>
    <w:rsid w:val="001F718D"/>
    <w:rsid w:val="002064AA"/>
    <w:rsid w:val="00211722"/>
    <w:rsid w:val="00221FA4"/>
    <w:rsid w:val="002473B4"/>
    <w:rsid w:val="00283BF4"/>
    <w:rsid w:val="00287393"/>
    <w:rsid w:val="002A0871"/>
    <w:rsid w:val="002A2250"/>
    <w:rsid w:val="002B1895"/>
    <w:rsid w:val="002B1CE0"/>
    <w:rsid w:val="002B2539"/>
    <w:rsid w:val="002B3286"/>
    <w:rsid w:val="002C6038"/>
    <w:rsid w:val="002E6509"/>
    <w:rsid w:val="00331D79"/>
    <w:rsid w:val="00335AB2"/>
    <w:rsid w:val="00351AEF"/>
    <w:rsid w:val="00352D3A"/>
    <w:rsid w:val="00354CCE"/>
    <w:rsid w:val="00356764"/>
    <w:rsid w:val="0038738A"/>
    <w:rsid w:val="00396E84"/>
    <w:rsid w:val="003A44D6"/>
    <w:rsid w:val="003A6B12"/>
    <w:rsid w:val="003B54CD"/>
    <w:rsid w:val="003B6A4C"/>
    <w:rsid w:val="003D733B"/>
    <w:rsid w:val="003E0E82"/>
    <w:rsid w:val="003F3343"/>
    <w:rsid w:val="00410064"/>
    <w:rsid w:val="0043745D"/>
    <w:rsid w:val="0044047D"/>
    <w:rsid w:val="004418C4"/>
    <w:rsid w:val="00477D1F"/>
    <w:rsid w:val="0048256E"/>
    <w:rsid w:val="00490D50"/>
    <w:rsid w:val="004A2AC9"/>
    <w:rsid w:val="004B4D0B"/>
    <w:rsid w:val="004F55CF"/>
    <w:rsid w:val="004F67F5"/>
    <w:rsid w:val="004F7E50"/>
    <w:rsid w:val="00511F85"/>
    <w:rsid w:val="00521610"/>
    <w:rsid w:val="00523E0A"/>
    <w:rsid w:val="0053303F"/>
    <w:rsid w:val="00536F78"/>
    <w:rsid w:val="00556401"/>
    <w:rsid w:val="0057291A"/>
    <w:rsid w:val="00580A92"/>
    <w:rsid w:val="00584F0F"/>
    <w:rsid w:val="00585655"/>
    <w:rsid w:val="00586ED8"/>
    <w:rsid w:val="00596563"/>
    <w:rsid w:val="005B7442"/>
    <w:rsid w:val="005D0E55"/>
    <w:rsid w:val="005D4131"/>
    <w:rsid w:val="005E30A4"/>
    <w:rsid w:val="005F3EB0"/>
    <w:rsid w:val="0062623D"/>
    <w:rsid w:val="00626F57"/>
    <w:rsid w:val="006557DB"/>
    <w:rsid w:val="00670B52"/>
    <w:rsid w:val="00674AC2"/>
    <w:rsid w:val="0068505B"/>
    <w:rsid w:val="006A60B0"/>
    <w:rsid w:val="006B0F2C"/>
    <w:rsid w:val="006B68B0"/>
    <w:rsid w:val="006C3ED9"/>
    <w:rsid w:val="006C67DC"/>
    <w:rsid w:val="006D2579"/>
    <w:rsid w:val="006E4E78"/>
    <w:rsid w:val="006F7C7A"/>
    <w:rsid w:val="0071211D"/>
    <w:rsid w:val="00712979"/>
    <w:rsid w:val="00743D8A"/>
    <w:rsid w:val="007509B4"/>
    <w:rsid w:val="00781984"/>
    <w:rsid w:val="007906BB"/>
    <w:rsid w:val="007A04BC"/>
    <w:rsid w:val="007D0EBA"/>
    <w:rsid w:val="007D6F1F"/>
    <w:rsid w:val="007E08BB"/>
    <w:rsid w:val="007F5223"/>
    <w:rsid w:val="00814946"/>
    <w:rsid w:val="0082267E"/>
    <w:rsid w:val="0082289F"/>
    <w:rsid w:val="00824355"/>
    <w:rsid w:val="00825332"/>
    <w:rsid w:val="00831F25"/>
    <w:rsid w:val="0086154F"/>
    <w:rsid w:val="00865A46"/>
    <w:rsid w:val="0087110F"/>
    <w:rsid w:val="00886215"/>
    <w:rsid w:val="008D185D"/>
    <w:rsid w:val="008D18F0"/>
    <w:rsid w:val="008E08AB"/>
    <w:rsid w:val="008F4495"/>
    <w:rsid w:val="008F67F8"/>
    <w:rsid w:val="009012DC"/>
    <w:rsid w:val="00930D43"/>
    <w:rsid w:val="00933476"/>
    <w:rsid w:val="00933872"/>
    <w:rsid w:val="00942A37"/>
    <w:rsid w:val="00955B65"/>
    <w:rsid w:val="009630B3"/>
    <w:rsid w:val="00990DF5"/>
    <w:rsid w:val="00991A68"/>
    <w:rsid w:val="009940C3"/>
    <w:rsid w:val="00994802"/>
    <w:rsid w:val="00997F35"/>
    <w:rsid w:val="009A7896"/>
    <w:rsid w:val="009E737C"/>
    <w:rsid w:val="009F25B7"/>
    <w:rsid w:val="009F35A4"/>
    <w:rsid w:val="00A24943"/>
    <w:rsid w:val="00A32544"/>
    <w:rsid w:val="00A33DB8"/>
    <w:rsid w:val="00A6458E"/>
    <w:rsid w:val="00A6665F"/>
    <w:rsid w:val="00A67D4D"/>
    <w:rsid w:val="00A7761E"/>
    <w:rsid w:val="00A832C0"/>
    <w:rsid w:val="00A858DD"/>
    <w:rsid w:val="00AF15FD"/>
    <w:rsid w:val="00AF16BF"/>
    <w:rsid w:val="00B07871"/>
    <w:rsid w:val="00B12131"/>
    <w:rsid w:val="00B134F6"/>
    <w:rsid w:val="00B300F2"/>
    <w:rsid w:val="00B33E7D"/>
    <w:rsid w:val="00B40BFF"/>
    <w:rsid w:val="00B554EE"/>
    <w:rsid w:val="00B65F5D"/>
    <w:rsid w:val="00B84649"/>
    <w:rsid w:val="00BD1ACA"/>
    <w:rsid w:val="00BD27A6"/>
    <w:rsid w:val="00BD4659"/>
    <w:rsid w:val="00BF20F9"/>
    <w:rsid w:val="00BF3986"/>
    <w:rsid w:val="00BF6FBB"/>
    <w:rsid w:val="00C051F4"/>
    <w:rsid w:val="00C20C7C"/>
    <w:rsid w:val="00C25E18"/>
    <w:rsid w:val="00C30F0A"/>
    <w:rsid w:val="00C375C5"/>
    <w:rsid w:val="00C45AE5"/>
    <w:rsid w:val="00C47D02"/>
    <w:rsid w:val="00C54004"/>
    <w:rsid w:val="00C60A19"/>
    <w:rsid w:val="00C640CE"/>
    <w:rsid w:val="00C66322"/>
    <w:rsid w:val="00C9564C"/>
    <w:rsid w:val="00CA142E"/>
    <w:rsid w:val="00CA55BE"/>
    <w:rsid w:val="00CA704E"/>
    <w:rsid w:val="00CB49E8"/>
    <w:rsid w:val="00CD0161"/>
    <w:rsid w:val="00CD3B43"/>
    <w:rsid w:val="00CD5F40"/>
    <w:rsid w:val="00CD6C01"/>
    <w:rsid w:val="00CF074C"/>
    <w:rsid w:val="00CF572C"/>
    <w:rsid w:val="00D00801"/>
    <w:rsid w:val="00D15E2E"/>
    <w:rsid w:val="00D326A3"/>
    <w:rsid w:val="00D428CA"/>
    <w:rsid w:val="00D5151B"/>
    <w:rsid w:val="00D54397"/>
    <w:rsid w:val="00D57E36"/>
    <w:rsid w:val="00D65305"/>
    <w:rsid w:val="00D73C5E"/>
    <w:rsid w:val="00DA7250"/>
    <w:rsid w:val="00DA7F86"/>
    <w:rsid w:val="00DB5FE4"/>
    <w:rsid w:val="00DC1ED1"/>
    <w:rsid w:val="00DD522A"/>
    <w:rsid w:val="00DF00D3"/>
    <w:rsid w:val="00E049ED"/>
    <w:rsid w:val="00E05320"/>
    <w:rsid w:val="00E05B9B"/>
    <w:rsid w:val="00E14C53"/>
    <w:rsid w:val="00E20E6C"/>
    <w:rsid w:val="00E3507A"/>
    <w:rsid w:val="00E366F8"/>
    <w:rsid w:val="00E50890"/>
    <w:rsid w:val="00E50EA8"/>
    <w:rsid w:val="00E608AF"/>
    <w:rsid w:val="00E74F14"/>
    <w:rsid w:val="00E82B34"/>
    <w:rsid w:val="00E90A9E"/>
    <w:rsid w:val="00EB6387"/>
    <w:rsid w:val="00EC37F2"/>
    <w:rsid w:val="00ED02DD"/>
    <w:rsid w:val="00ED0498"/>
    <w:rsid w:val="00EE0537"/>
    <w:rsid w:val="00EE7C1B"/>
    <w:rsid w:val="00EF0B39"/>
    <w:rsid w:val="00F05980"/>
    <w:rsid w:val="00F06117"/>
    <w:rsid w:val="00F06217"/>
    <w:rsid w:val="00F132A1"/>
    <w:rsid w:val="00F33A8E"/>
    <w:rsid w:val="00F35ABA"/>
    <w:rsid w:val="00F42DC6"/>
    <w:rsid w:val="00F53C6B"/>
    <w:rsid w:val="00F5769A"/>
    <w:rsid w:val="00F65357"/>
    <w:rsid w:val="00F76B91"/>
    <w:rsid w:val="00FA13A3"/>
    <w:rsid w:val="00FB775F"/>
    <w:rsid w:val="00FC1F34"/>
    <w:rsid w:val="00FE3EC1"/>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AE100F-D3D6-423B-B75A-10E5335B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357"/>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Sraopastraipa">
    <w:name w:val="List Paragraph"/>
    <w:basedOn w:val="prastasis"/>
    <w:uiPriority w:val="34"/>
    <w:qFormat/>
    <w:rsid w:val="0053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2578</Words>
  <Characters>1471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dc:description/>
  <cp:lastModifiedBy>Vaiva Montrimienė</cp:lastModifiedBy>
  <cp:revision>2</cp:revision>
  <cp:lastPrinted>2017-08-29T10:16:00Z</cp:lastPrinted>
  <dcterms:created xsi:type="dcterms:W3CDTF">2017-09-06T11:47:00Z</dcterms:created>
  <dcterms:modified xsi:type="dcterms:W3CDTF">2017-09-06T11:47:00Z</dcterms:modified>
</cp:coreProperties>
</file>