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FAD" w:rsidRDefault="000E7FAD" w:rsidP="000E7FAD">
      <w:pPr>
        <w:jc w:val="center"/>
      </w:pPr>
      <w:r>
        <w:t>AIŠKINAMASIS RAŠTAS</w:t>
      </w:r>
    </w:p>
    <w:p w:rsidR="000E7FAD" w:rsidRDefault="000E7FAD" w:rsidP="000E7FAD">
      <w:pPr>
        <w:jc w:val="center"/>
      </w:pPr>
    </w:p>
    <w:p w:rsidR="000E7FAD" w:rsidRDefault="000E7FAD" w:rsidP="000E7FAD">
      <w:pPr>
        <w:jc w:val="center"/>
        <w:rPr>
          <w:b/>
        </w:rPr>
      </w:pPr>
      <w:bookmarkStart w:id="0" w:name="_GoBack"/>
      <w:bookmarkEnd w:id="0"/>
    </w:p>
    <w:p w:rsidR="000E7FAD" w:rsidRPr="00413690" w:rsidRDefault="000E7FAD" w:rsidP="000E7FAD">
      <w:pPr>
        <w:jc w:val="center"/>
        <w:rPr>
          <w:b/>
        </w:rPr>
      </w:pPr>
      <w:bookmarkStart w:id="1" w:name="Pavadinimas"/>
      <w:bookmarkStart w:id="2" w:name="Nr"/>
      <w:r>
        <w:rPr>
          <w:b/>
          <w:szCs w:val="20"/>
        </w:rPr>
        <w:t xml:space="preserve"> </w:t>
      </w:r>
      <w:bookmarkStart w:id="3" w:name="_Hlk489878382"/>
      <w:r w:rsidRPr="00413690">
        <w:rPr>
          <w:b/>
          <w:szCs w:val="20"/>
        </w:rPr>
        <w:t xml:space="preserve">DĖL </w:t>
      </w:r>
      <w:bookmarkStart w:id="4" w:name="_Hlk489871815"/>
      <w:bookmarkStart w:id="5" w:name="_Hlk489889909"/>
      <w:r>
        <w:rPr>
          <w:b/>
          <w:szCs w:val="20"/>
        </w:rPr>
        <w:t xml:space="preserve">PANEVĖŽIO MIESTO SAVIVALDYBĖS 2017 METŲ UŽIMTUMO DIDINIMO PROGRAMOS </w:t>
      </w:r>
      <w:bookmarkEnd w:id="4"/>
      <w:r>
        <w:rPr>
          <w:b/>
          <w:szCs w:val="20"/>
        </w:rPr>
        <w:t>PATVIRTINIMO</w:t>
      </w:r>
      <w:bookmarkEnd w:id="3"/>
      <w:bookmarkEnd w:id="5"/>
    </w:p>
    <w:p w:rsidR="000E7FAD" w:rsidRDefault="000E7FAD" w:rsidP="000E7FAD">
      <w:pPr>
        <w:jc w:val="center"/>
        <w:rPr>
          <w:b/>
        </w:rPr>
      </w:pPr>
    </w:p>
    <w:p w:rsidR="000E7FAD" w:rsidRDefault="000E7FAD" w:rsidP="000E7FAD">
      <w:pPr>
        <w:jc w:val="center"/>
      </w:pPr>
      <w:r>
        <w:t>2017-08-</w:t>
      </w:r>
      <w:r w:rsidR="0005135D">
        <w:t>0</w:t>
      </w:r>
      <w:r>
        <w:t>3</w:t>
      </w:r>
    </w:p>
    <w:bookmarkEnd w:id="1"/>
    <w:bookmarkEnd w:id="2"/>
    <w:p w:rsidR="000E7FAD" w:rsidRDefault="000E7FAD" w:rsidP="000E7FAD">
      <w:pPr>
        <w:jc w:val="center"/>
      </w:pPr>
      <w:r>
        <w:t>Panevėžys</w:t>
      </w:r>
    </w:p>
    <w:p w:rsidR="000E7FAD" w:rsidRDefault="000E7FAD" w:rsidP="000E7FAD">
      <w:pPr>
        <w:jc w:val="center"/>
      </w:pPr>
    </w:p>
    <w:p w:rsidR="000E7FAD" w:rsidRDefault="000E7FAD" w:rsidP="000E7FAD">
      <w:pPr>
        <w:jc w:val="center"/>
      </w:pPr>
    </w:p>
    <w:p w:rsidR="000E7FAD" w:rsidRDefault="000E7FAD" w:rsidP="000E7FAD">
      <w:pPr>
        <w:spacing w:line="360" w:lineRule="auto"/>
        <w:ind w:firstLine="1296"/>
        <w:rPr>
          <w:b/>
        </w:rPr>
      </w:pPr>
      <w:r>
        <w:rPr>
          <w:b/>
        </w:rPr>
        <w:t xml:space="preserve">1. Problemos esmė: </w:t>
      </w:r>
    </w:p>
    <w:p w:rsidR="000E7FAD" w:rsidRDefault="000E7FAD" w:rsidP="0078258E">
      <w:pPr>
        <w:ind w:firstLine="720"/>
        <w:jc w:val="both"/>
      </w:pPr>
      <w:r>
        <w:tab/>
      </w:r>
      <w:r w:rsidR="005958E7">
        <w:t>P</w:t>
      </w:r>
      <w:r w:rsidR="000B161C">
        <w:t xml:space="preserve">akeitus asmenų užimtumą reglamentuojančius  teisės aktus, </w:t>
      </w:r>
      <w:r w:rsidR="004C3337">
        <w:t>nuo 2017 m. liepos 1 d.</w:t>
      </w:r>
      <w:r w:rsidR="005958E7">
        <w:t xml:space="preserve"> nutraukta </w:t>
      </w:r>
      <w:r w:rsidR="000B161C">
        <w:t>viešųjų darbų programa ir jos įgyvendinimas. Vietoje viešųjų darbų priemonės, vadovaujantis Lietuvo</w:t>
      </w:r>
      <w:r w:rsidR="004C3337">
        <w:t xml:space="preserve">s Respublikos užimtumo įstatymo ( toliau-įstatymas) </w:t>
      </w:r>
      <w:r w:rsidR="000B161C">
        <w:t xml:space="preserve">17 straipsniu, savivaldybės yra įpareigotos parengti bei įgyvendinti užimtumo didinimo programas. </w:t>
      </w:r>
      <w:r w:rsidR="0078258E">
        <w:t xml:space="preserve">Todėl </w:t>
      </w:r>
      <w:r w:rsidR="005958E7">
        <w:t xml:space="preserve"> </w:t>
      </w:r>
      <w:r w:rsidR="00A069C8">
        <w:t>yra</w:t>
      </w:r>
      <w:r w:rsidR="0078258E">
        <w:t xml:space="preserve"> parengtas ir prašomas patvirtinti </w:t>
      </w:r>
      <w:r w:rsidR="00A069C8">
        <w:t xml:space="preserve"> </w:t>
      </w:r>
      <w:r w:rsidR="0078258E">
        <w:t xml:space="preserve">sprendimo projektas dėl </w:t>
      </w:r>
      <w:r w:rsidR="00A069C8">
        <w:t xml:space="preserve"> </w:t>
      </w:r>
      <w:r w:rsidR="0078258E">
        <w:t>P</w:t>
      </w:r>
      <w:r w:rsidR="0078258E" w:rsidRPr="0078258E">
        <w:rPr>
          <w:szCs w:val="20"/>
        </w:rPr>
        <w:t xml:space="preserve">anevėžio miesto savivaldybės 2017 metų užimtumo didinimo programos </w:t>
      </w:r>
      <w:r w:rsidR="0078258E">
        <w:rPr>
          <w:szCs w:val="20"/>
        </w:rPr>
        <w:t xml:space="preserve"> (toliau- </w:t>
      </w:r>
      <w:r w:rsidR="004C3337">
        <w:rPr>
          <w:szCs w:val="20"/>
        </w:rPr>
        <w:t>P</w:t>
      </w:r>
      <w:r w:rsidR="0078258E">
        <w:rPr>
          <w:szCs w:val="20"/>
        </w:rPr>
        <w:t xml:space="preserve">rograma) </w:t>
      </w:r>
      <w:r w:rsidR="0078258E" w:rsidRPr="0078258E">
        <w:rPr>
          <w:szCs w:val="20"/>
        </w:rPr>
        <w:t>patvirtinimo</w:t>
      </w:r>
      <w:r w:rsidR="0078258E">
        <w:rPr>
          <w:szCs w:val="20"/>
        </w:rPr>
        <w:t xml:space="preserve">. </w:t>
      </w:r>
      <w:r w:rsidR="00F805B9">
        <w:t xml:space="preserve">Programa </w:t>
      </w:r>
      <w:r w:rsidR="003B7833">
        <w:t xml:space="preserve"> </w:t>
      </w:r>
      <w:r w:rsidR="00F805B9">
        <w:t>parengta</w:t>
      </w:r>
      <w:r w:rsidR="003B7833">
        <w:t xml:space="preserve"> </w:t>
      </w:r>
      <w:r w:rsidR="00F805B9">
        <w:t xml:space="preserve">vadovaujantis </w:t>
      </w:r>
      <w:r w:rsidR="003B7833">
        <w:t xml:space="preserve"> Lietuvos Respublikos socialinės apsaugos ir darbo ministro 2017-05-23 įsakymu Nr. A1-257 „Dėl Užimtumo programų rengimo ir jų finansavimo tvarkos aprašo patvirtinimo“</w:t>
      </w:r>
      <w:r w:rsidR="00F805B9">
        <w:t xml:space="preserve"> patvirtintu</w:t>
      </w:r>
      <w:r w:rsidR="00F805B9" w:rsidRPr="00F805B9">
        <w:t xml:space="preserve"> </w:t>
      </w:r>
      <w:r w:rsidR="00F805B9">
        <w:t>Užimtumo programų rengimo ir jų finansavimo tvarkos aprašu</w:t>
      </w:r>
      <w:r w:rsidR="003B7833">
        <w:t>.</w:t>
      </w:r>
    </w:p>
    <w:p w:rsidR="000E7FAD" w:rsidRDefault="000E7FAD" w:rsidP="000E7FAD">
      <w:pPr>
        <w:jc w:val="both"/>
        <w:rPr>
          <w:b/>
        </w:rPr>
      </w:pPr>
      <w:r>
        <w:rPr>
          <w:b/>
          <w:noProof/>
        </w:rPr>
        <w:tab/>
        <w:t>2.</w:t>
      </w:r>
      <w:r>
        <w:rPr>
          <w:noProof/>
        </w:rPr>
        <w:t xml:space="preserve"> </w:t>
      </w:r>
      <w:r>
        <w:rPr>
          <w:b/>
        </w:rPr>
        <w:t xml:space="preserve">Kaip šiuo metu sprendžiami sprendimo projekte aptarti klausimai: </w:t>
      </w:r>
    </w:p>
    <w:p w:rsidR="000E7FAD" w:rsidRDefault="000E7FAD" w:rsidP="000E7FAD">
      <w:pPr>
        <w:jc w:val="both"/>
      </w:pPr>
      <w:r>
        <w:tab/>
      </w:r>
      <w:bookmarkStart w:id="6" w:name="n_0"/>
      <w:r>
        <w:t xml:space="preserve"> </w:t>
      </w:r>
      <w:r w:rsidR="00F805B9">
        <w:t>Iki 2017 m. liepos 1 d. buvo vykdoma viešųjų darbų programa, kuri buvo parengta iki 2017 m. birželio 30 d. galiojusiu Lietuvos Respublikos užimtumo rėmimo įstatymu.</w:t>
      </w:r>
    </w:p>
    <w:bookmarkEnd w:id="6"/>
    <w:p w:rsidR="000E7FAD" w:rsidRDefault="000E7FAD" w:rsidP="000E7FAD">
      <w:pPr>
        <w:tabs>
          <w:tab w:val="num" w:pos="0"/>
        </w:tabs>
        <w:jc w:val="both"/>
      </w:pPr>
      <w:r>
        <w:tab/>
      </w:r>
      <w:r>
        <w:rPr>
          <w:b/>
        </w:rPr>
        <w:t>3.</w:t>
      </w:r>
      <w:r>
        <w:t xml:space="preserve"> </w:t>
      </w:r>
      <w:r>
        <w:rPr>
          <w:b/>
        </w:rPr>
        <w:t>Sprendimo priėmimo būtinumo pagrindimas, kokių pozityvių rezultatų laukiama</w:t>
      </w:r>
      <w:r>
        <w:t xml:space="preserve">: </w:t>
      </w:r>
    </w:p>
    <w:p w:rsidR="000B161C" w:rsidRDefault="004C3337" w:rsidP="00FB738D">
      <w:pPr>
        <w:ind w:firstLine="1296"/>
        <w:jc w:val="both"/>
      </w:pPr>
      <w:r>
        <w:t xml:space="preserve">Priėmus sprendimą bus pradėtas Programos įgyvendinimas t. y. bus galimybė daliai bedarbių asmenų įsidarbinti laikiniems darbams tam panaudojant valstybės biudžeto lėšas. </w:t>
      </w:r>
      <w:r w:rsidR="00FB738D">
        <w:t xml:space="preserve">Programos dalyvių tikslinė grupė yra viena iš nurodytų įstatymo 48 straipsnio 2 dalyje t. y.  </w:t>
      </w:r>
      <w:r w:rsidR="00FB738D">
        <w:rPr>
          <w:color w:val="000000"/>
        </w:rPr>
        <w:t>piniginės socialinės paramos vienos iš rūšių socialinės pašalpos gavėjai. Socialinė pašalpa yra skiriama  pagal Lietuvos Respublikos piniginės socialinės paramos nepasiturintiems asmenims įstatymą</w:t>
      </w:r>
      <w:r w:rsidR="00FB738D" w:rsidRPr="00FB738D">
        <w:rPr>
          <w:color w:val="000000"/>
        </w:rPr>
        <w:t xml:space="preserve"> </w:t>
      </w:r>
      <w:r w:rsidR="00FB738D">
        <w:rPr>
          <w:color w:val="000000"/>
        </w:rPr>
        <w:t xml:space="preserve">asmenims, kurių vidutinės vieno mėnesio pajamos asmeniui mažesnės nei 102 eurai. </w:t>
      </w:r>
      <w:r w:rsidR="00FB738D">
        <w:t xml:space="preserve"> </w:t>
      </w:r>
      <w:r w:rsidR="000E7FAD">
        <w:t xml:space="preserve">Patvirtinus  sprendimo projektą </w:t>
      </w:r>
      <w:r w:rsidR="00FB738D">
        <w:t>bus  sudaryta</w:t>
      </w:r>
      <w:r w:rsidR="00515545">
        <w:t xml:space="preserve"> galimyb</w:t>
      </w:r>
      <w:r w:rsidR="00FB738D">
        <w:t>ė</w:t>
      </w:r>
      <w:r w:rsidR="00515545">
        <w:t xml:space="preserve"> </w:t>
      </w:r>
      <w:r w:rsidR="00FB738D">
        <w:t xml:space="preserve"> nepasiturintiems Panevėžio miesto socialinės pašalpos gavėjams </w:t>
      </w:r>
      <w:r w:rsidR="00515545">
        <w:t xml:space="preserve"> dirbti  ir užtikrinti tinkamą pragyvenimo lygį. Tai padės </w:t>
      </w:r>
      <w:r w:rsidR="00515545">
        <w:rPr>
          <w:rFonts w:eastAsia="Calibri"/>
        </w:rPr>
        <w:t xml:space="preserve"> mažinti tokių asmenų socialinę atskirtį dėl  nepakankamų piniginių lėšų, pagerins šeimų finansinę padėtį ir sudarys galimybę susirasti nuolatinį darbą.</w:t>
      </w:r>
      <w:r w:rsidR="000B161C" w:rsidRPr="000B161C">
        <w:rPr>
          <w:rFonts w:eastAsia="Arial Unicode MS"/>
          <w:lang w:eastAsia="en-US"/>
        </w:rPr>
        <w:t xml:space="preserve"> </w:t>
      </w:r>
      <w:r>
        <w:rPr>
          <w:rFonts w:eastAsia="Arial Unicode MS"/>
          <w:lang w:eastAsia="en-US"/>
        </w:rPr>
        <w:t>Programa</w:t>
      </w:r>
      <w:r w:rsidR="000B161C">
        <w:rPr>
          <w:rFonts w:eastAsia="Arial Unicode MS"/>
          <w:lang w:eastAsia="en-US"/>
        </w:rPr>
        <w:t xml:space="preserve"> skirta įgyvendinti  </w:t>
      </w:r>
      <w:r w:rsidR="000B161C" w:rsidRPr="008F4ECD">
        <w:t xml:space="preserve">Panevėžio miesto savivaldybės tarybos 2017 m. gegužės  25 d. </w:t>
      </w:r>
      <w:r w:rsidR="000B161C">
        <w:t xml:space="preserve">sprendimu </w:t>
      </w:r>
      <w:r w:rsidR="000B161C" w:rsidRPr="008F4ECD">
        <w:t>Nr. 1-185</w:t>
      </w:r>
      <w:r w:rsidR="005D72EA">
        <w:t xml:space="preserve"> </w:t>
      </w:r>
      <w:r w:rsidR="000B161C">
        <w:t xml:space="preserve"> pakeistos  </w:t>
      </w:r>
      <w:bookmarkStart w:id="7" w:name="_Hlk489880093"/>
      <w:r w:rsidR="000B161C" w:rsidRPr="008F4ECD">
        <w:t>Ekonominės plėtros</w:t>
      </w:r>
      <w:r w:rsidR="005D72EA">
        <w:t xml:space="preserve"> ir užimtumo skatinimo programos</w:t>
      </w:r>
      <w:r w:rsidR="000B161C" w:rsidRPr="008F4ECD">
        <w:t xml:space="preserve"> </w:t>
      </w:r>
      <w:bookmarkEnd w:id="7"/>
      <w:r w:rsidR="000B161C" w:rsidRPr="008F4ECD">
        <w:t>(05)</w:t>
      </w:r>
      <w:r w:rsidR="000B161C">
        <w:t xml:space="preserve"> tikslą </w:t>
      </w:r>
      <w:r w:rsidR="005D72EA">
        <w:t>(03)</w:t>
      </w:r>
      <w:r>
        <w:t>:</w:t>
      </w:r>
      <w:r w:rsidR="005D72EA">
        <w:t xml:space="preserve"> </w:t>
      </w:r>
      <w:r w:rsidR="000B161C">
        <w:t>d</w:t>
      </w:r>
      <w:r w:rsidR="000B161C" w:rsidRPr="00CE5DE2">
        <w:rPr>
          <w:rFonts w:eastAsia="Arial Unicode MS"/>
          <w:lang w:eastAsia="en-US"/>
        </w:rPr>
        <w:t xml:space="preserve">idinti </w:t>
      </w:r>
      <w:r w:rsidR="005D72EA">
        <w:rPr>
          <w:rFonts w:eastAsia="Arial Unicode MS"/>
          <w:lang w:eastAsia="en-US"/>
        </w:rPr>
        <w:t xml:space="preserve">Panevėžio miesto </w:t>
      </w:r>
      <w:r w:rsidR="000B161C" w:rsidRPr="00CE5DE2">
        <w:rPr>
          <w:rFonts w:eastAsia="Arial Unicode MS"/>
          <w:lang w:eastAsia="en-US"/>
        </w:rPr>
        <w:t>bedarbių</w:t>
      </w:r>
      <w:r w:rsidR="005D72EA">
        <w:rPr>
          <w:rFonts w:eastAsia="Arial Unicode MS"/>
          <w:lang w:eastAsia="en-US"/>
        </w:rPr>
        <w:t xml:space="preserve">, registruotų teritorinėje darbo biržoje, </w:t>
      </w:r>
      <w:r w:rsidR="000B161C" w:rsidRPr="00CE5DE2">
        <w:rPr>
          <w:rFonts w:eastAsia="Arial Unicode MS"/>
          <w:lang w:eastAsia="en-US"/>
        </w:rPr>
        <w:t xml:space="preserve"> užimtumą, padėti greičiau integruotis į darbo rinką ieškantiems darbo asmenims, sudaryti jiems  galimybes susirasti nuolatinį darbą.</w:t>
      </w:r>
    </w:p>
    <w:p w:rsidR="000E7FAD" w:rsidRDefault="000E7FAD" w:rsidP="000E7FAD">
      <w:pPr>
        <w:tabs>
          <w:tab w:val="num" w:pos="0"/>
        </w:tabs>
        <w:jc w:val="both"/>
        <w:rPr>
          <w:b/>
        </w:rPr>
      </w:pPr>
      <w:r>
        <w:rPr>
          <w:b/>
        </w:rPr>
        <w:tab/>
        <w:t>4. Skaičiavimai, išlaidų sąmatos, finansavimo šaltiniai:</w:t>
      </w:r>
    </w:p>
    <w:p w:rsidR="000E7FAD" w:rsidRDefault="000E7FAD" w:rsidP="0005135D">
      <w:pPr>
        <w:jc w:val="both"/>
      </w:pPr>
      <w:r>
        <w:tab/>
      </w:r>
      <w:r w:rsidR="00515545">
        <w:t>Programa</w:t>
      </w:r>
      <w:r w:rsidR="003B7833">
        <w:t>i</w:t>
      </w:r>
      <w:r w:rsidR="00515545">
        <w:t xml:space="preserve"> </w:t>
      </w:r>
      <w:r w:rsidR="003B7833">
        <w:t>finansuoti</w:t>
      </w:r>
      <w:r w:rsidR="00F805B9">
        <w:t xml:space="preserve">  lėšos </w:t>
      </w:r>
      <w:r w:rsidR="003B7833">
        <w:t xml:space="preserve"> </w:t>
      </w:r>
      <w:r w:rsidR="00F805B9">
        <w:t xml:space="preserve">yra patvirtintos </w:t>
      </w:r>
      <w:r w:rsidR="003B7833" w:rsidRPr="008F4ECD">
        <w:t xml:space="preserve">Panevėžio miesto savivaldybės tarybos 2017 m. gegužės  25 d. </w:t>
      </w:r>
      <w:r w:rsidR="003B7833">
        <w:t xml:space="preserve">sprendimu </w:t>
      </w:r>
      <w:r w:rsidR="003B7833" w:rsidRPr="008F4ECD">
        <w:t>Nr. 1-185</w:t>
      </w:r>
      <w:r w:rsidR="003B7833">
        <w:t xml:space="preserve"> pakeistoje  </w:t>
      </w:r>
      <w:r w:rsidR="003B7833" w:rsidRPr="008F4ECD">
        <w:t>Ekonominės plėtros</w:t>
      </w:r>
      <w:r w:rsidR="003B7833">
        <w:t xml:space="preserve"> ir užimtumo skatinimo programoje (05)</w:t>
      </w:r>
      <w:r w:rsidR="00F805B9">
        <w:t xml:space="preserve">. </w:t>
      </w:r>
      <w:r w:rsidR="003B7833">
        <w:t xml:space="preserve"> </w:t>
      </w:r>
      <w:r w:rsidR="00F805B9">
        <w:t xml:space="preserve">2017 metams skirta </w:t>
      </w:r>
      <w:r w:rsidR="003B7833">
        <w:t xml:space="preserve"> 97,1 tūkst. Eurų  ( tikslo 03 priemonė 02). Programa </w:t>
      </w:r>
      <w:r w:rsidR="00515545">
        <w:t xml:space="preserve">yra 100  procentų finansuojama iš valstybės biudžeto lėšų </w:t>
      </w:r>
      <w:r>
        <w:t xml:space="preserve"> </w:t>
      </w:r>
      <w:r w:rsidR="00515545">
        <w:t>kaip valstybės biudžeto specialioji tikslinė dotacija.</w:t>
      </w:r>
      <w:r w:rsidR="00515545" w:rsidRPr="00515545">
        <w:t xml:space="preserve"> </w:t>
      </w:r>
      <w:r w:rsidR="0005135D">
        <w:t xml:space="preserve">Planuojama  1 asmenį įdarbinti ne ilgesniam kaip 4 mėnesių laikotarpiui mokant </w:t>
      </w:r>
      <w:r w:rsidR="0005135D">
        <w:rPr>
          <w:lang w:eastAsia="ar-SA"/>
        </w:rPr>
        <w:t xml:space="preserve"> darbo užmokestį už įdarbinto asmens faktiškai dirbtą laiką, apskaičiuotą pagal tą mėnesį galiojantį Lietuvos Respublikos Vyriausybės patvirtintą minimalųjį valandinį atlygį.</w:t>
      </w:r>
      <w:r w:rsidR="0005135D">
        <w:t xml:space="preserve"> Planuojamos mėnesio išlaidos vienam programos dalyviui ne daugiau kaip  500,00 eurų. </w:t>
      </w:r>
      <w:r w:rsidR="0078258E">
        <w:t xml:space="preserve">Atsižvelgiant į skirtą finansavimą planuojama įdarbinti iki 45 asmenų. </w:t>
      </w:r>
      <w:r w:rsidR="0005135D">
        <w:rPr>
          <w:lang w:eastAsia="ar-SA"/>
        </w:rPr>
        <w:t xml:space="preserve">Programos lėšos naudojamos apmokėti darbo užmokesčiui už įdarbinto asmens faktiškai dirbtą laiką, apskaičiuotą pagal tą mėnesį galiojantį Lietuvos Respublikos </w:t>
      </w:r>
      <w:r w:rsidR="0005135D">
        <w:rPr>
          <w:lang w:eastAsia="ar-SA"/>
        </w:rPr>
        <w:lastRenderedPageBreak/>
        <w:t>Vyriausybės patvirtintą minimalųjį valandinį atlygį; draudėjo privalomojo valstybinio socialinio draudimo įmokoms, apskaičiuoti; piniginei kompensacijai už išmokėtą laikinuosius darbus dirbusiam asmeniui kompensaciją už nepanaudotas atostogas, įskaitant draudėjo privalomojo valstybinio socialinio draudimo įmokų sumą ir kitoms su laikinųjų darbų atlikimu susijusioms išlaidoms.</w:t>
      </w:r>
    </w:p>
    <w:p w:rsidR="000E7FAD" w:rsidRDefault="000E7FAD" w:rsidP="000E7FAD">
      <w:pPr>
        <w:tabs>
          <w:tab w:val="num" w:pos="0"/>
        </w:tabs>
        <w:jc w:val="both"/>
      </w:pPr>
      <w:r>
        <w:rPr>
          <w:b/>
        </w:rPr>
        <w:t xml:space="preserve">                    5. Galimos neigiamos pasekmės priėmus sprendimą, kokių priemonių reikėtų imtis, kad tokių pasekmių būtų išvengta</w:t>
      </w:r>
      <w:r>
        <w:t xml:space="preserve">: </w:t>
      </w:r>
    </w:p>
    <w:p w:rsidR="000E7FAD" w:rsidRDefault="000E7FAD" w:rsidP="000E7FAD">
      <w:pPr>
        <w:tabs>
          <w:tab w:val="num" w:pos="0"/>
        </w:tabs>
      </w:pPr>
      <w:r>
        <w:tab/>
        <w:t xml:space="preserve">Neigiamų pasekmių priėmus sprendimą nebus. </w:t>
      </w:r>
    </w:p>
    <w:p w:rsidR="000E7FAD" w:rsidRDefault="000E7FAD" w:rsidP="000E7FAD">
      <w:pPr>
        <w:tabs>
          <w:tab w:val="num" w:pos="0"/>
        </w:tabs>
      </w:pPr>
    </w:p>
    <w:p w:rsidR="000E7FAD" w:rsidRDefault="000E7FAD" w:rsidP="000E7FAD">
      <w:pPr>
        <w:tabs>
          <w:tab w:val="num" w:pos="0"/>
        </w:tabs>
      </w:pPr>
      <w:r>
        <w:rPr>
          <w:b/>
        </w:rPr>
        <w:tab/>
        <w:t>6. Kieno iniciatyva parengtas sprendimo projektas</w:t>
      </w:r>
      <w:r>
        <w:t>:</w:t>
      </w:r>
    </w:p>
    <w:p w:rsidR="000E7FAD" w:rsidRDefault="000E7FAD" w:rsidP="000E7FAD">
      <w:pPr>
        <w:tabs>
          <w:tab w:val="num" w:pos="0"/>
        </w:tabs>
      </w:pPr>
      <w:r>
        <w:tab/>
        <w:t>Socialinių reikalų skyriaus iniciatyva.</w:t>
      </w:r>
    </w:p>
    <w:p w:rsidR="000E7FAD" w:rsidRDefault="000E7FAD" w:rsidP="000E7FAD">
      <w:pPr>
        <w:tabs>
          <w:tab w:val="num" w:pos="0"/>
        </w:tabs>
        <w:spacing w:line="360" w:lineRule="auto"/>
      </w:pPr>
    </w:p>
    <w:p w:rsidR="000E7FAD" w:rsidRDefault="000E7FAD" w:rsidP="000E7FAD">
      <w:pPr>
        <w:pStyle w:val="Pagrindinistekstas"/>
        <w:rPr>
          <w:sz w:val="24"/>
          <w:szCs w:val="24"/>
        </w:rPr>
      </w:pPr>
    </w:p>
    <w:p w:rsidR="000E7FAD" w:rsidRDefault="000E7FAD" w:rsidP="000E7FAD">
      <w:pPr>
        <w:pStyle w:val="Pagrindinistekstas"/>
      </w:pPr>
    </w:p>
    <w:p w:rsidR="000E7FAD" w:rsidRDefault="000E7FAD" w:rsidP="000E7FAD"/>
    <w:p w:rsidR="000E7FAD" w:rsidRDefault="000E7FAD" w:rsidP="000E7FAD"/>
    <w:p w:rsidR="000E7FAD" w:rsidRDefault="000E7FAD" w:rsidP="000E7FAD">
      <w:r>
        <w:t xml:space="preserve">Socialinių reikalų skyriaus  </w:t>
      </w:r>
      <w:r>
        <w:tab/>
      </w:r>
      <w:r>
        <w:tab/>
        <w:t xml:space="preserve">      </w:t>
      </w:r>
    </w:p>
    <w:p w:rsidR="000E7FAD" w:rsidRDefault="000E7FAD" w:rsidP="000E7FAD">
      <w:r>
        <w:t>Socialinių išmokų poskyrio vedėja</w:t>
      </w:r>
      <w:r>
        <w:tab/>
      </w:r>
      <w:r>
        <w:tab/>
      </w:r>
      <w:r>
        <w:tab/>
        <w:t xml:space="preserve">Zita </w:t>
      </w:r>
      <w:proofErr w:type="spellStart"/>
      <w:r>
        <w:t>Ragėnienė</w:t>
      </w:r>
      <w:proofErr w:type="spellEnd"/>
      <w:r>
        <w:t xml:space="preserve"> </w:t>
      </w:r>
    </w:p>
    <w:p w:rsidR="000E7FAD" w:rsidRDefault="000E7FAD" w:rsidP="000E7FAD"/>
    <w:p w:rsidR="000E7FAD" w:rsidRDefault="000E7FAD" w:rsidP="000E7FAD"/>
    <w:p w:rsidR="000E7FAD" w:rsidRDefault="000E7FAD" w:rsidP="000E7FAD"/>
    <w:p w:rsidR="00AD7AE2" w:rsidRDefault="00AD7AE2"/>
    <w:sectPr w:rsidR="00AD7A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1A"/>
    <w:rsid w:val="0005135D"/>
    <w:rsid w:val="000B161C"/>
    <w:rsid w:val="000E7FAD"/>
    <w:rsid w:val="001C19DD"/>
    <w:rsid w:val="001C54D6"/>
    <w:rsid w:val="003B7833"/>
    <w:rsid w:val="003E691A"/>
    <w:rsid w:val="004C3337"/>
    <w:rsid w:val="00515545"/>
    <w:rsid w:val="005958E7"/>
    <w:rsid w:val="005D72EA"/>
    <w:rsid w:val="00761FF6"/>
    <w:rsid w:val="0078258E"/>
    <w:rsid w:val="00A069C8"/>
    <w:rsid w:val="00AD7AE2"/>
    <w:rsid w:val="00CE5DE2"/>
    <w:rsid w:val="00D859D1"/>
    <w:rsid w:val="00F805B9"/>
    <w:rsid w:val="00FB738D"/>
    <w:rsid w:val="00FC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DCF7F-2E49-42CA-9D05-5A8A9F1B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7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E7FAD"/>
    <w:pPr>
      <w:spacing w:after="120"/>
    </w:pPr>
    <w:rPr>
      <w:sz w:val="20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E7FAD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333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3337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3973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2738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Indrė Kisielė</cp:lastModifiedBy>
  <cp:revision>2</cp:revision>
  <cp:lastPrinted>2017-08-08T05:01:00Z</cp:lastPrinted>
  <dcterms:created xsi:type="dcterms:W3CDTF">2017-08-08T12:14:00Z</dcterms:created>
  <dcterms:modified xsi:type="dcterms:W3CDTF">2017-08-08T12:14:00Z</dcterms:modified>
</cp:coreProperties>
</file>