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61" w:rsidRDefault="003233E9">
      <w:pPr>
        <w:spacing w:before="100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:rsidR="00256B61" w:rsidRDefault="00256B61">
      <w:pPr>
        <w:spacing w:before="100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256B61" w:rsidRDefault="003233E9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0"/>
          <w:lang w:val="lt-LT"/>
        </w:rPr>
        <w:t xml:space="preserve">DĖL </w:t>
      </w:r>
      <w:r>
        <w:rPr>
          <w:rFonts w:ascii="Times New Roman" w:hAnsi="Times New Roman"/>
          <w:b/>
          <w:sz w:val="24"/>
          <w:szCs w:val="24"/>
          <w:lang w:val="lt-LT"/>
        </w:rPr>
        <w:t>SAVIVALDYBĖS TARYBOS 2015 M. SPALIO 22 D. SPRENDIMO NR. 1-277 „DĖL PANEVĖŽIO MIESTO SAVIVALDYBĖS ŠVIETIMO TARYBOS  SUDĖTIES PATVIRTINIMO“ PAKEITIMO</w:t>
      </w:r>
    </w:p>
    <w:p w:rsidR="00256B61" w:rsidRDefault="00256B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B61" w:rsidRDefault="00323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2017 m. </w:t>
      </w:r>
      <w:r>
        <w:rPr>
          <w:rFonts w:ascii="Times New Roman" w:hAnsi="Times New Roman"/>
          <w:sz w:val="24"/>
          <w:szCs w:val="24"/>
        </w:rPr>
        <w:t>gegužės     d.</w:t>
      </w:r>
    </w:p>
    <w:p w:rsidR="00256B61" w:rsidRDefault="003233E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:rsidR="00256B61" w:rsidRDefault="00256B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B61" w:rsidRDefault="00256B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B61" w:rsidRDefault="00256B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6B61" w:rsidRDefault="003233E9">
      <w:pPr>
        <w:pStyle w:val="Pagrindinistekstas"/>
        <w:spacing w:after="0"/>
        <w:ind w:firstLine="567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1. Problemos esmė: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Pagal Švietimo tarybos nuostatus, patvirtintus  nuostatus 2015 m. rugsėjo 24 d. sprendimu Nr. 1-250,  Švietimo tarybą sudaro 15 narių. Panevėžio profesinių įstaigų atstovei Laimai Kairelienei išėjus iš darbo,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profesinių įstaigų vodovai į Panevėžio miesto savivaldybės švietimo tarybą delegavo Bronių Sadulą, Viešosios įstaigos Panevėžio profesinio rengimo centro direktorių. </w:t>
      </w:r>
    </w:p>
    <w:p w:rsidR="00256B61" w:rsidRDefault="003233E9">
      <w:pPr>
        <w:spacing w:after="0"/>
        <w:ind w:firstLine="567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2. Kaip šiuo metu yra sprendžiami projekte aptarti klausimai: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Šiuo metu</w:t>
      </w:r>
      <w:r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Švietimo taryba 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eikia </w:t>
      </w:r>
      <w:r>
        <w:rPr>
          <w:rFonts w:ascii="Times New Roman" w:hAnsi="Times New Roman"/>
          <w:sz w:val="24"/>
          <w:szCs w:val="24"/>
          <w:lang w:val="lt-LT"/>
        </w:rPr>
        <w:t>nepilna sudėtimi.</w:t>
      </w:r>
    </w:p>
    <w:p w:rsidR="00256B61" w:rsidRDefault="003233E9">
      <w:pPr>
        <w:spacing w:after="0"/>
        <w:ind w:firstLine="567"/>
        <w:jc w:val="both"/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3. Kokių pozityvių rezultatų laukiama: </w:t>
      </w:r>
      <w:r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Patvirtinus Bronių Sadulą Švietimo tarybos nariu, bus pilna tarybos sudėtis. </w:t>
      </w:r>
    </w:p>
    <w:p w:rsidR="00256B61" w:rsidRDefault="003233E9">
      <w:pPr>
        <w:spacing w:after="0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>4. Sprendimui įgyvendinti reikalingos lėšos: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Sprendimui įgyvendinti lėšos nereikalingos.</w:t>
      </w:r>
    </w:p>
    <w:p w:rsidR="00256B61" w:rsidRDefault="003233E9">
      <w:pPr>
        <w:spacing w:after="0"/>
        <w:ind w:firstLine="567"/>
        <w:jc w:val="both"/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5.  Galimos neigiamos </w:t>
      </w:r>
      <w:r>
        <w:rPr>
          <w:rFonts w:ascii="Times New Roman" w:hAnsi="Times New Roman"/>
          <w:b/>
          <w:sz w:val="24"/>
          <w:szCs w:val="24"/>
          <w:lang w:val="lt-LT"/>
        </w:rPr>
        <w:t>pasekmės priėmus projektą, kokių priemonių reikia imtis, kad tokių pasekmių būtų išvengta:</w:t>
      </w:r>
      <w:r>
        <w:rPr>
          <w:rFonts w:ascii="Times New Roman" w:hAnsi="Times New Roman"/>
          <w:sz w:val="24"/>
          <w:szCs w:val="24"/>
          <w:lang w:val="lt-LT"/>
        </w:rPr>
        <w:t xml:space="preserve"> Nėra.</w:t>
      </w:r>
    </w:p>
    <w:p w:rsidR="00256B61" w:rsidRDefault="003233E9">
      <w:pPr>
        <w:spacing w:after="0"/>
        <w:ind w:firstLine="567"/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>6</w:t>
      </w:r>
      <w:r>
        <w:rPr>
          <w:rFonts w:ascii="Times New Roman" w:hAnsi="Times New Roman"/>
          <w:b/>
          <w:sz w:val="24"/>
          <w:szCs w:val="24"/>
          <w:lang w:eastAsia="lt-LT"/>
        </w:rPr>
        <w:t>. Kieno iniciatyva parengtas sprendimo projektas: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</w:rPr>
        <w:t>Sprendimo projektas parengtas Švietimo ir mokslo  komiteto pirmininkės Loretos Masiliūnienės iniciatyva.</w:t>
      </w:r>
    </w:p>
    <w:p w:rsidR="00256B61" w:rsidRDefault="00256B61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56B61" w:rsidRDefault="00256B61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56B61" w:rsidRDefault="00256B61">
      <w:pPr>
        <w:spacing w:after="0"/>
        <w:rPr>
          <w:rFonts w:ascii="Times New Roman" w:hAnsi="Times New Roman"/>
          <w:sz w:val="24"/>
          <w:szCs w:val="24"/>
        </w:rPr>
      </w:pPr>
    </w:p>
    <w:p w:rsidR="00256B61" w:rsidRDefault="003233E9">
      <w:pPr>
        <w:spacing w:after="0"/>
      </w:pPr>
      <w:r>
        <w:rPr>
          <w:rFonts w:ascii="Times New Roman" w:hAnsi="Times New Roman"/>
          <w:sz w:val="24"/>
          <w:szCs w:val="24"/>
        </w:rPr>
        <w:t>Tarybos narė                                                                                             Loreta Masiliūnienė</w:t>
      </w:r>
    </w:p>
    <w:p w:rsidR="00256B61" w:rsidRDefault="00256B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6B61" w:rsidRDefault="00256B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56B61" w:rsidRDefault="00256B6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56B61">
      <w:pgSz w:w="12240" w:h="15840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E9" w:rsidRDefault="003233E9">
      <w:pPr>
        <w:spacing w:after="0" w:line="240" w:lineRule="auto"/>
      </w:pPr>
      <w:r>
        <w:separator/>
      </w:r>
    </w:p>
  </w:endnote>
  <w:endnote w:type="continuationSeparator" w:id="0">
    <w:p w:rsidR="003233E9" w:rsidRDefault="0032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E9" w:rsidRDefault="003233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233E9" w:rsidRDefault="00323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56B61"/>
    <w:rsid w:val="00256B61"/>
    <w:rsid w:val="003233E9"/>
    <w:rsid w:val="00AD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5E8EC-705A-43B2-A3DF-EC9B4B06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after="120"/>
    </w:pPr>
    <w:rPr>
      <w:rFonts w:eastAsia="Calibri"/>
      <w:lang w:val="lt-LT"/>
    </w:rPr>
  </w:style>
  <w:style w:type="character" w:customStyle="1" w:styleId="PagrindinistekstasDiagrama">
    <w:name w:val="Pagrindinis tekstas Diagrama"/>
    <w:basedOn w:val="Numatytasispastraiposriftas"/>
    <w:rPr>
      <w:rFonts w:ascii="Calibri" w:eastAsia="Calibri" w:hAnsi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ablona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</Template>
  <TotalTime>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</dc:creator>
  <cp:lastModifiedBy>Daiva Breivienė</cp:lastModifiedBy>
  <cp:revision>2</cp:revision>
  <dcterms:created xsi:type="dcterms:W3CDTF">2017-05-11T12:56:00Z</dcterms:created>
  <dcterms:modified xsi:type="dcterms:W3CDTF">2017-05-11T12:56:00Z</dcterms:modified>
</cp:coreProperties>
</file>