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b/>
          <w:sz w:val="24"/>
          <w:szCs w:val="24"/>
        </w:rPr>
      </w:pPr>
      <w:r w:rsidRPr="00D45849">
        <w:rPr>
          <w:rFonts w:ascii="Times New Roman" w:eastAsia="Calibri" w:hAnsi="Times New Roman" w:cs="Times New Roman"/>
          <w:b/>
          <w:sz w:val="24"/>
          <w:szCs w:val="24"/>
        </w:rPr>
        <w:t>Lyginamasis variantas</w:t>
      </w:r>
    </w:p>
    <w:p w:rsid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Panevėžio miesto savivaldybės</w:t>
      </w: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bendrojo ugdymo mokyklų tinklo</w:t>
      </w: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pertvarkos 2016–2020 metų</w:t>
      </w:r>
    </w:p>
    <w:p w:rsidR="00D45849" w:rsidRPr="00D45849" w:rsidRDefault="00D45849" w:rsidP="00D45849">
      <w:pPr>
        <w:spacing w:after="0" w:line="240" w:lineRule="auto"/>
        <w:ind w:left="10206"/>
        <w:rPr>
          <w:rFonts w:ascii="Times New Roman" w:eastAsia="Calibri" w:hAnsi="Times New Roman" w:cs="Times New Roman"/>
          <w:sz w:val="24"/>
          <w:szCs w:val="24"/>
        </w:rPr>
      </w:pPr>
      <w:r w:rsidRPr="00D45849">
        <w:rPr>
          <w:rFonts w:ascii="Times New Roman" w:eastAsia="Calibri" w:hAnsi="Times New Roman" w:cs="Times New Roman"/>
          <w:sz w:val="24"/>
          <w:szCs w:val="24"/>
        </w:rPr>
        <w:t>bendrojo plano 1 priedas</w:t>
      </w: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5849">
        <w:rPr>
          <w:rFonts w:ascii="Times New Roman" w:eastAsia="Calibri" w:hAnsi="Times New Roman" w:cs="Times New Roman"/>
          <w:b/>
          <w:bCs/>
          <w:sz w:val="24"/>
          <w:szCs w:val="24"/>
        </w:rPr>
        <w:t>BENDROJO UGDYMO MOKYKLŲ STEIGIMO, REORGANIZAVIMO, LIKVIDAVIMO, PERTVARKYMO IR STRUKTŪRINIŲ PERTVARKYMŲ PLANAS 2016–2020 METAMS</w:t>
      </w:r>
    </w:p>
    <w:p w:rsidR="00D45849" w:rsidRPr="00D45849" w:rsidRDefault="00D45849" w:rsidP="00D458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90"/>
        <w:gridCol w:w="2206"/>
        <w:gridCol w:w="2018"/>
        <w:gridCol w:w="2112"/>
        <w:gridCol w:w="2112"/>
        <w:gridCol w:w="2462"/>
      </w:tblGrid>
      <w:tr w:rsidR="00D45849" w:rsidRPr="00D45849" w:rsidTr="00CC75BC">
        <w:trPr>
          <w:jc w:val="center"/>
        </w:trPr>
        <w:tc>
          <w:tcPr>
            <w:tcW w:w="710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3690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pavadinimas, tipas, vykdomos formaliojo ugdymo programos 2016 m.</w:t>
            </w:r>
          </w:p>
        </w:tc>
        <w:tc>
          <w:tcPr>
            <w:tcW w:w="2206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reorganizavimas, vidaus struktūros pertvarka</w:t>
            </w:r>
          </w:p>
        </w:tc>
        <w:tc>
          <w:tcPr>
            <w:tcW w:w="2018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Planuojama reorganizavimo, vidaus struktūros pertvarkos pabaigos data</w:t>
            </w:r>
          </w:p>
        </w:tc>
        <w:tc>
          <w:tcPr>
            <w:tcW w:w="2112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pavadinimas po reorganizavimo ir vidaus struktūros pertvarkos</w:t>
            </w:r>
          </w:p>
        </w:tc>
        <w:tc>
          <w:tcPr>
            <w:tcW w:w="2112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Mokyklos tipas, vykdomos programos po reorganizavimo, vidaus struktūros pertvarkos</w:t>
            </w:r>
          </w:p>
        </w:tc>
        <w:tc>
          <w:tcPr>
            <w:tcW w:w="2462" w:type="dxa"/>
            <w:vAlign w:val="center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Pastabos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CENTRO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Juozo Balčikonio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„Vyturio“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„Nevėžio“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Panevėžio „Vyturio“ progimnazija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„Vyturio“ progimnazijos mokiniai, baigę pagrindinio ugdymo programos I dalį, toliau mokosi miesto gimnazijose, Mykolo Karkos pagrindinėje mokykloje (iki 2017-09-01), profesinės technikos mokyklose (toliau – PTM)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„Nevėžio“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prie „Vyturio“ progimnazijos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„Nevėžio“ pagrindinės mokyklos mokiniai toliau mokosi „Vyturio“ progimnazijoje arba kitose miesto bendrojo ugdymo mokyklose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KLAIPĖDOS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„Saulėtekio“</w:t>
            </w: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pradinio,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„Saulėtekio“ progimnazijos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Mykolo Karkos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Nuo 2017-09-01 nekomplektuoja 9-ųjų klasių mokiniams, kurie neturi kalbos ir kalbėjimo sutrikimų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Nuo 2018-09-01 Mykolo Karkos pagrindinės mokyklos 9-ose ir 10-ose klasėse mokosi tik kalbos ir kalbėjimo sutrikimų turintys mokiniai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Alfonso Lipniūno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Alfonso Lipniūno progimnazijos mokiniai, baigę pagrindinio ugdymo programos I dalį, toliau mokosi miesto gimnazijose, Mykolo </w:t>
            </w: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ŽEMAIČIŲ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Juozo Miltinio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„Žemynos“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„Žemynos“ progimnazijos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Skaistakalnio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pradinio ir pagrindinio ugdymo programa 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 2016-09-01 nekomplektuoja 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9-ųjų klasių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2017-09-01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Panevėžio Skaistakalnio progimnazija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Skaistakalnio pagrindinės mokyklos (progimnazijos)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Pradinė mokykla,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ugdymo programa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PILĖNŲ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5-oji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Kazimiero Paltaroko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pradinio, pagrindinio ir akredituota vidurinio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trike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  <w:t>Be struktūrinių pokyčių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>Pertvarkoma į nevalstybinę</w:t>
            </w:r>
            <w:r w:rsidR="00FF7A44">
              <w:rPr>
                <w:rFonts w:ascii="Times New Roman" w:eastAsia="Times New Roman" w:hAnsi="Times New Roman"/>
                <w:b/>
                <w:sz w:val="24"/>
                <w:szCs w:val="24"/>
              </w:rPr>
              <w:t>, katalikišką</w:t>
            </w:r>
            <w:r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gimnaziją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-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45849" w:rsidRPr="00D45849" w:rsidRDefault="00901E8B" w:rsidP="00FF7A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2017-12-3</w:t>
            </w:r>
            <w:bookmarkStart w:id="0" w:name="_GoBack"/>
            <w:bookmarkEnd w:id="0"/>
            <w:r w:rsidR="00D45849"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hAnsi="Times New Roman"/>
                <w:b/>
                <w:sz w:val="24"/>
                <w:szCs w:val="24"/>
              </w:rPr>
              <w:t>Kazimiero Paltaroko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>(nevalstybinė</w:t>
            </w:r>
            <w:r w:rsidR="00FF7A44">
              <w:rPr>
                <w:rFonts w:ascii="Times New Roman" w:eastAsia="Times New Roman" w:hAnsi="Times New Roman"/>
                <w:b/>
                <w:sz w:val="24"/>
                <w:szCs w:val="24"/>
              </w:rPr>
              <w:t>, katalikiška</w:t>
            </w:r>
            <w:r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hAnsi="Times New Roman"/>
                <w:b/>
                <w:sz w:val="24"/>
                <w:szCs w:val="24"/>
              </w:rPr>
              <w:t>Pradinio, pagrindinio ir akredituota vidurinio ugdymo programos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hAnsi="Times New Roman"/>
                <w:b/>
                <w:sz w:val="24"/>
                <w:szCs w:val="24"/>
              </w:rPr>
              <w:t>Kazimiero Paltaroko gimnazijos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>mokiniai toliau mokosi</w:t>
            </w:r>
            <w:r w:rsidRPr="00D45849">
              <w:rPr>
                <w:rFonts w:ascii="Times New Roman" w:hAnsi="Times New Roman"/>
                <w:b/>
                <w:sz w:val="24"/>
                <w:szCs w:val="24"/>
              </w:rPr>
              <w:t xml:space="preserve"> Kazimiero Paltaroko gimnazijoje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arba kitose miesto mokyklose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„Vilties“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„Vilties“ progimnazijos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SMĖLYNĖS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Vytauto Žemkalnio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programos II dalis ir akredituota vidurinio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„Aušros“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,,Aušros“ progimnazijos mokiniai, baigę pagrindinio ugdymo </w:t>
            </w: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Senvagės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Nuoseklus progimnazijos klasių nekomplektavimas, kaip juridinio asmens po reorganizacijos (prijungimas prie kitos miesto bendrojo ugdymo mokyklos) veiklos pabaiga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2018-09-01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Senvagės progimnazijos mokiniai, baigę pagrindinio ugdymo programos I dalį, toliau mokosi miesto gimnazijose, PTM (iki 2018-09-01), Mykolo Karkos pagrindinėje mokykloje (iki 2017-09-01)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Raimundo Sargūno sporto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ir akredituota vidurinio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Rožyno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Rožyno progimnazijos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KNIAUDIŠKIŲ MIKRORAJONAS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„Minties“ 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pagrindinio ugdymo programos II dalis ir akredituota vidurinio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„Šaltinio“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„Šaltinio“ progimnazijos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„Ąžuolo“ progimnazija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 I dalis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„Ąžuolo“ progimnazijos mokiniai, baigę pagrindinio ugdymo programos I dalį, toliau mokosi miesto gimnazijose, Mykolo Karkos pagrindinėje mokykloje (iki 2017-09-01), PTM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KITOS MOKYKLOS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Suaugusiųjų mokymo centras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suaugusiųjų pradinio, pagrindinio ir akredituota vidurinio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Jaunimo mokykla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Panevėžio suaugusiųjų ir jaunimo mokymo centras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Vidurinė mokykla,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suaugusiųjų pradinio, pagrindinio ir akredituota vidurinio ugdymo programa, pagrindinio ugdymo programa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5849" w:rsidRPr="00D45849" w:rsidRDefault="00D45849" w:rsidP="00D45849">
            <w:pPr>
              <w:tabs>
                <w:tab w:val="center" w:pos="98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Jaunimo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pagrindinio ugdymo programa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Prijungiama prie Suaugusiųjų mokymo centro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2016-09-01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Reorganizuota mokykla tampa Panevėžio suaugusiųjų ir jaunimo mokymo centro skyriumi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„Šviesos“ specialiojo ugdymo centras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Specialioji mokykla-daugiafunkcis centras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5849" w:rsidRPr="00D45849" w:rsidTr="00CC75BC">
        <w:trPr>
          <w:jc w:val="center"/>
        </w:trPr>
        <w:tc>
          <w:tcPr>
            <w:tcW w:w="71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690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Kurčiųjų ir neprigirdinčiųjų pagrindinė mokykla</w:t>
            </w:r>
          </w:p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pradinio ir pagrindinio ugdymo programos</w:t>
            </w:r>
          </w:p>
        </w:tc>
        <w:tc>
          <w:tcPr>
            <w:tcW w:w="2206" w:type="dxa"/>
          </w:tcPr>
          <w:p w:rsidR="00D45849" w:rsidRPr="00D45849" w:rsidRDefault="00D45849" w:rsidP="00D458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Be struktūrinių pokyčių</w:t>
            </w:r>
          </w:p>
        </w:tc>
        <w:tc>
          <w:tcPr>
            <w:tcW w:w="2018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2" w:type="dxa"/>
          </w:tcPr>
          <w:p w:rsidR="00D45849" w:rsidRPr="00D45849" w:rsidRDefault="00D45849" w:rsidP="00D45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84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45849" w:rsidRPr="00D45849" w:rsidRDefault="00D45849" w:rsidP="00D458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45849" w:rsidRPr="00D45849" w:rsidRDefault="00D45849" w:rsidP="00D4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D45849" w:rsidRPr="00D45849" w:rsidSect="00C7009F">
          <w:footerReference w:type="even" r:id="rId6"/>
          <w:pgSz w:w="16840" w:h="11907" w:orient="landscape" w:code="9"/>
          <w:pgMar w:top="1701" w:right="1134" w:bottom="567" w:left="1134" w:header="567" w:footer="567" w:gutter="0"/>
          <w:cols w:space="1296"/>
        </w:sectPr>
      </w:pPr>
    </w:p>
    <w:p w:rsidR="000C544F" w:rsidRDefault="000C544F"/>
    <w:sectPr w:rsidR="000C54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41F" w:rsidRDefault="00C1241F">
      <w:pPr>
        <w:spacing w:after="0" w:line="240" w:lineRule="auto"/>
      </w:pPr>
      <w:r>
        <w:separator/>
      </w:r>
    </w:p>
  </w:endnote>
  <w:endnote w:type="continuationSeparator" w:id="0">
    <w:p w:rsidR="00C1241F" w:rsidRDefault="00C1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130" w:rsidRDefault="00D45849" w:rsidP="00C7009F">
    <w:pPr>
      <w:pStyle w:val="Debesliotekstas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44130" w:rsidRDefault="00C1241F">
    <w:pPr>
      <w:pStyle w:val="Debeslioteksta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41F" w:rsidRDefault="00C1241F">
      <w:pPr>
        <w:spacing w:after="0" w:line="240" w:lineRule="auto"/>
      </w:pPr>
      <w:r>
        <w:separator/>
      </w:r>
    </w:p>
  </w:footnote>
  <w:footnote w:type="continuationSeparator" w:id="0">
    <w:p w:rsidR="00C1241F" w:rsidRDefault="00C124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49"/>
    <w:rsid w:val="000C544F"/>
    <w:rsid w:val="00531E0C"/>
    <w:rsid w:val="00901E8B"/>
    <w:rsid w:val="00C1241F"/>
    <w:rsid w:val="00D45849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521B7-8458-4F75-B420-B1BEC7CC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5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4570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Eugenijus Kuchalskis</dc:creator>
  <cp:keywords/>
  <dc:description/>
  <cp:lastModifiedBy>Eugenijus Kuchalskis</cp:lastModifiedBy>
  <cp:revision>2</cp:revision>
  <dcterms:created xsi:type="dcterms:W3CDTF">2017-04-11T09:07:00Z</dcterms:created>
  <dcterms:modified xsi:type="dcterms:W3CDTF">2017-04-11T09:07:00Z</dcterms:modified>
</cp:coreProperties>
</file>