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D75" w:rsidRDefault="00AC1D75" w:rsidP="00AC1D75">
      <w:pPr>
        <w:jc w:val="center"/>
        <w:rPr>
          <w:b/>
          <w:sz w:val="24"/>
          <w:szCs w:val="24"/>
        </w:rPr>
      </w:pPr>
      <w:r w:rsidRPr="00B32970">
        <w:rPr>
          <w:b/>
          <w:sz w:val="24"/>
          <w:szCs w:val="24"/>
        </w:rPr>
        <w:t>AIŠKINAMASIS RAŠTAS</w:t>
      </w:r>
    </w:p>
    <w:p w:rsidR="00AC1D75" w:rsidRDefault="00AC1D75" w:rsidP="00AC1D75">
      <w:pPr>
        <w:jc w:val="center"/>
        <w:rPr>
          <w:b/>
          <w:sz w:val="24"/>
          <w:szCs w:val="24"/>
        </w:rPr>
      </w:pPr>
    </w:p>
    <w:p w:rsidR="00AC1D75" w:rsidRDefault="00AC1D75" w:rsidP="00AC1D75">
      <w:pPr>
        <w:pStyle w:val="Antrat2"/>
      </w:pPr>
      <w:r>
        <w:t>SPRENDIMAS</w:t>
      </w:r>
    </w:p>
    <w:p w:rsidR="00AC1D75" w:rsidRPr="00AC1D75" w:rsidRDefault="00AC1D75" w:rsidP="00AC1D75">
      <w:pPr>
        <w:widowControl w:val="0"/>
        <w:suppressAutoHyphens/>
        <w:jc w:val="center"/>
        <w:rPr>
          <w:rFonts w:eastAsia="Lucida Sans Unicode"/>
          <w:b/>
          <w:sz w:val="24"/>
          <w:szCs w:val="24"/>
          <w:shd w:val="clear" w:color="auto" w:fill="FFFFFF"/>
          <w:lang w:eastAsia="ar-SA"/>
        </w:rPr>
      </w:pPr>
      <w:r w:rsidRPr="00AC1D75">
        <w:rPr>
          <w:rFonts w:eastAsia="Lucida Sans Unicode"/>
          <w:b/>
          <w:sz w:val="24"/>
          <w:szCs w:val="24"/>
          <w:shd w:val="clear" w:color="auto" w:fill="FFFFFF"/>
          <w:lang w:eastAsia="ar-SA"/>
        </w:rPr>
        <w:t xml:space="preserve">DĖL </w:t>
      </w:r>
      <w:r w:rsidRPr="00AC1D75">
        <w:rPr>
          <w:rFonts w:eastAsia="Lucida Sans Unicode"/>
          <w:b/>
          <w:sz w:val="24"/>
          <w:szCs w:val="24"/>
          <w:lang w:eastAsia="ar-SA"/>
        </w:rPr>
        <w:t>PANEVĖŽIO MIESTO SAVIVALDYBĖS B</w:t>
      </w:r>
      <w:r w:rsidRPr="00AC1D75">
        <w:rPr>
          <w:rFonts w:eastAsia="Lucida Sans Unicode"/>
          <w:b/>
          <w:bCs/>
          <w:sz w:val="24"/>
          <w:szCs w:val="24"/>
          <w:lang w:eastAsia="ar-SA"/>
        </w:rPr>
        <w:t>ŪSTO NUOMOS AR IŠPERKAMOSIOS BŪSTO NUOMOS MOKESČIŲ DALIES KOMPENSACIJOS MOKĖJIMO IR PERMOKĖTŲ KOMPENSACIJŲ GRĄŽINIMO T</w:t>
      </w:r>
      <w:r w:rsidRPr="00AC1D75">
        <w:rPr>
          <w:rFonts w:eastAsia="Lucida Sans Unicode"/>
          <w:b/>
          <w:sz w:val="24"/>
          <w:szCs w:val="24"/>
          <w:lang w:eastAsia="ar-SA"/>
        </w:rPr>
        <w:t>VARKOS APRAŠO,</w:t>
      </w:r>
      <w:r w:rsidRPr="00AC1D75">
        <w:rPr>
          <w:rFonts w:eastAsia="Lucida Sans Unicode"/>
          <w:b/>
          <w:sz w:val="24"/>
          <w:szCs w:val="24"/>
          <w:shd w:val="clear" w:color="auto" w:fill="FFFFFF"/>
          <w:lang w:eastAsia="ar-SA"/>
        </w:rPr>
        <w:t xml:space="preserve"> PATVIRTINTO</w:t>
      </w:r>
      <w:r w:rsidRPr="00AC1D75">
        <w:rPr>
          <w:rFonts w:eastAsia="Lucida Sans Unicode"/>
          <w:b/>
          <w:sz w:val="24"/>
          <w:szCs w:val="24"/>
          <w:lang w:eastAsia="ar-SA"/>
        </w:rPr>
        <w:t xml:space="preserve"> SAVIVALDYBĖS TARYBOS 2015 M. RUGSĖJO 24 D. SPRENDIMU NR. 1-244, </w:t>
      </w:r>
      <w:r w:rsidRPr="00AC1D75">
        <w:rPr>
          <w:rFonts w:eastAsia="Lucida Sans Unicode"/>
          <w:b/>
          <w:sz w:val="24"/>
          <w:szCs w:val="24"/>
          <w:shd w:val="clear" w:color="auto" w:fill="FFFFFF"/>
          <w:lang w:eastAsia="ar-SA"/>
        </w:rPr>
        <w:t>PAKEITIMO</w:t>
      </w:r>
    </w:p>
    <w:p w:rsidR="00AC1D75" w:rsidRPr="00B32970" w:rsidRDefault="00AC1D75" w:rsidP="00AC1D75">
      <w:pPr>
        <w:jc w:val="center"/>
        <w:rPr>
          <w:sz w:val="24"/>
          <w:szCs w:val="24"/>
        </w:rPr>
      </w:pPr>
      <w:r w:rsidRPr="00B32970">
        <w:rPr>
          <w:sz w:val="24"/>
          <w:szCs w:val="24"/>
        </w:rPr>
        <w:t>201</w:t>
      </w:r>
      <w:r>
        <w:rPr>
          <w:sz w:val="24"/>
          <w:szCs w:val="24"/>
        </w:rPr>
        <w:t>7</w:t>
      </w:r>
      <w:r w:rsidRPr="00B32970">
        <w:rPr>
          <w:sz w:val="24"/>
          <w:szCs w:val="24"/>
        </w:rPr>
        <w:t xml:space="preserve"> m. </w:t>
      </w:r>
      <w:r>
        <w:rPr>
          <w:sz w:val="24"/>
          <w:szCs w:val="24"/>
        </w:rPr>
        <w:t>vasario 22</w:t>
      </w:r>
      <w:r w:rsidRPr="00B32970">
        <w:rPr>
          <w:sz w:val="24"/>
          <w:szCs w:val="24"/>
        </w:rPr>
        <w:t xml:space="preserve"> d.</w:t>
      </w:r>
    </w:p>
    <w:p w:rsidR="00AC1D75" w:rsidRPr="00B32970" w:rsidRDefault="00AC1D75" w:rsidP="00AC1D75">
      <w:pPr>
        <w:jc w:val="center"/>
        <w:rPr>
          <w:sz w:val="24"/>
          <w:szCs w:val="24"/>
        </w:rPr>
      </w:pPr>
      <w:r w:rsidRPr="00B32970">
        <w:rPr>
          <w:sz w:val="24"/>
          <w:szCs w:val="24"/>
        </w:rPr>
        <w:t>Panevėžys</w:t>
      </w:r>
    </w:p>
    <w:p w:rsidR="00AC1D75" w:rsidRDefault="00AC1D75" w:rsidP="00AC1D75">
      <w:pPr>
        <w:jc w:val="both"/>
      </w:pPr>
      <w:r>
        <w:tab/>
      </w:r>
    </w:p>
    <w:p w:rsidR="00AC1D75" w:rsidRPr="00126113" w:rsidRDefault="00AC1D75" w:rsidP="00AC1D75">
      <w:pPr>
        <w:ind w:firstLine="720"/>
        <w:jc w:val="both"/>
        <w:rPr>
          <w:b/>
          <w:sz w:val="24"/>
          <w:szCs w:val="24"/>
        </w:rPr>
      </w:pPr>
      <w:r w:rsidRPr="00126113">
        <w:rPr>
          <w:b/>
          <w:sz w:val="24"/>
          <w:szCs w:val="24"/>
        </w:rPr>
        <w:t>1</w:t>
      </w:r>
      <w:r w:rsidRPr="00126113">
        <w:rPr>
          <w:sz w:val="24"/>
          <w:szCs w:val="24"/>
        </w:rPr>
        <w:t>.</w:t>
      </w:r>
      <w:r w:rsidRPr="00126113">
        <w:rPr>
          <w:b/>
          <w:sz w:val="24"/>
          <w:szCs w:val="24"/>
        </w:rPr>
        <w:t>Problemos esmė.</w:t>
      </w:r>
    </w:p>
    <w:p w:rsidR="00AC1D75" w:rsidRPr="00126113" w:rsidRDefault="00AC1D75" w:rsidP="00AC1D75">
      <w:pPr>
        <w:ind w:firstLine="720"/>
        <w:jc w:val="both"/>
        <w:rPr>
          <w:sz w:val="24"/>
          <w:szCs w:val="24"/>
        </w:rPr>
      </w:pPr>
      <w:r>
        <w:rPr>
          <w:sz w:val="24"/>
          <w:szCs w:val="24"/>
        </w:rPr>
        <w:t xml:space="preserve">Nuo 2017 m. sausio 1 d. įsigaliojo Lietuvos Respublikos paramos būstui įsigyti ar išsinuomoti įstatymo </w:t>
      </w:r>
      <w:r w:rsidR="00D64D5C">
        <w:rPr>
          <w:sz w:val="24"/>
          <w:szCs w:val="24"/>
        </w:rPr>
        <w:t>pakeitimai</w:t>
      </w:r>
      <w:r w:rsidR="005D40DC">
        <w:rPr>
          <w:sz w:val="24"/>
          <w:szCs w:val="24"/>
        </w:rPr>
        <w:t>.</w:t>
      </w:r>
      <w:r>
        <w:rPr>
          <w:sz w:val="24"/>
          <w:szCs w:val="24"/>
        </w:rPr>
        <w:t xml:space="preserve"> </w:t>
      </w:r>
      <w:r w:rsidR="005D40DC">
        <w:rPr>
          <w:sz w:val="24"/>
          <w:szCs w:val="24"/>
        </w:rPr>
        <w:t xml:space="preserve">Įstatymo </w:t>
      </w:r>
      <w:r>
        <w:rPr>
          <w:sz w:val="24"/>
          <w:szCs w:val="24"/>
        </w:rPr>
        <w:t>19 straipsn</w:t>
      </w:r>
      <w:r w:rsidR="005D40DC">
        <w:rPr>
          <w:sz w:val="24"/>
          <w:szCs w:val="24"/>
        </w:rPr>
        <w:t>io</w:t>
      </w:r>
      <w:r>
        <w:rPr>
          <w:sz w:val="24"/>
          <w:szCs w:val="24"/>
        </w:rPr>
        <w:t xml:space="preserve"> </w:t>
      </w:r>
      <w:r w:rsidR="005D40DC">
        <w:rPr>
          <w:sz w:val="24"/>
          <w:szCs w:val="24"/>
        </w:rPr>
        <w:t xml:space="preserve">1 dalies </w:t>
      </w:r>
      <w:r>
        <w:rPr>
          <w:sz w:val="24"/>
          <w:szCs w:val="24"/>
        </w:rPr>
        <w:t xml:space="preserve">2 punkte nurodyta, kad asmenims ir šeimoms būsto nuomos mokesčių dalies kompensacijos mokėjimas nutraukiamas ir asmenys ir šeimos iš asmenų ir šeimų, gaunančių būsto nuomos ar išperkamosios būsto nuomos mokesčių dalies kompensaciją, sąrašų išbraukiami, kai </w:t>
      </w:r>
      <w:r w:rsidR="005D40DC" w:rsidRPr="005D40DC">
        <w:rPr>
          <w:sz w:val="24"/>
          <w:szCs w:val="24"/>
        </w:rPr>
        <w:t>deklaruoto turto vertė ar pajamos, kurios, vadovaujantis Piniginės socialinės paramos nepasiturintiems gyventojams įstatymo 17 straipsniu, įskaitomos į asmens ar šeimos gaunamas pajamas, daugiau kaip 25 procentais viršija šio įstatymo 11 straipsnio 2 dalyje nustatytus metinius pajamų ir turto dydžius</w:t>
      </w:r>
    </w:p>
    <w:p w:rsidR="00AC1D75" w:rsidRPr="00126113" w:rsidRDefault="00AC1D75" w:rsidP="00AC1D75">
      <w:pPr>
        <w:ind w:firstLine="720"/>
        <w:jc w:val="both"/>
        <w:rPr>
          <w:sz w:val="24"/>
          <w:szCs w:val="24"/>
        </w:rPr>
      </w:pPr>
      <w:bookmarkStart w:id="0" w:name="_GoBack"/>
      <w:bookmarkEnd w:id="0"/>
    </w:p>
    <w:p w:rsidR="005D40DC" w:rsidRDefault="00AC1D75" w:rsidP="005D40DC">
      <w:pPr>
        <w:ind w:firstLine="720"/>
        <w:jc w:val="both"/>
        <w:rPr>
          <w:b/>
          <w:sz w:val="24"/>
          <w:szCs w:val="24"/>
        </w:rPr>
      </w:pPr>
      <w:r>
        <w:rPr>
          <w:b/>
          <w:sz w:val="24"/>
          <w:szCs w:val="24"/>
        </w:rPr>
        <w:t xml:space="preserve">2. </w:t>
      </w:r>
      <w:r w:rsidRPr="00126113">
        <w:rPr>
          <w:b/>
          <w:sz w:val="24"/>
          <w:szCs w:val="24"/>
        </w:rPr>
        <w:t>Kaip šiuo metu sprendžiami sprendimo</w:t>
      </w:r>
      <w:r w:rsidR="005D40DC">
        <w:rPr>
          <w:b/>
          <w:sz w:val="24"/>
          <w:szCs w:val="24"/>
        </w:rPr>
        <w:t xml:space="preserve"> projekte aptarti klausimai.</w:t>
      </w:r>
    </w:p>
    <w:p w:rsidR="005D40DC" w:rsidRDefault="00AC1D75" w:rsidP="005D40DC">
      <w:pPr>
        <w:ind w:firstLine="720"/>
        <w:jc w:val="both"/>
        <w:rPr>
          <w:sz w:val="24"/>
          <w:szCs w:val="24"/>
          <w:lang w:eastAsia="lt-LT"/>
        </w:rPr>
      </w:pPr>
      <w:r w:rsidRPr="00126113">
        <w:rPr>
          <w:sz w:val="24"/>
          <w:szCs w:val="24"/>
        </w:rPr>
        <w:t xml:space="preserve">Panevėžio miesto savivaldybės tarybos </w:t>
      </w:r>
      <w:r>
        <w:rPr>
          <w:sz w:val="24"/>
          <w:szCs w:val="24"/>
        </w:rPr>
        <w:t>2015</w:t>
      </w:r>
      <w:r w:rsidRPr="00126113">
        <w:rPr>
          <w:sz w:val="24"/>
          <w:szCs w:val="24"/>
        </w:rPr>
        <w:t xml:space="preserve"> m. </w:t>
      </w:r>
      <w:r w:rsidR="005D40DC">
        <w:rPr>
          <w:sz w:val="24"/>
          <w:szCs w:val="24"/>
        </w:rPr>
        <w:t>rugsėjo</w:t>
      </w:r>
      <w:r w:rsidRPr="00126113">
        <w:rPr>
          <w:sz w:val="24"/>
          <w:szCs w:val="24"/>
        </w:rPr>
        <w:t xml:space="preserve"> </w:t>
      </w:r>
      <w:r>
        <w:rPr>
          <w:sz w:val="24"/>
          <w:szCs w:val="24"/>
        </w:rPr>
        <w:t>2</w:t>
      </w:r>
      <w:r w:rsidR="005D40DC">
        <w:rPr>
          <w:sz w:val="24"/>
          <w:szCs w:val="24"/>
        </w:rPr>
        <w:t>4</w:t>
      </w:r>
      <w:r w:rsidRPr="00126113">
        <w:rPr>
          <w:sz w:val="24"/>
          <w:szCs w:val="24"/>
        </w:rPr>
        <w:t xml:space="preserve"> d. sprendimu </w:t>
      </w:r>
      <w:r>
        <w:rPr>
          <w:sz w:val="24"/>
          <w:szCs w:val="24"/>
        </w:rPr>
        <w:t>Nr. 1-</w:t>
      </w:r>
      <w:r w:rsidR="005D40DC">
        <w:rPr>
          <w:sz w:val="24"/>
          <w:szCs w:val="24"/>
        </w:rPr>
        <w:t>244</w:t>
      </w:r>
      <w:r>
        <w:rPr>
          <w:sz w:val="24"/>
          <w:szCs w:val="24"/>
        </w:rPr>
        <w:t xml:space="preserve"> </w:t>
      </w:r>
      <w:r w:rsidRPr="00126113">
        <w:rPr>
          <w:sz w:val="24"/>
          <w:szCs w:val="24"/>
        </w:rPr>
        <w:t xml:space="preserve">patvirtintas </w:t>
      </w:r>
      <w:r w:rsidR="005D40DC" w:rsidRPr="005D40DC">
        <w:rPr>
          <w:sz w:val="24"/>
          <w:szCs w:val="24"/>
          <w:lang w:eastAsia="lt-LT"/>
        </w:rPr>
        <w:t>Panevėžio miesto savivaldybės būsto nuomos ar išperkamosios būsto nuomos mokesčių dalies kompensacijos mokėjimo ir permokėtų kompensacijų grąžinimo tvarkos apraš</w:t>
      </w:r>
      <w:r w:rsidR="005D40DC">
        <w:rPr>
          <w:sz w:val="24"/>
          <w:szCs w:val="24"/>
          <w:lang w:eastAsia="lt-LT"/>
        </w:rPr>
        <w:t>as, kurio 24.2 punkte nurodoma, kad a</w:t>
      </w:r>
      <w:r w:rsidR="005D40DC" w:rsidRPr="005D40DC">
        <w:rPr>
          <w:sz w:val="24"/>
          <w:szCs w:val="24"/>
          <w:lang w:eastAsia="lt-LT"/>
        </w:rPr>
        <w:t>smenims ir šeimoms būsto nuomos ar išperkamosios būsto nuomos mokesčių dalies kompensacijos mokėjimas nutraukiamas ir asmenys ir šeimos iš asmenų ir šeimų, gaunančių būsto nuomos ar išperkamosios būsto nuomos mokesčių dalies kompensaciją, sąrašų išbraukiami, kai</w:t>
      </w:r>
      <w:bookmarkStart w:id="1" w:name="part_f1ee08c5a227401ba08ca939ce47c2bd"/>
      <w:bookmarkStart w:id="2" w:name="part_fcfde4cb9612448a9e3f819441b3a532"/>
      <w:bookmarkEnd w:id="1"/>
      <w:bookmarkEnd w:id="2"/>
      <w:r w:rsidR="005D40DC" w:rsidRPr="005D40DC">
        <w:rPr>
          <w:sz w:val="24"/>
          <w:szCs w:val="24"/>
          <w:lang w:eastAsia="lt-LT"/>
        </w:rPr>
        <w:t xml:space="preserve"> Gyventojų turto deklaravimo įstatyme nustatyta tvarka už kalendorinius metus asmens ar šeimos deklaruotas turtas (įskaitant gautas pajamas) daugiau kaip 20 procentų viršija šio įstatymo 11 straipsnio 2 dalyje nustatytus metinius pajamų ir turto dydž</w:t>
      </w:r>
      <w:r w:rsidR="005D40DC">
        <w:rPr>
          <w:sz w:val="24"/>
          <w:szCs w:val="24"/>
          <w:lang w:eastAsia="lt-LT"/>
        </w:rPr>
        <w:t>ius.</w:t>
      </w:r>
      <w:r w:rsidR="002A58BB">
        <w:rPr>
          <w:sz w:val="24"/>
          <w:szCs w:val="24"/>
          <w:lang w:eastAsia="lt-LT"/>
        </w:rPr>
        <w:t xml:space="preserve"> </w:t>
      </w:r>
    </w:p>
    <w:p w:rsidR="002A58BB" w:rsidRPr="005D40DC" w:rsidRDefault="002A58BB" w:rsidP="005D40DC">
      <w:pPr>
        <w:ind w:firstLine="720"/>
        <w:jc w:val="both"/>
        <w:rPr>
          <w:sz w:val="24"/>
          <w:szCs w:val="24"/>
          <w:lang w:eastAsia="lt-LT"/>
        </w:rPr>
      </w:pPr>
      <w:r>
        <w:rPr>
          <w:sz w:val="24"/>
          <w:szCs w:val="24"/>
          <w:lang w:eastAsia="lt-LT"/>
        </w:rPr>
        <w:t xml:space="preserve">Tvarkos aprašas nebeatitinka Įstatymo nuostatų, todėl paruoštas Tarybos sprendimo projektas. Įstatyme apibrėžta, kada kompensacijų mokėjimas nutraukiamas tam tikrais atvejais, tačiau neapibrėžta nuo kada. Todėl tvarkos apraše numatyti nutraukimo terminai.  </w:t>
      </w:r>
    </w:p>
    <w:p w:rsidR="005D40DC" w:rsidRPr="005D40DC" w:rsidRDefault="005D40DC" w:rsidP="00AC1D75">
      <w:pPr>
        <w:ind w:firstLine="720"/>
        <w:jc w:val="both"/>
        <w:rPr>
          <w:sz w:val="24"/>
          <w:szCs w:val="24"/>
        </w:rPr>
      </w:pPr>
    </w:p>
    <w:p w:rsidR="00AC1D75" w:rsidRDefault="00AC1D75" w:rsidP="00AC1D75">
      <w:pPr>
        <w:ind w:firstLine="780"/>
        <w:jc w:val="both"/>
        <w:rPr>
          <w:b/>
          <w:sz w:val="24"/>
          <w:szCs w:val="24"/>
        </w:rPr>
      </w:pPr>
      <w:r w:rsidRPr="00B32970">
        <w:rPr>
          <w:b/>
          <w:sz w:val="24"/>
          <w:szCs w:val="24"/>
        </w:rPr>
        <w:t>3. Sprendimo priėmimo būtinumo pagrindimas.</w:t>
      </w:r>
    </w:p>
    <w:p w:rsidR="00AC1D75" w:rsidRDefault="00AC1D75" w:rsidP="00AC1D75">
      <w:pPr>
        <w:ind w:firstLine="720"/>
        <w:jc w:val="both"/>
        <w:rPr>
          <w:sz w:val="24"/>
          <w:szCs w:val="24"/>
        </w:rPr>
      </w:pPr>
      <w:r>
        <w:rPr>
          <w:sz w:val="24"/>
          <w:szCs w:val="24"/>
        </w:rPr>
        <w:t>Tarybai priėmus sprendimą, bus įgyvendintos Įstatymo nuostatos.</w:t>
      </w:r>
    </w:p>
    <w:p w:rsidR="00AC1D75" w:rsidRPr="007435B8" w:rsidRDefault="00AC1D75" w:rsidP="00AC1D75">
      <w:pPr>
        <w:ind w:firstLine="720"/>
        <w:jc w:val="both"/>
        <w:rPr>
          <w:sz w:val="24"/>
          <w:szCs w:val="24"/>
        </w:rPr>
      </w:pPr>
    </w:p>
    <w:p w:rsidR="00AC1D75" w:rsidRDefault="00AC1D75" w:rsidP="00AC1D75">
      <w:pPr>
        <w:ind w:firstLine="720"/>
        <w:jc w:val="both"/>
        <w:rPr>
          <w:b/>
          <w:sz w:val="24"/>
          <w:szCs w:val="24"/>
        </w:rPr>
      </w:pPr>
      <w:r w:rsidRPr="00B32970">
        <w:rPr>
          <w:b/>
          <w:sz w:val="24"/>
          <w:szCs w:val="24"/>
        </w:rPr>
        <w:t>4. Skaičiavimai, išlaidų sąmatos, finansavimo šaltiniai.</w:t>
      </w:r>
    </w:p>
    <w:p w:rsidR="00AC1D75" w:rsidRPr="001E2F4B" w:rsidRDefault="00AC1D75" w:rsidP="00AC1D75">
      <w:pPr>
        <w:ind w:firstLine="720"/>
        <w:jc w:val="both"/>
        <w:rPr>
          <w:sz w:val="24"/>
          <w:szCs w:val="24"/>
        </w:rPr>
      </w:pPr>
      <w:r w:rsidRPr="001E2F4B">
        <w:rPr>
          <w:sz w:val="24"/>
          <w:szCs w:val="24"/>
        </w:rPr>
        <w:t>Savivaldybė išlaidų neturės</w:t>
      </w:r>
      <w:r>
        <w:rPr>
          <w:sz w:val="24"/>
          <w:szCs w:val="24"/>
        </w:rPr>
        <w:t>.</w:t>
      </w:r>
    </w:p>
    <w:p w:rsidR="00AC1D75" w:rsidRPr="00B32970" w:rsidRDefault="00AC1D75" w:rsidP="00AC1D75">
      <w:pPr>
        <w:jc w:val="both"/>
        <w:rPr>
          <w:sz w:val="24"/>
          <w:szCs w:val="24"/>
        </w:rPr>
      </w:pPr>
      <w:r w:rsidRPr="00B32970">
        <w:rPr>
          <w:sz w:val="24"/>
          <w:szCs w:val="24"/>
        </w:rPr>
        <w:tab/>
      </w:r>
      <w:r w:rsidRPr="00B32970">
        <w:rPr>
          <w:sz w:val="24"/>
          <w:szCs w:val="24"/>
        </w:rPr>
        <w:tab/>
      </w:r>
    </w:p>
    <w:p w:rsidR="00AC1D75" w:rsidRPr="00B32970" w:rsidRDefault="00AC1D75" w:rsidP="00AC1D75">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AC1D75" w:rsidRDefault="00AC1D75" w:rsidP="00AC1D75">
      <w:pPr>
        <w:ind w:firstLine="720"/>
        <w:jc w:val="both"/>
        <w:rPr>
          <w:sz w:val="24"/>
          <w:szCs w:val="24"/>
        </w:rPr>
      </w:pPr>
      <w:r w:rsidRPr="00B32970">
        <w:rPr>
          <w:sz w:val="24"/>
          <w:szCs w:val="24"/>
        </w:rPr>
        <w:t>Neigiamų pasekmių nenumatoma.</w:t>
      </w:r>
    </w:p>
    <w:p w:rsidR="00AC1D75" w:rsidRPr="00B32970" w:rsidRDefault="00AC1D75" w:rsidP="00AC1D75">
      <w:pPr>
        <w:jc w:val="both"/>
        <w:rPr>
          <w:sz w:val="24"/>
          <w:szCs w:val="24"/>
        </w:rPr>
      </w:pPr>
    </w:p>
    <w:p w:rsidR="00AC1D75" w:rsidRPr="00B32970" w:rsidRDefault="00AC1D75" w:rsidP="00AC1D75">
      <w:pPr>
        <w:tabs>
          <w:tab w:val="left" w:pos="780"/>
        </w:tabs>
        <w:jc w:val="both"/>
        <w:rPr>
          <w:b/>
          <w:sz w:val="24"/>
          <w:szCs w:val="24"/>
        </w:rPr>
      </w:pPr>
      <w:r>
        <w:rPr>
          <w:sz w:val="24"/>
          <w:szCs w:val="24"/>
        </w:rPr>
        <w:tab/>
      </w:r>
      <w:r w:rsidRPr="00B32970">
        <w:rPr>
          <w:b/>
          <w:sz w:val="24"/>
          <w:szCs w:val="24"/>
        </w:rPr>
        <w:t>6. Kieno iniciatyva parengtas sprendimo projektas.</w:t>
      </w:r>
    </w:p>
    <w:p w:rsidR="00AC1D75" w:rsidRDefault="00AC1D75" w:rsidP="00AC1D75">
      <w:pPr>
        <w:ind w:firstLine="780"/>
        <w:jc w:val="both"/>
        <w:rPr>
          <w:sz w:val="24"/>
          <w:szCs w:val="24"/>
        </w:rPr>
      </w:pPr>
      <w:r w:rsidRPr="00B32970">
        <w:rPr>
          <w:sz w:val="24"/>
          <w:szCs w:val="24"/>
        </w:rPr>
        <w:t xml:space="preserve">Sprendimo projektą parengė </w:t>
      </w:r>
      <w:r>
        <w:rPr>
          <w:sz w:val="24"/>
          <w:szCs w:val="24"/>
        </w:rPr>
        <w:t>Socialinių reikalų skyriaus Socialinių paslaugų poskyris.</w:t>
      </w:r>
    </w:p>
    <w:p w:rsidR="00AC1D75" w:rsidRPr="00B32970" w:rsidRDefault="00AC1D75" w:rsidP="00AC1D75">
      <w:pPr>
        <w:jc w:val="both"/>
        <w:rPr>
          <w:sz w:val="24"/>
          <w:szCs w:val="24"/>
        </w:rPr>
      </w:pPr>
      <w:r w:rsidRPr="00B32970">
        <w:rPr>
          <w:sz w:val="24"/>
          <w:szCs w:val="24"/>
        </w:rPr>
        <w:tab/>
        <w:t xml:space="preserve"> </w:t>
      </w:r>
    </w:p>
    <w:p w:rsidR="00AC1D75" w:rsidRPr="00B32970" w:rsidRDefault="00AC1D75" w:rsidP="00AC1D75">
      <w:pPr>
        <w:spacing w:line="360" w:lineRule="auto"/>
        <w:ind w:firstLine="780"/>
        <w:jc w:val="both"/>
        <w:rPr>
          <w:b/>
          <w:sz w:val="24"/>
          <w:szCs w:val="24"/>
        </w:rPr>
      </w:pPr>
      <w:r w:rsidRPr="00B32970">
        <w:rPr>
          <w:b/>
          <w:sz w:val="24"/>
          <w:szCs w:val="24"/>
        </w:rPr>
        <w:t>7. Sprendimo projektas suderintas su:</w:t>
      </w:r>
    </w:p>
    <w:p w:rsidR="00AC1D75" w:rsidRDefault="00AC1D75" w:rsidP="00AC1D75">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Mero patarėja, atliekančia Tarybos sekretoriaus funkcijas</w:t>
      </w:r>
      <w:r w:rsidRPr="00B32970">
        <w:rPr>
          <w:sz w:val="24"/>
          <w:szCs w:val="24"/>
        </w:rPr>
        <w:t>,</w:t>
      </w:r>
      <w:r>
        <w:rPr>
          <w:sz w:val="24"/>
          <w:szCs w:val="24"/>
        </w:rPr>
        <w:t xml:space="preserve"> Indre </w:t>
      </w:r>
      <w:proofErr w:type="spellStart"/>
      <w:r>
        <w:rPr>
          <w:sz w:val="24"/>
          <w:szCs w:val="24"/>
        </w:rPr>
        <w:t>Kisiele</w:t>
      </w:r>
      <w:proofErr w:type="spellEnd"/>
      <w:r>
        <w:rPr>
          <w:sz w:val="24"/>
          <w:szCs w:val="24"/>
        </w:rPr>
        <w:t>,</w:t>
      </w:r>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ir viešosios tvarkos skyriaus vyr. specialiste  Karolina </w:t>
      </w:r>
      <w:proofErr w:type="spellStart"/>
      <w:r>
        <w:rPr>
          <w:sz w:val="24"/>
          <w:szCs w:val="24"/>
        </w:rPr>
        <w:t>Grubinskiene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Dokumentų valdymo poskyrio vyr.</w:t>
      </w:r>
      <w:r w:rsidRPr="00B32970">
        <w:rPr>
          <w:sz w:val="24"/>
          <w:szCs w:val="24"/>
        </w:rPr>
        <w:t xml:space="preserve"> specialiste </w:t>
      </w:r>
      <w:r>
        <w:rPr>
          <w:sz w:val="24"/>
          <w:szCs w:val="24"/>
        </w:rPr>
        <w:t>Agne Pakalne.</w:t>
      </w:r>
    </w:p>
    <w:p w:rsidR="00AC1D75" w:rsidRPr="00B32970" w:rsidRDefault="00AC1D75" w:rsidP="00AC1D75">
      <w:pPr>
        <w:jc w:val="both"/>
        <w:rPr>
          <w:sz w:val="24"/>
          <w:szCs w:val="24"/>
        </w:rPr>
      </w:pPr>
    </w:p>
    <w:p w:rsidR="00AC1D75" w:rsidRPr="009E79FE" w:rsidRDefault="00AC1D75" w:rsidP="00AC1D75">
      <w:pPr>
        <w:tabs>
          <w:tab w:val="left" w:pos="709"/>
        </w:tabs>
        <w:jc w:val="both"/>
        <w:rPr>
          <w:sz w:val="24"/>
          <w:szCs w:val="24"/>
        </w:rPr>
      </w:pPr>
      <w:r w:rsidRPr="00B32970">
        <w:rPr>
          <w:sz w:val="24"/>
          <w:szCs w:val="24"/>
        </w:rPr>
        <w:tab/>
      </w:r>
      <w:r>
        <w:rPr>
          <w:sz w:val="24"/>
          <w:szCs w:val="24"/>
        </w:rPr>
        <w:t xml:space="preserve"> </w:t>
      </w:r>
    </w:p>
    <w:p w:rsidR="00AC1D75" w:rsidRDefault="00AC1D75" w:rsidP="00AC1D75">
      <w:pPr>
        <w:jc w:val="both"/>
      </w:pPr>
    </w:p>
    <w:p w:rsidR="00AC1D75" w:rsidRDefault="00AC1D75" w:rsidP="00AC1D75">
      <w:pPr>
        <w:jc w:val="both"/>
      </w:pPr>
    </w:p>
    <w:p w:rsidR="00AC1D75" w:rsidRPr="00B32970" w:rsidRDefault="00AC1D75" w:rsidP="00AC1D75">
      <w:pPr>
        <w:jc w:val="both"/>
        <w:rPr>
          <w:sz w:val="24"/>
          <w:szCs w:val="24"/>
        </w:rPr>
      </w:pPr>
      <w:r>
        <w:rPr>
          <w:sz w:val="24"/>
          <w:szCs w:val="24"/>
        </w:rPr>
        <w:t>Socialinių reikalų skyriaus Socialinių paslaugų poskyrio</w:t>
      </w:r>
    </w:p>
    <w:p w:rsidR="00AC1D75" w:rsidRDefault="00AC1D75" w:rsidP="00AC1D75">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AC1D75" w:rsidRDefault="00AC1D75" w:rsidP="00AC1D75"/>
    <w:p w:rsidR="00AC1D75" w:rsidRDefault="00AC1D75" w:rsidP="00AC1D75"/>
    <w:p w:rsidR="00AC1D75" w:rsidRDefault="00AC1D75" w:rsidP="00AC1D75"/>
    <w:p w:rsidR="00AC1D75" w:rsidRDefault="00AC1D75" w:rsidP="00AC1D75"/>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75"/>
    <w:rsid w:val="002A58BB"/>
    <w:rsid w:val="0037357A"/>
    <w:rsid w:val="005D40DC"/>
    <w:rsid w:val="00880BF2"/>
    <w:rsid w:val="00AC1D75"/>
    <w:rsid w:val="00D64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48F01-F991-464C-9776-87082B23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1D75"/>
    <w:rPr>
      <w:rFonts w:eastAsia="Times New Roman" w:cs="Times New Roman"/>
      <w:sz w:val="20"/>
      <w:szCs w:val="20"/>
    </w:rPr>
  </w:style>
  <w:style w:type="paragraph" w:styleId="Antrat2">
    <w:name w:val="heading 2"/>
    <w:basedOn w:val="prastasis"/>
    <w:next w:val="prastasis"/>
    <w:link w:val="Antrat2Diagrama"/>
    <w:qFormat/>
    <w:rsid w:val="00AC1D7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C1D75"/>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31916">
      <w:bodyDiv w:val="1"/>
      <w:marLeft w:val="0"/>
      <w:marRight w:val="0"/>
      <w:marTop w:val="0"/>
      <w:marBottom w:val="0"/>
      <w:divBdr>
        <w:top w:val="none" w:sz="0" w:space="0" w:color="auto"/>
        <w:left w:val="none" w:sz="0" w:space="0" w:color="auto"/>
        <w:bottom w:val="none" w:sz="0" w:space="0" w:color="auto"/>
        <w:right w:val="none" w:sz="0" w:space="0" w:color="auto"/>
      </w:divBdr>
      <w:divsChild>
        <w:div w:id="806819118">
          <w:marLeft w:val="0"/>
          <w:marRight w:val="0"/>
          <w:marTop w:val="0"/>
          <w:marBottom w:val="0"/>
          <w:divBdr>
            <w:top w:val="none" w:sz="0" w:space="0" w:color="auto"/>
            <w:left w:val="none" w:sz="0" w:space="0" w:color="auto"/>
            <w:bottom w:val="none" w:sz="0" w:space="0" w:color="auto"/>
            <w:right w:val="none" w:sz="0" w:space="0" w:color="auto"/>
          </w:divBdr>
          <w:divsChild>
            <w:div w:id="673607495">
              <w:marLeft w:val="0"/>
              <w:marRight w:val="0"/>
              <w:marTop w:val="0"/>
              <w:marBottom w:val="0"/>
              <w:divBdr>
                <w:top w:val="none" w:sz="0" w:space="0" w:color="auto"/>
                <w:left w:val="none" w:sz="0" w:space="0" w:color="auto"/>
                <w:bottom w:val="none" w:sz="0" w:space="0" w:color="auto"/>
                <w:right w:val="none" w:sz="0" w:space="0" w:color="auto"/>
              </w:divBdr>
              <w:divsChild>
                <w:div w:id="508787702">
                  <w:marLeft w:val="0"/>
                  <w:marRight w:val="0"/>
                  <w:marTop w:val="0"/>
                  <w:marBottom w:val="0"/>
                  <w:divBdr>
                    <w:top w:val="none" w:sz="0" w:space="0" w:color="auto"/>
                    <w:left w:val="none" w:sz="0" w:space="0" w:color="auto"/>
                    <w:bottom w:val="none" w:sz="0" w:space="0" w:color="auto"/>
                    <w:right w:val="none" w:sz="0" w:space="0" w:color="auto"/>
                  </w:divBdr>
                  <w:divsChild>
                    <w:div w:id="682703380">
                      <w:marLeft w:val="0"/>
                      <w:marRight w:val="0"/>
                      <w:marTop w:val="0"/>
                      <w:marBottom w:val="0"/>
                      <w:divBdr>
                        <w:top w:val="none" w:sz="0" w:space="0" w:color="auto"/>
                        <w:left w:val="none" w:sz="0" w:space="0" w:color="auto"/>
                        <w:bottom w:val="none" w:sz="0" w:space="0" w:color="auto"/>
                        <w:right w:val="none" w:sz="0" w:space="0" w:color="auto"/>
                      </w:divBdr>
                      <w:divsChild>
                        <w:div w:id="1264806753">
                          <w:marLeft w:val="0"/>
                          <w:marRight w:val="0"/>
                          <w:marTop w:val="0"/>
                          <w:marBottom w:val="0"/>
                          <w:divBdr>
                            <w:top w:val="none" w:sz="0" w:space="0" w:color="auto"/>
                            <w:left w:val="none" w:sz="0" w:space="0" w:color="auto"/>
                            <w:bottom w:val="none" w:sz="0" w:space="0" w:color="auto"/>
                            <w:right w:val="none" w:sz="0" w:space="0" w:color="auto"/>
                          </w:divBdr>
                        </w:div>
                        <w:div w:id="4102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2066</Words>
  <Characters>1179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2017-02-22T08:46:00Z</dcterms:created>
  <dcterms:modified xsi:type="dcterms:W3CDTF">2017-02-27T06:32:00Z</dcterms:modified>
</cp:coreProperties>
</file>