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1F" w:rsidRDefault="00172E1F" w:rsidP="00172E1F">
      <w:pPr>
        <w:spacing w:line="276" w:lineRule="auto"/>
        <w:jc w:val="center"/>
        <w:rPr>
          <w:lang w:val="en-US"/>
        </w:rPr>
      </w:pPr>
    </w:p>
    <w:p w:rsidR="00172E1F" w:rsidRDefault="00172E1F" w:rsidP="00172E1F">
      <w:pPr>
        <w:spacing w:line="276" w:lineRule="auto"/>
        <w:jc w:val="center"/>
        <w:rPr>
          <w:lang w:val="en-US"/>
        </w:rPr>
      </w:pPr>
    </w:p>
    <w:p w:rsidR="00172E1F" w:rsidRPr="00172E1F" w:rsidRDefault="00172E1F" w:rsidP="00172E1F">
      <w:pPr>
        <w:spacing w:line="276" w:lineRule="auto"/>
        <w:jc w:val="center"/>
      </w:pPr>
      <w:r w:rsidRPr="00172E1F">
        <w:rPr>
          <w:lang w:val="en-US"/>
        </w:rPr>
        <w:t>AI</w:t>
      </w:r>
      <w:r w:rsidRPr="00172E1F">
        <w:t>ŠKINAMASIS RAŠTAS</w:t>
      </w:r>
    </w:p>
    <w:p w:rsidR="00172E1F" w:rsidRPr="00172E1F" w:rsidRDefault="00172E1F" w:rsidP="00172E1F">
      <w:pPr>
        <w:spacing w:line="276" w:lineRule="auto"/>
        <w:jc w:val="center"/>
      </w:pPr>
    </w:p>
    <w:p w:rsidR="00172E1F" w:rsidRPr="00172E1F" w:rsidRDefault="00172E1F" w:rsidP="00172E1F">
      <w:pPr>
        <w:spacing w:line="276" w:lineRule="auto"/>
        <w:jc w:val="center"/>
      </w:pPr>
    </w:p>
    <w:p w:rsidR="00172E1F" w:rsidRPr="00172E1F" w:rsidRDefault="00172E1F" w:rsidP="00172E1F">
      <w:pPr>
        <w:spacing w:line="276" w:lineRule="auto"/>
        <w:jc w:val="center"/>
      </w:pPr>
      <w:r w:rsidRPr="00172E1F">
        <w:rPr>
          <w:b/>
        </w:rPr>
        <w:t>DĖL SAVIVALDYBĖS TARYBOS 2015 M. GEGUŽĖS 29 D. SPRENDIMO NR. 1-126</w:t>
      </w:r>
      <w:r w:rsidRPr="00172E1F">
        <w:t xml:space="preserve"> „</w:t>
      </w:r>
      <w:r w:rsidRPr="00172E1F">
        <w:rPr>
          <w:b/>
        </w:rPr>
        <w:t>DĖL KOMISIJOS SAVIVALDYBĖS TARYBOS VEIKLOS REGLAMENTUI PATIKSLINTI SUDARYMO“ PAKEITIMO</w:t>
      </w:r>
    </w:p>
    <w:p w:rsidR="00172E1F" w:rsidRPr="00172E1F" w:rsidRDefault="00172E1F" w:rsidP="00172E1F">
      <w:pPr>
        <w:spacing w:line="276" w:lineRule="auto"/>
        <w:jc w:val="center"/>
      </w:pPr>
    </w:p>
    <w:p w:rsidR="00172E1F" w:rsidRPr="00172E1F" w:rsidRDefault="00172E1F" w:rsidP="00172E1F">
      <w:pPr>
        <w:spacing w:line="276" w:lineRule="auto"/>
        <w:jc w:val="center"/>
      </w:pPr>
      <w:r>
        <w:t>2016 m. gruodžio 7 d.</w:t>
      </w:r>
    </w:p>
    <w:p w:rsidR="00172E1F" w:rsidRPr="00172E1F" w:rsidRDefault="00172E1F" w:rsidP="00172E1F">
      <w:pPr>
        <w:spacing w:line="276" w:lineRule="auto"/>
        <w:jc w:val="center"/>
      </w:pPr>
      <w:r w:rsidRPr="00172E1F">
        <w:t>Panevėžys</w:t>
      </w:r>
    </w:p>
    <w:p w:rsidR="00172E1F" w:rsidRPr="00172E1F" w:rsidRDefault="00172E1F" w:rsidP="00172E1F">
      <w:pPr>
        <w:spacing w:line="276" w:lineRule="auto"/>
        <w:jc w:val="center"/>
      </w:pPr>
    </w:p>
    <w:p w:rsidR="00172E1F" w:rsidRPr="00172E1F" w:rsidRDefault="00172E1F" w:rsidP="00172E1F">
      <w:pPr>
        <w:spacing w:line="276" w:lineRule="auto"/>
        <w:jc w:val="center"/>
      </w:pPr>
    </w:p>
    <w:p w:rsidR="00172E1F" w:rsidRPr="00172E1F" w:rsidRDefault="00172E1F" w:rsidP="00172E1F">
      <w:pPr>
        <w:pStyle w:val="Sraopastraipa"/>
        <w:numPr>
          <w:ilvl w:val="0"/>
          <w:numId w:val="6"/>
        </w:numPr>
        <w:tabs>
          <w:tab w:val="left" w:pos="567"/>
        </w:tabs>
        <w:spacing w:line="276" w:lineRule="auto"/>
        <w:ind w:left="0" w:firstLine="284"/>
        <w:jc w:val="both"/>
      </w:pPr>
      <w:r w:rsidRPr="00172E1F">
        <w:rPr>
          <w:b/>
        </w:rPr>
        <w:t xml:space="preserve">Problemos esmė: </w:t>
      </w:r>
      <w:r w:rsidRPr="00172E1F">
        <w:t>2015 m. gegužės 29 d. sprendimu Nr.1-126 „Dėl komisijos Savivaldybės tarybos veiklos reglamentui patikslinti sudarymo“ Savivaldybės tarybos įgaliojimų laikui sudaryta komisija Savivaldybės tarybos veiklos reglamentui patikslinti</w:t>
      </w:r>
      <w:r>
        <w:t>. Pasikeitus Savivaldybės administracijos bei Tarybos ir mero sekretoriato darbuotojams yra siūloma komisijos sudėtį patikslinti.</w:t>
      </w:r>
    </w:p>
    <w:p w:rsidR="00172E1F" w:rsidRPr="00172E1F" w:rsidRDefault="00172E1F" w:rsidP="00172E1F">
      <w:pPr>
        <w:numPr>
          <w:ilvl w:val="0"/>
          <w:numId w:val="1"/>
        </w:numPr>
        <w:spacing w:line="276" w:lineRule="auto"/>
        <w:ind w:left="0" w:firstLine="284"/>
        <w:jc w:val="both"/>
      </w:pPr>
      <w:r w:rsidRPr="00172E1F">
        <w:rPr>
          <w:b/>
        </w:rPr>
        <w:t>Kaip šiuo metu sprendžiami projekte aptarti klausimai.</w:t>
      </w:r>
      <w:r w:rsidRPr="00172E1F">
        <w:t xml:space="preserve"> </w:t>
      </w:r>
      <w:r>
        <w:t xml:space="preserve">Šiuo metu į komisijos sudėtį įtraukti jau nedirbantys darbuotojai. </w:t>
      </w:r>
    </w:p>
    <w:p w:rsidR="00172E1F" w:rsidRPr="00172E1F" w:rsidRDefault="00172E1F" w:rsidP="00172E1F">
      <w:pPr>
        <w:spacing w:line="276" w:lineRule="auto"/>
        <w:ind w:firstLine="284"/>
        <w:jc w:val="both"/>
      </w:pPr>
      <w:r w:rsidRPr="00172E1F">
        <w:rPr>
          <w:b/>
        </w:rPr>
        <w:t> </w:t>
      </w:r>
    </w:p>
    <w:p w:rsidR="00172E1F" w:rsidRPr="00172E1F" w:rsidRDefault="00172E1F" w:rsidP="00172E1F">
      <w:pPr>
        <w:numPr>
          <w:ilvl w:val="0"/>
          <w:numId w:val="2"/>
        </w:numPr>
        <w:spacing w:line="276" w:lineRule="auto"/>
        <w:ind w:left="0" w:firstLine="284"/>
        <w:jc w:val="both"/>
      </w:pPr>
      <w:r w:rsidRPr="00172E1F">
        <w:rPr>
          <w:b/>
        </w:rPr>
        <w:t>Kodėl būtina priimti sprendimą, kokių pozityvių rezultatų laukiama.</w:t>
      </w:r>
      <w:r w:rsidRPr="00172E1F">
        <w:t xml:space="preserve"> Bus sudaryta </w:t>
      </w:r>
      <w:r>
        <w:t xml:space="preserve">tinkamai veikianti </w:t>
      </w:r>
      <w:r w:rsidRPr="00172E1F">
        <w:t xml:space="preserve">komisija, kuri galės teikti siūlymus bei Tarybos sprendimų projektus dėl Tarybos veiklos reglamento tikslinimo. </w:t>
      </w:r>
    </w:p>
    <w:p w:rsidR="00172E1F" w:rsidRPr="00172E1F" w:rsidRDefault="00172E1F" w:rsidP="00172E1F">
      <w:pPr>
        <w:spacing w:line="276" w:lineRule="auto"/>
        <w:ind w:firstLine="284"/>
        <w:jc w:val="both"/>
      </w:pPr>
      <w:r w:rsidRPr="00172E1F">
        <w:rPr>
          <w:b/>
        </w:rPr>
        <w:t> </w:t>
      </w:r>
    </w:p>
    <w:p w:rsidR="00172E1F" w:rsidRPr="00172E1F" w:rsidRDefault="00172E1F" w:rsidP="00172E1F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172E1F">
        <w:rPr>
          <w:b/>
        </w:rPr>
        <w:t>Finansavimo šaltiniai.</w:t>
      </w:r>
      <w:r w:rsidRPr="00172E1F">
        <w:t xml:space="preserve"> Papildomo finansavimo nereikės.</w:t>
      </w:r>
    </w:p>
    <w:p w:rsidR="00172E1F" w:rsidRPr="00172E1F" w:rsidRDefault="00172E1F" w:rsidP="00172E1F">
      <w:pPr>
        <w:spacing w:line="276" w:lineRule="auto"/>
        <w:ind w:firstLine="284"/>
        <w:jc w:val="both"/>
      </w:pPr>
      <w:r w:rsidRPr="00172E1F">
        <w:t> </w:t>
      </w:r>
    </w:p>
    <w:p w:rsidR="00172E1F" w:rsidRPr="00172E1F" w:rsidRDefault="00172E1F" w:rsidP="00172E1F">
      <w:pPr>
        <w:numPr>
          <w:ilvl w:val="0"/>
          <w:numId w:val="4"/>
        </w:numPr>
        <w:spacing w:line="276" w:lineRule="auto"/>
        <w:ind w:left="0" w:firstLine="284"/>
        <w:jc w:val="both"/>
      </w:pPr>
      <w:r w:rsidRPr="00172E1F">
        <w:rPr>
          <w:b/>
        </w:rPr>
        <w:t>Galimos neigiamos pasekmės.</w:t>
      </w:r>
      <w:r w:rsidRPr="00172E1F">
        <w:t xml:space="preserve"> Neigiamų pasekmių nebus.</w:t>
      </w:r>
    </w:p>
    <w:p w:rsidR="00172E1F" w:rsidRPr="00172E1F" w:rsidRDefault="00172E1F" w:rsidP="00172E1F">
      <w:pPr>
        <w:spacing w:line="276" w:lineRule="auto"/>
        <w:ind w:firstLine="284"/>
        <w:jc w:val="both"/>
      </w:pPr>
      <w:r w:rsidRPr="00172E1F">
        <w:t> </w:t>
      </w:r>
    </w:p>
    <w:p w:rsidR="00172E1F" w:rsidRPr="00172E1F" w:rsidRDefault="00172E1F" w:rsidP="00172E1F">
      <w:pPr>
        <w:numPr>
          <w:ilvl w:val="0"/>
          <w:numId w:val="5"/>
        </w:numPr>
        <w:spacing w:line="276" w:lineRule="auto"/>
        <w:ind w:left="0" w:firstLine="284"/>
        <w:jc w:val="both"/>
      </w:pPr>
      <w:r w:rsidRPr="00172E1F">
        <w:rPr>
          <w:b/>
        </w:rPr>
        <w:t>Kieno iniciatyva parengtas sprendimo projektas.</w:t>
      </w:r>
      <w:r w:rsidRPr="00172E1F">
        <w:t xml:space="preserve"> Savivaldybės tarybos ir Mero sekretoriato.</w:t>
      </w:r>
    </w:p>
    <w:p w:rsidR="00172E1F" w:rsidRDefault="00172E1F" w:rsidP="00172E1F">
      <w:pPr>
        <w:spacing w:line="276" w:lineRule="auto"/>
        <w:jc w:val="both"/>
      </w:pPr>
    </w:p>
    <w:p w:rsidR="00172E1F" w:rsidRPr="00172E1F" w:rsidRDefault="00172E1F" w:rsidP="00172E1F">
      <w:pPr>
        <w:spacing w:line="276" w:lineRule="auto"/>
        <w:ind w:hanging="142"/>
        <w:jc w:val="both"/>
      </w:pPr>
    </w:p>
    <w:p w:rsidR="00172E1F" w:rsidRPr="00172E1F" w:rsidRDefault="00172E1F" w:rsidP="00172E1F">
      <w:pPr>
        <w:spacing w:line="276" w:lineRule="auto"/>
        <w:ind w:hanging="142"/>
        <w:jc w:val="both"/>
      </w:pPr>
      <w:r w:rsidRPr="00172E1F">
        <w:rPr>
          <w:b/>
        </w:rPr>
        <w:t> </w:t>
      </w:r>
    </w:p>
    <w:p w:rsidR="00172E1F" w:rsidRPr="00172E1F" w:rsidRDefault="00172E1F" w:rsidP="00172E1F">
      <w:pPr>
        <w:spacing w:line="276" w:lineRule="auto"/>
        <w:ind w:hanging="142"/>
        <w:jc w:val="both"/>
      </w:pPr>
      <w:r w:rsidRPr="00172E1F">
        <w:rPr>
          <w:b/>
        </w:rPr>
        <w:t> </w:t>
      </w:r>
    </w:p>
    <w:p w:rsidR="00172E1F" w:rsidRPr="00172E1F" w:rsidRDefault="00172E1F" w:rsidP="00172E1F">
      <w:pPr>
        <w:spacing w:line="276" w:lineRule="auto"/>
        <w:ind w:hanging="142"/>
        <w:jc w:val="both"/>
      </w:pPr>
      <w:r>
        <w:t>Mero patarėja</w:t>
      </w:r>
      <w:r>
        <w:tab/>
      </w:r>
      <w:r>
        <w:tab/>
      </w:r>
      <w:r>
        <w:tab/>
      </w:r>
      <w:r>
        <w:tab/>
        <w:t>Indrė Kisielė</w:t>
      </w:r>
    </w:p>
    <w:p w:rsidR="00044555" w:rsidRDefault="00044555" w:rsidP="00172E1F">
      <w:pPr>
        <w:spacing w:line="276" w:lineRule="auto"/>
        <w:ind w:hanging="142"/>
        <w:jc w:val="both"/>
      </w:pPr>
    </w:p>
    <w:sectPr w:rsidR="00044555" w:rsidSect="00172E1F">
      <w:pgSz w:w="11906" w:h="16838"/>
      <w:pgMar w:top="85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E4E30"/>
    <w:multiLevelType w:val="hybridMultilevel"/>
    <w:tmpl w:val="93F0C7C4"/>
    <w:lvl w:ilvl="0" w:tplc="4CE69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B743C"/>
    <w:multiLevelType w:val="multilevel"/>
    <w:tmpl w:val="BB262B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24763"/>
    <w:multiLevelType w:val="multilevel"/>
    <w:tmpl w:val="9AD8BA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3E50D3"/>
    <w:multiLevelType w:val="multilevel"/>
    <w:tmpl w:val="DB98E0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527CA"/>
    <w:multiLevelType w:val="multilevel"/>
    <w:tmpl w:val="F2FC5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966B2"/>
    <w:multiLevelType w:val="multilevel"/>
    <w:tmpl w:val="6D90A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1F"/>
    <w:rsid w:val="00044555"/>
    <w:rsid w:val="00172E1F"/>
    <w:rsid w:val="005F3B96"/>
    <w:rsid w:val="008F3176"/>
    <w:rsid w:val="00C8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959EE-E6EA-4739-8107-688F6428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7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Kisielė</cp:lastModifiedBy>
  <cp:revision>1</cp:revision>
  <dcterms:created xsi:type="dcterms:W3CDTF">2016-12-07T13:32:00Z</dcterms:created>
  <dcterms:modified xsi:type="dcterms:W3CDTF">2016-12-07T13:39:00Z</dcterms:modified>
</cp:coreProperties>
</file>