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868" w:rsidRDefault="007D4009" w:rsidP="002B4868">
      <w:pPr>
        <w:pStyle w:val="Pavadinimas"/>
        <w:rPr>
          <w:noProof/>
          <w:lang w:val="en-US"/>
        </w:rPr>
      </w:pPr>
      <w:r>
        <w:rPr>
          <w:noProof/>
        </w:rPr>
        <w:drawing>
          <wp:inline distT="0" distB="0" distL="0" distR="0">
            <wp:extent cx="495300" cy="571500"/>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rsidR="002B4868" w:rsidRDefault="002B4868" w:rsidP="002B4868">
      <w:pPr>
        <w:pStyle w:val="Pavadinimas"/>
        <w:rPr>
          <w:noProof/>
          <w:lang w:val="en-US"/>
        </w:rPr>
      </w:pPr>
    </w:p>
    <w:p w:rsidR="001E5A86" w:rsidRDefault="001E5A86" w:rsidP="002B4868">
      <w:pPr>
        <w:pStyle w:val="Pavadinimas"/>
      </w:pPr>
      <w:r>
        <w:t>PANEVĖŽIO MIESTO SAVIVALDYBĖS TARYBA</w:t>
      </w:r>
    </w:p>
    <w:p w:rsidR="001E5A86" w:rsidRDefault="001E5A86" w:rsidP="002B4868">
      <w:pPr>
        <w:jc w:val="center"/>
        <w:rPr>
          <w:sz w:val="24"/>
        </w:rPr>
      </w:pPr>
    </w:p>
    <w:p w:rsidR="002B4868" w:rsidRDefault="002B4868" w:rsidP="002B4868">
      <w:pPr>
        <w:pStyle w:val="Antrat2"/>
      </w:pPr>
      <w:r>
        <w:t>SPRENDIMAS</w:t>
      </w:r>
    </w:p>
    <w:p w:rsidR="009612D1" w:rsidRPr="000E5286" w:rsidRDefault="00BC3AAE" w:rsidP="00BC3AAE">
      <w:pPr>
        <w:spacing w:before="120"/>
        <w:rPr>
          <w:b/>
          <w:sz w:val="24"/>
          <w:szCs w:val="24"/>
        </w:rPr>
      </w:pPr>
      <w:r w:rsidRPr="000E5286">
        <w:rPr>
          <w:b/>
          <w:sz w:val="24"/>
          <w:szCs w:val="24"/>
        </w:rPr>
        <w:t xml:space="preserve">        </w:t>
      </w:r>
      <w:r w:rsidR="002B4868" w:rsidRPr="000E5286">
        <w:rPr>
          <w:b/>
          <w:sz w:val="24"/>
          <w:szCs w:val="24"/>
        </w:rPr>
        <w:t>DĖL PANEVĖŽIO MIESTO SAVIVALDYBĖS STRATEGINIO PLANAVIMO</w:t>
      </w:r>
    </w:p>
    <w:p w:rsidR="002B4868" w:rsidRPr="000E5286" w:rsidRDefault="009612D1" w:rsidP="00BC3AAE">
      <w:pPr>
        <w:spacing w:before="120"/>
        <w:rPr>
          <w:b/>
          <w:sz w:val="24"/>
          <w:szCs w:val="24"/>
        </w:rPr>
      </w:pPr>
      <w:r w:rsidRPr="000E5286">
        <w:rPr>
          <w:b/>
          <w:sz w:val="24"/>
          <w:szCs w:val="24"/>
        </w:rPr>
        <w:t xml:space="preserve">                   ORGANIZAVIMO </w:t>
      </w:r>
      <w:r w:rsidR="002B4868" w:rsidRPr="000E5286">
        <w:rPr>
          <w:b/>
          <w:sz w:val="24"/>
          <w:szCs w:val="24"/>
        </w:rPr>
        <w:t>TVARKOS APRAŠO PATVIRTINIMO</w:t>
      </w:r>
    </w:p>
    <w:p w:rsidR="002B4868" w:rsidRDefault="002B4868" w:rsidP="002B4868">
      <w:pPr>
        <w:jc w:val="center"/>
        <w:rPr>
          <w:sz w:val="24"/>
        </w:rPr>
      </w:pPr>
    </w:p>
    <w:p w:rsidR="002B4868" w:rsidRPr="000D16A9" w:rsidRDefault="002B4868" w:rsidP="002B4868">
      <w:pPr>
        <w:jc w:val="center"/>
        <w:rPr>
          <w:sz w:val="24"/>
        </w:rPr>
      </w:pPr>
      <w:r w:rsidRPr="000D16A9">
        <w:rPr>
          <w:sz w:val="24"/>
        </w:rPr>
        <w:t>201</w:t>
      </w:r>
      <w:r w:rsidR="00CF7524">
        <w:rPr>
          <w:sz w:val="24"/>
        </w:rPr>
        <w:t>6</w:t>
      </w:r>
      <w:r w:rsidRPr="000D16A9">
        <w:rPr>
          <w:sz w:val="24"/>
        </w:rPr>
        <w:t xml:space="preserve"> m. </w:t>
      </w:r>
      <w:r w:rsidR="003A6169">
        <w:rPr>
          <w:sz w:val="24"/>
        </w:rPr>
        <w:t xml:space="preserve">lapkričio </w:t>
      </w:r>
      <w:r>
        <w:rPr>
          <w:sz w:val="24"/>
        </w:rPr>
        <w:t xml:space="preserve"> </w:t>
      </w:r>
      <w:r w:rsidRPr="000D16A9">
        <w:rPr>
          <w:sz w:val="24"/>
        </w:rPr>
        <w:t xml:space="preserve"> d. Nr.</w:t>
      </w:r>
      <w:r>
        <w:rPr>
          <w:sz w:val="24"/>
        </w:rPr>
        <w:t xml:space="preserve"> </w:t>
      </w:r>
    </w:p>
    <w:p w:rsidR="001E5A86" w:rsidRDefault="002B4868" w:rsidP="002B4868">
      <w:pPr>
        <w:pStyle w:val="Pagrindinistekstas2"/>
        <w:jc w:val="center"/>
      </w:pPr>
      <w:r w:rsidRPr="000D16A9">
        <w:t>Panevėžys</w:t>
      </w:r>
    </w:p>
    <w:p w:rsidR="002B4868" w:rsidRDefault="002B4868" w:rsidP="002B4868">
      <w:pPr>
        <w:jc w:val="center"/>
        <w:rPr>
          <w:sz w:val="24"/>
          <w:szCs w:val="24"/>
        </w:rPr>
      </w:pPr>
    </w:p>
    <w:p w:rsidR="002B4868" w:rsidRDefault="002B4868" w:rsidP="002B4868">
      <w:pPr>
        <w:jc w:val="center"/>
        <w:rPr>
          <w:sz w:val="24"/>
          <w:szCs w:val="24"/>
        </w:rPr>
      </w:pPr>
    </w:p>
    <w:p w:rsidR="001E5A86" w:rsidRDefault="001E5A86" w:rsidP="00071210">
      <w:pPr>
        <w:spacing w:line="360" w:lineRule="auto"/>
        <w:ind w:firstLine="720"/>
        <w:jc w:val="both"/>
        <w:rPr>
          <w:sz w:val="24"/>
          <w:szCs w:val="24"/>
        </w:rPr>
      </w:pPr>
      <w:r>
        <w:rPr>
          <w:sz w:val="24"/>
          <w:szCs w:val="24"/>
        </w:rPr>
        <w:t xml:space="preserve">Vadovaudamasi Lietuvos Respublikos vietos savivaldos įstatymo </w:t>
      </w:r>
      <w:r w:rsidR="008D4896">
        <w:rPr>
          <w:sz w:val="24"/>
          <w:szCs w:val="24"/>
        </w:rPr>
        <w:t xml:space="preserve">18 straipsnio 1 dalimi </w:t>
      </w:r>
      <w:r w:rsidRPr="006B691C">
        <w:rPr>
          <w:bCs/>
          <w:sz w:val="24"/>
          <w:szCs w:val="24"/>
        </w:rPr>
        <w:t>10</w:t>
      </w:r>
      <w:r w:rsidRPr="006B691C">
        <w:rPr>
          <w:bCs/>
          <w:sz w:val="24"/>
          <w:szCs w:val="24"/>
          <w:vertAlign w:val="superscript"/>
        </w:rPr>
        <w:t>3</w:t>
      </w:r>
      <w:r w:rsidRPr="006B691C">
        <w:rPr>
          <w:bCs/>
          <w:sz w:val="24"/>
          <w:szCs w:val="24"/>
        </w:rPr>
        <w:t xml:space="preserve"> straipsnio 5 dali</w:t>
      </w:r>
      <w:r>
        <w:rPr>
          <w:bCs/>
          <w:sz w:val="24"/>
          <w:szCs w:val="24"/>
        </w:rPr>
        <w:t>mi</w:t>
      </w:r>
      <w:r w:rsidRPr="006B691C">
        <w:rPr>
          <w:bCs/>
          <w:sz w:val="24"/>
          <w:szCs w:val="24"/>
        </w:rPr>
        <w:t xml:space="preserve"> </w:t>
      </w:r>
      <w:r>
        <w:rPr>
          <w:bCs/>
          <w:sz w:val="24"/>
          <w:szCs w:val="24"/>
        </w:rPr>
        <w:t xml:space="preserve">ir </w:t>
      </w:r>
      <w:r>
        <w:rPr>
          <w:sz w:val="24"/>
          <w:szCs w:val="24"/>
        </w:rPr>
        <w:t xml:space="preserve">16 straipsnio 2 dalies 40, 41 punktais, Lietuvos Respublikos Vyriausybės 2014 m. gruodžio 15 d. nutarimu Nr.1435 „Dėl Strateginio planavimo savivaldybėse rekomendacijų patvirtinimo“, Panevėžio miesto savivaldybės taryba </w:t>
      </w:r>
      <w:r w:rsidR="002B4868">
        <w:rPr>
          <w:sz w:val="24"/>
          <w:szCs w:val="24"/>
        </w:rPr>
        <w:t xml:space="preserve"> </w:t>
      </w:r>
      <w:r>
        <w:rPr>
          <w:sz w:val="24"/>
          <w:szCs w:val="24"/>
        </w:rPr>
        <w:t>n u s p r e n d ž i a:</w:t>
      </w:r>
    </w:p>
    <w:p w:rsidR="00936E77" w:rsidRDefault="0087695F" w:rsidP="00936E77">
      <w:pPr>
        <w:spacing w:before="100" w:beforeAutospacing="1" w:after="100" w:afterAutospacing="1" w:line="360" w:lineRule="auto"/>
        <w:ind w:firstLine="720"/>
        <w:jc w:val="both"/>
        <w:rPr>
          <w:sz w:val="24"/>
          <w:szCs w:val="24"/>
        </w:rPr>
      </w:pPr>
      <w:r>
        <w:rPr>
          <w:sz w:val="24"/>
          <w:szCs w:val="24"/>
        </w:rPr>
        <w:t>1.</w:t>
      </w:r>
      <w:r w:rsidR="001E5A86">
        <w:rPr>
          <w:sz w:val="24"/>
          <w:szCs w:val="24"/>
        </w:rPr>
        <w:t>Patvirtinti Panevėžio miesto savivaldybės strateginio planavimo</w:t>
      </w:r>
      <w:r w:rsidR="001D0729">
        <w:rPr>
          <w:sz w:val="24"/>
          <w:szCs w:val="24"/>
        </w:rPr>
        <w:t xml:space="preserve"> </w:t>
      </w:r>
      <w:r w:rsidR="001D0729" w:rsidRPr="006F6105">
        <w:rPr>
          <w:sz w:val="24"/>
          <w:szCs w:val="24"/>
        </w:rPr>
        <w:t>organizavimo</w:t>
      </w:r>
      <w:r w:rsidR="001E5A86">
        <w:rPr>
          <w:sz w:val="24"/>
          <w:szCs w:val="24"/>
        </w:rPr>
        <w:t xml:space="preserve"> tvarkos aprašą (pridedama).</w:t>
      </w:r>
    </w:p>
    <w:p w:rsidR="008D4896" w:rsidRPr="003F7466" w:rsidRDefault="0087695F" w:rsidP="00CA7A17">
      <w:pPr>
        <w:spacing w:before="100" w:beforeAutospacing="1" w:after="100" w:afterAutospacing="1" w:line="360" w:lineRule="auto"/>
        <w:ind w:firstLine="720"/>
        <w:jc w:val="both"/>
        <w:rPr>
          <w:sz w:val="24"/>
        </w:rPr>
      </w:pPr>
      <w:r>
        <w:rPr>
          <w:sz w:val="24"/>
          <w:szCs w:val="24"/>
        </w:rPr>
        <w:t xml:space="preserve">2.Pripažinti </w:t>
      </w:r>
      <w:r w:rsidR="008D4896">
        <w:rPr>
          <w:sz w:val="24"/>
          <w:szCs w:val="24"/>
        </w:rPr>
        <w:t>nete</w:t>
      </w:r>
      <w:r>
        <w:rPr>
          <w:sz w:val="24"/>
          <w:szCs w:val="24"/>
        </w:rPr>
        <w:t>kusiu galios 2015 m. birželio 25</w:t>
      </w:r>
      <w:r w:rsidR="00035169">
        <w:rPr>
          <w:sz w:val="24"/>
          <w:szCs w:val="24"/>
        </w:rPr>
        <w:t xml:space="preserve"> </w:t>
      </w:r>
      <w:r>
        <w:rPr>
          <w:sz w:val="24"/>
          <w:szCs w:val="24"/>
        </w:rPr>
        <w:t xml:space="preserve">d. </w:t>
      </w:r>
      <w:r w:rsidR="00035169">
        <w:rPr>
          <w:sz w:val="24"/>
          <w:szCs w:val="24"/>
        </w:rPr>
        <w:t xml:space="preserve">Tarybos </w:t>
      </w:r>
      <w:r>
        <w:rPr>
          <w:sz w:val="24"/>
          <w:szCs w:val="24"/>
        </w:rPr>
        <w:t xml:space="preserve">sprendimą Nr.1-136 </w:t>
      </w:r>
      <w:r w:rsidR="00BC3AAE">
        <w:rPr>
          <w:sz w:val="24"/>
          <w:szCs w:val="24"/>
        </w:rPr>
        <w:t>„</w:t>
      </w:r>
      <w:r w:rsidR="00BC3AAE" w:rsidRPr="00F15457">
        <w:rPr>
          <w:sz w:val="24"/>
          <w:szCs w:val="24"/>
        </w:rPr>
        <w:t xml:space="preserve">Dėl Panevėžio miesto savivaldybės </w:t>
      </w:r>
      <w:r w:rsidR="00BC3AAE" w:rsidRPr="00BC3AAE">
        <w:rPr>
          <w:sz w:val="24"/>
          <w:szCs w:val="24"/>
        </w:rPr>
        <w:t>strateginio planavimo organizavimo tvarkos aprašo patvirtinimo</w:t>
      </w:r>
      <w:r w:rsidR="00651006">
        <w:rPr>
          <w:sz w:val="24"/>
          <w:szCs w:val="24"/>
        </w:rPr>
        <w:t>“</w:t>
      </w:r>
      <w:r w:rsidR="00BC3AAE">
        <w:rPr>
          <w:sz w:val="24"/>
          <w:szCs w:val="24"/>
        </w:rPr>
        <w:t xml:space="preserve"> </w:t>
      </w:r>
      <w:r w:rsidR="00CA7A17">
        <w:rPr>
          <w:sz w:val="24"/>
          <w:szCs w:val="24"/>
        </w:rPr>
        <w:t xml:space="preserve">su vėlesniais jo pakeitimais ir </w:t>
      </w:r>
      <w:proofErr w:type="spellStart"/>
      <w:r w:rsidR="00CA7A17">
        <w:rPr>
          <w:sz w:val="24"/>
          <w:szCs w:val="24"/>
        </w:rPr>
        <w:t>papildymais</w:t>
      </w:r>
      <w:proofErr w:type="spellEnd"/>
      <w:r w:rsidR="00CA7A17">
        <w:rPr>
          <w:sz w:val="24"/>
          <w:szCs w:val="24"/>
        </w:rPr>
        <w:t>.</w:t>
      </w:r>
    </w:p>
    <w:p w:rsidR="002B4868" w:rsidRDefault="002B4868" w:rsidP="002B4868">
      <w:pPr>
        <w:tabs>
          <w:tab w:val="left" w:pos="6804"/>
        </w:tabs>
        <w:jc w:val="both"/>
        <w:rPr>
          <w:sz w:val="24"/>
          <w:szCs w:val="24"/>
        </w:rPr>
      </w:pPr>
    </w:p>
    <w:p w:rsidR="002B4868" w:rsidRPr="000D02C0" w:rsidRDefault="002B4868" w:rsidP="002B4868">
      <w:pPr>
        <w:tabs>
          <w:tab w:val="left" w:pos="6804"/>
        </w:tabs>
        <w:jc w:val="both"/>
        <w:rPr>
          <w:sz w:val="24"/>
          <w:szCs w:val="24"/>
        </w:rPr>
      </w:pPr>
    </w:p>
    <w:p w:rsidR="002B4868" w:rsidRDefault="002B4868" w:rsidP="002B4868">
      <w:pPr>
        <w:tabs>
          <w:tab w:val="left" w:pos="6804"/>
        </w:tabs>
        <w:jc w:val="both"/>
        <w:rPr>
          <w:sz w:val="24"/>
          <w:szCs w:val="24"/>
        </w:rPr>
      </w:pPr>
      <w:r w:rsidRPr="000D02C0">
        <w:rPr>
          <w:sz w:val="24"/>
          <w:szCs w:val="24"/>
        </w:rPr>
        <w:t>Savivaldybės meras</w:t>
      </w:r>
      <w:r>
        <w:rPr>
          <w:sz w:val="24"/>
          <w:szCs w:val="24"/>
        </w:rPr>
        <w:tab/>
        <w:t>Rytis Mykolas Račkauskas</w:t>
      </w:r>
    </w:p>
    <w:p w:rsidR="001E5A86" w:rsidRPr="00A81E52" w:rsidRDefault="002B4868" w:rsidP="00AE2FAE">
      <w:pPr>
        <w:tabs>
          <w:tab w:val="left" w:pos="6804"/>
        </w:tabs>
        <w:ind w:left="5103"/>
        <w:jc w:val="both"/>
        <w:rPr>
          <w:sz w:val="24"/>
          <w:szCs w:val="24"/>
        </w:rPr>
      </w:pPr>
      <w:r>
        <w:rPr>
          <w:sz w:val="24"/>
          <w:szCs w:val="24"/>
        </w:rPr>
        <w:br w:type="page"/>
      </w:r>
      <w:r w:rsidR="001E5A86" w:rsidRPr="00A81E52">
        <w:rPr>
          <w:sz w:val="24"/>
          <w:szCs w:val="24"/>
        </w:rPr>
        <w:lastRenderedPageBreak/>
        <w:t>PATVIRTINTA</w:t>
      </w:r>
    </w:p>
    <w:p w:rsidR="001E5A86" w:rsidRPr="00A81E52" w:rsidRDefault="001E5A86" w:rsidP="00AE2FAE">
      <w:pPr>
        <w:ind w:left="5103"/>
        <w:rPr>
          <w:sz w:val="24"/>
          <w:szCs w:val="24"/>
        </w:rPr>
      </w:pPr>
      <w:r w:rsidRPr="00A81E52">
        <w:rPr>
          <w:sz w:val="24"/>
          <w:szCs w:val="24"/>
        </w:rPr>
        <w:t>Panevėžio miesto savivaldybės tarybos</w:t>
      </w:r>
    </w:p>
    <w:p w:rsidR="001E5A86" w:rsidRDefault="001E5A86" w:rsidP="00AE2FAE">
      <w:pPr>
        <w:ind w:left="5103"/>
        <w:rPr>
          <w:sz w:val="24"/>
          <w:szCs w:val="24"/>
        </w:rPr>
      </w:pPr>
      <w:r w:rsidRPr="00A81E52">
        <w:rPr>
          <w:sz w:val="24"/>
          <w:szCs w:val="24"/>
        </w:rPr>
        <w:t>201</w:t>
      </w:r>
      <w:r w:rsidR="00A96B63">
        <w:rPr>
          <w:sz w:val="24"/>
          <w:szCs w:val="24"/>
        </w:rPr>
        <w:t>6</w:t>
      </w:r>
      <w:r>
        <w:rPr>
          <w:sz w:val="24"/>
          <w:szCs w:val="24"/>
        </w:rPr>
        <w:t xml:space="preserve"> </w:t>
      </w:r>
      <w:r w:rsidRPr="00A81E52">
        <w:rPr>
          <w:sz w:val="24"/>
          <w:szCs w:val="24"/>
        </w:rPr>
        <w:t>m.</w:t>
      </w:r>
      <w:r>
        <w:rPr>
          <w:sz w:val="24"/>
          <w:szCs w:val="24"/>
        </w:rPr>
        <w:t xml:space="preserve"> </w:t>
      </w:r>
      <w:r w:rsidR="00584C78">
        <w:rPr>
          <w:sz w:val="24"/>
          <w:szCs w:val="24"/>
        </w:rPr>
        <w:t xml:space="preserve">                   </w:t>
      </w:r>
      <w:r>
        <w:rPr>
          <w:sz w:val="24"/>
          <w:szCs w:val="24"/>
        </w:rPr>
        <w:t>d</w:t>
      </w:r>
      <w:r w:rsidRPr="00A81E52">
        <w:rPr>
          <w:sz w:val="24"/>
          <w:szCs w:val="24"/>
        </w:rPr>
        <w:t>. sprendimu Nr.</w:t>
      </w:r>
      <w:r w:rsidR="00AE2FAE">
        <w:rPr>
          <w:sz w:val="24"/>
          <w:szCs w:val="24"/>
        </w:rPr>
        <w:t xml:space="preserve"> </w:t>
      </w:r>
    </w:p>
    <w:p w:rsidR="00C1545F" w:rsidRDefault="00C1545F" w:rsidP="00AE2FAE">
      <w:pPr>
        <w:jc w:val="center"/>
        <w:rPr>
          <w:b/>
          <w:sz w:val="24"/>
          <w:szCs w:val="24"/>
          <w:shd w:val="clear" w:color="auto" w:fill="FFFFFF"/>
        </w:rPr>
      </w:pPr>
    </w:p>
    <w:p w:rsidR="001E5A86" w:rsidRPr="00140AD9" w:rsidRDefault="001E5A86" w:rsidP="00AE2FAE">
      <w:pPr>
        <w:jc w:val="center"/>
        <w:rPr>
          <w:b/>
          <w:sz w:val="24"/>
          <w:szCs w:val="24"/>
          <w:shd w:val="clear" w:color="auto" w:fill="FFFFFF"/>
        </w:rPr>
      </w:pPr>
      <w:r w:rsidRPr="00140AD9">
        <w:rPr>
          <w:b/>
          <w:sz w:val="24"/>
          <w:szCs w:val="24"/>
          <w:shd w:val="clear" w:color="auto" w:fill="FFFFFF"/>
        </w:rPr>
        <w:t xml:space="preserve">PANEVĖŽIO MIESTO SAVIVALDYBĖS STRATEGINIO PLANAVIMO </w:t>
      </w:r>
      <w:r w:rsidR="00651006" w:rsidRPr="006B37FA">
        <w:rPr>
          <w:b/>
          <w:sz w:val="24"/>
          <w:szCs w:val="24"/>
          <w:shd w:val="clear" w:color="auto" w:fill="FFFFFF"/>
        </w:rPr>
        <w:t>ORGANIZAVIMO</w:t>
      </w:r>
      <w:r w:rsidR="00651006">
        <w:rPr>
          <w:b/>
          <w:sz w:val="24"/>
          <w:szCs w:val="24"/>
          <w:shd w:val="clear" w:color="auto" w:fill="FFFFFF"/>
        </w:rPr>
        <w:t xml:space="preserve"> </w:t>
      </w:r>
      <w:r w:rsidRPr="00140AD9">
        <w:rPr>
          <w:b/>
          <w:sz w:val="24"/>
          <w:szCs w:val="24"/>
          <w:shd w:val="clear" w:color="auto" w:fill="FFFFFF"/>
        </w:rPr>
        <w:t>TVARKOS APRAŠAS</w:t>
      </w:r>
    </w:p>
    <w:p w:rsidR="001E5A86" w:rsidRPr="00140AD9" w:rsidRDefault="001E5A86" w:rsidP="00AE2FAE">
      <w:pPr>
        <w:jc w:val="center"/>
        <w:rPr>
          <w:b/>
          <w:sz w:val="24"/>
          <w:szCs w:val="24"/>
          <w:shd w:val="clear" w:color="auto" w:fill="FFFFFF"/>
        </w:rPr>
      </w:pPr>
    </w:p>
    <w:p w:rsidR="001E5A86" w:rsidRPr="00140AD9" w:rsidRDefault="001E5A86" w:rsidP="00AE2FAE">
      <w:pPr>
        <w:jc w:val="center"/>
        <w:rPr>
          <w:b/>
          <w:bCs/>
          <w:sz w:val="24"/>
          <w:szCs w:val="24"/>
          <w:shd w:val="clear" w:color="auto" w:fill="FFFFFF"/>
        </w:rPr>
      </w:pPr>
      <w:r w:rsidRPr="00140AD9">
        <w:rPr>
          <w:b/>
          <w:bCs/>
          <w:sz w:val="24"/>
          <w:szCs w:val="24"/>
          <w:shd w:val="clear" w:color="auto" w:fill="FFFFFF"/>
        </w:rPr>
        <w:t>I. BENDROSIOS NUOSTATOS</w:t>
      </w:r>
    </w:p>
    <w:p w:rsidR="001E5A86" w:rsidRPr="00C1545F" w:rsidRDefault="001E5A86" w:rsidP="00AE2FAE">
      <w:pPr>
        <w:ind w:left="360"/>
        <w:jc w:val="center"/>
        <w:rPr>
          <w:sz w:val="24"/>
          <w:szCs w:val="24"/>
          <w:shd w:val="clear" w:color="auto" w:fill="FFFFFF"/>
        </w:rPr>
      </w:pPr>
    </w:p>
    <w:p w:rsidR="001E5A86" w:rsidRPr="0088159F" w:rsidRDefault="001E5A86" w:rsidP="00AE2FAE">
      <w:pPr>
        <w:pStyle w:val="BodyTextIndent21"/>
        <w:spacing w:line="360" w:lineRule="auto"/>
        <w:ind w:firstLine="851"/>
        <w:rPr>
          <w:color w:val="FF0000"/>
          <w:shd w:val="clear" w:color="auto" w:fill="FFFFFF"/>
        </w:rPr>
      </w:pPr>
      <w:r w:rsidRPr="00140AD9">
        <w:rPr>
          <w:shd w:val="clear" w:color="auto" w:fill="FFFFFF"/>
        </w:rPr>
        <w:t xml:space="preserve">1. Panevėžio miesto savivaldybės strateginio planavimo </w:t>
      </w:r>
      <w:r w:rsidR="003637D0">
        <w:rPr>
          <w:color w:val="FF0000"/>
          <w:shd w:val="clear" w:color="auto" w:fill="FFFFFF"/>
        </w:rPr>
        <w:t xml:space="preserve">organizavimo </w:t>
      </w:r>
      <w:r w:rsidRPr="00140AD9">
        <w:rPr>
          <w:shd w:val="clear" w:color="auto" w:fill="FFFFFF"/>
        </w:rPr>
        <w:t xml:space="preserve">tvarkos aprašas (toliau − Aprašas) reglamentuoja Panevėžio miesto savivaldybės (toliau − Savivaldybė) strateginio planavimo dokumentų rengimą, svarstymą, </w:t>
      </w:r>
      <w:r w:rsidR="00F15457" w:rsidRPr="0088159F">
        <w:rPr>
          <w:color w:val="FF0000"/>
          <w:shd w:val="clear" w:color="auto" w:fill="FFFFFF"/>
        </w:rPr>
        <w:t>tvirtinimą,</w:t>
      </w:r>
      <w:r w:rsidR="00F15457">
        <w:rPr>
          <w:color w:val="C00000"/>
          <w:shd w:val="clear" w:color="auto" w:fill="FFFFFF"/>
        </w:rPr>
        <w:t xml:space="preserve"> </w:t>
      </w:r>
      <w:r w:rsidRPr="00140AD9">
        <w:rPr>
          <w:shd w:val="clear" w:color="auto" w:fill="FFFFFF"/>
        </w:rPr>
        <w:t xml:space="preserve">vykdymo stebėseną ir </w:t>
      </w:r>
      <w:r w:rsidR="00F15457" w:rsidRPr="0088159F">
        <w:rPr>
          <w:color w:val="FF0000"/>
          <w:shd w:val="clear" w:color="auto" w:fill="FFFFFF"/>
        </w:rPr>
        <w:t xml:space="preserve">keitimą </w:t>
      </w:r>
      <w:r w:rsidRPr="00831907">
        <w:rPr>
          <w:strike/>
          <w:shd w:val="clear" w:color="auto" w:fill="FFFFFF"/>
        </w:rPr>
        <w:t>koregavimą</w:t>
      </w:r>
      <w:r w:rsidRPr="00140AD9">
        <w:rPr>
          <w:shd w:val="clear" w:color="auto" w:fill="FFFFFF"/>
        </w:rPr>
        <w:t>, atsiskaitymą už pasiektus rezultatus</w:t>
      </w:r>
      <w:r w:rsidR="00831907">
        <w:rPr>
          <w:shd w:val="clear" w:color="auto" w:fill="FFFFFF"/>
        </w:rPr>
        <w:t xml:space="preserve">, </w:t>
      </w:r>
      <w:r w:rsidR="00831907" w:rsidRPr="0088159F">
        <w:rPr>
          <w:color w:val="FF0000"/>
          <w:shd w:val="clear" w:color="auto" w:fill="FFFFFF"/>
        </w:rPr>
        <w:t>įgyvendinimo priežiūrą ir viešinimą</w:t>
      </w:r>
      <w:r w:rsidRPr="0088159F">
        <w:rPr>
          <w:color w:val="FF0000"/>
          <w:shd w:val="clear" w:color="auto" w:fill="FFFFFF"/>
        </w:rPr>
        <w:t xml:space="preserve">. </w:t>
      </w:r>
    </w:p>
    <w:p w:rsidR="001E5A86" w:rsidRPr="00140AD9" w:rsidRDefault="001E5A86" w:rsidP="00AE2FAE">
      <w:pPr>
        <w:pStyle w:val="BodyTextIndent21"/>
        <w:spacing w:line="360" w:lineRule="auto"/>
        <w:ind w:firstLine="851"/>
        <w:rPr>
          <w:shd w:val="clear" w:color="auto" w:fill="FFFFFF"/>
        </w:rPr>
      </w:pPr>
      <w:r w:rsidRPr="00140AD9">
        <w:rPr>
          <w:shd w:val="clear" w:color="auto" w:fill="FFFFFF"/>
        </w:rPr>
        <w:t>2. Apraše vartojamos pagrindinės sąvokos:</w:t>
      </w:r>
    </w:p>
    <w:p w:rsidR="00A6395A" w:rsidRPr="00EE68FB" w:rsidRDefault="001E5A86" w:rsidP="00A6395A">
      <w:pPr>
        <w:pStyle w:val="BodyTextIndent21"/>
        <w:spacing w:line="360" w:lineRule="auto"/>
        <w:ind w:firstLine="851"/>
        <w:rPr>
          <w:color w:val="0070C0"/>
          <w:shd w:val="clear" w:color="auto" w:fill="FFFFFF"/>
        </w:rPr>
      </w:pPr>
      <w:r w:rsidRPr="00140AD9">
        <w:rPr>
          <w:shd w:val="clear" w:color="auto" w:fill="FFFFFF"/>
        </w:rPr>
        <w:t xml:space="preserve">2.1. </w:t>
      </w:r>
      <w:r w:rsidR="00A6395A" w:rsidRPr="00140AD9">
        <w:rPr>
          <w:b/>
          <w:bCs/>
          <w:shd w:val="clear" w:color="auto" w:fill="FFFFFF"/>
        </w:rPr>
        <w:t>Strateginis planavimas</w:t>
      </w:r>
      <w:r w:rsidR="00A6395A" w:rsidRPr="00140AD9">
        <w:rPr>
          <w:shd w:val="clear" w:color="auto" w:fill="FFFFFF"/>
        </w:rPr>
        <w:t xml:space="preserve"> </w:t>
      </w:r>
      <w:r w:rsidR="00A6395A" w:rsidRPr="00725B3A">
        <w:rPr>
          <w:b/>
          <w:shd w:val="clear" w:color="auto" w:fill="FFFFFF"/>
        </w:rPr>
        <w:t>savivaldybėje</w:t>
      </w:r>
      <w:r w:rsidR="00A6395A" w:rsidRPr="00140AD9">
        <w:rPr>
          <w:shd w:val="clear" w:color="auto" w:fill="FFFFFF"/>
        </w:rPr>
        <w:t>–</w:t>
      </w:r>
      <w:r w:rsidR="00A6395A" w:rsidRPr="00140AD9">
        <w:rPr>
          <w:b/>
          <w:bCs/>
          <w:shd w:val="clear" w:color="auto" w:fill="FFFFFF"/>
        </w:rPr>
        <w:t xml:space="preserve"> </w:t>
      </w:r>
      <w:r w:rsidR="00A6395A" w:rsidRPr="00140AD9">
        <w:rPr>
          <w:shd w:val="clear" w:color="auto" w:fill="FFFFFF"/>
        </w:rPr>
        <w:t xml:space="preserve">procesas, kurio metu nustatomos veiklos kryptys ir būdai, kaip </w:t>
      </w:r>
      <w:r w:rsidR="00A6395A" w:rsidRPr="0088159F">
        <w:rPr>
          <w:color w:val="FF0000"/>
          <w:shd w:val="clear" w:color="auto" w:fill="FFFFFF"/>
        </w:rPr>
        <w:t>vykdyti savivaldybės misiją, pasiekti numatytus tikslus ir rezultatus, veiksmingai panaudojant finansinius, materialinius ir žmogiškuosius išteklius</w:t>
      </w:r>
      <w:r w:rsidR="003637D0">
        <w:rPr>
          <w:color w:val="FF0000"/>
          <w:shd w:val="clear" w:color="auto" w:fill="FFFFFF"/>
        </w:rPr>
        <w:t>.</w:t>
      </w:r>
    </w:p>
    <w:p w:rsidR="001E5A86" w:rsidRPr="00140AD9" w:rsidRDefault="001E5A86" w:rsidP="00AE2FAE">
      <w:pPr>
        <w:pStyle w:val="BodyTextIndent21"/>
        <w:spacing w:line="360" w:lineRule="auto"/>
        <w:ind w:firstLine="851"/>
        <w:rPr>
          <w:shd w:val="clear" w:color="auto" w:fill="FFFFFF"/>
        </w:rPr>
      </w:pPr>
      <w:r w:rsidRPr="00140AD9">
        <w:rPr>
          <w:shd w:val="clear" w:color="auto" w:fill="FFFFFF"/>
        </w:rPr>
        <w:t>2.2.</w:t>
      </w:r>
      <w:r w:rsidRPr="00140AD9">
        <w:rPr>
          <w:b/>
          <w:bCs/>
          <w:shd w:val="clear" w:color="auto" w:fill="FFFFFF"/>
        </w:rPr>
        <w:t xml:space="preserve"> Panevėžio miesto plėtros strateginis planas (toliau – PMPSP)</w:t>
      </w:r>
      <w:r w:rsidRPr="00140AD9">
        <w:rPr>
          <w:b/>
          <w:shd w:val="clear" w:color="auto" w:fill="FFFFFF"/>
        </w:rPr>
        <w:t xml:space="preserve"> </w:t>
      </w:r>
      <w:r w:rsidRPr="00140AD9">
        <w:rPr>
          <w:shd w:val="clear" w:color="auto" w:fill="FFFFFF"/>
        </w:rPr>
        <w:t>–</w:t>
      </w:r>
      <w:r w:rsidRPr="00140AD9">
        <w:rPr>
          <w:b/>
          <w:shd w:val="clear" w:color="auto" w:fill="FFFFFF"/>
        </w:rPr>
        <w:t xml:space="preserve"> </w:t>
      </w:r>
      <w:r w:rsidRPr="00140AD9">
        <w:rPr>
          <w:shd w:val="clear" w:color="auto" w:fill="FFFFFF"/>
        </w:rPr>
        <w:t xml:space="preserve">ilgalaikis strateginio planavimo dokumentas, kuriame išdėstyta Panevėžio miesto vizija, ilgalaikiai prioritetai, tikslai, uždaviniai ir </w:t>
      </w:r>
      <w:r w:rsidR="00A6395A" w:rsidRPr="0088159F">
        <w:rPr>
          <w:color w:val="C00000"/>
          <w:shd w:val="clear" w:color="auto" w:fill="FFFFFF"/>
        </w:rPr>
        <w:t>priemonės planui</w:t>
      </w:r>
      <w:r w:rsidR="00165DD8">
        <w:rPr>
          <w:color w:val="C00000"/>
          <w:shd w:val="clear" w:color="auto" w:fill="FFFFFF"/>
        </w:rPr>
        <w:t xml:space="preserve"> </w:t>
      </w:r>
      <w:r w:rsidRPr="00140AD9">
        <w:rPr>
          <w:shd w:val="clear" w:color="auto" w:fill="FFFFFF"/>
        </w:rPr>
        <w:t>įgyvendinti;</w:t>
      </w:r>
    </w:p>
    <w:p w:rsidR="001E5A86" w:rsidRPr="008F72B2" w:rsidRDefault="001E5A86" w:rsidP="00AE2FAE">
      <w:pPr>
        <w:pStyle w:val="BodyTextIndent21"/>
        <w:spacing w:line="360" w:lineRule="auto"/>
        <w:ind w:firstLine="851"/>
        <w:rPr>
          <w:strike/>
          <w:shd w:val="clear" w:color="auto" w:fill="FFFFFF"/>
        </w:rPr>
      </w:pPr>
      <w:r w:rsidRPr="00140AD9">
        <w:rPr>
          <w:shd w:val="clear" w:color="auto" w:fill="FFFFFF"/>
        </w:rPr>
        <w:t xml:space="preserve">2.3. </w:t>
      </w:r>
      <w:r w:rsidRPr="00140AD9">
        <w:rPr>
          <w:b/>
          <w:bCs/>
          <w:shd w:val="clear" w:color="auto" w:fill="FFFFFF"/>
        </w:rPr>
        <w:t>Panevėžio miesto savivaldybės strateginis veiklos planas (toliau – SVP)</w:t>
      </w:r>
      <w:r w:rsidRPr="00140AD9">
        <w:rPr>
          <w:shd w:val="clear" w:color="auto" w:fill="FFFFFF"/>
        </w:rPr>
        <w:t xml:space="preserve"> – Savivaldybės </w:t>
      </w:r>
      <w:r w:rsidR="00831907" w:rsidRPr="0088159F">
        <w:rPr>
          <w:color w:val="FF0000"/>
          <w:shd w:val="clear" w:color="auto" w:fill="FFFFFF"/>
        </w:rPr>
        <w:t>3 metų</w:t>
      </w:r>
      <w:r w:rsidR="008F72B2">
        <w:rPr>
          <w:color w:val="FF0000"/>
          <w:shd w:val="clear" w:color="auto" w:fill="FFFFFF"/>
        </w:rPr>
        <w:t xml:space="preserve"> </w:t>
      </w:r>
      <w:r w:rsidRPr="00831907">
        <w:rPr>
          <w:strike/>
          <w:shd w:val="clear" w:color="auto" w:fill="FFFFFF"/>
        </w:rPr>
        <w:t>veiklos trumpos</w:t>
      </w:r>
      <w:r w:rsidRPr="00140AD9">
        <w:rPr>
          <w:shd w:val="clear" w:color="auto" w:fill="FFFFFF"/>
        </w:rPr>
        <w:t xml:space="preserve"> trukmės </w:t>
      </w:r>
      <w:r w:rsidR="008F72B2">
        <w:rPr>
          <w:color w:val="FF0000"/>
          <w:shd w:val="clear" w:color="auto" w:fill="FFFFFF"/>
        </w:rPr>
        <w:t xml:space="preserve">strateginio </w:t>
      </w:r>
      <w:r w:rsidRPr="00140AD9">
        <w:rPr>
          <w:shd w:val="clear" w:color="auto" w:fill="FFFFFF"/>
        </w:rPr>
        <w:t xml:space="preserve">planavimo dokumentas, </w:t>
      </w:r>
      <w:r w:rsidR="008F72B2">
        <w:rPr>
          <w:color w:val="FF0000"/>
          <w:shd w:val="clear" w:color="auto" w:fill="FFFFFF"/>
        </w:rPr>
        <w:t xml:space="preserve">detalizuojantis savivaldybės strateginio plėtros plano  ir savivaldybės atskirų ūkio šakų (sektorių) plėtros programų tikslų ir uždavinių įgyvendinimą, kuris sudaromas atsižvelgiant į planuojamus savivaldybės finansinius ir žmogiškuosius išteklius. </w:t>
      </w:r>
      <w:r w:rsidRPr="008F72B2">
        <w:rPr>
          <w:strike/>
          <w:shd w:val="clear" w:color="auto" w:fill="FFFFFF"/>
        </w:rPr>
        <w:t xml:space="preserve">kuriame atsižvelgiant į PMPSP, kitus planavimo dokumentus, patvirtintus Panevėžio miesto savivaldybės tarybos (toliau </w:t>
      </w:r>
      <w:r w:rsidRPr="008F72B2">
        <w:rPr>
          <w:b/>
          <w:bCs/>
          <w:strike/>
          <w:shd w:val="clear" w:color="auto" w:fill="FFFFFF"/>
        </w:rPr>
        <w:t xml:space="preserve">– </w:t>
      </w:r>
      <w:r w:rsidRPr="008F72B2">
        <w:rPr>
          <w:strike/>
          <w:shd w:val="clear" w:color="auto" w:fill="FFFFFF"/>
        </w:rPr>
        <w:t>Savivaldybės</w:t>
      </w:r>
      <w:r w:rsidRPr="008F72B2">
        <w:rPr>
          <w:b/>
          <w:bCs/>
          <w:strike/>
          <w:shd w:val="clear" w:color="auto" w:fill="FFFFFF"/>
        </w:rPr>
        <w:t xml:space="preserve"> </w:t>
      </w:r>
      <w:r w:rsidRPr="008F72B2">
        <w:rPr>
          <w:strike/>
          <w:shd w:val="clear" w:color="auto" w:fill="FFFFFF"/>
        </w:rPr>
        <w:t>taryba)</w:t>
      </w:r>
      <w:r w:rsidRPr="008F72B2">
        <w:rPr>
          <w:b/>
          <w:bCs/>
          <w:strike/>
          <w:shd w:val="clear" w:color="auto" w:fill="FFFFFF"/>
        </w:rPr>
        <w:t xml:space="preserve">, </w:t>
      </w:r>
      <w:r w:rsidRPr="008F72B2">
        <w:rPr>
          <w:bCs/>
          <w:strike/>
          <w:shd w:val="clear" w:color="auto" w:fill="FFFFFF"/>
        </w:rPr>
        <w:t>ir</w:t>
      </w:r>
      <w:r w:rsidRPr="008F72B2">
        <w:rPr>
          <w:b/>
          <w:bCs/>
          <w:strike/>
          <w:shd w:val="clear" w:color="auto" w:fill="FFFFFF"/>
        </w:rPr>
        <w:t xml:space="preserve"> </w:t>
      </w:r>
      <w:r w:rsidRPr="008F72B2">
        <w:rPr>
          <w:strike/>
          <w:shd w:val="clear" w:color="auto" w:fill="FFFFFF"/>
        </w:rPr>
        <w:t>aplinkos analizę, suformuluota Savivaldybės misija, strateginiai tikslai, aprašomos Savivaldybės vykdomos programos</w:t>
      </w:r>
      <w:r w:rsidR="00B654E1" w:rsidRPr="008F72B2">
        <w:rPr>
          <w:strike/>
          <w:shd w:val="clear" w:color="auto" w:fill="FFFFFF"/>
        </w:rPr>
        <w:t>,</w:t>
      </w:r>
      <w:r w:rsidR="00B654E1" w:rsidRPr="008F72B2">
        <w:rPr>
          <w:strike/>
          <w:color w:val="FF0000"/>
          <w:shd w:val="clear" w:color="auto" w:fill="FFFFFF"/>
        </w:rPr>
        <w:t xml:space="preserve"> </w:t>
      </w:r>
      <w:r w:rsidRPr="008F72B2">
        <w:rPr>
          <w:strike/>
          <w:shd w:val="clear" w:color="auto" w:fill="FFFFFF"/>
        </w:rPr>
        <w:t>ir nurodomos lėšos joms įgyvendinti.</w:t>
      </w:r>
    </w:p>
    <w:p w:rsidR="00AB4342" w:rsidRPr="00A96B63" w:rsidRDefault="00AB4342" w:rsidP="00A96B63">
      <w:pPr>
        <w:pStyle w:val="BodyTextIndent21"/>
        <w:spacing w:line="360" w:lineRule="auto"/>
        <w:ind w:firstLine="851"/>
      </w:pPr>
      <w:r w:rsidRPr="00140AD9">
        <w:rPr>
          <w:shd w:val="clear" w:color="auto" w:fill="FFFFFF"/>
        </w:rPr>
        <w:t xml:space="preserve">2.4. </w:t>
      </w:r>
      <w:r w:rsidRPr="00140AD9">
        <w:rPr>
          <w:b/>
          <w:bCs/>
          <w:shd w:val="clear" w:color="auto" w:fill="FFFFFF"/>
        </w:rPr>
        <w:t xml:space="preserve">Panevėžio miesto savivaldybės biudžeto asignavimų valdytojų (toliau – </w:t>
      </w:r>
      <w:r w:rsidRPr="00140AD9">
        <w:rPr>
          <w:b/>
          <w:shd w:val="clear" w:color="auto" w:fill="FFFFFF"/>
        </w:rPr>
        <w:t>asignavimų valdytoj</w:t>
      </w:r>
      <w:r>
        <w:rPr>
          <w:b/>
          <w:shd w:val="clear" w:color="auto" w:fill="FFFFFF"/>
        </w:rPr>
        <w:t>ai</w:t>
      </w:r>
      <w:r w:rsidRPr="00140AD9">
        <w:rPr>
          <w:b/>
          <w:bCs/>
          <w:shd w:val="clear" w:color="auto" w:fill="FFFFFF"/>
        </w:rPr>
        <w:t>)</w:t>
      </w:r>
      <w:r w:rsidRPr="00140AD9">
        <w:rPr>
          <w:shd w:val="clear" w:color="auto" w:fill="FFFFFF"/>
        </w:rPr>
        <w:t>,</w:t>
      </w:r>
      <w:r w:rsidR="00EE68FB">
        <w:rPr>
          <w:shd w:val="clear" w:color="auto" w:fill="FFFFFF"/>
        </w:rPr>
        <w:t xml:space="preserve"> </w:t>
      </w:r>
      <w:proofErr w:type="spellStart"/>
      <w:r w:rsidR="0088336A">
        <w:rPr>
          <w:shd w:val="clear" w:color="auto" w:fill="FFFFFF"/>
        </w:rPr>
        <w:t>t.y</w:t>
      </w:r>
      <w:proofErr w:type="spellEnd"/>
      <w:r w:rsidR="0088336A">
        <w:rPr>
          <w:shd w:val="clear" w:color="auto" w:fill="FFFFFF"/>
        </w:rPr>
        <w:t>.</w:t>
      </w:r>
      <w:r w:rsidRPr="00140AD9">
        <w:rPr>
          <w:shd w:val="clear" w:color="auto" w:fill="FFFFFF"/>
        </w:rPr>
        <w:t xml:space="preserve"> </w:t>
      </w:r>
      <w:r w:rsidR="0088336A" w:rsidRPr="00A96B63">
        <w:rPr>
          <w:b/>
        </w:rPr>
        <w:t xml:space="preserve">Savivaldybės administracijos, </w:t>
      </w:r>
      <w:r w:rsidR="0088336A" w:rsidRPr="0088159F">
        <w:rPr>
          <w:b/>
          <w:color w:val="FF0000"/>
        </w:rPr>
        <w:t>seniūnijos</w:t>
      </w:r>
      <w:r w:rsidR="0088336A" w:rsidRPr="00140AD9">
        <w:rPr>
          <w:shd w:val="clear" w:color="auto" w:fill="FFFFFF"/>
        </w:rPr>
        <w:t xml:space="preserve"> </w:t>
      </w:r>
      <w:r w:rsidRPr="00140AD9">
        <w:rPr>
          <w:shd w:val="clear" w:color="auto" w:fill="FFFFFF"/>
        </w:rPr>
        <w:t xml:space="preserve">ir </w:t>
      </w:r>
      <w:r>
        <w:rPr>
          <w:b/>
          <w:bCs/>
          <w:shd w:val="clear" w:color="auto" w:fill="FFFFFF"/>
        </w:rPr>
        <w:t>S</w:t>
      </w:r>
      <w:r w:rsidRPr="00140AD9">
        <w:rPr>
          <w:b/>
          <w:bCs/>
          <w:shd w:val="clear" w:color="auto" w:fill="FFFFFF"/>
        </w:rPr>
        <w:t>avivaldybės biudžetinių įstaigų veiklos planai (toliau – VP)</w:t>
      </w:r>
      <w:r w:rsidRPr="00140AD9">
        <w:rPr>
          <w:shd w:val="clear" w:color="auto" w:fill="FFFFFF"/>
        </w:rPr>
        <w:t xml:space="preserve"> –</w:t>
      </w:r>
      <w:r w:rsidRPr="00A96B63">
        <w:t xml:space="preserve"> savivaldybės strateginio veiklos plano programų ar jų dalies (tikslų ar uždavinių, atskirų priemonių), už kurias atsakinga savivaldybės administracija, </w:t>
      </w:r>
      <w:r w:rsidRPr="00EE68FB">
        <w:rPr>
          <w:color w:val="FF0000"/>
        </w:rPr>
        <w:t>seniūnija</w:t>
      </w:r>
      <w:r w:rsidRPr="0088336A">
        <w:t>,</w:t>
      </w:r>
      <w:r w:rsidRPr="00A96B63">
        <w:t xml:space="preserve"> savivaldybės biudžetinė įstaiga, įgyvendinimą detalizuojantis dokumentas, kuris rengiamas atsižvelgiant į savivaldybės biudžete numatomus joms skirti </w:t>
      </w:r>
      <w:proofErr w:type="spellStart"/>
      <w:r w:rsidRPr="00A96B63">
        <w:t>asignavimus</w:t>
      </w:r>
      <w:proofErr w:type="spellEnd"/>
      <w:r w:rsidRPr="00A96B63">
        <w:t>.</w:t>
      </w:r>
    </w:p>
    <w:p w:rsidR="00AB4342" w:rsidRPr="0088159F" w:rsidRDefault="001C4D9E" w:rsidP="00AB4342">
      <w:pPr>
        <w:pStyle w:val="BodyTextIndent21"/>
        <w:spacing w:line="360" w:lineRule="auto"/>
        <w:ind w:firstLine="851"/>
        <w:rPr>
          <w:color w:val="FF0000"/>
          <w:shd w:val="clear" w:color="auto" w:fill="FFFFFF"/>
        </w:rPr>
      </w:pPr>
      <w:r w:rsidRPr="0088159F">
        <w:rPr>
          <w:b/>
          <w:color w:val="FF0000"/>
          <w:shd w:val="clear" w:color="auto" w:fill="FFFFFF"/>
        </w:rPr>
        <w:t>2.5.</w:t>
      </w:r>
      <w:r w:rsidR="004773D8" w:rsidRPr="0088159F">
        <w:rPr>
          <w:b/>
          <w:color w:val="FF0000"/>
          <w:shd w:val="clear" w:color="auto" w:fill="FFFFFF"/>
        </w:rPr>
        <w:t xml:space="preserve">Metinis veiklos planas- </w:t>
      </w:r>
      <w:r w:rsidR="004773D8" w:rsidRPr="0088159F">
        <w:rPr>
          <w:color w:val="FF0000"/>
          <w:shd w:val="clear" w:color="auto" w:fill="FFFFFF"/>
        </w:rPr>
        <w:t>tam tikrų vienerių biudžetinių metų veiklos planavimo dokument</w:t>
      </w:r>
      <w:r w:rsidR="0088336A" w:rsidRPr="0088159F">
        <w:rPr>
          <w:color w:val="FF0000"/>
          <w:shd w:val="clear" w:color="auto" w:fill="FFFFFF"/>
        </w:rPr>
        <w:t>a</w:t>
      </w:r>
      <w:r w:rsidR="004773D8" w:rsidRPr="0088159F">
        <w:rPr>
          <w:color w:val="FF0000"/>
          <w:shd w:val="clear" w:color="auto" w:fill="FFFFFF"/>
        </w:rPr>
        <w:t>s, įgyvendinantis strateginį veiklos planą arba jo dalį.</w:t>
      </w:r>
    </w:p>
    <w:p w:rsidR="00AB4342" w:rsidRPr="00140AD9" w:rsidRDefault="00AB4342" w:rsidP="00AB4342">
      <w:pPr>
        <w:pStyle w:val="Pagrindinistekstas"/>
        <w:spacing w:after="0" w:line="360" w:lineRule="auto"/>
        <w:ind w:firstLine="851"/>
        <w:jc w:val="both"/>
        <w:rPr>
          <w:sz w:val="24"/>
          <w:szCs w:val="24"/>
          <w:shd w:val="clear" w:color="auto" w:fill="FFFFFF"/>
        </w:rPr>
      </w:pPr>
      <w:r w:rsidRPr="00140AD9">
        <w:rPr>
          <w:sz w:val="24"/>
          <w:szCs w:val="24"/>
          <w:shd w:val="clear" w:color="auto" w:fill="FFFFFF"/>
        </w:rPr>
        <w:t>2.</w:t>
      </w:r>
      <w:r w:rsidR="001C4D9E">
        <w:rPr>
          <w:sz w:val="24"/>
          <w:szCs w:val="24"/>
          <w:shd w:val="clear" w:color="auto" w:fill="FFFFFF"/>
        </w:rPr>
        <w:t>6</w:t>
      </w:r>
      <w:r w:rsidRPr="00140AD9">
        <w:rPr>
          <w:sz w:val="24"/>
          <w:szCs w:val="24"/>
          <w:shd w:val="clear" w:color="auto" w:fill="FFFFFF"/>
        </w:rPr>
        <w:t xml:space="preserve">. </w:t>
      </w:r>
      <w:r w:rsidRPr="00140AD9">
        <w:rPr>
          <w:b/>
          <w:bCs/>
          <w:sz w:val="24"/>
          <w:szCs w:val="24"/>
          <w:shd w:val="clear" w:color="auto" w:fill="FFFFFF"/>
        </w:rPr>
        <w:t>Panevėžio miesto savivaldybės viešųjų įstaigų, akcinių ir uždarųjų akcinių bendrovių ir savivaldybės įmonių (toliau – įmon</w:t>
      </w:r>
      <w:r>
        <w:rPr>
          <w:b/>
          <w:bCs/>
          <w:sz w:val="24"/>
          <w:szCs w:val="24"/>
          <w:shd w:val="clear" w:color="auto" w:fill="FFFFFF"/>
        </w:rPr>
        <w:t>ės</w:t>
      </w:r>
      <w:r w:rsidRPr="00140AD9">
        <w:rPr>
          <w:b/>
          <w:bCs/>
          <w:sz w:val="24"/>
          <w:szCs w:val="24"/>
          <w:shd w:val="clear" w:color="auto" w:fill="FFFFFF"/>
        </w:rPr>
        <w:t>) veiklos planai (ĮVP)</w:t>
      </w:r>
      <w:r w:rsidRPr="00140AD9">
        <w:rPr>
          <w:sz w:val="24"/>
          <w:szCs w:val="24"/>
          <w:shd w:val="clear" w:color="auto" w:fill="FFFFFF"/>
        </w:rPr>
        <w:t xml:space="preserve"> – dokumentai, kuriuose </w:t>
      </w:r>
      <w:r w:rsidRPr="00140AD9">
        <w:rPr>
          <w:sz w:val="24"/>
          <w:szCs w:val="24"/>
          <w:shd w:val="clear" w:color="auto" w:fill="FFFFFF"/>
        </w:rPr>
        <w:lastRenderedPageBreak/>
        <w:t>pateikiama įmonės misija, veiklos analizė, strateginiai tikslai, uždaviniai, priemonės, veiklos vertinimo kriterijai ir finansiniai rodikliai</w:t>
      </w:r>
      <w:r>
        <w:rPr>
          <w:sz w:val="24"/>
          <w:szCs w:val="24"/>
          <w:shd w:val="clear" w:color="auto" w:fill="FFFFFF"/>
        </w:rPr>
        <w:t>.</w:t>
      </w:r>
    </w:p>
    <w:p w:rsidR="001C4D9E" w:rsidRPr="0088159F" w:rsidRDefault="001C4D9E" w:rsidP="001C4D9E">
      <w:pPr>
        <w:tabs>
          <w:tab w:val="left" w:pos="900"/>
          <w:tab w:val="left" w:pos="1309"/>
        </w:tabs>
        <w:spacing w:line="360" w:lineRule="auto"/>
        <w:ind w:firstLine="851"/>
        <w:jc w:val="both"/>
        <w:rPr>
          <w:bCs/>
          <w:color w:val="FF0000"/>
          <w:sz w:val="24"/>
          <w:szCs w:val="24"/>
        </w:rPr>
      </w:pPr>
      <w:r w:rsidRPr="0088159F">
        <w:rPr>
          <w:bCs/>
          <w:color w:val="FF0000"/>
          <w:sz w:val="24"/>
          <w:szCs w:val="24"/>
        </w:rPr>
        <w:t>2.7.Vizija– ateities būsena, kuri gali būti pasiekta pačiomis palankiausiomis sąlygomis.</w:t>
      </w:r>
    </w:p>
    <w:p w:rsidR="001C4D9E" w:rsidRPr="0088159F" w:rsidRDefault="001C4D9E" w:rsidP="001C4D9E">
      <w:pPr>
        <w:tabs>
          <w:tab w:val="left" w:pos="900"/>
          <w:tab w:val="left" w:pos="1309"/>
        </w:tabs>
        <w:spacing w:line="360" w:lineRule="auto"/>
        <w:ind w:firstLine="851"/>
        <w:jc w:val="both"/>
        <w:rPr>
          <w:bCs/>
          <w:color w:val="FF0000"/>
          <w:sz w:val="24"/>
          <w:szCs w:val="24"/>
        </w:rPr>
      </w:pPr>
      <w:r w:rsidRPr="0088159F">
        <w:rPr>
          <w:b/>
          <w:bCs/>
          <w:color w:val="FF0000"/>
          <w:sz w:val="24"/>
          <w:szCs w:val="24"/>
        </w:rPr>
        <w:t>2.8.Misija</w:t>
      </w:r>
      <w:r w:rsidRPr="0088159F">
        <w:rPr>
          <w:bCs/>
          <w:color w:val="FF0000"/>
          <w:sz w:val="24"/>
          <w:szCs w:val="24"/>
        </w:rPr>
        <w:t xml:space="preserve">  - glaustai suformuluotas pagrindinis institucijos  funkcionavimo tiksl</w:t>
      </w:r>
      <w:r w:rsidR="009F7F63">
        <w:rPr>
          <w:bCs/>
          <w:color w:val="FF0000"/>
          <w:sz w:val="24"/>
          <w:szCs w:val="24"/>
        </w:rPr>
        <w:t>as, apibūdinantis jos pagrindine</w:t>
      </w:r>
      <w:r w:rsidRPr="0088159F">
        <w:rPr>
          <w:bCs/>
          <w:color w:val="FF0000"/>
          <w:sz w:val="24"/>
          <w:szCs w:val="24"/>
        </w:rPr>
        <w:t>s veiklos kryptis.</w:t>
      </w:r>
    </w:p>
    <w:p w:rsidR="001C4D9E" w:rsidRPr="0088159F" w:rsidRDefault="001C4D9E" w:rsidP="001C4D9E">
      <w:pPr>
        <w:pStyle w:val="Pagrindinistekstas"/>
        <w:spacing w:after="0" w:line="360" w:lineRule="auto"/>
        <w:ind w:firstLine="851"/>
        <w:jc w:val="both"/>
        <w:rPr>
          <w:color w:val="FF0000"/>
          <w:sz w:val="24"/>
          <w:szCs w:val="24"/>
          <w:shd w:val="clear" w:color="auto" w:fill="FFFFFF"/>
        </w:rPr>
      </w:pPr>
      <w:r w:rsidRPr="00140AD9">
        <w:rPr>
          <w:sz w:val="24"/>
          <w:szCs w:val="24"/>
          <w:shd w:val="clear" w:color="auto" w:fill="FFFFFF"/>
        </w:rPr>
        <w:t>2.</w:t>
      </w:r>
      <w:r>
        <w:rPr>
          <w:sz w:val="24"/>
          <w:szCs w:val="24"/>
          <w:shd w:val="clear" w:color="auto" w:fill="FFFFFF"/>
        </w:rPr>
        <w:t>9</w:t>
      </w:r>
      <w:r w:rsidRPr="00140AD9">
        <w:rPr>
          <w:sz w:val="24"/>
          <w:szCs w:val="24"/>
          <w:shd w:val="clear" w:color="auto" w:fill="FFFFFF"/>
        </w:rPr>
        <w:t>.</w:t>
      </w:r>
      <w:r w:rsidRPr="00140AD9">
        <w:rPr>
          <w:b/>
          <w:bCs/>
          <w:sz w:val="24"/>
          <w:szCs w:val="24"/>
          <w:shd w:val="clear" w:color="auto" w:fill="FFFFFF"/>
        </w:rPr>
        <w:t xml:space="preserve"> Strateginis tikslas –</w:t>
      </w:r>
      <w:r w:rsidRPr="00140AD9">
        <w:rPr>
          <w:sz w:val="24"/>
          <w:szCs w:val="24"/>
          <w:shd w:val="clear" w:color="auto" w:fill="FFFFFF"/>
        </w:rPr>
        <w:t xml:space="preserve"> planavimo dokumente nurodyta </w:t>
      </w:r>
      <w:proofErr w:type="spellStart"/>
      <w:r w:rsidRPr="00140AD9">
        <w:rPr>
          <w:sz w:val="24"/>
          <w:szCs w:val="24"/>
          <w:shd w:val="clear" w:color="auto" w:fill="FFFFFF"/>
        </w:rPr>
        <w:t>siekiamybė</w:t>
      </w:r>
      <w:proofErr w:type="spellEnd"/>
      <w:r w:rsidRPr="00140AD9">
        <w:rPr>
          <w:sz w:val="24"/>
          <w:szCs w:val="24"/>
          <w:shd w:val="clear" w:color="auto" w:fill="FFFFFF"/>
        </w:rPr>
        <w:t>, rodanti planuojamą pasiekti rezultatą</w:t>
      </w:r>
      <w:r>
        <w:rPr>
          <w:sz w:val="24"/>
          <w:szCs w:val="24"/>
          <w:shd w:val="clear" w:color="auto" w:fill="FFFFFF"/>
        </w:rPr>
        <w:t xml:space="preserve"> </w:t>
      </w:r>
      <w:r w:rsidRPr="0088159F">
        <w:rPr>
          <w:color w:val="FF0000"/>
          <w:sz w:val="24"/>
          <w:szCs w:val="24"/>
          <w:shd w:val="clear" w:color="auto" w:fill="FFFFFF"/>
        </w:rPr>
        <w:t>per</w:t>
      </w:r>
      <w:r w:rsidRPr="0088159F">
        <w:rPr>
          <w:color w:val="FF0000"/>
          <w:sz w:val="24"/>
          <w:szCs w:val="24"/>
        </w:rPr>
        <w:t xml:space="preserve"> planavimo dokumento įgyvendinimo laikotarpį.</w:t>
      </w:r>
    </w:p>
    <w:p w:rsidR="00407CB9" w:rsidRPr="00D97EF6" w:rsidRDefault="00407CB9" w:rsidP="00407CB9">
      <w:pPr>
        <w:tabs>
          <w:tab w:val="left" w:pos="900"/>
          <w:tab w:val="left" w:pos="978"/>
          <w:tab w:val="left" w:pos="1038"/>
          <w:tab w:val="left" w:pos="1200"/>
          <w:tab w:val="left" w:pos="1260"/>
          <w:tab w:val="left" w:pos="1309"/>
        </w:tabs>
        <w:spacing w:line="360" w:lineRule="auto"/>
        <w:ind w:firstLine="851"/>
        <w:jc w:val="both"/>
        <w:rPr>
          <w:bCs/>
          <w:color w:val="0070C0"/>
          <w:sz w:val="24"/>
          <w:szCs w:val="24"/>
        </w:rPr>
      </w:pPr>
      <w:r w:rsidRPr="00140AD9">
        <w:rPr>
          <w:sz w:val="24"/>
          <w:szCs w:val="24"/>
          <w:shd w:val="clear" w:color="auto" w:fill="FFFFFF"/>
        </w:rPr>
        <w:t>2.9.</w:t>
      </w:r>
      <w:r w:rsidRPr="00140AD9">
        <w:rPr>
          <w:b/>
          <w:bCs/>
          <w:sz w:val="24"/>
          <w:szCs w:val="24"/>
          <w:shd w:val="clear" w:color="auto" w:fill="FFFFFF"/>
        </w:rPr>
        <w:t xml:space="preserve"> </w:t>
      </w:r>
      <w:r w:rsidRPr="00077797">
        <w:rPr>
          <w:b/>
          <w:bCs/>
          <w:strike/>
          <w:sz w:val="24"/>
          <w:szCs w:val="24"/>
          <w:shd w:val="clear" w:color="auto" w:fill="FFFFFF"/>
        </w:rPr>
        <w:t xml:space="preserve">Programų rengimo ir įgyvendinimo priežiūros grupė (PRĮPG) </w:t>
      </w:r>
      <w:r w:rsidRPr="00077797">
        <w:rPr>
          <w:strike/>
          <w:sz w:val="24"/>
          <w:szCs w:val="24"/>
          <w:shd w:val="clear" w:color="auto" w:fill="FFFFFF"/>
        </w:rPr>
        <w:t>–</w:t>
      </w:r>
      <w:r w:rsidRPr="00077797">
        <w:rPr>
          <w:b/>
          <w:bCs/>
          <w:strike/>
          <w:sz w:val="24"/>
          <w:szCs w:val="24"/>
          <w:shd w:val="clear" w:color="auto" w:fill="FFFFFF"/>
        </w:rPr>
        <w:t xml:space="preserve"> </w:t>
      </w:r>
      <w:r w:rsidRPr="00077797">
        <w:rPr>
          <w:strike/>
          <w:sz w:val="24"/>
          <w:szCs w:val="24"/>
          <w:shd w:val="clear" w:color="auto" w:fill="FFFFFF"/>
        </w:rPr>
        <w:t xml:space="preserve">Panevėžio miesto savivaldybės administracijos direktoriaus įsakymu sudaryta darbo grupė, </w:t>
      </w:r>
      <w:r w:rsidRPr="00077797">
        <w:rPr>
          <w:bCs/>
          <w:strike/>
          <w:sz w:val="24"/>
          <w:szCs w:val="24"/>
        </w:rPr>
        <w:t xml:space="preserve">kurią sudaro administracijos direktorius ir (arba) jo pavaduotojai ir administracijos direktoriaus paskirti darbuotojai. Ji sudaroma strateginių planų rengimui organizuoti ir koordinuoti, jų įgyvendinimui prižiūrėti, biudžetiniais metais pasiektiems rezultatams įvertinti, iškilusioms problemoms analizuoti ir planuojamo laikotarpio veiklos prioritetams suformuoti. </w:t>
      </w:r>
    </w:p>
    <w:p w:rsidR="001C4D9E" w:rsidRDefault="001C4D9E" w:rsidP="001C4D9E">
      <w:pPr>
        <w:spacing w:line="360" w:lineRule="auto"/>
        <w:ind w:firstLine="851"/>
        <w:jc w:val="both"/>
        <w:rPr>
          <w:sz w:val="24"/>
          <w:szCs w:val="24"/>
          <w:shd w:val="clear" w:color="auto" w:fill="FFFFFF"/>
        </w:rPr>
      </w:pPr>
      <w:r w:rsidRPr="00140AD9">
        <w:rPr>
          <w:sz w:val="24"/>
          <w:szCs w:val="24"/>
          <w:shd w:val="clear" w:color="auto" w:fill="FFFFFF"/>
        </w:rPr>
        <w:t>2.1</w:t>
      </w:r>
      <w:r>
        <w:rPr>
          <w:sz w:val="24"/>
          <w:szCs w:val="24"/>
          <w:shd w:val="clear" w:color="auto" w:fill="FFFFFF"/>
        </w:rPr>
        <w:t>0</w:t>
      </w:r>
      <w:r w:rsidRPr="00140AD9">
        <w:rPr>
          <w:sz w:val="24"/>
          <w:szCs w:val="24"/>
          <w:shd w:val="clear" w:color="auto" w:fill="FFFFFF"/>
        </w:rPr>
        <w:t>.</w:t>
      </w:r>
      <w:r w:rsidRPr="00140AD9">
        <w:rPr>
          <w:b/>
          <w:bCs/>
          <w:sz w:val="24"/>
          <w:szCs w:val="24"/>
          <w:shd w:val="clear" w:color="auto" w:fill="FFFFFF"/>
        </w:rPr>
        <w:t xml:space="preserve"> Priemonė – </w:t>
      </w:r>
      <w:r w:rsidRPr="00140AD9">
        <w:rPr>
          <w:sz w:val="24"/>
          <w:szCs w:val="24"/>
          <w:shd w:val="clear" w:color="auto" w:fill="FFFFFF"/>
        </w:rPr>
        <w:t>užsibrėžto uždavinio įgyvendinimas, kuriam naudojami žmogiškieji, finansiniai ir materialiniai ištekliai</w:t>
      </w:r>
      <w:r>
        <w:rPr>
          <w:sz w:val="24"/>
          <w:szCs w:val="24"/>
          <w:shd w:val="clear" w:color="auto" w:fill="FFFFFF"/>
        </w:rPr>
        <w:t>.</w:t>
      </w:r>
    </w:p>
    <w:p w:rsidR="001C4D9E" w:rsidRDefault="001C4D9E" w:rsidP="001C4D9E">
      <w:pPr>
        <w:pStyle w:val="BodyTextIndent21"/>
        <w:spacing w:line="360" w:lineRule="auto"/>
        <w:ind w:firstLine="851"/>
        <w:rPr>
          <w:shd w:val="clear" w:color="auto" w:fill="FFFFFF"/>
        </w:rPr>
      </w:pPr>
      <w:r>
        <w:rPr>
          <w:shd w:val="clear" w:color="auto" w:fill="FFFFFF"/>
        </w:rPr>
        <w:t xml:space="preserve">2.11. </w:t>
      </w:r>
      <w:proofErr w:type="spellStart"/>
      <w:r>
        <w:rPr>
          <w:b/>
          <w:shd w:val="clear" w:color="auto" w:fill="FFFFFF"/>
        </w:rPr>
        <w:t>Papriemonė</w:t>
      </w:r>
      <w:proofErr w:type="spellEnd"/>
      <w:r>
        <w:rPr>
          <w:b/>
          <w:shd w:val="clear" w:color="auto" w:fill="FFFFFF"/>
        </w:rPr>
        <w:t xml:space="preserve"> - </w:t>
      </w:r>
      <w:r>
        <w:rPr>
          <w:shd w:val="clear" w:color="auto" w:fill="FFFFFF"/>
        </w:rPr>
        <w:t>priemonės sudėtinė dalis.</w:t>
      </w:r>
    </w:p>
    <w:p w:rsidR="007640AB" w:rsidRDefault="007640AB" w:rsidP="007640AB">
      <w:pPr>
        <w:pStyle w:val="BodyTextIndent21"/>
        <w:spacing w:line="360" w:lineRule="auto"/>
        <w:ind w:firstLine="851"/>
        <w:rPr>
          <w:shd w:val="clear" w:color="auto" w:fill="FFFFFF"/>
        </w:rPr>
      </w:pPr>
      <w:r w:rsidRPr="00140AD9">
        <w:rPr>
          <w:shd w:val="clear" w:color="auto" w:fill="FFFFFF"/>
        </w:rPr>
        <w:t>2.1</w:t>
      </w:r>
      <w:r>
        <w:rPr>
          <w:shd w:val="clear" w:color="auto" w:fill="FFFFFF"/>
        </w:rPr>
        <w:t>2</w:t>
      </w:r>
      <w:r w:rsidRPr="00140AD9">
        <w:rPr>
          <w:shd w:val="clear" w:color="auto" w:fill="FFFFFF"/>
        </w:rPr>
        <w:t>.</w:t>
      </w:r>
      <w:r w:rsidRPr="00140AD9">
        <w:rPr>
          <w:b/>
          <w:bCs/>
          <w:shd w:val="clear" w:color="auto" w:fill="FFFFFF"/>
        </w:rPr>
        <w:t xml:space="preserve"> Vertinimo kriterijus – </w:t>
      </w:r>
      <w:r w:rsidRPr="00140AD9">
        <w:rPr>
          <w:shd w:val="clear" w:color="auto" w:fill="FFFFFF"/>
        </w:rPr>
        <w:t>rodiklis, suteikiantis informaciją apie tikslo, uždavinio ir priemonės įgyvendinimą</w:t>
      </w:r>
      <w:r>
        <w:rPr>
          <w:shd w:val="clear" w:color="auto" w:fill="FFFFFF"/>
        </w:rPr>
        <w:t>.</w:t>
      </w:r>
    </w:p>
    <w:p w:rsidR="00831907" w:rsidRDefault="00831907" w:rsidP="00831907">
      <w:pPr>
        <w:pStyle w:val="Pagrindinistekstas"/>
        <w:spacing w:after="0" w:line="360" w:lineRule="auto"/>
        <w:ind w:firstLine="851"/>
        <w:jc w:val="both"/>
        <w:rPr>
          <w:sz w:val="24"/>
          <w:szCs w:val="24"/>
          <w:shd w:val="clear" w:color="auto" w:fill="FFFFFF"/>
        </w:rPr>
      </w:pPr>
      <w:r w:rsidRPr="00140AD9">
        <w:rPr>
          <w:sz w:val="24"/>
          <w:szCs w:val="24"/>
          <w:shd w:val="clear" w:color="auto" w:fill="FFFFFF"/>
        </w:rPr>
        <w:t>2.1</w:t>
      </w:r>
      <w:r w:rsidR="007640AB">
        <w:rPr>
          <w:sz w:val="24"/>
          <w:szCs w:val="24"/>
          <w:shd w:val="clear" w:color="auto" w:fill="FFFFFF"/>
        </w:rPr>
        <w:t>3</w:t>
      </w:r>
      <w:r w:rsidRPr="00140AD9">
        <w:rPr>
          <w:sz w:val="24"/>
          <w:szCs w:val="24"/>
          <w:shd w:val="clear" w:color="auto" w:fill="FFFFFF"/>
        </w:rPr>
        <w:t>.</w:t>
      </w:r>
      <w:r w:rsidRPr="00140AD9">
        <w:rPr>
          <w:b/>
          <w:bCs/>
          <w:sz w:val="24"/>
          <w:szCs w:val="24"/>
          <w:shd w:val="clear" w:color="auto" w:fill="FFFFFF"/>
        </w:rPr>
        <w:t xml:space="preserve"> </w:t>
      </w:r>
      <w:r w:rsidRPr="00EE68FB">
        <w:rPr>
          <w:b/>
          <w:bCs/>
          <w:color w:val="FF0000"/>
          <w:sz w:val="24"/>
          <w:szCs w:val="24"/>
          <w:shd w:val="clear" w:color="auto" w:fill="FFFFFF"/>
        </w:rPr>
        <w:t xml:space="preserve">Strateginio veiklos plano </w:t>
      </w:r>
      <w:r w:rsidR="00165DD8" w:rsidRPr="00165DD8">
        <w:rPr>
          <w:b/>
          <w:bCs/>
          <w:sz w:val="24"/>
          <w:szCs w:val="24"/>
          <w:shd w:val="clear" w:color="auto" w:fill="FFFFFF"/>
        </w:rPr>
        <w:t>p</w:t>
      </w:r>
      <w:r w:rsidRPr="00140AD9">
        <w:rPr>
          <w:b/>
          <w:bCs/>
          <w:sz w:val="24"/>
          <w:szCs w:val="24"/>
          <w:shd w:val="clear" w:color="auto" w:fill="FFFFFF"/>
        </w:rPr>
        <w:t>rograma –</w:t>
      </w:r>
      <w:r w:rsidRPr="00140AD9">
        <w:rPr>
          <w:sz w:val="24"/>
          <w:szCs w:val="24"/>
          <w:shd w:val="clear" w:color="auto" w:fill="FFFFFF"/>
        </w:rPr>
        <w:t xml:space="preserve"> </w:t>
      </w:r>
      <w:r w:rsidRPr="00EE68FB">
        <w:rPr>
          <w:color w:val="FF0000"/>
          <w:sz w:val="24"/>
          <w:szCs w:val="24"/>
          <w:shd w:val="clear" w:color="auto" w:fill="FFFFFF"/>
        </w:rPr>
        <w:t xml:space="preserve">esminė </w:t>
      </w:r>
      <w:r w:rsidRPr="00140AD9">
        <w:rPr>
          <w:sz w:val="24"/>
          <w:szCs w:val="24"/>
          <w:shd w:val="clear" w:color="auto" w:fill="FFFFFF"/>
        </w:rPr>
        <w:t xml:space="preserve">strateginiam tikslui įgyvendinti skirta SVP dalis, kurioje nustatyti </w:t>
      </w:r>
      <w:r w:rsidRPr="00831907">
        <w:rPr>
          <w:strike/>
          <w:sz w:val="24"/>
          <w:szCs w:val="24"/>
          <w:shd w:val="clear" w:color="auto" w:fill="FFFFFF"/>
        </w:rPr>
        <w:t xml:space="preserve">šios </w:t>
      </w:r>
      <w:r w:rsidRPr="00140AD9">
        <w:rPr>
          <w:sz w:val="24"/>
          <w:szCs w:val="24"/>
          <w:shd w:val="clear" w:color="auto" w:fill="FFFFFF"/>
        </w:rPr>
        <w:t>programos tikslai, uždaviniai, priemonės</w:t>
      </w:r>
      <w:r w:rsidR="0058154F">
        <w:rPr>
          <w:sz w:val="24"/>
          <w:szCs w:val="24"/>
          <w:shd w:val="clear" w:color="auto" w:fill="FFFFFF"/>
        </w:rPr>
        <w:t xml:space="preserve"> </w:t>
      </w:r>
      <w:r w:rsidR="0058154F">
        <w:rPr>
          <w:color w:val="FF0000"/>
          <w:sz w:val="24"/>
          <w:szCs w:val="24"/>
          <w:shd w:val="clear" w:color="auto" w:fill="FFFFFF"/>
        </w:rPr>
        <w:t>(projektai)</w:t>
      </w:r>
      <w:r w:rsidRPr="00140AD9">
        <w:rPr>
          <w:sz w:val="24"/>
          <w:szCs w:val="24"/>
          <w:shd w:val="clear" w:color="auto" w:fill="FFFFFF"/>
        </w:rPr>
        <w:t>, vertinimo kriterijai</w:t>
      </w:r>
      <w:r>
        <w:rPr>
          <w:sz w:val="24"/>
          <w:szCs w:val="24"/>
          <w:shd w:val="clear" w:color="auto" w:fill="FFFFFF"/>
        </w:rPr>
        <w:t xml:space="preserve">, </w:t>
      </w:r>
      <w:r>
        <w:rPr>
          <w:color w:val="C00000"/>
          <w:sz w:val="24"/>
          <w:szCs w:val="24"/>
          <w:shd w:val="clear" w:color="auto" w:fill="FFFFFF"/>
        </w:rPr>
        <w:t>jų reikšmės</w:t>
      </w:r>
      <w:r w:rsidRPr="00140AD9">
        <w:rPr>
          <w:sz w:val="24"/>
          <w:szCs w:val="24"/>
          <w:shd w:val="clear" w:color="auto" w:fill="FFFFFF"/>
        </w:rPr>
        <w:t xml:space="preserve"> ir asignavimai</w:t>
      </w:r>
      <w:r>
        <w:rPr>
          <w:sz w:val="24"/>
          <w:szCs w:val="24"/>
          <w:shd w:val="clear" w:color="auto" w:fill="FFFFFF"/>
        </w:rPr>
        <w:t>.</w:t>
      </w:r>
    </w:p>
    <w:p w:rsidR="001E5A86" w:rsidRPr="0088159F" w:rsidRDefault="001E5A86" w:rsidP="00AE2FAE">
      <w:pPr>
        <w:pStyle w:val="BodyTextIndent21"/>
        <w:spacing w:line="360" w:lineRule="auto"/>
        <w:ind w:firstLine="851"/>
        <w:rPr>
          <w:strike/>
          <w:shd w:val="clear" w:color="auto" w:fill="FFFFFF"/>
        </w:rPr>
      </w:pPr>
      <w:r w:rsidRPr="00140AD9">
        <w:rPr>
          <w:shd w:val="clear" w:color="auto" w:fill="FFFFFF"/>
        </w:rPr>
        <w:t>2.</w:t>
      </w:r>
      <w:r w:rsidR="007640AB">
        <w:rPr>
          <w:shd w:val="clear" w:color="auto" w:fill="FFFFFF"/>
        </w:rPr>
        <w:t>14</w:t>
      </w:r>
      <w:r w:rsidRPr="00140AD9">
        <w:rPr>
          <w:shd w:val="clear" w:color="auto" w:fill="FFFFFF"/>
        </w:rPr>
        <w:t>.</w:t>
      </w:r>
      <w:r w:rsidRPr="00140AD9">
        <w:rPr>
          <w:b/>
          <w:bCs/>
          <w:shd w:val="clear" w:color="auto" w:fill="FFFFFF"/>
        </w:rPr>
        <w:t xml:space="preserve"> Panevėžio miesto plėtros </w:t>
      </w:r>
      <w:r>
        <w:rPr>
          <w:b/>
          <w:bCs/>
          <w:shd w:val="clear" w:color="auto" w:fill="FFFFFF"/>
        </w:rPr>
        <w:t>s</w:t>
      </w:r>
      <w:r w:rsidRPr="00140AD9">
        <w:rPr>
          <w:b/>
          <w:bCs/>
          <w:shd w:val="clear" w:color="auto" w:fill="FFFFFF"/>
        </w:rPr>
        <w:t>trategini</w:t>
      </w:r>
      <w:r>
        <w:rPr>
          <w:b/>
          <w:bCs/>
          <w:shd w:val="clear" w:color="auto" w:fill="FFFFFF"/>
        </w:rPr>
        <w:t>o</w:t>
      </w:r>
      <w:r w:rsidRPr="00140AD9">
        <w:rPr>
          <w:b/>
          <w:bCs/>
          <w:shd w:val="clear" w:color="auto" w:fill="FFFFFF"/>
        </w:rPr>
        <w:t xml:space="preserve"> </w:t>
      </w:r>
      <w:r w:rsidR="00D41CBD">
        <w:rPr>
          <w:b/>
          <w:bCs/>
          <w:color w:val="C00000"/>
          <w:shd w:val="clear" w:color="auto" w:fill="FFFFFF"/>
        </w:rPr>
        <w:t xml:space="preserve">planavimo </w:t>
      </w:r>
      <w:r w:rsidRPr="00D41CBD">
        <w:rPr>
          <w:b/>
          <w:bCs/>
          <w:strike/>
          <w:shd w:val="clear" w:color="auto" w:fill="FFFFFF"/>
        </w:rPr>
        <w:t>plano įgyvendinimo</w:t>
      </w:r>
      <w:r>
        <w:rPr>
          <w:b/>
          <w:bCs/>
          <w:shd w:val="clear" w:color="auto" w:fill="FFFFFF"/>
        </w:rPr>
        <w:t xml:space="preserve"> </w:t>
      </w:r>
      <w:r w:rsidRPr="00140AD9">
        <w:rPr>
          <w:b/>
          <w:bCs/>
          <w:shd w:val="clear" w:color="auto" w:fill="FFFFFF"/>
        </w:rPr>
        <w:t>komisija</w:t>
      </w:r>
      <w:r w:rsidR="00077797">
        <w:rPr>
          <w:b/>
          <w:bCs/>
          <w:shd w:val="clear" w:color="auto" w:fill="FFFFFF"/>
        </w:rPr>
        <w:t>(-</w:t>
      </w:r>
      <w:r w:rsidR="00077797" w:rsidRPr="00077797">
        <w:rPr>
          <w:b/>
          <w:bCs/>
          <w:color w:val="FF0000"/>
          <w:shd w:val="clear" w:color="auto" w:fill="FFFFFF"/>
        </w:rPr>
        <w:t xml:space="preserve">toliau </w:t>
      </w:r>
      <w:r w:rsidR="00077797">
        <w:rPr>
          <w:b/>
          <w:bCs/>
          <w:color w:val="FF0000"/>
          <w:shd w:val="clear" w:color="auto" w:fill="FFFFFF"/>
        </w:rPr>
        <w:t>SPK)</w:t>
      </w:r>
      <w:r w:rsidRPr="00140AD9">
        <w:rPr>
          <w:b/>
          <w:bCs/>
          <w:shd w:val="clear" w:color="auto" w:fill="FFFFFF"/>
        </w:rPr>
        <w:t xml:space="preserve"> – </w:t>
      </w:r>
      <w:r w:rsidRPr="00140AD9">
        <w:rPr>
          <w:bCs/>
          <w:shd w:val="clear" w:color="auto" w:fill="FFFFFF"/>
        </w:rPr>
        <w:t>S</w:t>
      </w:r>
      <w:r w:rsidRPr="00140AD9">
        <w:rPr>
          <w:shd w:val="clear" w:color="auto" w:fill="FFFFFF"/>
        </w:rPr>
        <w:t xml:space="preserve">avivaldybės tarybos sprendimu sudaryta </w:t>
      </w:r>
      <w:r>
        <w:rPr>
          <w:shd w:val="clear" w:color="auto" w:fill="FFFFFF"/>
        </w:rPr>
        <w:t>k</w:t>
      </w:r>
      <w:r w:rsidRPr="00140AD9">
        <w:rPr>
          <w:shd w:val="clear" w:color="auto" w:fill="FFFFFF"/>
        </w:rPr>
        <w:t xml:space="preserve">omisija </w:t>
      </w:r>
      <w:r w:rsidR="00D97EF6">
        <w:rPr>
          <w:color w:val="FF0000"/>
          <w:shd w:val="clear" w:color="auto" w:fill="FFFFFF"/>
        </w:rPr>
        <w:t>iš Tarybos narių</w:t>
      </w:r>
      <w:r w:rsidRPr="00140AD9">
        <w:rPr>
          <w:shd w:val="clear" w:color="auto" w:fill="FFFFFF"/>
        </w:rPr>
        <w:t xml:space="preserve"> </w:t>
      </w:r>
      <w:r w:rsidRPr="00077797">
        <w:rPr>
          <w:color w:val="FF0000"/>
          <w:shd w:val="clear" w:color="auto" w:fill="FFFFFF"/>
        </w:rPr>
        <w:t>Savivaldybės tarybos kadencijos laikotarpiui</w:t>
      </w:r>
      <w:r w:rsidR="00077797" w:rsidRPr="00077797">
        <w:rPr>
          <w:color w:val="FF0000"/>
          <w:shd w:val="clear" w:color="auto" w:fill="FFFFFF"/>
        </w:rPr>
        <w:t xml:space="preserve">, </w:t>
      </w:r>
      <w:r w:rsidR="00077797">
        <w:rPr>
          <w:color w:val="FF0000"/>
          <w:shd w:val="clear" w:color="auto" w:fill="FFFFFF"/>
        </w:rPr>
        <w:t>kuri užtikrina Panevėžio miesto plėtros strateginio plano, kitų ilgalaikių strateginio planavimo dokumentų įgyvendinimą</w:t>
      </w:r>
      <w:r w:rsidRPr="00077797">
        <w:rPr>
          <w:color w:val="FF0000"/>
          <w:shd w:val="clear" w:color="auto" w:fill="FFFFFF"/>
        </w:rPr>
        <w:t>.</w:t>
      </w:r>
      <w:r w:rsidR="00077797">
        <w:rPr>
          <w:color w:val="FF0000"/>
          <w:shd w:val="clear" w:color="auto" w:fill="FFFFFF"/>
        </w:rPr>
        <w:t xml:space="preserve"> </w:t>
      </w:r>
      <w:r w:rsidR="00D97EF6">
        <w:rPr>
          <w:color w:val="FF0000"/>
          <w:shd w:val="clear" w:color="auto" w:fill="FFFFFF"/>
        </w:rPr>
        <w:t>Komisija stebi ir vertina Savivaldybės strateginių planų rengimo procesą, aprobuoja strateginius tikslus ir programas</w:t>
      </w:r>
      <w:r w:rsidR="009F7F63">
        <w:rPr>
          <w:color w:val="FF0000"/>
          <w:shd w:val="clear" w:color="auto" w:fill="FFFFFF"/>
        </w:rPr>
        <w:t>.</w:t>
      </w:r>
      <w:r w:rsidR="00EE68FB">
        <w:rPr>
          <w:color w:val="0070C0"/>
          <w:shd w:val="clear" w:color="auto" w:fill="FFFFFF"/>
        </w:rPr>
        <w:t xml:space="preserve"> </w:t>
      </w:r>
      <w:r w:rsidR="00527FE0" w:rsidRPr="0088159F">
        <w:rPr>
          <w:strike/>
          <w:shd w:val="clear" w:color="auto" w:fill="FFFFFF"/>
        </w:rPr>
        <w:t xml:space="preserve">Komisija teikia pastabas ir pasiūlymus dėl strateginių planų rengimo, įgyvendinimo, pakeitimų bei </w:t>
      </w:r>
      <w:r w:rsidR="00527FE0" w:rsidRPr="0088159F">
        <w:rPr>
          <w:b/>
          <w:bCs/>
          <w:strike/>
          <w:shd w:val="clear" w:color="auto" w:fill="FFFFFF"/>
        </w:rPr>
        <w:t>PMPSP</w:t>
      </w:r>
      <w:r w:rsidR="00527FE0" w:rsidRPr="0088159F">
        <w:rPr>
          <w:strike/>
          <w:shd w:val="clear" w:color="auto" w:fill="FFFFFF"/>
        </w:rPr>
        <w:t xml:space="preserve"> metinių ataskaitų.</w:t>
      </w:r>
    </w:p>
    <w:p w:rsidR="001E5A86" w:rsidRPr="00140AD9" w:rsidRDefault="001E5A86" w:rsidP="00AE2FAE">
      <w:pPr>
        <w:tabs>
          <w:tab w:val="left" w:pos="900"/>
          <w:tab w:val="left" w:pos="1038"/>
          <w:tab w:val="left" w:pos="1309"/>
          <w:tab w:val="left" w:pos="1920"/>
          <w:tab w:val="num" w:pos="2015"/>
        </w:tabs>
        <w:spacing w:line="360" w:lineRule="auto"/>
        <w:ind w:firstLine="851"/>
        <w:jc w:val="both"/>
        <w:rPr>
          <w:sz w:val="24"/>
          <w:szCs w:val="24"/>
        </w:rPr>
      </w:pPr>
      <w:r w:rsidRPr="00140AD9">
        <w:rPr>
          <w:sz w:val="24"/>
          <w:szCs w:val="24"/>
          <w:shd w:val="clear" w:color="auto" w:fill="FFFFFF"/>
        </w:rPr>
        <w:t>2.</w:t>
      </w:r>
      <w:r w:rsidR="007640AB">
        <w:rPr>
          <w:sz w:val="24"/>
          <w:szCs w:val="24"/>
          <w:shd w:val="clear" w:color="auto" w:fill="FFFFFF"/>
        </w:rPr>
        <w:t>15</w:t>
      </w:r>
      <w:r w:rsidRPr="00140AD9">
        <w:rPr>
          <w:sz w:val="24"/>
          <w:szCs w:val="24"/>
          <w:shd w:val="clear" w:color="auto" w:fill="FFFFFF"/>
        </w:rPr>
        <w:t xml:space="preserve">. </w:t>
      </w:r>
      <w:r w:rsidRPr="00140AD9">
        <w:rPr>
          <w:b/>
          <w:sz w:val="24"/>
          <w:szCs w:val="24"/>
        </w:rPr>
        <w:t>Programų koordinatoriai</w:t>
      </w:r>
      <w:r w:rsidRPr="00140AD9">
        <w:rPr>
          <w:sz w:val="24"/>
          <w:szCs w:val="24"/>
        </w:rPr>
        <w:t xml:space="preserve"> – Panevėžio miesto savivaldybės administracijos direktoriaus įsakymu paskirti </w:t>
      </w:r>
      <w:r>
        <w:rPr>
          <w:sz w:val="24"/>
          <w:szCs w:val="24"/>
        </w:rPr>
        <w:t>a</w:t>
      </w:r>
      <w:r w:rsidRPr="00140AD9">
        <w:rPr>
          <w:sz w:val="24"/>
          <w:szCs w:val="24"/>
        </w:rPr>
        <w:t xml:space="preserve">dministracijos </w:t>
      </w:r>
      <w:r w:rsidRPr="00EE68FB">
        <w:rPr>
          <w:sz w:val="24"/>
          <w:szCs w:val="24"/>
        </w:rPr>
        <w:t>skyriai</w:t>
      </w:r>
      <w:r w:rsidR="00EB0CA5" w:rsidRPr="00EE68FB">
        <w:rPr>
          <w:sz w:val="24"/>
          <w:szCs w:val="24"/>
        </w:rPr>
        <w:t xml:space="preserve"> </w:t>
      </w:r>
      <w:r w:rsidR="00EB0CA5" w:rsidRPr="0088159F">
        <w:rPr>
          <w:color w:val="FF0000"/>
          <w:sz w:val="24"/>
          <w:szCs w:val="24"/>
        </w:rPr>
        <w:t>ir darbuotojai</w:t>
      </w:r>
      <w:r w:rsidRPr="00140AD9">
        <w:rPr>
          <w:sz w:val="24"/>
          <w:szCs w:val="24"/>
        </w:rPr>
        <w:t>, atsakingi už tam tikros SVP programos rengimo ir įgyvendinimo koordinavimą. Jie vykdo šias pagrindines funkcijas:</w:t>
      </w:r>
    </w:p>
    <w:p w:rsidR="001E5A86" w:rsidRPr="00140AD9" w:rsidRDefault="001E5A86" w:rsidP="00AE2FAE">
      <w:pPr>
        <w:numPr>
          <w:ilvl w:val="0"/>
          <w:numId w:val="3"/>
        </w:numPr>
        <w:tabs>
          <w:tab w:val="num" w:pos="0"/>
          <w:tab w:val="left" w:pos="1038"/>
          <w:tab w:val="left" w:pos="1122"/>
          <w:tab w:val="left" w:pos="1309"/>
          <w:tab w:val="left" w:pos="1920"/>
        </w:tabs>
        <w:spacing w:line="360" w:lineRule="auto"/>
        <w:ind w:left="0" w:firstLine="851"/>
        <w:jc w:val="both"/>
        <w:rPr>
          <w:sz w:val="24"/>
          <w:szCs w:val="24"/>
        </w:rPr>
      </w:pPr>
      <w:r w:rsidRPr="00140AD9">
        <w:rPr>
          <w:sz w:val="24"/>
          <w:szCs w:val="24"/>
        </w:rPr>
        <w:t>suformuluoja programos tikslus, uždavinius ir numato rezultatus;</w:t>
      </w:r>
    </w:p>
    <w:p w:rsidR="001E5A86" w:rsidRPr="002A2205" w:rsidRDefault="001E5A86" w:rsidP="00AE2FAE">
      <w:pPr>
        <w:numPr>
          <w:ilvl w:val="0"/>
          <w:numId w:val="3"/>
        </w:numPr>
        <w:tabs>
          <w:tab w:val="num" w:pos="0"/>
          <w:tab w:val="left" w:pos="1038"/>
          <w:tab w:val="left" w:pos="1122"/>
          <w:tab w:val="left" w:pos="1309"/>
          <w:tab w:val="left" w:pos="1920"/>
        </w:tabs>
        <w:spacing w:line="360" w:lineRule="auto"/>
        <w:ind w:left="0" w:firstLine="851"/>
        <w:jc w:val="both"/>
        <w:rPr>
          <w:color w:val="C00000"/>
          <w:sz w:val="24"/>
          <w:szCs w:val="24"/>
        </w:rPr>
      </w:pPr>
      <w:r w:rsidRPr="00140AD9">
        <w:rPr>
          <w:sz w:val="24"/>
          <w:szCs w:val="24"/>
        </w:rPr>
        <w:t>nustato rezultato ir produkto vertinimo kriterijus</w:t>
      </w:r>
      <w:r w:rsidR="002A2205">
        <w:rPr>
          <w:color w:val="FF0000"/>
          <w:sz w:val="24"/>
          <w:szCs w:val="24"/>
        </w:rPr>
        <w:t xml:space="preserve"> </w:t>
      </w:r>
      <w:r w:rsidR="002A2205" w:rsidRPr="0088159F">
        <w:rPr>
          <w:color w:val="FF0000"/>
          <w:sz w:val="24"/>
          <w:szCs w:val="24"/>
        </w:rPr>
        <w:t xml:space="preserve">ir </w:t>
      </w:r>
      <w:r w:rsidR="00077797" w:rsidRPr="0088159F">
        <w:rPr>
          <w:color w:val="FF0000"/>
          <w:sz w:val="24"/>
          <w:szCs w:val="24"/>
        </w:rPr>
        <w:t xml:space="preserve">esant galimybei- jų </w:t>
      </w:r>
      <w:r w:rsidR="002A2205" w:rsidRPr="0088159F">
        <w:rPr>
          <w:color w:val="FF0000"/>
          <w:sz w:val="24"/>
          <w:szCs w:val="24"/>
        </w:rPr>
        <w:t>reikšmes</w:t>
      </w:r>
      <w:r w:rsidR="00077797">
        <w:rPr>
          <w:color w:val="C00000"/>
          <w:sz w:val="24"/>
          <w:szCs w:val="24"/>
        </w:rPr>
        <w:t>;</w:t>
      </w:r>
    </w:p>
    <w:p w:rsidR="00B91A21" w:rsidRPr="0088159F" w:rsidRDefault="001E5A86" w:rsidP="000C69B2">
      <w:pPr>
        <w:numPr>
          <w:ilvl w:val="0"/>
          <w:numId w:val="3"/>
        </w:numPr>
        <w:tabs>
          <w:tab w:val="num" w:pos="0"/>
          <w:tab w:val="left" w:pos="1038"/>
          <w:tab w:val="left" w:pos="1122"/>
          <w:tab w:val="left" w:pos="1309"/>
          <w:tab w:val="left" w:pos="1920"/>
        </w:tabs>
        <w:spacing w:line="360" w:lineRule="auto"/>
        <w:ind w:left="0" w:firstLine="851"/>
        <w:jc w:val="both"/>
        <w:rPr>
          <w:sz w:val="24"/>
          <w:szCs w:val="24"/>
        </w:rPr>
      </w:pPr>
      <w:r w:rsidRPr="0088159F">
        <w:rPr>
          <w:strike/>
          <w:sz w:val="24"/>
          <w:szCs w:val="24"/>
        </w:rPr>
        <w:t>įvertina priemonių vykdytojų pateiktų projektų suderinamumą su uždaviniais;</w:t>
      </w:r>
      <w:r w:rsidR="00EB0CA5" w:rsidRPr="0088159F">
        <w:rPr>
          <w:strike/>
          <w:sz w:val="24"/>
          <w:szCs w:val="24"/>
        </w:rPr>
        <w:t xml:space="preserve"> </w:t>
      </w:r>
    </w:p>
    <w:p w:rsidR="001E5A86" w:rsidRPr="00B91A21" w:rsidRDefault="001E5A86" w:rsidP="000C69B2">
      <w:pPr>
        <w:numPr>
          <w:ilvl w:val="0"/>
          <w:numId w:val="3"/>
        </w:numPr>
        <w:tabs>
          <w:tab w:val="num" w:pos="0"/>
          <w:tab w:val="left" w:pos="1038"/>
          <w:tab w:val="left" w:pos="1122"/>
          <w:tab w:val="left" w:pos="1309"/>
          <w:tab w:val="left" w:pos="1920"/>
        </w:tabs>
        <w:spacing w:line="360" w:lineRule="auto"/>
        <w:ind w:left="0" w:firstLine="851"/>
        <w:jc w:val="both"/>
        <w:rPr>
          <w:sz w:val="24"/>
          <w:szCs w:val="24"/>
        </w:rPr>
      </w:pPr>
      <w:r w:rsidRPr="00B91A21">
        <w:rPr>
          <w:sz w:val="24"/>
          <w:szCs w:val="24"/>
        </w:rPr>
        <w:t>rengia uždavinių įgyvendinimo priemonių ir numatomo biudžeto projektus;</w:t>
      </w:r>
    </w:p>
    <w:p w:rsidR="001E5A86" w:rsidRPr="00140AD9" w:rsidRDefault="001E5A86" w:rsidP="00AE2FAE">
      <w:pPr>
        <w:numPr>
          <w:ilvl w:val="0"/>
          <w:numId w:val="3"/>
        </w:numPr>
        <w:tabs>
          <w:tab w:val="num" w:pos="0"/>
          <w:tab w:val="left" w:pos="1038"/>
          <w:tab w:val="left" w:pos="1122"/>
          <w:tab w:val="left" w:pos="1309"/>
          <w:tab w:val="left" w:pos="1920"/>
        </w:tabs>
        <w:spacing w:line="360" w:lineRule="auto"/>
        <w:ind w:left="0" w:firstLine="851"/>
        <w:jc w:val="both"/>
        <w:rPr>
          <w:sz w:val="24"/>
          <w:szCs w:val="24"/>
        </w:rPr>
      </w:pPr>
      <w:r w:rsidRPr="00140AD9">
        <w:rPr>
          <w:sz w:val="24"/>
          <w:szCs w:val="24"/>
        </w:rPr>
        <w:lastRenderedPageBreak/>
        <w:t xml:space="preserve">derina programos projektą su </w:t>
      </w:r>
      <w:r>
        <w:rPr>
          <w:sz w:val="24"/>
          <w:szCs w:val="24"/>
        </w:rPr>
        <w:t>Savivaldybės administracijos</w:t>
      </w:r>
      <w:r w:rsidR="00B66A4C">
        <w:rPr>
          <w:sz w:val="24"/>
          <w:szCs w:val="24"/>
        </w:rPr>
        <w:t xml:space="preserve"> </w:t>
      </w:r>
      <w:r w:rsidR="00B66A4C" w:rsidRPr="0088159F">
        <w:rPr>
          <w:color w:val="FF0000"/>
          <w:sz w:val="24"/>
          <w:szCs w:val="24"/>
          <w:shd w:val="clear" w:color="auto" w:fill="FFFFFF"/>
        </w:rPr>
        <w:t>Strateginio planavimo, investicijų ir biudžeto</w:t>
      </w:r>
      <w:r w:rsidR="00B66A4C" w:rsidRPr="0088159F">
        <w:rPr>
          <w:color w:val="FF0000"/>
          <w:sz w:val="24"/>
          <w:szCs w:val="24"/>
        </w:rPr>
        <w:t xml:space="preserve"> skyriumi</w:t>
      </w:r>
      <w:r w:rsidRPr="0088159F">
        <w:rPr>
          <w:color w:val="FF0000"/>
          <w:sz w:val="24"/>
          <w:szCs w:val="24"/>
        </w:rPr>
        <w:t xml:space="preserve"> </w:t>
      </w:r>
      <w:r w:rsidRPr="00140AD9">
        <w:rPr>
          <w:sz w:val="24"/>
          <w:szCs w:val="24"/>
        </w:rPr>
        <w:t xml:space="preserve">ir </w:t>
      </w:r>
      <w:r>
        <w:rPr>
          <w:sz w:val="24"/>
          <w:szCs w:val="24"/>
        </w:rPr>
        <w:t>d</w:t>
      </w:r>
      <w:r w:rsidRPr="00140AD9">
        <w:rPr>
          <w:sz w:val="24"/>
          <w:szCs w:val="24"/>
        </w:rPr>
        <w:t>arbo grupe biudžeto projektui parengti (sudaroma kiekvienais metais Savivaldybės administracijos direktoriaus įsakymu).</w:t>
      </w:r>
    </w:p>
    <w:p w:rsidR="00FB5CF7" w:rsidRPr="0088159F" w:rsidRDefault="001E5A86" w:rsidP="00FB5CF7">
      <w:pPr>
        <w:pStyle w:val="BodyTextIndent21"/>
        <w:spacing w:line="360" w:lineRule="auto"/>
        <w:ind w:firstLine="851"/>
        <w:rPr>
          <w:strike/>
          <w:color w:val="FF0000"/>
          <w:shd w:val="clear" w:color="auto" w:fill="FFFFFF"/>
        </w:rPr>
      </w:pPr>
      <w:r w:rsidRPr="00140AD9">
        <w:t>2.</w:t>
      </w:r>
      <w:r w:rsidR="007640AB">
        <w:t>16</w:t>
      </w:r>
      <w:r w:rsidRPr="00140AD9">
        <w:t>.</w:t>
      </w:r>
      <w:r w:rsidRPr="00140AD9">
        <w:rPr>
          <w:b/>
        </w:rPr>
        <w:t xml:space="preserve"> Programos vykdytojas</w:t>
      </w:r>
      <w:r w:rsidRPr="00140AD9">
        <w:t xml:space="preserve"> – Savivaldybės administracijos struktūrinis padalinys, </w:t>
      </w:r>
      <w:r w:rsidRPr="00077797">
        <w:rPr>
          <w:strike/>
        </w:rPr>
        <w:t>vyriausiasis specialistas, neįeinantis į skyrių sudėtį</w:t>
      </w:r>
      <w:r w:rsidR="009F7F63">
        <w:t>,</w:t>
      </w:r>
      <w:r w:rsidRPr="00140AD9">
        <w:t xml:space="preserve"> Savivaldybei pavaldžios biudžetinės įstaigos, </w:t>
      </w:r>
      <w:r w:rsidR="00165DD8">
        <w:rPr>
          <w:color w:val="FF0000"/>
        </w:rPr>
        <w:t xml:space="preserve">seniūnijos, </w:t>
      </w:r>
      <w:r w:rsidRPr="00140AD9">
        <w:t xml:space="preserve">viešosios įstaigos, kurių vienas iš steigėjų yra Savivaldybė, atsakingos už tam tikros programos konkrečių priemonių planavimą ir įgyvendinimą. Programų vykdytojai dalyvauja strateginio planavimo procese, pagal kompetenciją teikdami informaciją </w:t>
      </w:r>
      <w:r>
        <w:t>p</w:t>
      </w:r>
      <w:r w:rsidRPr="00140AD9">
        <w:t xml:space="preserve">rogramų koordinatoriams ir  </w:t>
      </w:r>
      <w:r w:rsidR="00FB5CF7" w:rsidRPr="0088159F">
        <w:rPr>
          <w:color w:val="FF0000"/>
          <w:shd w:val="clear" w:color="auto" w:fill="FFFFFF"/>
        </w:rPr>
        <w:t>Strateginio planavimo,</w:t>
      </w:r>
      <w:r w:rsidR="00077797" w:rsidRPr="0088159F">
        <w:rPr>
          <w:color w:val="FF0000"/>
          <w:shd w:val="clear" w:color="auto" w:fill="FFFFFF"/>
        </w:rPr>
        <w:t xml:space="preserve"> investicijų ir biudžeto skyriui</w:t>
      </w:r>
      <w:r w:rsidR="00FB5CF7" w:rsidRPr="0088159F">
        <w:rPr>
          <w:color w:val="FF0000"/>
          <w:shd w:val="clear" w:color="auto" w:fill="FFFFFF"/>
        </w:rPr>
        <w:t>.</w:t>
      </w:r>
    </w:p>
    <w:p w:rsidR="001E5A86" w:rsidRPr="00140AD9" w:rsidRDefault="007640AB" w:rsidP="00AE2FAE">
      <w:pPr>
        <w:pStyle w:val="BodyTextIndent21"/>
        <w:spacing w:line="360" w:lineRule="auto"/>
        <w:ind w:firstLine="851"/>
        <w:rPr>
          <w:shd w:val="clear" w:color="auto" w:fill="FFFFFF"/>
        </w:rPr>
      </w:pPr>
      <w:r>
        <w:rPr>
          <w:shd w:val="clear" w:color="auto" w:fill="FFFFFF"/>
        </w:rPr>
        <w:t>2.17</w:t>
      </w:r>
      <w:r w:rsidR="001E5A86" w:rsidRPr="00140AD9">
        <w:rPr>
          <w:shd w:val="clear" w:color="auto" w:fill="FFFFFF"/>
        </w:rPr>
        <w:t xml:space="preserve">. </w:t>
      </w:r>
      <w:r w:rsidR="001E5A86" w:rsidRPr="00140AD9">
        <w:rPr>
          <w:b/>
          <w:bCs/>
          <w:shd w:val="clear" w:color="auto" w:fill="FFFFFF"/>
        </w:rPr>
        <w:t>Maksimalių asignavimų prognozė</w:t>
      </w:r>
      <w:r w:rsidR="001E5A86" w:rsidRPr="00140AD9">
        <w:rPr>
          <w:shd w:val="clear" w:color="auto" w:fill="FFFFFF"/>
        </w:rPr>
        <w:t xml:space="preserve"> – Savivaldybės administracijos </w:t>
      </w:r>
      <w:r w:rsidR="00FB5CF7" w:rsidRPr="0088159F">
        <w:rPr>
          <w:color w:val="FF0000"/>
          <w:shd w:val="clear" w:color="auto" w:fill="FFFFFF"/>
        </w:rPr>
        <w:t>Strateginio planavimo, investicijų ir biudžeto skyri</w:t>
      </w:r>
      <w:r w:rsidR="00F74B01" w:rsidRPr="0088159F">
        <w:rPr>
          <w:color w:val="FF0000"/>
          <w:shd w:val="clear" w:color="auto" w:fill="FFFFFF"/>
        </w:rPr>
        <w:t>a</w:t>
      </w:r>
      <w:r w:rsidR="00FB5CF7" w:rsidRPr="0088159F">
        <w:rPr>
          <w:color w:val="FF0000"/>
          <w:shd w:val="clear" w:color="auto" w:fill="FFFFFF"/>
        </w:rPr>
        <w:t xml:space="preserve">us </w:t>
      </w:r>
      <w:r w:rsidR="001E5A86" w:rsidRPr="00140AD9">
        <w:rPr>
          <w:shd w:val="clear" w:color="auto" w:fill="FFFFFF"/>
        </w:rPr>
        <w:t>pranešti maksimalūs planuojami asignavimai programoms atitinkamais metais vykdyti</w:t>
      </w:r>
      <w:r w:rsidR="001E5A86">
        <w:rPr>
          <w:shd w:val="clear" w:color="auto" w:fill="FFFFFF"/>
        </w:rPr>
        <w:t>.</w:t>
      </w:r>
    </w:p>
    <w:p w:rsidR="001E5A86" w:rsidRPr="0088159F" w:rsidRDefault="00527FE0" w:rsidP="00936E77">
      <w:pPr>
        <w:pStyle w:val="BodyTextIndent21"/>
        <w:spacing w:line="360" w:lineRule="auto"/>
        <w:ind w:firstLine="851"/>
        <w:jc w:val="left"/>
        <w:rPr>
          <w:color w:val="FF0000"/>
          <w:shd w:val="clear" w:color="auto" w:fill="FFFFFF"/>
        </w:rPr>
      </w:pPr>
      <w:r w:rsidRPr="0088159F">
        <w:rPr>
          <w:color w:val="FF0000"/>
          <w:shd w:val="clear" w:color="auto" w:fill="FFFFFF"/>
        </w:rPr>
        <w:t>2.1</w:t>
      </w:r>
      <w:r w:rsidR="007640AB" w:rsidRPr="0088159F">
        <w:rPr>
          <w:color w:val="FF0000"/>
          <w:shd w:val="clear" w:color="auto" w:fill="FFFFFF"/>
        </w:rPr>
        <w:t>8</w:t>
      </w:r>
      <w:r w:rsidR="00613AC3" w:rsidRPr="0088159F">
        <w:rPr>
          <w:color w:val="FF0000"/>
          <w:shd w:val="clear" w:color="auto" w:fill="FFFFFF"/>
        </w:rPr>
        <w:t xml:space="preserve"> . </w:t>
      </w:r>
      <w:r w:rsidR="00613AC3" w:rsidRPr="0088159F">
        <w:rPr>
          <w:b/>
          <w:color w:val="FF0000"/>
          <w:shd w:val="clear" w:color="auto" w:fill="FFFFFF"/>
        </w:rPr>
        <w:t>Interesų grupė</w:t>
      </w:r>
      <w:r w:rsidRPr="0088159F">
        <w:rPr>
          <w:color w:val="FF0000"/>
          <w:shd w:val="clear" w:color="auto" w:fill="FFFFFF"/>
        </w:rPr>
        <w:t xml:space="preserve">- </w:t>
      </w:r>
      <w:r w:rsidR="00613AC3" w:rsidRPr="0088159F">
        <w:rPr>
          <w:color w:val="FF0000"/>
          <w:szCs w:val="20"/>
        </w:rPr>
        <w:t xml:space="preserve">organizacija ar organizacijų grupės, </w:t>
      </w:r>
      <w:r w:rsidR="00613AC3" w:rsidRPr="0088159F">
        <w:rPr>
          <w:color w:val="FF0000"/>
        </w:rPr>
        <w:t xml:space="preserve">kurios interesai gali pozityviai ar negatyviai paveikti savivaldybės plėtros ar veiklos plano strateginius sprendimus  arba turi </w:t>
      </w:r>
      <w:proofErr w:type="spellStart"/>
      <w:r w:rsidR="00613AC3" w:rsidRPr="0088159F">
        <w:rPr>
          <w:color w:val="FF0000"/>
        </w:rPr>
        <w:t>pajėgumus</w:t>
      </w:r>
      <w:proofErr w:type="spellEnd"/>
      <w:r w:rsidR="00613AC3" w:rsidRPr="0088159F">
        <w:rPr>
          <w:color w:val="FF0000"/>
        </w:rPr>
        <w:t xml:space="preserve"> juos įtakoti.</w:t>
      </w:r>
    </w:p>
    <w:p w:rsidR="00613AC3" w:rsidRDefault="00613AC3" w:rsidP="00936E77">
      <w:pPr>
        <w:pStyle w:val="BodyTextIndent21"/>
        <w:spacing w:line="360" w:lineRule="auto"/>
        <w:ind w:firstLine="0"/>
        <w:jc w:val="center"/>
        <w:rPr>
          <w:b/>
          <w:bCs/>
          <w:shd w:val="clear" w:color="auto" w:fill="FFFFFF"/>
        </w:rPr>
      </w:pPr>
    </w:p>
    <w:p w:rsidR="001E5A86" w:rsidRPr="00140AD9" w:rsidRDefault="001E5A86" w:rsidP="00AE2FAE">
      <w:pPr>
        <w:pStyle w:val="BodyTextIndent21"/>
        <w:ind w:firstLine="0"/>
        <w:jc w:val="center"/>
        <w:rPr>
          <w:shd w:val="clear" w:color="auto" w:fill="FFFFFF"/>
        </w:rPr>
      </w:pPr>
      <w:r w:rsidRPr="00140AD9">
        <w:rPr>
          <w:b/>
          <w:bCs/>
          <w:shd w:val="clear" w:color="auto" w:fill="FFFFFF"/>
        </w:rPr>
        <w:t>II. PLANAVIMO SISTEMA</w:t>
      </w:r>
    </w:p>
    <w:p w:rsidR="001E5A86" w:rsidRPr="00140AD9" w:rsidRDefault="001E5A86" w:rsidP="00140AD9">
      <w:pPr>
        <w:pStyle w:val="BodyTextIndent21"/>
        <w:ind w:firstLine="0"/>
        <w:jc w:val="center"/>
        <w:rPr>
          <w:color w:val="4F81BD"/>
          <w:shd w:val="clear" w:color="auto" w:fill="FFFFFF"/>
        </w:rPr>
      </w:pPr>
    </w:p>
    <w:p w:rsidR="001E5A86" w:rsidRPr="00140AD9" w:rsidRDefault="001E5A86" w:rsidP="00AE2FAE">
      <w:pPr>
        <w:pStyle w:val="BodyTextIndent21"/>
        <w:spacing w:line="360" w:lineRule="auto"/>
        <w:ind w:firstLine="851"/>
        <w:rPr>
          <w:shd w:val="clear" w:color="auto" w:fill="FFFFFF"/>
        </w:rPr>
      </w:pPr>
      <w:r w:rsidRPr="00140AD9">
        <w:rPr>
          <w:shd w:val="clear" w:color="auto" w:fill="FFFFFF"/>
        </w:rPr>
        <w:t xml:space="preserve">3. Panevėžio miesto savivaldybės strateginio planavimo sistemą sudaro strateginio planavimo dokumentai (toliau – planavimo dokumentai) </w:t>
      </w:r>
      <w:r w:rsidR="0058154F">
        <w:rPr>
          <w:color w:val="FF0000"/>
          <w:shd w:val="clear" w:color="auto" w:fill="FFFFFF"/>
        </w:rPr>
        <w:t>, jų tarpusavio ryšy</w:t>
      </w:r>
      <w:r w:rsidR="00D41CBD" w:rsidRPr="0088159F">
        <w:rPr>
          <w:color w:val="FF0000"/>
          <w:shd w:val="clear" w:color="auto" w:fill="FFFFFF"/>
        </w:rPr>
        <w:t xml:space="preserve">s </w:t>
      </w:r>
      <w:r w:rsidRPr="00140AD9">
        <w:rPr>
          <w:shd w:val="clear" w:color="auto" w:fill="FFFFFF"/>
        </w:rPr>
        <w:t>ir institucijos, atsakingos už planavimo dokumentų parengimą, tvirtinimą, įgyvendinimą, vertinimą, keitimą ir atsiskaitymą už pasiektus rezultatus</w:t>
      </w:r>
      <w:r w:rsidR="0058154F">
        <w:rPr>
          <w:shd w:val="clear" w:color="auto" w:fill="FFFFFF"/>
        </w:rPr>
        <w:t xml:space="preserve">, </w:t>
      </w:r>
      <w:r w:rsidR="0058154F">
        <w:rPr>
          <w:color w:val="FF0000"/>
          <w:shd w:val="clear" w:color="auto" w:fill="FFFFFF"/>
        </w:rPr>
        <w:t>jų viešinimą</w:t>
      </w:r>
      <w:r w:rsidRPr="00140AD9">
        <w:rPr>
          <w:shd w:val="clear" w:color="auto" w:fill="FFFFFF"/>
        </w:rPr>
        <w:t>.</w:t>
      </w:r>
    </w:p>
    <w:p w:rsidR="001E5A86" w:rsidRPr="00140AD9" w:rsidRDefault="001E5A86" w:rsidP="00AE2FAE">
      <w:pPr>
        <w:spacing w:line="360" w:lineRule="auto"/>
        <w:ind w:firstLine="851"/>
        <w:jc w:val="both"/>
        <w:rPr>
          <w:sz w:val="24"/>
          <w:szCs w:val="24"/>
          <w:shd w:val="clear" w:color="auto" w:fill="FFFFFF"/>
        </w:rPr>
      </w:pPr>
      <w:r w:rsidRPr="00140AD9">
        <w:rPr>
          <w:sz w:val="24"/>
          <w:szCs w:val="24"/>
          <w:shd w:val="clear" w:color="auto" w:fill="FFFFFF"/>
        </w:rPr>
        <w:t>4. Savivaldybės planavimo dokumentų sistemą sudaro:</w:t>
      </w:r>
    </w:p>
    <w:p w:rsidR="001E5A86" w:rsidRPr="00140AD9" w:rsidRDefault="001E5A86" w:rsidP="00AE2FAE">
      <w:pPr>
        <w:spacing w:line="360" w:lineRule="auto"/>
        <w:ind w:firstLine="851"/>
        <w:jc w:val="both"/>
        <w:rPr>
          <w:sz w:val="24"/>
          <w:szCs w:val="24"/>
          <w:shd w:val="clear" w:color="auto" w:fill="FFFFFF"/>
        </w:rPr>
      </w:pPr>
      <w:r w:rsidRPr="00140AD9">
        <w:rPr>
          <w:sz w:val="24"/>
          <w:szCs w:val="24"/>
          <w:shd w:val="clear" w:color="auto" w:fill="FFFFFF"/>
        </w:rPr>
        <w:t>4.1. PMPSP, kurį tvirtina Savivaldybės taryba;</w:t>
      </w:r>
    </w:p>
    <w:p w:rsidR="001E5A86" w:rsidRPr="00140AD9" w:rsidRDefault="001E5A86" w:rsidP="00AE2FAE">
      <w:pPr>
        <w:spacing w:line="360" w:lineRule="auto"/>
        <w:ind w:firstLine="851"/>
        <w:jc w:val="both"/>
        <w:rPr>
          <w:sz w:val="24"/>
          <w:szCs w:val="24"/>
          <w:shd w:val="clear" w:color="auto" w:fill="FFFFFF"/>
        </w:rPr>
      </w:pPr>
      <w:r w:rsidRPr="00140AD9">
        <w:rPr>
          <w:sz w:val="24"/>
          <w:szCs w:val="24"/>
          <w:shd w:val="clear" w:color="auto" w:fill="FFFFFF"/>
        </w:rPr>
        <w:t>4.2. SVP, kurį tvirtina Savivaldybės taryba;</w:t>
      </w:r>
    </w:p>
    <w:p w:rsidR="001E5A86" w:rsidRPr="00140AD9" w:rsidRDefault="001E5A86" w:rsidP="00AE2FAE">
      <w:pPr>
        <w:spacing w:line="360" w:lineRule="auto"/>
        <w:ind w:firstLine="851"/>
        <w:jc w:val="both"/>
        <w:rPr>
          <w:sz w:val="24"/>
          <w:szCs w:val="24"/>
          <w:shd w:val="clear" w:color="auto" w:fill="FFFFFF"/>
        </w:rPr>
      </w:pPr>
      <w:r w:rsidRPr="00140AD9">
        <w:rPr>
          <w:sz w:val="24"/>
          <w:szCs w:val="24"/>
          <w:shd w:val="clear" w:color="auto" w:fill="FFFFFF"/>
        </w:rPr>
        <w:t>4.3. Panevėžio miesto savivaldybės teritorijos bendrasis planas ir jo sprendiniai;</w:t>
      </w:r>
    </w:p>
    <w:p w:rsidR="00D41CBD" w:rsidRPr="00F3425E" w:rsidRDefault="001E5A86" w:rsidP="00936E77">
      <w:pPr>
        <w:spacing w:line="360" w:lineRule="auto"/>
        <w:ind w:firstLine="851"/>
        <w:jc w:val="both"/>
        <w:rPr>
          <w:color w:val="0070C0"/>
          <w:sz w:val="24"/>
          <w:szCs w:val="24"/>
          <w:shd w:val="clear" w:color="auto" w:fill="FFFFFF"/>
        </w:rPr>
      </w:pPr>
      <w:r w:rsidRPr="0088159F">
        <w:rPr>
          <w:color w:val="FF0000"/>
          <w:sz w:val="24"/>
          <w:szCs w:val="24"/>
          <w:shd w:val="clear" w:color="auto" w:fill="FFFFFF"/>
        </w:rPr>
        <w:t xml:space="preserve">4.4. </w:t>
      </w:r>
      <w:r w:rsidR="00D41CBD" w:rsidRPr="0088159F">
        <w:rPr>
          <w:color w:val="FF0000"/>
          <w:sz w:val="24"/>
          <w:szCs w:val="24"/>
          <w:shd w:val="clear" w:color="auto" w:fill="FFFFFF"/>
        </w:rPr>
        <w:t>Savivaldybės metinis veiklos planas, kurį tvirtina Savivaldybės administracijos direktorius</w:t>
      </w:r>
      <w:r w:rsidR="000E6CCF" w:rsidRPr="0088159F">
        <w:rPr>
          <w:color w:val="FF0000"/>
          <w:sz w:val="24"/>
          <w:szCs w:val="24"/>
          <w:shd w:val="clear" w:color="auto" w:fill="FFFFFF"/>
        </w:rPr>
        <w:t>;</w:t>
      </w:r>
    </w:p>
    <w:p w:rsidR="001E5A86" w:rsidRPr="00140AD9" w:rsidRDefault="008F7EA0" w:rsidP="00936E77">
      <w:pPr>
        <w:spacing w:line="360" w:lineRule="auto"/>
        <w:ind w:firstLine="851"/>
        <w:jc w:val="both"/>
        <w:rPr>
          <w:sz w:val="24"/>
          <w:szCs w:val="24"/>
          <w:shd w:val="clear" w:color="auto" w:fill="FFFFFF"/>
        </w:rPr>
      </w:pPr>
      <w:r>
        <w:rPr>
          <w:sz w:val="24"/>
          <w:szCs w:val="24"/>
          <w:shd w:val="clear" w:color="auto" w:fill="FFFFFF"/>
        </w:rPr>
        <w:t xml:space="preserve">4.5. </w:t>
      </w:r>
      <w:r w:rsidR="001E5A86" w:rsidRPr="00140AD9">
        <w:rPr>
          <w:sz w:val="24"/>
          <w:szCs w:val="24"/>
          <w:shd w:val="clear" w:color="auto" w:fill="FFFFFF"/>
        </w:rPr>
        <w:t>kiti planavimo dokumentai, kuriuos pagal Lietuvos Respublikos įstatymus ir kitus teisės aktus yra įgaliota tvirtinti Savivaldybės taryba ir Savivaldybės administracijos direktorius</w:t>
      </w:r>
      <w:r w:rsidR="001E5A86">
        <w:rPr>
          <w:sz w:val="24"/>
          <w:szCs w:val="24"/>
          <w:shd w:val="clear" w:color="auto" w:fill="FFFFFF"/>
        </w:rPr>
        <w:t>; š</w:t>
      </w:r>
      <w:r w:rsidR="001E5A86" w:rsidRPr="00140AD9">
        <w:rPr>
          <w:sz w:val="24"/>
          <w:szCs w:val="24"/>
          <w:shd w:val="clear" w:color="auto" w:fill="FFFFFF"/>
        </w:rPr>
        <w:t>ių dokumentų laikotarpis yra toks, koks apibrėžtas Lietuvos Respublikos įstatymuose ir kituose teisės aktuose;</w:t>
      </w:r>
    </w:p>
    <w:p w:rsidR="001E5A86" w:rsidRPr="00077797" w:rsidRDefault="001E5A86" w:rsidP="00AE2FAE">
      <w:pPr>
        <w:spacing w:line="360" w:lineRule="auto"/>
        <w:ind w:firstLine="851"/>
        <w:jc w:val="both"/>
        <w:rPr>
          <w:strike/>
          <w:sz w:val="24"/>
          <w:szCs w:val="24"/>
          <w:shd w:val="clear" w:color="auto" w:fill="FFFFFF"/>
        </w:rPr>
      </w:pPr>
      <w:r w:rsidRPr="00140AD9">
        <w:rPr>
          <w:sz w:val="24"/>
          <w:szCs w:val="24"/>
          <w:shd w:val="clear" w:color="auto" w:fill="FFFFFF"/>
        </w:rPr>
        <w:t>4.</w:t>
      </w:r>
      <w:r w:rsidR="008F7EA0">
        <w:rPr>
          <w:sz w:val="24"/>
          <w:szCs w:val="24"/>
          <w:shd w:val="clear" w:color="auto" w:fill="FFFFFF"/>
        </w:rPr>
        <w:t>6</w:t>
      </w:r>
      <w:r w:rsidRPr="00140AD9">
        <w:rPr>
          <w:sz w:val="24"/>
          <w:szCs w:val="24"/>
          <w:shd w:val="clear" w:color="auto" w:fill="FFFFFF"/>
        </w:rPr>
        <w:t xml:space="preserve">. finansų planavimo dokumentai – </w:t>
      </w:r>
      <w:r>
        <w:rPr>
          <w:sz w:val="24"/>
          <w:szCs w:val="24"/>
          <w:shd w:val="clear" w:color="auto" w:fill="FFFFFF"/>
        </w:rPr>
        <w:t>S</w:t>
      </w:r>
      <w:r w:rsidRPr="00140AD9">
        <w:rPr>
          <w:sz w:val="24"/>
          <w:szCs w:val="24"/>
          <w:shd w:val="clear" w:color="auto" w:fill="FFFFFF"/>
        </w:rPr>
        <w:t>avivaldybės biudžetas</w:t>
      </w:r>
      <w:r w:rsidR="000E6CCF">
        <w:rPr>
          <w:sz w:val="24"/>
          <w:szCs w:val="24"/>
          <w:shd w:val="clear" w:color="auto" w:fill="FFFFFF"/>
        </w:rPr>
        <w:t xml:space="preserve">; </w:t>
      </w:r>
      <w:r w:rsidRPr="00077797">
        <w:rPr>
          <w:strike/>
          <w:sz w:val="24"/>
          <w:szCs w:val="24"/>
          <w:shd w:val="clear" w:color="auto" w:fill="FFFFFF"/>
        </w:rPr>
        <w:t xml:space="preserve"> Privatizavimo fondas</w:t>
      </w:r>
      <w:r w:rsidR="00D41CBD" w:rsidRPr="00077797">
        <w:rPr>
          <w:strike/>
          <w:sz w:val="24"/>
          <w:szCs w:val="24"/>
          <w:shd w:val="clear" w:color="auto" w:fill="FFFFFF"/>
        </w:rPr>
        <w:t xml:space="preserve"> </w:t>
      </w:r>
    </w:p>
    <w:p w:rsidR="001E5A86" w:rsidRPr="00140AD9" w:rsidRDefault="001E5A86" w:rsidP="00936E77">
      <w:pPr>
        <w:spacing w:line="360" w:lineRule="auto"/>
        <w:ind w:firstLine="851"/>
        <w:jc w:val="both"/>
        <w:rPr>
          <w:sz w:val="24"/>
          <w:szCs w:val="24"/>
          <w:shd w:val="clear" w:color="auto" w:fill="FFFFFF"/>
        </w:rPr>
      </w:pPr>
      <w:r w:rsidRPr="00140AD9">
        <w:rPr>
          <w:sz w:val="24"/>
          <w:szCs w:val="24"/>
          <w:shd w:val="clear" w:color="auto" w:fill="FFFFFF"/>
        </w:rPr>
        <w:t>4.</w:t>
      </w:r>
      <w:r w:rsidR="008F7EA0">
        <w:rPr>
          <w:sz w:val="24"/>
          <w:szCs w:val="24"/>
          <w:shd w:val="clear" w:color="auto" w:fill="FFFFFF"/>
        </w:rPr>
        <w:t>7</w:t>
      </w:r>
      <w:r w:rsidRPr="00140AD9">
        <w:rPr>
          <w:sz w:val="24"/>
          <w:szCs w:val="24"/>
          <w:shd w:val="clear" w:color="auto" w:fill="FFFFFF"/>
        </w:rPr>
        <w:t xml:space="preserve">. </w:t>
      </w:r>
      <w:r>
        <w:rPr>
          <w:sz w:val="24"/>
          <w:szCs w:val="24"/>
          <w:shd w:val="clear" w:color="auto" w:fill="FFFFFF"/>
        </w:rPr>
        <w:t>S</w:t>
      </w:r>
      <w:r w:rsidRPr="00140AD9">
        <w:rPr>
          <w:sz w:val="24"/>
          <w:szCs w:val="24"/>
          <w:shd w:val="clear" w:color="auto" w:fill="FFFFFF"/>
        </w:rPr>
        <w:t>avivaldybės biudžetinių įstaigų veiklos planai, kuriuos</w:t>
      </w:r>
      <w:r w:rsidRPr="0089408E">
        <w:rPr>
          <w:sz w:val="24"/>
          <w:szCs w:val="24"/>
          <w:shd w:val="clear" w:color="auto" w:fill="FFFFFF"/>
        </w:rPr>
        <w:t xml:space="preserve"> </w:t>
      </w:r>
      <w:r w:rsidRPr="00140AD9">
        <w:rPr>
          <w:sz w:val="24"/>
          <w:szCs w:val="24"/>
          <w:shd w:val="clear" w:color="auto" w:fill="FFFFFF"/>
        </w:rPr>
        <w:t xml:space="preserve">tvirtina įstaigų vadovai, suderinę su jų veiklą kuruojančio </w:t>
      </w:r>
      <w:r w:rsidR="00D41CBD" w:rsidRPr="0088159F">
        <w:rPr>
          <w:color w:val="FF0000"/>
          <w:sz w:val="24"/>
          <w:szCs w:val="24"/>
          <w:shd w:val="clear" w:color="auto" w:fill="FFFFFF"/>
        </w:rPr>
        <w:t xml:space="preserve">Savivaldybės </w:t>
      </w:r>
      <w:r w:rsidRPr="00140AD9">
        <w:rPr>
          <w:sz w:val="24"/>
          <w:szCs w:val="24"/>
          <w:shd w:val="clear" w:color="auto" w:fill="FFFFFF"/>
        </w:rPr>
        <w:t>struktūrinio padalinio vadovu</w:t>
      </w:r>
      <w:r>
        <w:rPr>
          <w:sz w:val="24"/>
          <w:szCs w:val="24"/>
          <w:shd w:val="clear" w:color="auto" w:fill="FFFFFF"/>
        </w:rPr>
        <w:t>.</w:t>
      </w:r>
    </w:p>
    <w:p w:rsidR="001E5A86" w:rsidRPr="007928C2" w:rsidRDefault="001E5A86" w:rsidP="00936E77">
      <w:pPr>
        <w:spacing w:line="360" w:lineRule="auto"/>
        <w:ind w:firstLine="851"/>
        <w:jc w:val="both"/>
        <w:rPr>
          <w:color w:val="FF0000"/>
          <w:sz w:val="24"/>
          <w:szCs w:val="24"/>
          <w:shd w:val="clear" w:color="auto" w:fill="FFFFFF"/>
        </w:rPr>
      </w:pPr>
      <w:r w:rsidRPr="00140AD9">
        <w:rPr>
          <w:sz w:val="24"/>
          <w:szCs w:val="24"/>
          <w:shd w:val="clear" w:color="auto" w:fill="FFFFFF"/>
        </w:rPr>
        <w:lastRenderedPageBreak/>
        <w:t>5. Planavimo dokumentai yra tarpusavyje susiję – ilgalaikių planavimo dokumentų nuostatos pereina į trumpesnės trukmės planavimo dokumentus. Vienų planavimo dokumentų nuostatos neturi prieštarauti kitų planavimo dokumentų nuostatoms.</w:t>
      </w:r>
      <w:r w:rsidR="00FD5182">
        <w:rPr>
          <w:sz w:val="24"/>
          <w:szCs w:val="24"/>
          <w:shd w:val="clear" w:color="auto" w:fill="FFFFFF"/>
        </w:rPr>
        <w:t xml:space="preserve"> </w:t>
      </w:r>
      <w:sdt>
        <w:sdtPr>
          <w:rPr>
            <w:color w:val="FF0000"/>
          </w:rPr>
          <w:alias w:val="Pavadinimas"/>
          <w:tag w:val="title_c63a3bb21e3849db8d0bf36418ced632"/>
          <w:id w:val="-296688928"/>
        </w:sdtPr>
        <w:sdtEndPr/>
        <w:sdtContent>
          <w:r w:rsidR="00FD5182" w:rsidRPr="007928C2">
            <w:rPr>
              <w:color w:val="FF0000"/>
              <w:sz w:val="24"/>
              <w:szCs w:val="24"/>
            </w:rPr>
            <w:t>Savivaldybės strateginio planavimo dokumentų schema</w:t>
          </w:r>
        </w:sdtContent>
      </w:sdt>
      <w:r w:rsidR="00906BE8">
        <w:rPr>
          <w:color w:val="FF0000"/>
          <w:sz w:val="24"/>
          <w:szCs w:val="24"/>
          <w:shd w:val="clear" w:color="auto" w:fill="FFFFFF"/>
        </w:rPr>
        <w:t xml:space="preserve"> pateikta Tvarkos aprašo </w:t>
      </w:r>
      <w:r w:rsidR="00FD5182" w:rsidRPr="007928C2">
        <w:rPr>
          <w:color w:val="FF0000"/>
          <w:sz w:val="24"/>
          <w:szCs w:val="24"/>
          <w:shd w:val="clear" w:color="auto" w:fill="FFFFFF"/>
        </w:rPr>
        <w:t xml:space="preserve"> priede.</w:t>
      </w:r>
    </w:p>
    <w:p w:rsidR="001E5A86" w:rsidRPr="00140AD9" w:rsidRDefault="001E5A86" w:rsidP="00936E77">
      <w:pPr>
        <w:spacing w:line="360" w:lineRule="auto"/>
        <w:jc w:val="both"/>
        <w:rPr>
          <w:b/>
          <w:bCs/>
          <w:color w:val="4F81BD"/>
          <w:sz w:val="24"/>
          <w:szCs w:val="24"/>
          <w:shd w:val="clear" w:color="auto" w:fill="FFFFFF"/>
        </w:rPr>
      </w:pPr>
    </w:p>
    <w:p w:rsidR="001E5A86" w:rsidRPr="00140AD9" w:rsidRDefault="001E5A86" w:rsidP="00AE2FAE">
      <w:pPr>
        <w:pStyle w:val="BodyTextIndent21"/>
        <w:ind w:firstLine="0"/>
        <w:jc w:val="center"/>
        <w:rPr>
          <w:b/>
          <w:shd w:val="clear" w:color="auto" w:fill="FFFFFF"/>
        </w:rPr>
      </w:pPr>
      <w:r w:rsidRPr="00140AD9">
        <w:rPr>
          <w:b/>
          <w:shd w:val="clear" w:color="auto" w:fill="FFFFFF"/>
        </w:rPr>
        <w:t xml:space="preserve">III. PMPSP RENGIMAS, TVIRTINIMAS, ĮGYVENDINIMAS, </w:t>
      </w:r>
      <w:r w:rsidR="00F3425E" w:rsidRPr="0088159F">
        <w:rPr>
          <w:b/>
          <w:color w:val="FF0000"/>
          <w:shd w:val="clear" w:color="auto" w:fill="FFFFFF"/>
        </w:rPr>
        <w:t>KEITIMAS,</w:t>
      </w:r>
      <w:r w:rsidR="00F3425E">
        <w:rPr>
          <w:b/>
          <w:color w:val="C00000"/>
          <w:shd w:val="clear" w:color="auto" w:fill="FFFFFF"/>
        </w:rPr>
        <w:t xml:space="preserve"> </w:t>
      </w:r>
      <w:r w:rsidRPr="00140AD9">
        <w:rPr>
          <w:b/>
          <w:shd w:val="clear" w:color="auto" w:fill="FFFFFF"/>
        </w:rPr>
        <w:t>STEBĖSENA IR ATSISKAITYMAS UŽ PASIEKTUS REZULTATUS</w:t>
      </w:r>
    </w:p>
    <w:p w:rsidR="001E5A86" w:rsidRPr="00140AD9" w:rsidRDefault="001E5A86" w:rsidP="00AE2FAE">
      <w:pPr>
        <w:pStyle w:val="BodyTextIndent21"/>
        <w:ind w:firstLine="0"/>
        <w:jc w:val="center"/>
        <w:rPr>
          <w:shd w:val="clear" w:color="auto" w:fill="FFFFFF"/>
        </w:rPr>
      </w:pPr>
    </w:p>
    <w:p w:rsidR="00481822" w:rsidRPr="00481822" w:rsidRDefault="00481822" w:rsidP="00481822">
      <w:pPr>
        <w:tabs>
          <w:tab w:val="left" w:pos="180"/>
          <w:tab w:val="left" w:pos="900"/>
        </w:tabs>
        <w:spacing w:line="360" w:lineRule="auto"/>
        <w:ind w:firstLine="851"/>
        <w:jc w:val="both"/>
        <w:rPr>
          <w:sz w:val="24"/>
          <w:szCs w:val="24"/>
        </w:rPr>
      </w:pPr>
      <w:r w:rsidRPr="00481822">
        <w:rPr>
          <w:sz w:val="24"/>
          <w:szCs w:val="24"/>
        </w:rPr>
        <w:t>6. PMPSP yra miesto piliečių, kuriuos gali atstovauti politinės partijos, savivaldos institucijos, bendruomenės, asociacijos ir kitos miesto teritorijoje teisėtai veikiančios organizacijos, savivaldybėje veikiančių valstybės institucijų, socialinių ir ekonominių partnerių, bendruomeninių organizacijų ir kitų suinteresuotų grupių atstovai</w:t>
      </w:r>
      <w:r w:rsidRPr="00481822">
        <w:rPr>
          <w:b/>
          <w:sz w:val="24"/>
          <w:szCs w:val="24"/>
        </w:rPr>
        <w:t xml:space="preserve"> </w:t>
      </w:r>
      <w:r w:rsidRPr="00165DD8">
        <w:rPr>
          <w:strike/>
          <w:sz w:val="24"/>
          <w:szCs w:val="24"/>
        </w:rPr>
        <w:t>(toliau – interesų grupės),</w:t>
      </w:r>
      <w:r w:rsidRPr="00481822">
        <w:rPr>
          <w:sz w:val="24"/>
          <w:szCs w:val="24"/>
        </w:rPr>
        <w:t xml:space="preserve"> susitarimas dėl miesto ilgalaikės vizijos, ilgalaikių prioritetų, jų įgyvendinimo krypčių ir siekiamos pažangos rodiklių. Kiti Savivaldybėje rengiami planavimo dokumentai turi būti suderinti su PMPSP nuostatomis. PMPSP rengimą, viešą svarstymą, įgyvendinimo stebėseną ir ataskaitų rengimą organizuoja Savivaldybės administracijos direktorius. </w:t>
      </w:r>
    </w:p>
    <w:p w:rsidR="001219D1" w:rsidRPr="0088159F" w:rsidRDefault="001219D1" w:rsidP="00936E77">
      <w:pPr>
        <w:spacing w:line="360" w:lineRule="auto"/>
        <w:ind w:firstLine="720"/>
        <w:jc w:val="both"/>
        <w:rPr>
          <w:color w:val="FF0000"/>
          <w:sz w:val="24"/>
          <w:szCs w:val="24"/>
        </w:rPr>
      </w:pPr>
      <w:r w:rsidRPr="0088159F">
        <w:rPr>
          <w:color w:val="FF0000"/>
          <w:sz w:val="24"/>
          <w:szCs w:val="24"/>
        </w:rPr>
        <w:t xml:space="preserve">7. Savivaldybės strateginis plėtros planas turi būti pradėtas rengti ne vėliau nei likus metams iki jo galiojimo pabaigos. </w:t>
      </w:r>
    </w:p>
    <w:p w:rsidR="001219D1" w:rsidRPr="0088159F" w:rsidRDefault="001219D1" w:rsidP="00936E77">
      <w:pPr>
        <w:spacing w:line="360" w:lineRule="auto"/>
        <w:ind w:firstLine="720"/>
        <w:jc w:val="both"/>
        <w:rPr>
          <w:color w:val="FF0000"/>
          <w:sz w:val="24"/>
          <w:szCs w:val="24"/>
        </w:rPr>
      </w:pPr>
      <w:r w:rsidRPr="0088159F">
        <w:rPr>
          <w:color w:val="FF0000"/>
          <w:sz w:val="24"/>
          <w:szCs w:val="24"/>
        </w:rPr>
        <w:t>8. PMPSP struktūra:</w:t>
      </w:r>
      <w:r w:rsidR="00F3425E" w:rsidRPr="00F3425E">
        <w:rPr>
          <w:color w:val="FF0000"/>
          <w:sz w:val="24"/>
          <w:szCs w:val="24"/>
          <w:shd w:val="clear" w:color="auto" w:fill="FFFFFF"/>
        </w:rPr>
        <w:t xml:space="preserve"> </w:t>
      </w:r>
    </w:p>
    <w:p w:rsidR="001219D1" w:rsidRPr="0088159F" w:rsidRDefault="001219D1" w:rsidP="00936E77">
      <w:pPr>
        <w:spacing w:line="360" w:lineRule="auto"/>
        <w:ind w:firstLine="720"/>
        <w:jc w:val="both"/>
        <w:rPr>
          <w:color w:val="FF0000"/>
          <w:sz w:val="24"/>
          <w:szCs w:val="24"/>
        </w:rPr>
      </w:pPr>
      <w:r w:rsidRPr="0088159F">
        <w:rPr>
          <w:color w:val="FF0000"/>
          <w:sz w:val="24"/>
          <w:szCs w:val="24"/>
        </w:rPr>
        <w:t>8.1. aplinkos analizė;</w:t>
      </w:r>
    </w:p>
    <w:p w:rsidR="001219D1" w:rsidRPr="0088159F" w:rsidRDefault="007928C2" w:rsidP="00936E77">
      <w:pPr>
        <w:spacing w:line="360" w:lineRule="auto"/>
        <w:ind w:firstLine="720"/>
        <w:jc w:val="both"/>
        <w:rPr>
          <w:color w:val="FF0000"/>
          <w:sz w:val="24"/>
          <w:szCs w:val="24"/>
        </w:rPr>
      </w:pPr>
      <w:r>
        <w:rPr>
          <w:color w:val="FF0000"/>
          <w:sz w:val="24"/>
          <w:szCs w:val="24"/>
        </w:rPr>
        <w:t>8</w:t>
      </w:r>
      <w:r w:rsidR="001219D1" w:rsidRPr="0088159F">
        <w:rPr>
          <w:color w:val="FF0000"/>
          <w:sz w:val="24"/>
          <w:szCs w:val="24"/>
        </w:rPr>
        <w:t>.2. vizija;</w:t>
      </w:r>
    </w:p>
    <w:p w:rsidR="001219D1" w:rsidRPr="0088159F" w:rsidRDefault="007928C2" w:rsidP="00936E77">
      <w:pPr>
        <w:spacing w:line="360" w:lineRule="auto"/>
        <w:ind w:firstLine="720"/>
        <w:jc w:val="both"/>
        <w:rPr>
          <w:color w:val="FF0000"/>
          <w:sz w:val="24"/>
          <w:szCs w:val="24"/>
        </w:rPr>
      </w:pPr>
      <w:r>
        <w:rPr>
          <w:color w:val="FF0000"/>
          <w:sz w:val="24"/>
          <w:szCs w:val="24"/>
        </w:rPr>
        <w:t>8</w:t>
      </w:r>
      <w:r w:rsidR="001219D1" w:rsidRPr="0088159F">
        <w:rPr>
          <w:color w:val="FF0000"/>
          <w:sz w:val="24"/>
          <w:szCs w:val="24"/>
        </w:rPr>
        <w:t>.3. prioritetai;</w:t>
      </w:r>
    </w:p>
    <w:p w:rsidR="001219D1" w:rsidRPr="0088159F" w:rsidRDefault="007928C2" w:rsidP="00936E77">
      <w:pPr>
        <w:spacing w:line="360" w:lineRule="auto"/>
        <w:ind w:firstLine="720"/>
        <w:jc w:val="both"/>
        <w:rPr>
          <w:color w:val="FF0000"/>
          <w:sz w:val="24"/>
          <w:szCs w:val="24"/>
        </w:rPr>
      </w:pPr>
      <w:r>
        <w:rPr>
          <w:color w:val="FF0000"/>
          <w:sz w:val="24"/>
          <w:szCs w:val="24"/>
        </w:rPr>
        <w:t>8</w:t>
      </w:r>
      <w:r w:rsidR="001219D1" w:rsidRPr="0088159F">
        <w:rPr>
          <w:color w:val="FF0000"/>
          <w:sz w:val="24"/>
          <w:szCs w:val="24"/>
        </w:rPr>
        <w:t>.4. strateginiai tikslai;</w:t>
      </w:r>
    </w:p>
    <w:p w:rsidR="001219D1" w:rsidRPr="0088159F" w:rsidRDefault="007928C2" w:rsidP="00936E77">
      <w:pPr>
        <w:spacing w:line="360" w:lineRule="auto"/>
        <w:ind w:firstLine="720"/>
        <w:jc w:val="both"/>
        <w:rPr>
          <w:color w:val="FF0000"/>
          <w:sz w:val="24"/>
          <w:szCs w:val="24"/>
        </w:rPr>
      </w:pPr>
      <w:r>
        <w:rPr>
          <w:color w:val="FF0000"/>
          <w:sz w:val="24"/>
          <w:szCs w:val="24"/>
        </w:rPr>
        <w:t>8</w:t>
      </w:r>
      <w:r w:rsidR="001219D1" w:rsidRPr="0088159F">
        <w:rPr>
          <w:color w:val="FF0000"/>
          <w:sz w:val="24"/>
          <w:szCs w:val="24"/>
        </w:rPr>
        <w:t>.5. uždaviniai;</w:t>
      </w:r>
    </w:p>
    <w:p w:rsidR="001219D1" w:rsidRPr="0088159F" w:rsidRDefault="007928C2" w:rsidP="00936E77">
      <w:pPr>
        <w:spacing w:line="360" w:lineRule="auto"/>
        <w:ind w:firstLine="720"/>
        <w:jc w:val="both"/>
        <w:rPr>
          <w:color w:val="FF0000"/>
          <w:sz w:val="24"/>
          <w:szCs w:val="24"/>
        </w:rPr>
      </w:pPr>
      <w:r>
        <w:rPr>
          <w:color w:val="FF0000"/>
          <w:sz w:val="24"/>
          <w:szCs w:val="24"/>
        </w:rPr>
        <w:t>8</w:t>
      </w:r>
      <w:r w:rsidR="001219D1" w:rsidRPr="0088159F">
        <w:rPr>
          <w:color w:val="FF0000"/>
          <w:sz w:val="24"/>
          <w:szCs w:val="24"/>
        </w:rPr>
        <w:t>.6. priemonės;</w:t>
      </w:r>
    </w:p>
    <w:p w:rsidR="001219D1" w:rsidRPr="0088159F" w:rsidRDefault="007928C2" w:rsidP="00936E77">
      <w:pPr>
        <w:spacing w:line="360" w:lineRule="auto"/>
        <w:ind w:firstLine="720"/>
        <w:jc w:val="both"/>
        <w:rPr>
          <w:color w:val="FF0000"/>
          <w:sz w:val="24"/>
          <w:szCs w:val="24"/>
        </w:rPr>
      </w:pPr>
      <w:r>
        <w:rPr>
          <w:color w:val="FF0000"/>
          <w:sz w:val="24"/>
          <w:szCs w:val="24"/>
        </w:rPr>
        <w:t>8</w:t>
      </w:r>
      <w:r w:rsidR="001219D1" w:rsidRPr="0088159F">
        <w:rPr>
          <w:color w:val="FF0000"/>
          <w:sz w:val="24"/>
          <w:szCs w:val="24"/>
        </w:rPr>
        <w:t>.7. rodikliai.</w:t>
      </w:r>
    </w:p>
    <w:p w:rsidR="00481822" w:rsidRPr="00481822" w:rsidRDefault="000E6CCF" w:rsidP="00481822">
      <w:pPr>
        <w:tabs>
          <w:tab w:val="left" w:pos="180"/>
          <w:tab w:val="left" w:pos="900"/>
        </w:tabs>
        <w:spacing w:line="360" w:lineRule="auto"/>
        <w:ind w:firstLine="851"/>
        <w:jc w:val="both"/>
        <w:rPr>
          <w:sz w:val="24"/>
          <w:szCs w:val="24"/>
          <w:lang w:eastAsia="en-US"/>
        </w:rPr>
      </w:pPr>
      <w:r>
        <w:rPr>
          <w:sz w:val="24"/>
          <w:szCs w:val="24"/>
          <w:lang w:eastAsia="en-US"/>
        </w:rPr>
        <w:t>9</w:t>
      </w:r>
      <w:r w:rsidR="00481822" w:rsidRPr="00481822">
        <w:rPr>
          <w:sz w:val="24"/>
          <w:szCs w:val="24"/>
          <w:lang w:eastAsia="en-US"/>
        </w:rPr>
        <w:t>. PMPSP rengimo procesas turi būti organizuojamas taip, kad būtų užtikrintas kuo aktyvesnis interesų grupių dalyvavimas, grindžiamas bendradarbiavimu ir partneryste.</w:t>
      </w:r>
    </w:p>
    <w:p w:rsidR="00481822" w:rsidRPr="00481822" w:rsidRDefault="000E6CCF" w:rsidP="00481822">
      <w:pPr>
        <w:tabs>
          <w:tab w:val="left" w:pos="180"/>
          <w:tab w:val="left" w:pos="900"/>
        </w:tabs>
        <w:spacing w:line="360" w:lineRule="auto"/>
        <w:ind w:firstLine="851"/>
        <w:jc w:val="both"/>
        <w:rPr>
          <w:sz w:val="24"/>
          <w:szCs w:val="24"/>
          <w:lang w:eastAsia="en-US"/>
        </w:rPr>
      </w:pPr>
      <w:r>
        <w:rPr>
          <w:sz w:val="24"/>
          <w:szCs w:val="24"/>
          <w:lang w:eastAsia="en-US"/>
        </w:rPr>
        <w:t>10</w:t>
      </w:r>
      <w:r w:rsidR="00481822" w:rsidRPr="00481822">
        <w:rPr>
          <w:sz w:val="24"/>
          <w:szCs w:val="24"/>
          <w:lang w:eastAsia="en-US"/>
        </w:rPr>
        <w:t>. Savivaldybės administracijos direktorius organizuoja strateginį planavimą, naudodamas tokius interesų grupių dalyvavimo planavimo procese būdus:</w:t>
      </w:r>
    </w:p>
    <w:p w:rsidR="00481822" w:rsidRPr="00481822" w:rsidRDefault="000E6CCF" w:rsidP="00481822">
      <w:pPr>
        <w:tabs>
          <w:tab w:val="left" w:pos="180"/>
          <w:tab w:val="left" w:pos="900"/>
        </w:tabs>
        <w:spacing w:line="360" w:lineRule="auto"/>
        <w:ind w:firstLine="851"/>
        <w:jc w:val="both"/>
        <w:rPr>
          <w:sz w:val="24"/>
          <w:szCs w:val="24"/>
          <w:lang w:eastAsia="en-US"/>
        </w:rPr>
      </w:pPr>
      <w:r>
        <w:rPr>
          <w:sz w:val="24"/>
          <w:szCs w:val="24"/>
          <w:lang w:eastAsia="en-US"/>
        </w:rPr>
        <w:t>10</w:t>
      </w:r>
      <w:r w:rsidR="00481822" w:rsidRPr="00481822">
        <w:rPr>
          <w:sz w:val="24"/>
          <w:szCs w:val="24"/>
          <w:lang w:eastAsia="en-US"/>
        </w:rPr>
        <w:t>.1. tiesioginis interesų grupių atstovų įtraukimas į planavimo organizacines struktūras (pavyzdžiui, darbo grupes, strateginio planavimo komisiją ir kita);</w:t>
      </w:r>
    </w:p>
    <w:p w:rsidR="00481822" w:rsidRPr="00481822" w:rsidRDefault="000E6CCF" w:rsidP="00481822">
      <w:pPr>
        <w:tabs>
          <w:tab w:val="left" w:pos="180"/>
          <w:tab w:val="left" w:pos="900"/>
        </w:tabs>
        <w:spacing w:line="360" w:lineRule="auto"/>
        <w:ind w:firstLine="851"/>
        <w:jc w:val="both"/>
        <w:rPr>
          <w:sz w:val="24"/>
          <w:szCs w:val="24"/>
          <w:lang w:eastAsia="en-US"/>
        </w:rPr>
      </w:pPr>
      <w:r>
        <w:rPr>
          <w:sz w:val="24"/>
          <w:szCs w:val="24"/>
          <w:lang w:eastAsia="en-US"/>
        </w:rPr>
        <w:t>10</w:t>
      </w:r>
      <w:r w:rsidR="00481822" w:rsidRPr="00481822">
        <w:rPr>
          <w:sz w:val="24"/>
          <w:szCs w:val="24"/>
          <w:lang w:eastAsia="en-US"/>
        </w:rPr>
        <w:t>.2. efektyvus keitimasis informacija, viešai skelbiant planavimo dokumentų projektus ir savivaldos institucijų bei įstaigų atstovams konsultuojantis su interesų grupėmis strateginio planavimo metu;</w:t>
      </w:r>
    </w:p>
    <w:p w:rsidR="00481822" w:rsidRPr="00481822" w:rsidRDefault="000E6CCF" w:rsidP="00481822">
      <w:pPr>
        <w:tabs>
          <w:tab w:val="left" w:pos="180"/>
          <w:tab w:val="left" w:pos="900"/>
        </w:tabs>
        <w:spacing w:line="360" w:lineRule="auto"/>
        <w:ind w:firstLine="851"/>
        <w:jc w:val="both"/>
        <w:rPr>
          <w:sz w:val="24"/>
          <w:szCs w:val="24"/>
          <w:lang w:eastAsia="en-US"/>
        </w:rPr>
      </w:pPr>
      <w:r>
        <w:rPr>
          <w:sz w:val="24"/>
          <w:szCs w:val="24"/>
          <w:lang w:eastAsia="en-US"/>
        </w:rPr>
        <w:lastRenderedPageBreak/>
        <w:t>10</w:t>
      </w:r>
      <w:r w:rsidR="00481822" w:rsidRPr="00481822">
        <w:rPr>
          <w:sz w:val="24"/>
          <w:szCs w:val="24"/>
          <w:lang w:eastAsia="en-US"/>
        </w:rPr>
        <w:t>.3. koordinacinė ir konsultacinė Savivaldybės atstovų veikla organizuojant viešas diskusijas, konferencijas, pili</w:t>
      </w:r>
      <w:r w:rsidR="003D3F03">
        <w:rPr>
          <w:sz w:val="24"/>
          <w:szCs w:val="24"/>
          <w:lang w:eastAsia="en-US"/>
        </w:rPr>
        <w:t>e</w:t>
      </w:r>
      <w:r w:rsidR="00481822" w:rsidRPr="00481822">
        <w:rPr>
          <w:sz w:val="24"/>
          <w:szCs w:val="24"/>
          <w:lang w:eastAsia="en-US"/>
        </w:rPr>
        <w:t>čių apklausas, analizuojant surinktus duomenis, teikiant alternatyvius pasiūlymus ir kita;</w:t>
      </w:r>
    </w:p>
    <w:p w:rsidR="00481822" w:rsidRPr="00481822" w:rsidRDefault="000E6CCF" w:rsidP="00481822">
      <w:pPr>
        <w:tabs>
          <w:tab w:val="left" w:pos="180"/>
          <w:tab w:val="left" w:pos="900"/>
        </w:tabs>
        <w:spacing w:line="360" w:lineRule="auto"/>
        <w:ind w:firstLine="851"/>
        <w:jc w:val="both"/>
        <w:rPr>
          <w:sz w:val="24"/>
          <w:szCs w:val="24"/>
          <w:lang w:eastAsia="en-US"/>
        </w:rPr>
      </w:pPr>
      <w:r>
        <w:rPr>
          <w:sz w:val="24"/>
          <w:szCs w:val="24"/>
          <w:lang w:eastAsia="en-US"/>
        </w:rPr>
        <w:t>10</w:t>
      </w:r>
      <w:r w:rsidR="00481822" w:rsidRPr="00481822">
        <w:rPr>
          <w:sz w:val="24"/>
          <w:szCs w:val="24"/>
          <w:lang w:eastAsia="en-US"/>
        </w:rPr>
        <w:t>.4. efektyvus grįžtamasis ryšys – iš interesų grupių gauta informacija bei pasiūlymai nuodugniai analizuojami ir vertinami planavimo organizacinėse struktūrose, o interesų grupės yra informuojamos apie priimamus sprendimus, pateikiant argumentuotus paaiškinimus.</w:t>
      </w:r>
    </w:p>
    <w:p w:rsidR="00481822" w:rsidRPr="0088159F" w:rsidRDefault="000E6CCF" w:rsidP="00481822">
      <w:pPr>
        <w:tabs>
          <w:tab w:val="left" w:pos="180"/>
          <w:tab w:val="left" w:pos="900"/>
        </w:tabs>
        <w:spacing w:line="360" w:lineRule="auto"/>
        <w:ind w:firstLine="851"/>
        <w:jc w:val="both"/>
        <w:rPr>
          <w:color w:val="FF0000"/>
          <w:sz w:val="24"/>
          <w:szCs w:val="24"/>
          <w:lang w:eastAsia="en-US"/>
        </w:rPr>
      </w:pPr>
      <w:r>
        <w:rPr>
          <w:sz w:val="24"/>
          <w:szCs w:val="24"/>
        </w:rPr>
        <w:t>11</w:t>
      </w:r>
      <w:r w:rsidR="00481822" w:rsidRPr="00481822">
        <w:rPr>
          <w:sz w:val="24"/>
          <w:szCs w:val="24"/>
        </w:rPr>
        <w:t>. Tuo atveju, kai iš esmės atnaujinamas PMPSP (</w:t>
      </w:r>
      <w:r w:rsidR="00305501" w:rsidRPr="0088159F">
        <w:rPr>
          <w:sz w:val="24"/>
          <w:szCs w:val="24"/>
        </w:rPr>
        <w:t xml:space="preserve">keičiama daugiau nei 1/2 </w:t>
      </w:r>
      <w:r w:rsidR="006F6BC9" w:rsidRPr="0088159F">
        <w:rPr>
          <w:sz w:val="24"/>
          <w:szCs w:val="24"/>
        </w:rPr>
        <w:t xml:space="preserve">uždavinių ir </w:t>
      </w:r>
      <w:r w:rsidR="00305501" w:rsidRPr="0088159F">
        <w:rPr>
          <w:sz w:val="24"/>
          <w:szCs w:val="24"/>
        </w:rPr>
        <w:t>priemonių</w:t>
      </w:r>
      <w:r w:rsidR="00305501" w:rsidRPr="00527FE0">
        <w:rPr>
          <w:color w:val="548DD4" w:themeColor="text2" w:themeTint="99"/>
          <w:sz w:val="24"/>
          <w:szCs w:val="24"/>
        </w:rPr>
        <w:t xml:space="preserve"> </w:t>
      </w:r>
      <w:r w:rsidR="00481822" w:rsidRPr="00481822">
        <w:rPr>
          <w:sz w:val="24"/>
          <w:szCs w:val="24"/>
        </w:rPr>
        <w:t>), turi būti atliekama išsami aplinkos analizė, peržiūrima vizija, prioritetai, strateginiai tikslai, organizuojamas viešas dokumento svarstymas.</w:t>
      </w:r>
      <w:r w:rsidR="001219D1">
        <w:rPr>
          <w:color w:val="C00000"/>
          <w:sz w:val="24"/>
          <w:szCs w:val="24"/>
        </w:rPr>
        <w:t xml:space="preserve"> </w:t>
      </w:r>
      <w:r w:rsidR="00EB0CA5" w:rsidRPr="0088159F">
        <w:rPr>
          <w:color w:val="FF0000"/>
          <w:sz w:val="24"/>
          <w:szCs w:val="24"/>
        </w:rPr>
        <w:t>PMPSP keičiamas tik atlikus tarpinį šio plano įgyvendinimo įvertinimą</w:t>
      </w:r>
      <w:r w:rsidR="006F6BC9" w:rsidRPr="0088159F">
        <w:rPr>
          <w:color w:val="FF0000"/>
          <w:sz w:val="24"/>
          <w:szCs w:val="24"/>
        </w:rPr>
        <w:t>.</w:t>
      </w:r>
    </w:p>
    <w:p w:rsidR="00481822" w:rsidRPr="00481822" w:rsidRDefault="00481822" w:rsidP="00481822">
      <w:pPr>
        <w:tabs>
          <w:tab w:val="left" w:pos="180"/>
          <w:tab w:val="left" w:pos="900"/>
        </w:tabs>
        <w:spacing w:line="360" w:lineRule="auto"/>
        <w:ind w:firstLine="851"/>
        <w:jc w:val="both"/>
        <w:rPr>
          <w:sz w:val="24"/>
          <w:szCs w:val="24"/>
        </w:rPr>
      </w:pPr>
      <w:r w:rsidRPr="00481822">
        <w:rPr>
          <w:sz w:val="24"/>
          <w:szCs w:val="24"/>
        </w:rPr>
        <w:t>1</w:t>
      </w:r>
      <w:r w:rsidR="000E6CCF">
        <w:rPr>
          <w:sz w:val="24"/>
          <w:szCs w:val="24"/>
        </w:rPr>
        <w:t>2</w:t>
      </w:r>
      <w:r w:rsidRPr="00481822">
        <w:rPr>
          <w:sz w:val="24"/>
          <w:szCs w:val="24"/>
        </w:rPr>
        <w:t xml:space="preserve">. PMPSP uždaviniai ir priemonės gali būti tikslinami, peržiūrimi pasikeitus aplinkybėms </w:t>
      </w:r>
      <w:r w:rsidRPr="007070A8">
        <w:rPr>
          <w:strike/>
          <w:sz w:val="24"/>
          <w:szCs w:val="24"/>
        </w:rPr>
        <w:t>ar atlikus tarpinį jo įgyvendinimo vertinimą</w:t>
      </w:r>
      <w:r w:rsidRPr="00481822">
        <w:rPr>
          <w:sz w:val="24"/>
          <w:szCs w:val="24"/>
        </w:rPr>
        <w:t xml:space="preserve">. Pasiūlymus dėl PMPSP bei jo keitimo taip pat gali teikti interesų grupės </w:t>
      </w:r>
      <w:r w:rsidRPr="007070A8">
        <w:rPr>
          <w:strike/>
          <w:sz w:val="24"/>
          <w:szCs w:val="24"/>
        </w:rPr>
        <w:t xml:space="preserve">(žr. 6 </w:t>
      </w:r>
      <w:r w:rsidR="00A43005" w:rsidRPr="007070A8">
        <w:rPr>
          <w:strike/>
          <w:sz w:val="24"/>
          <w:szCs w:val="24"/>
        </w:rPr>
        <w:t>punktą</w:t>
      </w:r>
      <w:r w:rsidRPr="00481822">
        <w:rPr>
          <w:sz w:val="24"/>
          <w:szCs w:val="24"/>
        </w:rPr>
        <w:t>). Pasiūlymai teikiami raštu Savivaldybės administracijos direktoriui. Apie PMPSP atnaujinimo pradžią skelbiama viešai, nurodant pasiūlymų teikimo terminus. PMPSP pakeitimų projektai skelbiami ir svarstomi viešai, miesto Tarybos komitetuose ir tvirtinami Savivaldybės tarybos sprendimu.</w:t>
      </w:r>
    </w:p>
    <w:p w:rsidR="001219D1" w:rsidRPr="0088159F" w:rsidRDefault="00481822" w:rsidP="00936E77">
      <w:pPr>
        <w:spacing w:line="360" w:lineRule="auto"/>
        <w:ind w:firstLine="720"/>
        <w:jc w:val="both"/>
        <w:rPr>
          <w:color w:val="FF0000"/>
          <w:sz w:val="24"/>
          <w:szCs w:val="24"/>
        </w:rPr>
      </w:pPr>
      <w:r w:rsidRPr="00481822">
        <w:rPr>
          <w:sz w:val="24"/>
          <w:szCs w:val="24"/>
        </w:rPr>
        <w:t>1</w:t>
      </w:r>
      <w:r w:rsidR="000E6CCF">
        <w:rPr>
          <w:sz w:val="24"/>
          <w:szCs w:val="24"/>
        </w:rPr>
        <w:t>3</w:t>
      </w:r>
      <w:r w:rsidRPr="00481822">
        <w:rPr>
          <w:sz w:val="24"/>
          <w:szCs w:val="24"/>
        </w:rPr>
        <w:t>. Savivaldybės administracijos direktorius organizuoja PMPSP įgyvendinimo stebėseną, grindžiamą suplanuotų tikslų ir uždavinių vertinimo kriterijų pasiekimo analize. Stebėsena vykdoma taip, kad būtų galima laiku nustatyti strateginio planavimo dokumentų įgyvendinimo problemas ir priimti reikiamus sprendimus. Administracija kartą metuose atsiskaito už PMPSP įgyvendinimo rezultatus, pateikiant vykdymo stebėsenos</w:t>
      </w:r>
      <w:r>
        <w:rPr>
          <w:sz w:val="24"/>
          <w:szCs w:val="24"/>
        </w:rPr>
        <w:t xml:space="preserve"> duomenis Savivaldybės tarybai.</w:t>
      </w:r>
      <w:r w:rsidR="001219D1" w:rsidRPr="001219D1">
        <w:t xml:space="preserve"> </w:t>
      </w:r>
      <w:r w:rsidR="001219D1" w:rsidRPr="0088159F">
        <w:rPr>
          <w:color w:val="FF0000"/>
          <w:sz w:val="24"/>
          <w:szCs w:val="24"/>
        </w:rPr>
        <w:t>PMPSP pakeitimai ar papildymai tvirtinami savivaldybės tarybos sprendimu.</w:t>
      </w:r>
      <w:r w:rsidR="005169F8" w:rsidRPr="005169F8">
        <w:rPr>
          <w:color w:val="FF0000"/>
          <w:sz w:val="24"/>
          <w:szCs w:val="24"/>
          <w:shd w:val="clear" w:color="auto" w:fill="FFFFFF"/>
        </w:rPr>
        <w:t xml:space="preserve"> </w:t>
      </w:r>
    </w:p>
    <w:p w:rsidR="00E13441" w:rsidRPr="0088159F" w:rsidRDefault="00E13441" w:rsidP="00936E77">
      <w:pPr>
        <w:tabs>
          <w:tab w:val="left" w:pos="180"/>
          <w:tab w:val="left" w:pos="900"/>
        </w:tabs>
        <w:spacing w:line="360" w:lineRule="auto"/>
        <w:ind w:firstLine="851"/>
        <w:jc w:val="both"/>
        <w:rPr>
          <w:color w:val="FF0000"/>
          <w:sz w:val="24"/>
          <w:szCs w:val="24"/>
        </w:rPr>
      </w:pPr>
      <w:r w:rsidRPr="0088159F">
        <w:rPr>
          <w:color w:val="FF0000"/>
          <w:sz w:val="24"/>
          <w:szCs w:val="24"/>
        </w:rPr>
        <w:t>1</w:t>
      </w:r>
      <w:r w:rsidR="000E6CCF" w:rsidRPr="0088159F">
        <w:rPr>
          <w:color w:val="FF0000"/>
          <w:sz w:val="24"/>
          <w:szCs w:val="24"/>
        </w:rPr>
        <w:t>4</w:t>
      </w:r>
      <w:r w:rsidRPr="0088159F">
        <w:rPr>
          <w:color w:val="FF0000"/>
          <w:sz w:val="24"/>
          <w:szCs w:val="24"/>
        </w:rPr>
        <w:t>. Ataskaitų formos tvirtinamos Administracijos direktoriaus įsakymu.</w:t>
      </w:r>
      <w:r w:rsidR="00784220" w:rsidRPr="00784220">
        <w:rPr>
          <w:color w:val="FF0000"/>
          <w:sz w:val="24"/>
          <w:szCs w:val="24"/>
          <w:shd w:val="clear" w:color="auto" w:fill="FFFFFF"/>
        </w:rPr>
        <w:t xml:space="preserve"> </w:t>
      </w:r>
    </w:p>
    <w:p w:rsidR="00AE2FAE" w:rsidRDefault="00AE2FAE" w:rsidP="00936E77">
      <w:pPr>
        <w:spacing w:line="360" w:lineRule="auto"/>
        <w:jc w:val="both"/>
        <w:rPr>
          <w:b/>
          <w:sz w:val="24"/>
          <w:szCs w:val="24"/>
          <w:shd w:val="clear" w:color="auto" w:fill="FFFFFF"/>
        </w:rPr>
      </w:pPr>
    </w:p>
    <w:p w:rsidR="001E5A86" w:rsidRPr="00140AD9" w:rsidRDefault="001E5A86" w:rsidP="00936E77">
      <w:pPr>
        <w:spacing w:line="360" w:lineRule="auto"/>
        <w:jc w:val="center"/>
        <w:rPr>
          <w:b/>
          <w:sz w:val="24"/>
          <w:szCs w:val="24"/>
          <w:shd w:val="clear" w:color="auto" w:fill="FFFFFF"/>
        </w:rPr>
      </w:pPr>
      <w:r w:rsidRPr="00140AD9">
        <w:rPr>
          <w:b/>
          <w:sz w:val="24"/>
          <w:szCs w:val="24"/>
          <w:shd w:val="clear" w:color="auto" w:fill="FFFFFF"/>
        </w:rPr>
        <w:t>IV. SVP RENGIMAS, SVARSTYMAS IR TVIRTINIMAS</w:t>
      </w:r>
    </w:p>
    <w:p w:rsidR="001E5A86" w:rsidRPr="00140AD9" w:rsidRDefault="001E5A86" w:rsidP="00936E77">
      <w:pPr>
        <w:spacing w:line="360" w:lineRule="auto"/>
        <w:ind w:firstLine="1080"/>
        <w:jc w:val="both"/>
        <w:rPr>
          <w:sz w:val="24"/>
          <w:szCs w:val="24"/>
          <w:shd w:val="clear" w:color="auto" w:fill="FFFFFF"/>
        </w:rPr>
      </w:pPr>
    </w:p>
    <w:p w:rsidR="001E5A86" w:rsidRPr="00140AD9" w:rsidRDefault="006E42BE" w:rsidP="00AE2FAE">
      <w:pPr>
        <w:pStyle w:val="BodyTextIndent21"/>
        <w:spacing w:line="360" w:lineRule="auto"/>
        <w:ind w:firstLine="851"/>
        <w:rPr>
          <w:shd w:val="clear" w:color="auto" w:fill="FFFFFF"/>
        </w:rPr>
      </w:pPr>
      <w:r>
        <w:rPr>
          <w:shd w:val="clear" w:color="auto" w:fill="FFFFFF"/>
        </w:rPr>
        <w:t>1</w:t>
      </w:r>
      <w:r w:rsidR="000E6CCF">
        <w:rPr>
          <w:shd w:val="clear" w:color="auto" w:fill="FFFFFF"/>
        </w:rPr>
        <w:t>5</w:t>
      </w:r>
      <w:r w:rsidR="001E5A86" w:rsidRPr="00140AD9">
        <w:rPr>
          <w:shd w:val="clear" w:color="auto" w:fill="FFFFFF"/>
        </w:rPr>
        <w:t>. SVP</w:t>
      </w:r>
      <w:r w:rsidR="001E5A86" w:rsidRPr="00140AD9">
        <w:rPr>
          <w:b/>
          <w:shd w:val="clear" w:color="auto" w:fill="FFFFFF"/>
        </w:rPr>
        <w:t xml:space="preserve"> </w:t>
      </w:r>
      <w:r w:rsidR="001E5A86" w:rsidRPr="00140AD9">
        <w:rPr>
          <w:shd w:val="clear" w:color="auto" w:fill="FFFFFF"/>
        </w:rPr>
        <w:t>rengiamas kasmet lapkričio</w:t>
      </w:r>
      <w:r w:rsidR="001E5A86">
        <w:rPr>
          <w:shd w:val="clear" w:color="auto" w:fill="FFFFFF"/>
        </w:rPr>
        <w:t>–</w:t>
      </w:r>
      <w:r w:rsidR="001E5A86" w:rsidRPr="00140AD9">
        <w:rPr>
          <w:shd w:val="clear" w:color="auto" w:fill="FFFFFF"/>
        </w:rPr>
        <w:t xml:space="preserve">gruodžio mėnesiais, numatant Savivaldybės veiklą ateinantiems trejiems metams. </w:t>
      </w:r>
      <w:r w:rsidR="001E5A86" w:rsidRPr="00140AD9">
        <w:t xml:space="preserve">SVP projekto rengimą, svarstymą </w:t>
      </w:r>
      <w:r w:rsidR="001E5A86">
        <w:t>S</w:t>
      </w:r>
      <w:r w:rsidR="001E5A86" w:rsidRPr="00140AD9">
        <w:t xml:space="preserve">avivaldybės taryboje, viešinimą ir įgyvendinimą organizuoja Savivaldybės administracijos direktorius. </w:t>
      </w:r>
    </w:p>
    <w:p w:rsidR="001E5A86" w:rsidRPr="00140AD9" w:rsidRDefault="00133DA4" w:rsidP="00AE2FAE">
      <w:pPr>
        <w:pStyle w:val="BodyTextIndent21"/>
        <w:spacing w:line="360" w:lineRule="auto"/>
        <w:ind w:firstLine="851"/>
        <w:rPr>
          <w:shd w:val="clear" w:color="auto" w:fill="FFFFFF"/>
        </w:rPr>
      </w:pPr>
      <w:r>
        <w:rPr>
          <w:shd w:val="clear" w:color="auto" w:fill="FFFFFF"/>
        </w:rPr>
        <w:t>1</w:t>
      </w:r>
      <w:r w:rsidR="000E6CCF">
        <w:rPr>
          <w:shd w:val="clear" w:color="auto" w:fill="FFFFFF"/>
        </w:rPr>
        <w:t>6</w:t>
      </w:r>
      <w:r w:rsidR="001E5A86" w:rsidRPr="00140AD9">
        <w:rPr>
          <w:shd w:val="clear" w:color="auto" w:fill="FFFFFF"/>
        </w:rPr>
        <w:t xml:space="preserve">. SVP rengiamas atsižvelgiant į PMPSP Savivaldybės veiklos prioritetus, kitus Savivaldybės tarybos patvirtintus planavimo dokumentus, Savivaldybės biudžeto pajamų ir kitų finansavimo šaltinių prognozę trejiems metams. SVP projektą rengia Savivaldybės administracijos </w:t>
      </w:r>
      <w:r w:rsidR="00B654E1" w:rsidRPr="0088159F">
        <w:rPr>
          <w:color w:val="FF0000"/>
          <w:shd w:val="clear" w:color="auto" w:fill="FFFFFF"/>
        </w:rPr>
        <w:t>Strateginio planavimo, investicijų ir biudžeto skyrius</w:t>
      </w:r>
      <w:r w:rsidR="001E5A86" w:rsidRPr="00140AD9">
        <w:rPr>
          <w:shd w:val="clear" w:color="auto" w:fill="FFFFFF"/>
        </w:rPr>
        <w:t xml:space="preserve">, </w:t>
      </w:r>
      <w:r w:rsidR="00B0745A">
        <w:rPr>
          <w:color w:val="FF0000"/>
          <w:shd w:val="clear" w:color="auto" w:fill="FFFFFF"/>
        </w:rPr>
        <w:t xml:space="preserve">programos aprašymo </w:t>
      </w:r>
      <w:r w:rsidR="00165DD8">
        <w:rPr>
          <w:color w:val="FF0000"/>
          <w:shd w:val="clear" w:color="auto" w:fill="FFFFFF"/>
        </w:rPr>
        <w:t xml:space="preserve">projektus </w:t>
      </w:r>
      <w:r w:rsidR="001E5A86" w:rsidRPr="00165DD8">
        <w:rPr>
          <w:strike/>
          <w:shd w:val="clear" w:color="auto" w:fill="FFFFFF"/>
        </w:rPr>
        <w:t>pasiūlymus</w:t>
      </w:r>
      <w:r w:rsidR="001E5A86" w:rsidRPr="00140AD9">
        <w:rPr>
          <w:shd w:val="clear" w:color="auto" w:fill="FFFFFF"/>
        </w:rPr>
        <w:t xml:space="preserve"> teikia Savivaldybės administracijos skyriai.</w:t>
      </w:r>
    </w:p>
    <w:p w:rsidR="001E5A86" w:rsidRPr="00140AD9" w:rsidRDefault="00133DA4" w:rsidP="00AE2FAE">
      <w:pPr>
        <w:pStyle w:val="BodyTextIndent21"/>
        <w:spacing w:line="360" w:lineRule="auto"/>
        <w:ind w:firstLine="851"/>
        <w:rPr>
          <w:b/>
          <w:bCs/>
          <w:shd w:val="clear" w:color="auto" w:fill="FFFFFF"/>
        </w:rPr>
      </w:pPr>
      <w:r>
        <w:rPr>
          <w:shd w:val="clear" w:color="auto" w:fill="FFFFFF"/>
        </w:rPr>
        <w:lastRenderedPageBreak/>
        <w:t>1</w:t>
      </w:r>
      <w:r w:rsidR="000E6CCF">
        <w:rPr>
          <w:shd w:val="clear" w:color="auto" w:fill="FFFFFF"/>
        </w:rPr>
        <w:t>7</w:t>
      </w:r>
      <w:r w:rsidR="001E5A86" w:rsidRPr="00140AD9">
        <w:rPr>
          <w:shd w:val="clear" w:color="auto" w:fill="FFFFFF"/>
        </w:rPr>
        <w:t xml:space="preserve">. Panevėžio miesto savivaldybės administracijos struktūriniai padaliniai, teikdami </w:t>
      </w:r>
      <w:r w:rsidR="00B0745A">
        <w:rPr>
          <w:color w:val="FF0000"/>
          <w:shd w:val="clear" w:color="auto" w:fill="FFFFFF"/>
        </w:rPr>
        <w:t xml:space="preserve">programos aprašymo </w:t>
      </w:r>
      <w:r w:rsidR="00165DD8">
        <w:rPr>
          <w:color w:val="FF0000"/>
          <w:shd w:val="clear" w:color="auto" w:fill="FFFFFF"/>
        </w:rPr>
        <w:t xml:space="preserve">projektus </w:t>
      </w:r>
      <w:r w:rsidR="001E5A86" w:rsidRPr="00165DD8">
        <w:rPr>
          <w:strike/>
          <w:shd w:val="clear" w:color="auto" w:fill="FFFFFF"/>
        </w:rPr>
        <w:t>pasiūlymus</w:t>
      </w:r>
      <w:r w:rsidR="001E5A86" w:rsidRPr="00B0745A">
        <w:rPr>
          <w:shd w:val="clear" w:color="auto" w:fill="FFFFFF"/>
        </w:rPr>
        <w:t xml:space="preserve"> </w:t>
      </w:r>
      <w:r w:rsidR="001E5A86" w:rsidRPr="00140AD9">
        <w:rPr>
          <w:shd w:val="clear" w:color="auto" w:fill="FFFFFF"/>
        </w:rPr>
        <w:t>dėl SVP</w:t>
      </w:r>
      <w:r w:rsidR="001E5A86">
        <w:rPr>
          <w:shd w:val="clear" w:color="auto" w:fill="FFFFFF"/>
        </w:rPr>
        <w:t>,</w:t>
      </w:r>
      <w:r w:rsidR="001E5A86" w:rsidRPr="00140AD9">
        <w:rPr>
          <w:shd w:val="clear" w:color="auto" w:fill="FFFFFF"/>
        </w:rPr>
        <w:t xml:space="preserve"> turi naudoti Savivaldybės administracijos direktoriaus </w:t>
      </w:r>
      <w:r w:rsidR="001E5A86" w:rsidRPr="00B0745A">
        <w:rPr>
          <w:shd w:val="clear" w:color="auto" w:fill="FFFFFF"/>
        </w:rPr>
        <w:t>įsakymu patvirtintas formas.</w:t>
      </w:r>
    </w:p>
    <w:p w:rsidR="001E5A86" w:rsidRPr="00140AD9" w:rsidRDefault="00133DA4" w:rsidP="00AE2FAE">
      <w:pPr>
        <w:pStyle w:val="BodyTextIndent21"/>
        <w:spacing w:line="360" w:lineRule="auto"/>
        <w:ind w:firstLine="851"/>
      </w:pPr>
      <w:r>
        <w:t>1</w:t>
      </w:r>
      <w:r w:rsidR="000E6CCF">
        <w:t>8</w:t>
      </w:r>
      <w:r w:rsidR="001E5A86" w:rsidRPr="00140AD9">
        <w:t>. Investici</w:t>
      </w:r>
      <w:r w:rsidR="001E5A86">
        <w:t>jų</w:t>
      </w:r>
      <w:r w:rsidR="001E5A86" w:rsidRPr="00140AD9">
        <w:t xml:space="preserve"> projektų, kurie yra SVP programų dalis, planavimo ir rengimo tvarką nustato </w:t>
      </w:r>
      <w:r w:rsidR="001E5A86">
        <w:t>S</w:t>
      </w:r>
      <w:r w:rsidR="001E5A86" w:rsidRPr="00140AD9">
        <w:t>avivaldybės administracijos direktorius.</w:t>
      </w:r>
    </w:p>
    <w:p w:rsidR="001E5A86" w:rsidRDefault="001E5A86" w:rsidP="00AE2FAE">
      <w:pPr>
        <w:pStyle w:val="BodyTextIndent21"/>
        <w:spacing w:line="360" w:lineRule="auto"/>
        <w:ind w:firstLine="851"/>
      </w:pPr>
      <w:r w:rsidRPr="00140AD9">
        <w:t>1</w:t>
      </w:r>
      <w:r w:rsidR="000E6CCF">
        <w:t>9</w:t>
      </w:r>
      <w:r w:rsidRPr="00140AD9">
        <w:t xml:space="preserve">. Savivaldybės kontroliuojamos viešosios įstaigos, akcinės, uždarosios akcinės bendrovės, savivaldybės įmonės, biudžetinės įstaigos, </w:t>
      </w:r>
      <w:r w:rsidR="00165DD8">
        <w:rPr>
          <w:color w:val="FF0000"/>
        </w:rPr>
        <w:t xml:space="preserve">seniūnijos,  </w:t>
      </w:r>
      <w:r w:rsidRPr="00140AD9">
        <w:t xml:space="preserve">atsižvelgdamos į PMPSP, </w:t>
      </w:r>
      <w:r>
        <w:t>S</w:t>
      </w:r>
      <w:r w:rsidRPr="00140AD9">
        <w:t xml:space="preserve">avivaldybės veiklos prioritetus </w:t>
      </w:r>
      <w:r>
        <w:t>ir</w:t>
      </w:r>
      <w:r w:rsidRPr="00140AD9">
        <w:t xml:space="preserve"> kitus Savivaldybės tarybos patvirtintus planavimo dokumentus, parengia VP projektus ir pateikia jų veiklą kuruojantiems </w:t>
      </w:r>
      <w:r>
        <w:t xml:space="preserve">Savivaldybės administracijos </w:t>
      </w:r>
      <w:r w:rsidRPr="00140AD9">
        <w:t>skyriams.</w:t>
      </w:r>
    </w:p>
    <w:p w:rsidR="007070A8" w:rsidRPr="007070A8" w:rsidRDefault="007070A8" w:rsidP="007070A8">
      <w:pPr>
        <w:pStyle w:val="BodyTextIndent21"/>
        <w:spacing w:line="360" w:lineRule="auto"/>
        <w:ind w:firstLine="851"/>
        <w:rPr>
          <w:color w:val="FF0000"/>
          <w:shd w:val="clear" w:color="auto" w:fill="FFFFFF"/>
        </w:rPr>
      </w:pPr>
      <w:r w:rsidRPr="007070A8">
        <w:rPr>
          <w:color w:val="FF0000"/>
          <w:shd w:val="clear" w:color="auto" w:fill="FFFFFF"/>
        </w:rPr>
        <w:t>20. SVP struktūra:</w:t>
      </w:r>
      <w:r w:rsidR="005169F8" w:rsidRPr="005169F8">
        <w:rPr>
          <w:color w:val="FF0000"/>
          <w:shd w:val="clear" w:color="auto" w:fill="FFFFFF"/>
        </w:rPr>
        <w:t xml:space="preserve"> </w:t>
      </w:r>
    </w:p>
    <w:sdt>
      <w:sdtPr>
        <w:rPr>
          <w:color w:val="FF0000"/>
          <w:sz w:val="24"/>
          <w:lang w:eastAsia="en-US"/>
        </w:rPr>
        <w:alias w:val="16.1 p."/>
        <w:tag w:val="part_33fc7b877f5c40fa8d2a2a7e34ee248c"/>
        <w:id w:val="-1775862671"/>
      </w:sdtPr>
      <w:sdtEndPr/>
      <w:sdtContent>
        <w:p w:rsidR="007070A8" w:rsidRPr="007070A8" w:rsidRDefault="00C8588E" w:rsidP="000E6CCF">
          <w:pPr>
            <w:tabs>
              <w:tab w:val="left" w:pos="426"/>
            </w:tabs>
            <w:spacing w:line="360" w:lineRule="auto"/>
            <w:ind w:firstLine="851"/>
            <w:jc w:val="both"/>
            <w:rPr>
              <w:color w:val="FF0000"/>
              <w:sz w:val="24"/>
              <w:szCs w:val="24"/>
            </w:rPr>
          </w:pPr>
          <w:sdt>
            <w:sdtPr>
              <w:rPr>
                <w:color w:val="FF0000"/>
                <w:sz w:val="24"/>
                <w:lang w:eastAsia="en-US"/>
              </w:rPr>
              <w:alias w:val="Numeris"/>
              <w:tag w:val="nr_33fc7b877f5c40fa8d2a2a7e34ee248c"/>
              <w:id w:val="287866571"/>
            </w:sdtPr>
            <w:sdtEndPr/>
            <w:sdtContent>
              <w:r w:rsidR="007070A8" w:rsidRPr="007070A8">
                <w:rPr>
                  <w:color w:val="FF0000"/>
                  <w:sz w:val="24"/>
                  <w:szCs w:val="24"/>
                </w:rPr>
                <w:t>20.1</w:t>
              </w:r>
            </w:sdtContent>
          </w:sdt>
          <w:r w:rsidR="007070A8" w:rsidRPr="007070A8">
            <w:rPr>
              <w:color w:val="FF0000"/>
              <w:sz w:val="24"/>
              <w:szCs w:val="24"/>
            </w:rPr>
            <w:t>. savivaldybės misija;</w:t>
          </w:r>
        </w:p>
      </w:sdtContent>
    </w:sdt>
    <w:sdt>
      <w:sdtPr>
        <w:rPr>
          <w:color w:val="FF0000"/>
          <w:sz w:val="24"/>
          <w:lang w:eastAsia="en-US"/>
        </w:rPr>
        <w:alias w:val="16.2 p."/>
        <w:tag w:val="part_7447d6a8d6f14951956c2ef702dc2d23"/>
        <w:id w:val="1746983254"/>
      </w:sdtPr>
      <w:sdtEndPr/>
      <w:sdtContent>
        <w:p w:rsidR="007070A8" w:rsidRPr="007070A8" w:rsidRDefault="00C8588E" w:rsidP="000E6CCF">
          <w:pPr>
            <w:tabs>
              <w:tab w:val="left" w:pos="426"/>
            </w:tabs>
            <w:spacing w:line="360" w:lineRule="auto"/>
            <w:ind w:firstLine="851"/>
            <w:jc w:val="both"/>
            <w:rPr>
              <w:color w:val="FF0000"/>
              <w:sz w:val="24"/>
              <w:szCs w:val="24"/>
            </w:rPr>
          </w:pPr>
          <w:sdt>
            <w:sdtPr>
              <w:rPr>
                <w:color w:val="FF0000"/>
                <w:sz w:val="24"/>
                <w:lang w:eastAsia="en-US"/>
              </w:rPr>
              <w:alias w:val="Numeris"/>
              <w:tag w:val="nr_7447d6a8d6f14951956c2ef702dc2d23"/>
              <w:id w:val="1622190252"/>
            </w:sdtPr>
            <w:sdtEndPr/>
            <w:sdtContent>
              <w:r w:rsidR="007070A8" w:rsidRPr="007070A8">
                <w:rPr>
                  <w:color w:val="FF0000"/>
                  <w:sz w:val="24"/>
                  <w:szCs w:val="24"/>
                </w:rPr>
                <w:t>20.2</w:t>
              </w:r>
            </w:sdtContent>
          </w:sdt>
          <w:r w:rsidR="007070A8" w:rsidRPr="007070A8">
            <w:rPr>
              <w:color w:val="FF0000"/>
              <w:sz w:val="24"/>
              <w:szCs w:val="24"/>
            </w:rPr>
            <w:t>. strateginiai pokyčiai:</w:t>
          </w:r>
        </w:p>
        <w:sdt>
          <w:sdtPr>
            <w:rPr>
              <w:color w:val="FF0000"/>
              <w:sz w:val="24"/>
              <w:lang w:eastAsia="en-US"/>
            </w:rPr>
            <w:alias w:val="16.2.1 p."/>
            <w:tag w:val="part_1a8823b1c6ab4d1cb829803d07fb95b1"/>
            <w:id w:val="-1699847029"/>
          </w:sdtPr>
          <w:sdtEndPr/>
          <w:sdtContent>
            <w:p w:rsidR="007070A8" w:rsidRPr="007070A8" w:rsidRDefault="00C8588E" w:rsidP="000E6CCF">
              <w:pPr>
                <w:tabs>
                  <w:tab w:val="left" w:pos="426"/>
                </w:tabs>
                <w:spacing w:line="360" w:lineRule="auto"/>
                <w:ind w:firstLine="851"/>
                <w:jc w:val="both"/>
                <w:rPr>
                  <w:color w:val="FF0000"/>
                  <w:sz w:val="24"/>
                  <w:szCs w:val="24"/>
                </w:rPr>
              </w:pPr>
              <w:sdt>
                <w:sdtPr>
                  <w:rPr>
                    <w:color w:val="FF0000"/>
                    <w:sz w:val="24"/>
                    <w:lang w:eastAsia="en-US"/>
                  </w:rPr>
                  <w:alias w:val="Numeris"/>
                  <w:tag w:val="nr_1a8823b1c6ab4d1cb829803d07fb95b1"/>
                  <w:id w:val="759500343"/>
                </w:sdtPr>
                <w:sdtEndPr/>
                <w:sdtContent>
                  <w:r w:rsidR="007070A8" w:rsidRPr="007070A8">
                    <w:rPr>
                      <w:color w:val="FF0000"/>
                      <w:sz w:val="24"/>
                      <w:szCs w:val="24"/>
                    </w:rPr>
                    <w:t>20.2.1</w:t>
                  </w:r>
                </w:sdtContent>
              </w:sdt>
              <w:r w:rsidR="007070A8" w:rsidRPr="007070A8">
                <w:rPr>
                  <w:color w:val="FF0000"/>
                  <w:sz w:val="24"/>
                  <w:szCs w:val="24"/>
                </w:rPr>
                <w:t xml:space="preserve">. veiklos prioritetai; </w:t>
              </w:r>
            </w:p>
          </w:sdtContent>
        </w:sdt>
        <w:sdt>
          <w:sdtPr>
            <w:rPr>
              <w:color w:val="FF0000"/>
              <w:sz w:val="24"/>
              <w:lang w:eastAsia="en-US"/>
            </w:rPr>
            <w:alias w:val="16.2.2 p."/>
            <w:tag w:val="part_32050e7b409043949e0b0383cc601629"/>
            <w:id w:val="1350452132"/>
          </w:sdtPr>
          <w:sdtEndPr/>
          <w:sdtContent>
            <w:p w:rsidR="007070A8" w:rsidRPr="007070A8" w:rsidRDefault="00C8588E" w:rsidP="000E6CCF">
              <w:pPr>
                <w:tabs>
                  <w:tab w:val="left" w:pos="426"/>
                </w:tabs>
                <w:spacing w:line="360" w:lineRule="auto"/>
                <w:ind w:firstLine="851"/>
                <w:jc w:val="both"/>
                <w:rPr>
                  <w:color w:val="FF0000"/>
                  <w:sz w:val="24"/>
                  <w:szCs w:val="24"/>
                </w:rPr>
              </w:pPr>
              <w:sdt>
                <w:sdtPr>
                  <w:rPr>
                    <w:color w:val="FF0000"/>
                    <w:sz w:val="24"/>
                    <w:lang w:eastAsia="en-US"/>
                  </w:rPr>
                  <w:alias w:val="Numeris"/>
                  <w:tag w:val="nr_32050e7b409043949e0b0383cc601629"/>
                  <w:id w:val="-1828430744"/>
                </w:sdtPr>
                <w:sdtEndPr/>
                <w:sdtContent>
                  <w:r w:rsidR="007070A8" w:rsidRPr="007070A8">
                    <w:rPr>
                      <w:color w:val="FF0000"/>
                      <w:sz w:val="24"/>
                      <w:szCs w:val="24"/>
                    </w:rPr>
                    <w:t>20.2.2</w:t>
                  </w:r>
                </w:sdtContent>
              </w:sdt>
              <w:r w:rsidR="007070A8" w:rsidRPr="007070A8">
                <w:rPr>
                  <w:color w:val="FF0000"/>
                  <w:sz w:val="24"/>
                  <w:szCs w:val="24"/>
                </w:rPr>
                <w:t>. svarbiausi darbai;</w:t>
              </w:r>
            </w:p>
          </w:sdtContent>
        </w:sdt>
        <w:sdt>
          <w:sdtPr>
            <w:rPr>
              <w:color w:val="FF0000"/>
              <w:sz w:val="24"/>
              <w:lang w:eastAsia="en-US"/>
            </w:rPr>
            <w:alias w:val="16.2.3 p."/>
            <w:tag w:val="part_35182ef507194da797ef29894d7c9720"/>
            <w:id w:val="-1454938337"/>
          </w:sdtPr>
          <w:sdtEndPr/>
          <w:sdtContent>
            <w:p w:rsidR="007070A8" w:rsidRPr="007070A8" w:rsidRDefault="00C8588E" w:rsidP="000E6CCF">
              <w:pPr>
                <w:tabs>
                  <w:tab w:val="left" w:pos="426"/>
                </w:tabs>
                <w:spacing w:line="360" w:lineRule="auto"/>
                <w:ind w:firstLine="851"/>
                <w:jc w:val="both"/>
                <w:rPr>
                  <w:color w:val="FF0000"/>
                  <w:sz w:val="24"/>
                  <w:szCs w:val="24"/>
                </w:rPr>
              </w:pPr>
              <w:sdt>
                <w:sdtPr>
                  <w:rPr>
                    <w:color w:val="FF0000"/>
                    <w:sz w:val="24"/>
                    <w:lang w:eastAsia="en-US"/>
                  </w:rPr>
                  <w:alias w:val="Numeris"/>
                  <w:tag w:val="nr_35182ef507194da797ef29894d7c9720"/>
                  <w:id w:val="1163512706"/>
                </w:sdtPr>
                <w:sdtEndPr/>
                <w:sdtContent>
                  <w:r w:rsidR="007070A8" w:rsidRPr="007070A8">
                    <w:rPr>
                      <w:color w:val="FF0000"/>
                      <w:sz w:val="24"/>
                      <w:szCs w:val="24"/>
                    </w:rPr>
                    <w:t>20.2.3</w:t>
                  </w:r>
                </w:sdtContent>
              </w:sdt>
              <w:r w:rsidR="007070A8" w:rsidRPr="007070A8">
                <w:rPr>
                  <w:color w:val="FF0000"/>
                  <w:sz w:val="24"/>
                  <w:szCs w:val="24"/>
                </w:rPr>
                <w:t>. planuojami pasiekti rezultatai;</w:t>
              </w:r>
            </w:p>
          </w:sdtContent>
        </w:sdt>
      </w:sdtContent>
    </w:sdt>
    <w:sdt>
      <w:sdtPr>
        <w:rPr>
          <w:color w:val="FF0000"/>
          <w:sz w:val="24"/>
          <w:lang w:eastAsia="en-US"/>
        </w:rPr>
        <w:alias w:val="16.3 p."/>
        <w:tag w:val="part_d4ecae84fd6e43b0b3e4a564976264c2"/>
        <w:id w:val="-880092952"/>
      </w:sdtPr>
      <w:sdtEndPr/>
      <w:sdtContent>
        <w:p w:rsidR="007070A8" w:rsidRPr="007070A8" w:rsidRDefault="00C8588E" w:rsidP="000E6CCF">
          <w:pPr>
            <w:tabs>
              <w:tab w:val="left" w:pos="426"/>
            </w:tabs>
            <w:spacing w:line="360" w:lineRule="auto"/>
            <w:ind w:firstLine="851"/>
            <w:jc w:val="both"/>
            <w:rPr>
              <w:color w:val="FF0000"/>
              <w:sz w:val="24"/>
              <w:szCs w:val="24"/>
            </w:rPr>
          </w:pPr>
          <w:sdt>
            <w:sdtPr>
              <w:rPr>
                <w:color w:val="FF0000"/>
                <w:sz w:val="24"/>
                <w:lang w:eastAsia="en-US"/>
              </w:rPr>
              <w:alias w:val="Numeris"/>
              <w:tag w:val="nr_d4ecae84fd6e43b0b3e4a564976264c2"/>
              <w:id w:val="344683075"/>
            </w:sdtPr>
            <w:sdtEndPr/>
            <w:sdtContent>
              <w:r w:rsidR="007070A8" w:rsidRPr="007070A8">
                <w:rPr>
                  <w:color w:val="FF0000"/>
                  <w:sz w:val="24"/>
                  <w:szCs w:val="24"/>
                </w:rPr>
                <w:t>20.3</w:t>
              </w:r>
            </w:sdtContent>
          </w:sdt>
          <w:r w:rsidR="007070A8" w:rsidRPr="007070A8">
            <w:rPr>
              <w:color w:val="FF0000"/>
              <w:sz w:val="24"/>
              <w:szCs w:val="24"/>
            </w:rPr>
            <w:t xml:space="preserve">. strateginis tikslas (tikslai); </w:t>
          </w:r>
        </w:p>
      </w:sdtContent>
    </w:sdt>
    <w:sdt>
      <w:sdtPr>
        <w:rPr>
          <w:color w:val="FF0000"/>
          <w:sz w:val="24"/>
          <w:lang w:eastAsia="en-US"/>
        </w:rPr>
        <w:alias w:val="16.4 p."/>
        <w:tag w:val="part_747f7a7bf8654616a5fa80ceb3d444ba"/>
        <w:id w:val="-750425253"/>
      </w:sdtPr>
      <w:sdtEndPr/>
      <w:sdtContent>
        <w:p w:rsidR="007070A8" w:rsidRPr="007070A8" w:rsidRDefault="00C8588E" w:rsidP="000E6CCF">
          <w:pPr>
            <w:tabs>
              <w:tab w:val="left" w:pos="426"/>
            </w:tabs>
            <w:spacing w:line="360" w:lineRule="auto"/>
            <w:ind w:firstLine="851"/>
            <w:jc w:val="both"/>
            <w:rPr>
              <w:color w:val="FF0000"/>
              <w:sz w:val="24"/>
              <w:szCs w:val="24"/>
            </w:rPr>
          </w:pPr>
          <w:sdt>
            <w:sdtPr>
              <w:rPr>
                <w:color w:val="FF0000"/>
                <w:sz w:val="24"/>
                <w:lang w:eastAsia="en-US"/>
              </w:rPr>
              <w:alias w:val="Numeris"/>
              <w:tag w:val="nr_747f7a7bf8654616a5fa80ceb3d444ba"/>
              <w:id w:val="-1280255266"/>
            </w:sdtPr>
            <w:sdtEndPr/>
            <w:sdtContent>
              <w:r w:rsidR="007070A8" w:rsidRPr="007070A8">
                <w:rPr>
                  <w:color w:val="FF0000"/>
                  <w:sz w:val="24"/>
                  <w:szCs w:val="24"/>
                </w:rPr>
                <w:t>20.4</w:t>
              </w:r>
            </w:sdtContent>
          </w:sdt>
          <w:r w:rsidR="007070A8" w:rsidRPr="007070A8">
            <w:rPr>
              <w:color w:val="FF0000"/>
              <w:sz w:val="24"/>
              <w:szCs w:val="24"/>
            </w:rPr>
            <w:t>. savivaldybės strateginio veiklos plano programa (programos);</w:t>
          </w:r>
        </w:p>
      </w:sdtContent>
    </w:sdt>
    <w:p w:rsidR="007070A8" w:rsidRPr="007070A8" w:rsidRDefault="00C8588E" w:rsidP="000E6CCF">
      <w:pPr>
        <w:pStyle w:val="BodyTextIndent21"/>
        <w:spacing w:line="360" w:lineRule="auto"/>
        <w:ind w:firstLine="851"/>
        <w:rPr>
          <w:color w:val="FF0000"/>
          <w:szCs w:val="20"/>
          <w:lang w:eastAsia="en-US"/>
        </w:rPr>
      </w:pPr>
      <w:sdt>
        <w:sdtPr>
          <w:rPr>
            <w:color w:val="FF0000"/>
            <w:szCs w:val="20"/>
            <w:lang w:eastAsia="en-US"/>
          </w:rPr>
          <w:alias w:val="16.5 p."/>
          <w:tag w:val="part_fddcbdf617864b679bf3bebf0655b183"/>
          <w:id w:val="-307176702"/>
        </w:sdtPr>
        <w:sdtEndPr/>
        <w:sdtContent>
          <w:sdt>
            <w:sdtPr>
              <w:rPr>
                <w:color w:val="FF0000"/>
                <w:szCs w:val="20"/>
                <w:lang w:eastAsia="en-US"/>
              </w:rPr>
              <w:alias w:val="Numeris"/>
              <w:tag w:val="nr_fddcbdf617864b679bf3bebf0655b183"/>
              <w:id w:val="-591310824"/>
            </w:sdtPr>
            <w:sdtEndPr/>
            <w:sdtContent>
              <w:r w:rsidR="007070A8" w:rsidRPr="007070A8">
                <w:rPr>
                  <w:color w:val="FF0000"/>
                  <w:lang w:eastAsia="lt-LT"/>
                </w:rPr>
                <w:t>20.5</w:t>
              </w:r>
            </w:sdtContent>
          </w:sdt>
          <w:r w:rsidR="007070A8" w:rsidRPr="007070A8">
            <w:rPr>
              <w:color w:val="FF0000"/>
              <w:lang w:eastAsia="lt-LT"/>
            </w:rPr>
            <w:t>. savivaldybės strateginio veiklos plano priedai (prireikus gali būti pridėtas investicinių projektų sąrašas, kita svarbi susijusi informacija).</w:t>
          </w:r>
        </w:sdtContent>
      </w:sdt>
    </w:p>
    <w:p w:rsidR="001E5A86" w:rsidRPr="00140AD9" w:rsidRDefault="003C78F2" w:rsidP="000E6CCF">
      <w:pPr>
        <w:pStyle w:val="BodyTextIndent21"/>
        <w:spacing w:line="360" w:lineRule="auto"/>
        <w:ind w:firstLine="720"/>
        <w:rPr>
          <w:shd w:val="clear" w:color="auto" w:fill="FFFFFF"/>
        </w:rPr>
      </w:pPr>
      <w:r>
        <w:rPr>
          <w:shd w:val="clear" w:color="auto" w:fill="FFFFFF"/>
        </w:rPr>
        <w:t xml:space="preserve">   </w:t>
      </w:r>
      <w:r w:rsidR="000E6CCF">
        <w:rPr>
          <w:shd w:val="clear" w:color="auto" w:fill="FFFFFF"/>
        </w:rPr>
        <w:t>21</w:t>
      </w:r>
      <w:r w:rsidR="001E5A86" w:rsidRPr="00140AD9">
        <w:rPr>
          <w:shd w:val="clear" w:color="auto" w:fill="FFFFFF"/>
        </w:rPr>
        <w:t>. Į programų projektus integruojami kuruojamų biudžetinių įstaigų</w:t>
      </w:r>
      <w:r w:rsidR="00165DD8">
        <w:rPr>
          <w:shd w:val="clear" w:color="auto" w:fill="FFFFFF"/>
        </w:rPr>
        <w:t xml:space="preserve">, </w:t>
      </w:r>
      <w:r w:rsidR="00165DD8">
        <w:rPr>
          <w:color w:val="FF0000"/>
          <w:shd w:val="clear" w:color="auto" w:fill="FFFFFF"/>
        </w:rPr>
        <w:t>seniūnijų</w:t>
      </w:r>
      <w:r w:rsidR="001E5A86" w:rsidRPr="00140AD9">
        <w:rPr>
          <w:shd w:val="clear" w:color="auto" w:fill="FFFFFF"/>
        </w:rPr>
        <w:t xml:space="preserve"> VP projektai, taip pat </w:t>
      </w:r>
      <w:r w:rsidR="001E5A86">
        <w:rPr>
          <w:shd w:val="clear" w:color="auto" w:fill="FFFFFF"/>
        </w:rPr>
        <w:t>S</w:t>
      </w:r>
      <w:r w:rsidR="001E5A86" w:rsidRPr="00140AD9">
        <w:rPr>
          <w:shd w:val="clear" w:color="auto" w:fill="FFFFFF"/>
        </w:rPr>
        <w:t xml:space="preserve">avivaldybės kontroliuojamų viešųjų įstaigų, akcinių, uždarųjų akcinių bendrovių </w:t>
      </w:r>
      <w:r w:rsidR="001E5A86">
        <w:rPr>
          <w:shd w:val="clear" w:color="auto" w:fill="FFFFFF"/>
        </w:rPr>
        <w:t>ir</w:t>
      </w:r>
      <w:r w:rsidR="001E5A86" w:rsidRPr="00140AD9">
        <w:rPr>
          <w:shd w:val="clear" w:color="auto" w:fill="FFFFFF"/>
        </w:rPr>
        <w:t xml:space="preserve"> savivaldybės įmonių ĮVP dalys, kurioms įgyvendinti reikalingos lėšos iš </w:t>
      </w:r>
      <w:r w:rsidR="001E5A86">
        <w:rPr>
          <w:shd w:val="clear" w:color="auto" w:fill="FFFFFF"/>
        </w:rPr>
        <w:t>S</w:t>
      </w:r>
      <w:r w:rsidR="001E5A86" w:rsidRPr="00140AD9">
        <w:rPr>
          <w:shd w:val="clear" w:color="auto" w:fill="FFFFFF"/>
        </w:rPr>
        <w:t xml:space="preserve">avivaldybės biudžeto ar kitų nuo </w:t>
      </w:r>
      <w:r w:rsidR="001E5A86">
        <w:rPr>
          <w:shd w:val="clear" w:color="auto" w:fill="FFFFFF"/>
        </w:rPr>
        <w:t>S</w:t>
      </w:r>
      <w:r w:rsidR="001E5A86" w:rsidRPr="00140AD9">
        <w:rPr>
          <w:shd w:val="clear" w:color="auto" w:fill="FFFFFF"/>
        </w:rPr>
        <w:t xml:space="preserve">avivaldybės priklausančių finansavimo šaltinių.  </w:t>
      </w:r>
    </w:p>
    <w:p w:rsidR="001E5A86" w:rsidRPr="0088159F" w:rsidRDefault="000E6CCF" w:rsidP="00AE2FAE">
      <w:pPr>
        <w:pStyle w:val="BodyTextIndent21"/>
        <w:spacing w:line="360" w:lineRule="auto"/>
        <w:ind w:firstLine="851"/>
        <w:rPr>
          <w:strike/>
          <w:color w:val="FF0000"/>
          <w:shd w:val="clear" w:color="auto" w:fill="FFFFFF"/>
        </w:rPr>
      </w:pPr>
      <w:r>
        <w:rPr>
          <w:shd w:val="clear" w:color="auto" w:fill="FFFFFF"/>
        </w:rPr>
        <w:t>22</w:t>
      </w:r>
      <w:r w:rsidR="001E5A86" w:rsidRPr="00140AD9">
        <w:rPr>
          <w:shd w:val="clear" w:color="auto" w:fill="FFFFFF"/>
        </w:rPr>
        <w:t xml:space="preserve">. Panevėžio miesto SVP rengimą organizuoja ir projektą rengia Savivaldybės administracijos </w:t>
      </w:r>
      <w:r w:rsidR="00D41CBD" w:rsidRPr="0088159F">
        <w:rPr>
          <w:color w:val="FF0000"/>
          <w:shd w:val="clear" w:color="auto" w:fill="FFFFFF"/>
        </w:rPr>
        <w:t xml:space="preserve">Strateginio planavimo, investicijų ir biudžeto </w:t>
      </w:r>
      <w:r w:rsidR="004773D8" w:rsidRPr="0088159F">
        <w:rPr>
          <w:color w:val="FF0000"/>
          <w:shd w:val="clear" w:color="auto" w:fill="FFFFFF"/>
        </w:rPr>
        <w:t>skyrius.</w:t>
      </w:r>
    </w:p>
    <w:p w:rsidR="001E5A86" w:rsidRPr="00140AD9" w:rsidRDefault="000E6CCF" w:rsidP="00AE2FAE">
      <w:pPr>
        <w:pStyle w:val="BodyTextIndent21"/>
        <w:spacing w:line="360" w:lineRule="auto"/>
        <w:ind w:firstLine="851"/>
        <w:rPr>
          <w:shd w:val="clear" w:color="auto" w:fill="FFFFFF"/>
        </w:rPr>
      </w:pPr>
      <w:r>
        <w:rPr>
          <w:shd w:val="clear" w:color="auto" w:fill="FFFFFF"/>
        </w:rPr>
        <w:t>23</w:t>
      </w:r>
      <w:r w:rsidR="001E5A86" w:rsidRPr="00140AD9">
        <w:rPr>
          <w:shd w:val="clear" w:color="auto" w:fill="FFFFFF"/>
        </w:rPr>
        <w:t>. Už SVP programų rengimą ir įgyvendinimą atsakingi Savivaldybės administracijos struktūrinių padalinių vedėjai. Savivaldybės administracijos direktorius paskiria darbuotojus, atsakingus už strateginį planavimą Savivaldybės administraci</w:t>
      </w:r>
      <w:r w:rsidR="001E5A86">
        <w:rPr>
          <w:shd w:val="clear" w:color="auto" w:fill="FFFFFF"/>
        </w:rPr>
        <w:t>jos</w:t>
      </w:r>
      <w:r w:rsidR="001E5A86" w:rsidRPr="00140AD9">
        <w:rPr>
          <w:shd w:val="clear" w:color="auto" w:fill="FFFFFF"/>
        </w:rPr>
        <w:t xml:space="preserve"> padaliniuose, kurie dalyvauja Savivaldybės strateginio planavimo procese, teikdami informaciją, reikalingą SVP ir PMPSP rengti ir įgyvendinti.</w:t>
      </w:r>
    </w:p>
    <w:p w:rsidR="001E5A86" w:rsidRPr="00A96B63" w:rsidRDefault="006E42BE" w:rsidP="00AE2FAE">
      <w:pPr>
        <w:spacing w:line="360" w:lineRule="auto"/>
        <w:ind w:firstLine="851"/>
        <w:jc w:val="both"/>
        <w:rPr>
          <w:sz w:val="24"/>
          <w:szCs w:val="24"/>
          <w:shd w:val="clear" w:color="auto" w:fill="FFFFFF"/>
        </w:rPr>
      </w:pPr>
      <w:r>
        <w:rPr>
          <w:sz w:val="24"/>
          <w:szCs w:val="24"/>
          <w:shd w:val="clear" w:color="auto" w:fill="FFFFFF"/>
        </w:rPr>
        <w:t>2</w:t>
      </w:r>
      <w:r w:rsidR="000E6CCF">
        <w:rPr>
          <w:sz w:val="24"/>
          <w:szCs w:val="24"/>
          <w:shd w:val="clear" w:color="auto" w:fill="FFFFFF"/>
        </w:rPr>
        <w:t>4</w:t>
      </w:r>
      <w:r w:rsidR="001E5A86" w:rsidRPr="008B61F7">
        <w:rPr>
          <w:bCs/>
          <w:sz w:val="24"/>
          <w:szCs w:val="24"/>
          <w:shd w:val="clear" w:color="auto" w:fill="FFFFFF"/>
        </w:rPr>
        <w:t xml:space="preserve">. </w:t>
      </w:r>
      <w:r w:rsidR="001E5A86" w:rsidRPr="00140AD9">
        <w:rPr>
          <w:sz w:val="24"/>
          <w:szCs w:val="24"/>
          <w:shd w:val="clear" w:color="auto" w:fill="FFFFFF"/>
        </w:rPr>
        <w:t xml:space="preserve">Struktūrinių padalinių vedėjai ir įstaigų vadovai skiria specialistus, atsakingus už SVP parengti </w:t>
      </w:r>
      <w:r w:rsidR="00165DD8">
        <w:rPr>
          <w:color w:val="FF0000"/>
          <w:sz w:val="24"/>
          <w:szCs w:val="24"/>
          <w:shd w:val="clear" w:color="auto" w:fill="FFFFFF"/>
        </w:rPr>
        <w:t xml:space="preserve">programų aprašymų projektų </w:t>
      </w:r>
      <w:r w:rsidR="001E5A86" w:rsidRPr="00165DD8">
        <w:rPr>
          <w:strike/>
          <w:sz w:val="24"/>
          <w:szCs w:val="24"/>
          <w:shd w:val="clear" w:color="auto" w:fill="FFFFFF"/>
        </w:rPr>
        <w:t>pasiūlymų</w:t>
      </w:r>
      <w:r w:rsidR="001E5A86" w:rsidRPr="00140AD9">
        <w:rPr>
          <w:sz w:val="24"/>
          <w:szCs w:val="24"/>
          <w:shd w:val="clear" w:color="auto" w:fill="FFFFFF"/>
        </w:rPr>
        <w:t xml:space="preserve"> teikimą bei ataskaitų apie programų</w:t>
      </w:r>
      <w:r w:rsidR="001E5A86" w:rsidRPr="00140AD9">
        <w:rPr>
          <w:b/>
          <w:i/>
          <w:sz w:val="24"/>
          <w:szCs w:val="24"/>
          <w:shd w:val="clear" w:color="auto" w:fill="FFFFFF"/>
        </w:rPr>
        <w:t xml:space="preserve"> </w:t>
      </w:r>
      <w:r w:rsidR="001E5A86" w:rsidRPr="00140AD9">
        <w:rPr>
          <w:sz w:val="24"/>
          <w:szCs w:val="24"/>
          <w:shd w:val="clear" w:color="auto" w:fill="FFFFFF"/>
        </w:rPr>
        <w:t xml:space="preserve">įvykdymą ir pateikimą </w:t>
      </w:r>
      <w:r w:rsidR="001E5A86" w:rsidRPr="008B61F7">
        <w:rPr>
          <w:sz w:val="24"/>
          <w:szCs w:val="24"/>
          <w:shd w:val="clear" w:color="auto" w:fill="FFFFFF"/>
        </w:rPr>
        <w:t xml:space="preserve">Savivaldybės administracijos </w:t>
      </w:r>
      <w:r w:rsidR="00D41CBD" w:rsidRPr="0088159F">
        <w:rPr>
          <w:color w:val="FF0000"/>
          <w:sz w:val="24"/>
          <w:szCs w:val="24"/>
          <w:shd w:val="clear" w:color="auto" w:fill="FFFFFF"/>
        </w:rPr>
        <w:t xml:space="preserve">Strateginio planavimo, investicijų ir biudžeto </w:t>
      </w:r>
      <w:r w:rsidR="002D40DD" w:rsidRPr="00A96B63">
        <w:rPr>
          <w:sz w:val="24"/>
          <w:szCs w:val="24"/>
          <w:shd w:val="clear" w:color="auto" w:fill="FFFFFF"/>
        </w:rPr>
        <w:t>skyriui.</w:t>
      </w:r>
    </w:p>
    <w:p w:rsidR="001E5A86" w:rsidRPr="00140AD9" w:rsidRDefault="006E42BE" w:rsidP="00AE2FAE">
      <w:pPr>
        <w:spacing w:line="360" w:lineRule="auto"/>
        <w:ind w:firstLine="851"/>
        <w:jc w:val="both"/>
        <w:rPr>
          <w:sz w:val="24"/>
          <w:szCs w:val="24"/>
          <w:shd w:val="clear" w:color="auto" w:fill="FFFFFF"/>
        </w:rPr>
      </w:pPr>
      <w:r w:rsidRPr="00A96B63">
        <w:rPr>
          <w:sz w:val="24"/>
          <w:szCs w:val="24"/>
          <w:shd w:val="clear" w:color="auto" w:fill="FFFFFF"/>
        </w:rPr>
        <w:t>2</w:t>
      </w:r>
      <w:r w:rsidR="000E6CCF">
        <w:rPr>
          <w:sz w:val="24"/>
          <w:szCs w:val="24"/>
          <w:shd w:val="clear" w:color="auto" w:fill="FFFFFF"/>
        </w:rPr>
        <w:t>5</w:t>
      </w:r>
      <w:r w:rsidR="001E5A86" w:rsidRPr="00A96B63">
        <w:rPr>
          <w:sz w:val="24"/>
          <w:szCs w:val="24"/>
          <w:shd w:val="clear" w:color="auto" w:fill="FFFFFF"/>
        </w:rPr>
        <w:t xml:space="preserve">. </w:t>
      </w:r>
      <w:r w:rsidR="00D41CBD" w:rsidRPr="0088159F">
        <w:rPr>
          <w:color w:val="FF0000"/>
          <w:sz w:val="24"/>
          <w:szCs w:val="24"/>
          <w:shd w:val="clear" w:color="auto" w:fill="FFFFFF"/>
        </w:rPr>
        <w:t>Strateginio planavimo, investicijų ir biudžeto</w:t>
      </w:r>
      <w:r w:rsidR="00D41CBD" w:rsidRPr="0088159F">
        <w:rPr>
          <w:color w:val="FF0000"/>
          <w:shd w:val="clear" w:color="auto" w:fill="FFFFFF"/>
        </w:rPr>
        <w:t xml:space="preserve"> </w:t>
      </w:r>
      <w:r w:rsidR="001E5A86" w:rsidRPr="00140AD9">
        <w:rPr>
          <w:sz w:val="24"/>
          <w:szCs w:val="24"/>
          <w:shd w:val="clear" w:color="auto" w:fill="FFFFFF"/>
        </w:rPr>
        <w:t xml:space="preserve">skyrius, </w:t>
      </w:r>
      <w:r w:rsidR="001E5A86" w:rsidRPr="00140AD9">
        <w:rPr>
          <w:sz w:val="24"/>
          <w:szCs w:val="24"/>
        </w:rPr>
        <w:t xml:space="preserve">gavęs iš asignavimų valdytojų VP projektus, išanalizuoja jų pagrįstumą, atitiktį PMPSP, </w:t>
      </w:r>
      <w:r w:rsidR="001E5A86">
        <w:rPr>
          <w:sz w:val="24"/>
          <w:szCs w:val="24"/>
        </w:rPr>
        <w:t>S</w:t>
      </w:r>
      <w:r w:rsidR="001E5A86" w:rsidRPr="00140AD9">
        <w:rPr>
          <w:sz w:val="24"/>
          <w:szCs w:val="24"/>
        </w:rPr>
        <w:t xml:space="preserve">avivaldybės veiklos prioritetams, kitiems </w:t>
      </w:r>
      <w:r w:rsidR="001E5A86" w:rsidRPr="00140AD9">
        <w:rPr>
          <w:sz w:val="24"/>
          <w:szCs w:val="24"/>
        </w:rPr>
        <w:lastRenderedPageBreak/>
        <w:t xml:space="preserve">planavimo dokumentams </w:t>
      </w:r>
      <w:r w:rsidR="001E5A86">
        <w:rPr>
          <w:sz w:val="24"/>
          <w:szCs w:val="24"/>
        </w:rPr>
        <w:t>ir</w:t>
      </w:r>
      <w:r w:rsidR="001E5A86" w:rsidRPr="00140AD9">
        <w:rPr>
          <w:sz w:val="24"/>
          <w:szCs w:val="24"/>
        </w:rPr>
        <w:t xml:space="preserve"> </w:t>
      </w:r>
      <w:r w:rsidR="001E5A86">
        <w:rPr>
          <w:sz w:val="24"/>
          <w:szCs w:val="24"/>
        </w:rPr>
        <w:t>S</w:t>
      </w:r>
      <w:r w:rsidR="001E5A86" w:rsidRPr="00140AD9">
        <w:rPr>
          <w:sz w:val="24"/>
          <w:szCs w:val="24"/>
        </w:rPr>
        <w:t xml:space="preserve">avivaldybės biudžeto pajamų </w:t>
      </w:r>
      <w:r w:rsidR="001E5A86">
        <w:rPr>
          <w:sz w:val="24"/>
          <w:szCs w:val="24"/>
        </w:rPr>
        <w:t>bei</w:t>
      </w:r>
      <w:r w:rsidR="001E5A86" w:rsidRPr="00140AD9">
        <w:rPr>
          <w:sz w:val="24"/>
          <w:szCs w:val="24"/>
        </w:rPr>
        <w:t xml:space="preserve"> kitų finansavimo šaltinių prognozei trejiems metams,  parengia SVP projektą</w:t>
      </w:r>
      <w:r w:rsidR="001E5A86" w:rsidRPr="00140AD9">
        <w:rPr>
          <w:sz w:val="24"/>
          <w:szCs w:val="24"/>
          <w:shd w:val="clear" w:color="auto" w:fill="FFFFFF"/>
        </w:rPr>
        <w:t>.</w:t>
      </w:r>
    </w:p>
    <w:p w:rsidR="00165DD8" w:rsidRDefault="006E42BE" w:rsidP="009F7F63">
      <w:pPr>
        <w:pStyle w:val="BodyTextIndent21"/>
        <w:tabs>
          <w:tab w:val="left" w:pos="1095"/>
        </w:tabs>
        <w:spacing w:line="360" w:lineRule="auto"/>
        <w:ind w:firstLine="851"/>
        <w:rPr>
          <w:shd w:val="clear" w:color="auto" w:fill="FFFFFF"/>
        </w:rPr>
      </w:pPr>
      <w:r>
        <w:rPr>
          <w:shd w:val="clear" w:color="auto" w:fill="FFFFFF"/>
        </w:rPr>
        <w:t>2</w:t>
      </w:r>
      <w:r w:rsidR="000E6CCF">
        <w:rPr>
          <w:shd w:val="clear" w:color="auto" w:fill="FFFFFF"/>
        </w:rPr>
        <w:t>6</w:t>
      </w:r>
      <w:r w:rsidR="001E5A86" w:rsidRPr="00140AD9">
        <w:rPr>
          <w:shd w:val="clear" w:color="auto" w:fill="FFFFFF"/>
        </w:rPr>
        <w:t xml:space="preserve">. </w:t>
      </w:r>
      <w:r w:rsidR="00165DD8">
        <w:rPr>
          <w:shd w:val="clear" w:color="auto" w:fill="FFFFFF"/>
        </w:rPr>
        <w:t>Parengtas SVP projektas paskelbiamas Savivaldybės interneto svetainėje.</w:t>
      </w:r>
    </w:p>
    <w:p w:rsidR="00A96B63" w:rsidRDefault="00133DA4" w:rsidP="009F7F63">
      <w:pPr>
        <w:pStyle w:val="BodyTextIndent21"/>
        <w:tabs>
          <w:tab w:val="left" w:pos="1095"/>
        </w:tabs>
        <w:spacing w:line="360" w:lineRule="auto"/>
        <w:ind w:firstLine="851"/>
        <w:rPr>
          <w:shd w:val="clear" w:color="auto" w:fill="FFFFFF"/>
        </w:rPr>
      </w:pPr>
      <w:r>
        <w:rPr>
          <w:shd w:val="clear" w:color="auto" w:fill="FFFFFF"/>
        </w:rPr>
        <w:t>2</w:t>
      </w:r>
      <w:r w:rsidR="000E6CCF">
        <w:rPr>
          <w:shd w:val="clear" w:color="auto" w:fill="FFFFFF"/>
        </w:rPr>
        <w:t>7</w:t>
      </w:r>
      <w:r w:rsidR="001E5A86" w:rsidRPr="00140AD9">
        <w:rPr>
          <w:shd w:val="clear" w:color="auto" w:fill="FFFFFF"/>
        </w:rPr>
        <w:t xml:space="preserve">. </w:t>
      </w:r>
      <w:r w:rsidR="00165DD8">
        <w:rPr>
          <w:shd w:val="clear" w:color="auto" w:fill="FFFFFF"/>
        </w:rPr>
        <w:t xml:space="preserve">SVP tvirtinamas Savivaldybės tarybos sprendimu. </w:t>
      </w:r>
      <w:r w:rsidR="00C252B6">
        <w:rPr>
          <w:shd w:val="clear" w:color="auto" w:fill="FFFFFF"/>
        </w:rPr>
        <w:t xml:space="preserve">Savivaldybės SVP ir Savivaldybės biudžetas tvirtinami tuo pačiu metu </w:t>
      </w:r>
      <w:r w:rsidR="00165DD8">
        <w:rPr>
          <w:shd w:val="clear" w:color="auto" w:fill="FFFFFF"/>
        </w:rPr>
        <w:t>.</w:t>
      </w:r>
    </w:p>
    <w:p w:rsidR="001E5A86" w:rsidRPr="0088159F" w:rsidRDefault="00294D3A" w:rsidP="00AE2FAE">
      <w:pPr>
        <w:pStyle w:val="BodyTextIndent21"/>
        <w:tabs>
          <w:tab w:val="left" w:pos="1200"/>
        </w:tabs>
        <w:spacing w:line="360" w:lineRule="auto"/>
        <w:ind w:firstLine="851"/>
        <w:rPr>
          <w:color w:val="FF0000"/>
          <w:shd w:val="clear" w:color="auto" w:fill="FFFFFF"/>
        </w:rPr>
      </w:pPr>
      <w:r>
        <w:rPr>
          <w:shd w:val="clear" w:color="auto" w:fill="FFFFFF"/>
        </w:rPr>
        <w:t>2</w:t>
      </w:r>
      <w:r w:rsidR="003C78F2">
        <w:rPr>
          <w:shd w:val="clear" w:color="auto" w:fill="FFFFFF"/>
        </w:rPr>
        <w:t>8</w:t>
      </w:r>
      <w:r w:rsidR="001E5A86" w:rsidRPr="00140AD9">
        <w:rPr>
          <w:shd w:val="clear" w:color="auto" w:fill="FFFFFF"/>
        </w:rPr>
        <w:t>. Savivaldybės tarybos patvirtintas SVP yra programinio Savivaldybės atitinkamų metų biudžeto sudarymo pagrindas.</w:t>
      </w:r>
      <w:r w:rsidR="008F7EA0">
        <w:rPr>
          <w:shd w:val="clear" w:color="auto" w:fill="FFFFFF"/>
        </w:rPr>
        <w:t xml:space="preserve"> </w:t>
      </w:r>
      <w:r w:rsidR="008F7EA0" w:rsidRPr="0088159F">
        <w:rPr>
          <w:color w:val="FF0000"/>
          <w:shd w:val="clear" w:color="auto" w:fill="FFFFFF"/>
        </w:rPr>
        <w:t>Vadovaujantis patvirtintu SVP, parengiami savivaldybės administracijos , seniūnijų, savivaldybės biudžetinių įstaigų metiniai veiklos planai</w:t>
      </w:r>
      <w:r w:rsidR="009F7F63">
        <w:rPr>
          <w:color w:val="FF0000"/>
          <w:shd w:val="clear" w:color="auto" w:fill="FFFFFF"/>
        </w:rPr>
        <w:t>.</w:t>
      </w:r>
      <w:r w:rsidR="005169F8" w:rsidRPr="00EE68FB">
        <w:rPr>
          <w:color w:val="0070C0"/>
          <w:shd w:val="clear" w:color="auto" w:fill="FFFFFF"/>
        </w:rPr>
        <w:t xml:space="preserve"> </w:t>
      </w:r>
    </w:p>
    <w:p w:rsidR="00A96B63" w:rsidRPr="0088159F" w:rsidRDefault="008F7EA0" w:rsidP="00A96B63">
      <w:pPr>
        <w:pStyle w:val="BodyTextIndent21"/>
        <w:tabs>
          <w:tab w:val="left" w:pos="1200"/>
        </w:tabs>
        <w:spacing w:line="360" w:lineRule="auto"/>
        <w:ind w:firstLine="851"/>
        <w:rPr>
          <w:color w:val="FF0000"/>
          <w:shd w:val="clear" w:color="auto" w:fill="FFFFFF"/>
        </w:rPr>
      </w:pPr>
      <w:r w:rsidRPr="0088159F">
        <w:rPr>
          <w:color w:val="FF0000"/>
          <w:shd w:val="clear" w:color="auto" w:fill="FFFFFF"/>
        </w:rPr>
        <w:t>2</w:t>
      </w:r>
      <w:r w:rsidR="003C78F2" w:rsidRPr="0088159F">
        <w:rPr>
          <w:color w:val="FF0000"/>
          <w:shd w:val="clear" w:color="auto" w:fill="FFFFFF"/>
        </w:rPr>
        <w:t>9</w:t>
      </w:r>
      <w:r w:rsidRPr="0088159F">
        <w:rPr>
          <w:color w:val="FF0000"/>
          <w:shd w:val="clear" w:color="auto" w:fill="FFFFFF"/>
        </w:rPr>
        <w:t xml:space="preserve">. Savivaldybės administracijos ir seniūnijų metinius veiklos planus tvirtina savivaldybės administracijos direktorius, o </w:t>
      </w:r>
      <w:r w:rsidR="006A2110" w:rsidRPr="0088159F">
        <w:rPr>
          <w:color w:val="FF0000"/>
          <w:shd w:val="clear" w:color="auto" w:fill="FFFFFF"/>
        </w:rPr>
        <w:t>savivaldybės biudžetinių įstaigų parengtus ir su atitinkamais savivaldybės administracijos padaliniais suderintus metinius veiklos planus tvirtina šių įstaigų vadovai</w:t>
      </w:r>
    </w:p>
    <w:p w:rsidR="001E5A86" w:rsidRPr="008B61F7" w:rsidRDefault="001E5A86" w:rsidP="00A96B63">
      <w:pPr>
        <w:pStyle w:val="BodyTextIndent21"/>
        <w:tabs>
          <w:tab w:val="left" w:pos="1200"/>
        </w:tabs>
        <w:spacing w:line="360" w:lineRule="auto"/>
        <w:ind w:firstLine="851"/>
        <w:jc w:val="center"/>
        <w:rPr>
          <w:b/>
          <w:shd w:val="clear" w:color="auto" w:fill="FFFFFF"/>
        </w:rPr>
      </w:pPr>
      <w:r>
        <w:rPr>
          <w:b/>
          <w:shd w:val="clear" w:color="auto" w:fill="FFFFFF"/>
        </w:rPr>
        <w:t xml:space="preserve">V. </w:t>
      </w:r>
      <w:r w:rsidRPr="008B61F7">
        <w:rPr>
          <w:b/>
          <w:shd w:val="clear" w:color="auto" w:fill="FFFFFF"/>
        </w:rPr>
        <w:t>SVP ĮGYVENDINIMO STEBĖSENA</w:t>
      </w:r>
    </w:p>
    <w:p w:rsidR="001E5A86" w:rsidRPr="00140AD9" w:rsidRDefault="001E5A86" w:rsidP="00AE2FAE">
      <w:pPr>
        <w:tabs>
          <w:tab w:val="left" w:pos="1800"/>
        </w:tabs>
        <w:jc w:val="center"/>
        <w:rPr>
          <w:b/>
          <w:sz w:val="24"/>
          <w:szCs w:val="24"/>
          <w:shd w:val="clear" w:color="auto" w:fill="FFFFFF"/>
        </w:rPr>
      </w:pPr>
    </w:p>
    <w:p w:rsidR="001E5A86" w:rsidRPr="00140AD9" w:rsidRDefault="003C78F2" w:rsidP="00AE2FAE">
      <w:pPr>
        <w:pStyle w:val="BodyTextIndent21"/>
        <w:tabs>
          <w:tab w:val="left" w:pos="1276"/>
        </w:tabs>
        <w:spacing w:line="360" w:lineRule="auto"/>
        <w:ind w:firstLine="851"/>
        <w:rPr>
          <w:shd w:val="clear" w:color="auto" w:fill="FFFFFF"/>
        </w:rPr>
      </w:pPr>
      <w:r>
        <w:rPr>
          <w:shd w:val="clear" w:color="auto" w:fill="FFFFFF"/>
        </w:rPr>
        <w:t>30</w:t>
      </w:r>
      <w:r w:rsidR="001E5A86" w:rsidRPr="00140AD9">
        <w:rPr>
          <w:shd w:val="clear" w:color="auto" w:fill="FFFFFF"/>
        </w:rPr>
        <w:t xml:space="preserve">. Programų vykdytojai pasibaigus biudžetiniams metams (vasario – kovo mėn.) teikia </w:t>
      </w:r>
      <w:r w:rsidR="00D41CBD" w:rsidRPr="0088159F">
        <w:rPr>
          <w:color w:val="FF0000"/>
          <w:shd w:val="clear" w:color="auto" w:fill="FFFFFF"/>
        </w:rPr>
        <w:t xml:space="preserve">Strateginio planavimo, investicijų ir biudžeto </w:t>
      </w:r>
      <w:r w:rsidR="001E5A86" w:rsidRPr="00140AD9">
        <w:rPr>
          <w:shd w:val="clear" w:color="auto" w:fill="FFFFFF"/>
        </w:rPr>
        <w:t xml:space="preserve">skyriui Savivaldybės administracijos struktūrinių padalinių ir įstaigų vykdomų priemonių </w:t>
      </w:r>
      <w:r w:rsidR="007070A8" w:rsidRPr="007070A8">
        <w:rPr>
          <w:color w:val="FF0000"/>
          <w:shd w:val="clear" w:color="auto" w:fill="FFFFFF"/>
        </w:rPr>
        <w:t xml:space="preserve">metines </w:t>
      </w:r>
      <w:r w:rsidR="001E5A86" w:rsidRPr="00140AD9">
        <w:rPr>
          <w:shd w:val="clear" w:color="auto" w:fill="FFFFFF"/>
        </w:rPr>
        <w:t>ataskaitas.</w:t>
      </w:r>
    </w:p>
    <w:p w:rsidR="001E5A86" w:rsidRPr="003C78F2" w:rsidRDefault="003C78F2" w:rsidP="00AE2FAE">
      <w:pPr>
        <w:pStyle w:val="BodyTextIndent21"/>
        <w:spacing w:line="360" w:lineRule="auto"/>
        <w:ind w:firstLine="851"/>
        <w:rPr>
          <w:b/>
          <w:i/>
          <w:strike/>
          <w:shd w:val="clear" w:color="auto" w:fill="FFFFFF"/>
        </w:rPr>
      </w:pPr>
      <w:r>
        <w:rPr>
          <w:shd w:val="clear" w:color="auto" w:fill="FFFFFF"/>
        </w:rPr>
        <w:t>31</w:t>
      </w:r>
      <w:r w:rsidR="001E5A86" w:rsidRPr="0088159F">
        <w:rPr>
          <w:color w:val="FF0000"/>
          <w:shd w:val="clear" w:color="auto" w:fill="FFFFFF"/>
        </w:rPr>
        <w:t xml:space="preserve">. </w:t>
      </w:r>
      <w:r w:rsidR="00D41CBD" w:rsidRPr="0088159F">
        <w:rPr>
          <w:color w:val="FF0000"/>
          <w:shd w:val="clear" w:color="auto" w:fill="FFFFFF"/>
        </w:rPr>
        <w:t xml:space="preserve">Strateginio planavimo, investicijų ir biudžeto </w:t>
      </w:r>
      <w:r w:rsidR="001E5A86" w:rsidRPr="00140AD9">
        <w:rPr>
          <w:shd w:val="clear" w:color="auto" w:fill="FFFFFF"/>
        </w:rPr>
        <w:t>skyrius, išanalizavęs struktūrinių padalinių pateiktas SVP programų vykdymo ataskaitas, rengia suvestinę informaciją apie SVP programų vykdymą ir teikia ją susipažinti Savivaldy</w:t>
      </w:r>
      <w:r>
        <w:rPr>
          <w:shd w:val="clear" w:color="auto" w:fill="FFFFFF"/>
        </w:rPr>
        <w:t>bės administracijos direktoriui.</w:t>
      </w:r>
      <w:r w:rsidR="007070A8">
        <w:rPr>
          <w:shd w:val="clear" w:color="auto" w:fill="FFFFFF"/>
        </w:rPr>
        <w:t xml:space="preserve"> </w:t>
      </w:r>
      <w:r w:rsidR="001E5A86" w:rsidRPr="0088159F">
        <w:rPr>
          <w:shd w:val="clear" w:color="auto" w:fill="FFFFFF"/>
        </w:rPr>
        <w:t xml:space="preserve"> </w:t>
      </w:r>
      <w:r w:rsidR="001E5A86" w:rsidRPr="0088159F">
        <w:rPr>
          <w:strike/>
          <w:shd w:val="clear" w:color="auto" w:fill="FFFFFF"/>
        </w:rPr>
        <w:t>paskui</w:t>
      </w:r>
      <w:r w:rsidR="001E5A86" w:rsidRPr="0088159F">
        <w:rPr>
          <w:b/>
          <w:bCs/>
          <w:strike/>
          <w:shd w:val="clear" w:color="auto" w:fill="FFFFFF"/>
        </w:rPr>
        <w:t xml:space="preserve"> </w:t>
      </w:r>
      <w:r w:rsidR="001E5A86" w:rsidRPr="0088159F">
        <w:rPr>
          <w:bCs/>
          <w:strike/>
          <w:shd w:val="clear" w:color="auto" w:fill="FFFFFF"/>
        </w:rPr>
        <w:t>PRĮPG</w:t>
      </w:r>
      <w:r w:rsidR="001E5A86" w:rsidRPr="0088159F">
        <w:rPr>
          <w:strike/>
          <w:shd w:val="clear" w:color="auto" w:fill="FFFFFF"/>
        </w:rPr>
        <w:t>.</w:t>
      </w:r>
      <w:r w:rsidR="001E5A86" w:rsidRPr="003C78F2">
        <w:rPr>
          <w:b/>
          <w:i/>
          <w:strike/>
          <w:shd w:val="clear" w:color="auto" w:fill="FFFFFF"/>
        </w:rPr>
        <w:t xml:space="preserve"> </w:t>
      </w:r>
    </w:p>
    <w:p w:rsidR="001E5A86" w:rsidRPr="007070A8" w:rsidRDefault="003C78F2" w:rsidP="00AE2FAE">
      <w:pPr>
        <w:pStyle w:val="BodyTextIndent21"/>
        <w:spacing w:line="360" w:lineRule="auto"/>
        <w:ind w:firstLine="851"/>
        <w:rPr>
          <w:strike/>
          <w:shd w:val="clear" w:color="auto" w:fill="FFFFFF"/>
        </w:rPr>
      </w:pPr>
      <w:r>
        <w:rPr>
          <w:shd w:val="clear" w:color="auto" w:fill="FFFFFF"/>
        </w:rPr>
        <w:t>32</w:t>
      </w:r>
      <w:r w:rsidR="001E5A86" w:rsidRPr="00140AD9">
        <w:rPr>
          <w:shd w:val="clear" w:color="auto" w:fill="FFFFFF"/>
        </w:rPr>
        <w:t xml:space="preserve">. </w:t>
      </w:r>
      <w:r w:rsidR="001E5A86" w:rsidRPr="007070A8">
        <w:rPr>
          <w:bCs/>
          <w:strike/>
          <w:shd w:val="clear" w:color="auto" w:fill="FFFFFF"/>
        </w:rPr>
        <w:t>PRĮPG,</w:t>
      </w:r>
      <w:r w:rsidR="001E5A86" w:rsidRPr="007070A8">
        <w:rPr>
          <w:b/>
          <w:bCs/>
          <w:strike/>
          <w:shd w:val="clear" w:color="auto" w:fill="FFFFFF"/>
        </w:rPr>
        <w:t xml:space="preserve"> </w:t>
      </w:r>
      <w:r w:rsidR="001E5A86" w:rsidRPr="007070A8">
        <w:rPr>
          <w:bCs/>
          <w:strike/>
          <w:shd w:val="clear" w:color="auto" w:fill="FFFFFF"/>
        </w:rPr>
        <w:t xml:space="preserve">apsvarsčiusi </w:t>
      </w:r>
      <w:r w:rsidR="001E5A86" w:rsidRPr="007070A8">
        <w:rPr>
          <w:strike/>
          <w:shd w:val="clear" w:color="auto" w:fill="FFFFFF"/>
        </w:rPr>
        <w:t>suvestinę informaciją</w:t>
      </w:r>
      <w:r w:rsidR="001E5A86" w:rsidRPr="007070A8">
        <w:rPr>
          <w:strike/>
          <w:color w:val="FF0000"/>
          <w:shd w:val="clear" w:color="auto" w:fill="FFFFFF"/>
        </w:rPr>
        <w:t xml:space="preserve"> </w:t>
      </w:r>
      <w:r w:rsidR="001E5A86" w:rsidRPr="007070A8">
        <w:rPr>
          <w:strike/>
          <w:shd w:val="clear" w:color="auto" w:fill="FFFFFF"/>
        </w:rPr>
        <w:t xml:space="preserve">apie SVP programų vykdymą,  teikia ją Tarybos komitetams. </w:t>
      </w:r>
    </w:p>
    <w:p w:rsidR="009F7F63" w:rsidRDefault="003C78F2" w:rsidP="009F7F63">
      <w:pPr>
        <w:pStyle w:val="BodyTextIndent21"/>
        <w:tabs>
          <w:tab w:val="left" w:pos="1095"/>
        </w:tabs>
        <w:spacing w:line="360" w:lineRule="auto"/>
        <w:ind w:firstLine="851"/>
        <w:rPr>
          <w:shd w:val="clear" w:color="auto" w:fill="FFFFFF"/>
        </w:rPr>
      </w:pPr>
      <w:r>
        <w:rPr>
          <w:shd w:val="clear" w:color="auto" w:fill="FFFFFF"/>
        </w:rPr>
        <w:t>32</w:t>
      </w:r>
      <w:r w:rsidR="001E5A86" w:rsidRPr="00140AD9">
        <w:rPr>
          <w:shd w:val="clear" w:color="auto" w:fill="FFFFFF"/>
        </w:rPr>
        <w:t xml:space="preserve">. Tarybos komitetai svarsto pateiktą suvestinę informaciją apie programų vykdymą </w:t>
      </w:r>
      <w:r w:rsidR="001E5A86">
        <w:rPr>
          <w:shd w:val="clear" w:color="auto" w:fill="FFFFFF"/>
        </w:rPr>
        <w:t>ir</w:t>
      </w:r>
      <w:r w:rsidR="001E5A86" w:rsidRPr="00140AD9">
        <w:rPr>
          <w:shd w:val="clear" w:color="auto" w:fill="FFFFFF"/>
        </w:rPr>
        <w:t xml:space="preserve"> teikia išvadas dėl tolesnio SVP programų vykdymo.</w:t>
      </w:r>
      <w:r w:rsidR="009F7F63">
        <w:rPr>
          <w:shd w:val="clear" w:color="auto" w:fill="FFFFFF"/>
        </w:rPr>
        <w:t xml:space="preserve"> Parengtas Savivaldybės strateginio veiklos plano ataskaitos projektas teikiamas svarstyti Savivaldybės tarybai. Savivaldybės tarybai pritarus Savivaldybės strateginio veiklos plano ataskaitai, ji paskelbiama Savivaldybės interneto svetainėje.</w:t>
      </w:r>
    </w:p>
    <w:p w:rsidR="001E5A86" w:rsidRPr="00140AD9" w:rsidRDefault="003C78F2" w:rsidP="00AE2FAE">
      <w:pPr>
        <w:pStyle w:val="BodyTextIndent21"/>
        <w:tabs>
          <w:tab w:val="left" w:pos="1290"/>
          <w:tab w:val="left" w:pos="2070"/>
        </w:tabs>
        <w:spacing w:line="360" w:lineRule="auto"/>
        <w:ind w:firstLine="851"/>
        <w:rPr>
          <w:shd w:val="clear" w:color="auto" w:fill="FFFFFF"/>
        </w:rPr>
      </w:pPr>
      <w:r>
        <w:rPr>
          <w:shd w:val="clear" w:color="auto" w:fill="FFFFFF"/>
        </w:rPr>
        <w:t>33</w:t>
      </w:r>
      <w:r w:rsidR="001E5A86" w:rsidRPr="00140AD9">
        <w:rPr>
          <w:shd w:val="clear" w:color="auto" w:fill="FFFFFF"/>
        </w:rPr>
        <w:t>. SVP programų vykdytojai, įgyvendindami einamųjų metų ir rengdami ateinančių metų SVP programų projektus, privalo atsižvelgti į Tarybos komitetų išvadas.</w:t>
      </w:r>
    </w:p>
    <w:p w:rsidR="001E5A86" w:rsidRPr="00140AD9" w:rsidRDefault="001E5A86" w:rsidP="00AE2FAE">
      <w:pPr>
        <w:pStyle w:val="BodyTextIndent21"/>
        <w:ind w:firstLine="0"/>
        <w:jc w:val="center"/>
        <w:rPr>
          <w:shd w:val="clear" w:color="auto" w:fill="FFFFFF"/>
        </w:rPr>
      </w:pPr>
    </w:p>
    <w:p w:rsidR="001E5A86" w:rsidRPr="0088159F" w:rsidRDefault="001E5A86" w:rsidP="00AE2FAE">
      <w:pPr>
        <w:tabs>
          <w:tab w:val="left" w:pos="1800"/>
        </w:tabs>
        <w:jc w:val="center"/>
        <w:rPr>
          <w:b/>
          <w:caps/>
          <w:color w:val="FF0000"/>
          <w:sz w:val="24"/>
          <w:szCs w:val="24"/>
          <w:shd w:val="clear" w:color="auto" w:fill="FFFFFF"/>
        </w:rPr>
      </w:pPr>
      <w:r w:rsidRPr="00140AD9">
        <w:rPr>
          <w:b/>
          <w:bCs/>
          <w:sz w:val="24"/>
          <w:szCs w:val="24"/>
          <w:shd w:val="clear" w:color="auto" w:fill="FFFFFF"/>
        </w:rPr>
        <w:t>VI.</w:t>
      </w:r>
      <w:r w:rsidRPr="00140AD9">
        <w:rPr>
          <w:b/>
          <w:sz w:val="24"/>
          <w:szCs w:val="24"/>
          <w:shd w:val="clear" w:color="auto" w:fill="FFFFFF"/>
        </w:rPr>
        <w:t xml:space="preserve"> SVP </w:t>
      </w:r>
      <w:r w:rsidRPr="00E13441">
        <w:rPr>
          <w:b/>
          <w:caps/>
          <w:strike/>
          <w:sz w:val="24"/>
          <w:szCs w:val="24"/>
          <w:shd w:val="clear" w:color="auto" w:fill="FFFFFF"/>
        </w:rPr>
        <w:t>KOREGAVIMAS</w:t>
      </w:r>
      <w:r w:rsidR="00E13441">
        <w:rPr>
          <w:b/>
          <w:caps/>
          <w:strike/>
          <w:sz w:val="24"/>
          <w:szCs w:val="24"/>
          <w:shd w:val="clear" w:color="auto" w:fill="FFFFFF"/>
        </w:rPr>
        <w:t xml:space="preserve"> </w:t>
      </w:r>
      <w:r w:rsidR="00E13441" w:rsidRPr="0088159F">
        <w:rPr>
          <w:b/>
          <w:caps/>
          <w:color w:val="FF0000"/>
          <w:sz w:val="24"/>
          <w:szCs w:val="24"/>
          <w:shd w:val="clear" w:color="auto" w:fill="FFFFFF"/>
        </w:rPr>
        <w:t>KEITIMAS</w:t>
      </w:r>
    </w:p>
    <w:p w:rsidR="001E5A86" w:rsidRPr="00140AD9" w:rsidRDefault="001E5A86" w:rsidP="00AE2FAE">
      <w:pPr>
        <w:pStyle w:val="Pagrindinistekstas"/>
        <w:spacing w:after="0"/>
        <w:jc w:val="center"/>
        <w:rPr>
          <w:iCs/>
          <w:strike/>
          <w:sz w:val="24"/>
          <w:szCs w:val="24"/>
          <w:shd w:val="clear" w:color="auto" w:fill="FFFFFF"/>
        </w:rPr>
      </w:pPr>
    </w:p>
    <w:p w:rsidR="001E5A86" w:rsidRPr="00140AD9" w:rsidRDefault="003C78F2" w:rsidP="00AE2FAE">
      <w:pPr>
        <w:pStyle w:val="Pagrindinistekstas"/>
        <w:spacing w:after="0" w:line="360" w:lineRule="auto"/>
        <w:ind w:firstLine="851"/>
        <w:jc w:val="both"/>
        <w:rPr>
          <w:bCs/>
          <w:sz w:val="24"/>
          <w:szCs w:val="24"/>
          <w:shd w:val="clear" w:color="auto" w:fill="FFFFFF"/>
        </w:rPr>
      </w:pPr>
      <w:r>
        <w:rPr>
          <w:sz w:val="24"/>
          <w:szCs w:val="24"/>
          <w:shd w:val="clear" w:color="auto" w:fill="FFFFFF"/>
        </w:rPr>
        <w:t>34</w:t>
      </w:r>
      <w:r w:rsidR="001E5A86" w:rsidRPr="00140AD9">
        <w:rPr>
          <w:sz w:val="24"/>
          <w:szCs w:val="24"/>
          <w:shd w:val="clear" w:color="auto" w:fill="FFFFFF"/>
        </w:rPr>
        <w:t>.</w:t>
      </w:r>
      <w:r w:rsidR="001E5A86" w:rsidRPr="00140AD9">
        <w:rPr>
          <w:bCs/>
          <w:sz w:val="24"/>
          <w:szCs w:val="24"/>
          <w:shd w:val="clear" w:color="auto" w:fill="FFFFFF"/>
        </w:rPr>
        <w:t xml:space="preserve"> SVP </w:t>
      </w:r>
      <w:r w:rsidR="00651006" w:rsidRPr="00651006">
        <w:rPr>
          <w:bCs/>
          <w:strike/>
          <w:sz w:val="24"/>
          <w:szCs w:val="24"/>
          <w:shd w:val="clear" w:color="auto" w:fill="FFFFFF"/>
        </w:rPr>
        <w:t>koreguojamas</w:t>
      </w:r>
      <w:r w:rsidR="00651006">
        <w:rPr>
          <w:bCs/>
          <w:sz w:val="24"/>
          <w:szCs w:val="24"/>
          <w:shd w:val="clear" w:color="auto" w:fill="FFFFFF"/>
        </w:rPr>
        <w:t xml:space="preserve"> </w:t>
      </w:r>
      <w:r w:rsidR="001E5A86" w:rsidRPr="0088159F">
        <w:rPr>
          <w:bCs/>
          <w:color w:val="FF0000"/>
          <w:sz w:val="24"/>
          <w:szCs w:val="24"/>
          <w:shd w:val="clear" w:color="auto" w:fill="FFFFFF"/>
        </w:rPr>
        <w:t>k</w:t>
      </w:r>
      <w:r w:rsidR="002D0A0C" w:rsidRPr="0088159F">
        <w:rPr>
          <w:bCs/>
          <w:color w:val="FF0000"/>
          <w:sz w:val="24"/>
          <w:szCs w:val="24"/>
          <w:shd w:val="clear" w:color="auto" w:fill="FFFFFF"/>
        </w:rPr>
        <w:t xml:space="preserve">eičiamas  </w:t>
      </w:r>
      <w:r w:rsidR="001E5A86" w:rsidRPr="00140AD9">
        <w:rPr>
          <w:bCs/>
          <w:sz w:val="24"/>
          <w:szCs w:val="24"/>
          <w:shd w:val="clear" w:color="auto" w:fill="FFFFFF"/>
        </w:rPr>
        <w:t>esant poreikiui.</w:t>
      </w:r>
    </w:p>
    <w:p w:rsidR="001E5A86" w:rsidRPr="00140AD9" w:rsidRDefault="006E42BE" w:rsidP="00AE2FAE">
      <w:pPr>
        <w:pStyle w:val="Pagrindinistekstas"/>
        <w:spacing w:after="0" w:line="360" w:lineRule="auto"/>
        <w:ind w:firstLine="851"/>
        <w:jc w:val="both"/>
        <w:rPr>
          <w:sz w:val="24"/>
          <w:szCs w:val="24"/>
          <w:shd w:val="clear" w:color="auto" w:fill="FFFFFF"/>
        </w:rPr>
      </w:pPr>
      <w:r w:rsidRPr="002D0A0C">
        <w:rPr>
          <w:sz w:val="24"/>
          <w:szCs w:val="24"/>
          <w:shd w:val="clear" w:color="auto" w:fill="FFFFFF"/>
        </w:rPr>
        <w:t>3</w:t>
      </w:r>
      <w:r w:rsidR="003C78F2">
        <w:rPr>
          <w:sz w:val="24"/>
          <w:szCs w:val="24"/>
          <w:shd w:val="clear" w:color="auto" w:fill="FFFFFF"/>
        </w:rPr>
        <w:t>5</w:t>
      </w:r>
      <w:r w:rsidR="001E5A86" w:rsidRPr="002D0A0C">
        <w:rPr>
          <w:sz w:val="24"/>
          <w:szCs w:val="24"/>
          <w:shd w:val="clear" w:color="auto" w:fill="FFFFFF"/>
        </w:rPr>
        <w:t>.</w:t>
      </w:r>
      <w:r w:rsidR="001E5A86" w:rsidRPr="002D0A0C">
        <w:rPr>
          <w:bCs/>
          <w:sz w:val="24"/>
          <w:szCs w:val="24"/>
          <w:shd w:val="clear" w:color="auto" w:fill="FFFFFF"/>
        </w:rPr>
        <w:t xml:space="preserve"> Jei dėl lėšų paskirstymo atsiranda būtinybė keisti esmines SVP nuostatas (keičiant programų pavadinimus, tikslus, uždavinius, išbraukiant</w:t>
      </w:r>
      <w:r w:rsidR="00945DF7" w:rsidRPr="00651006">
        <w:rPr>
          <w:bCs/>
          <w:sz w:val="24"/>
          <w:szCs w:val="24"/>
          <w:shd w:val="clear" w:color="auto" w:fill="FFFFFF"/>
        </w:rPr>
        <w:t xml:space="preserve">, koreguojant </w:t>
      </w:r>
      <w:r w:rsidR="001E5A86" w:rsidRPr="00651006">
        <w:rPr>
          <w:bCs/>
          <w:sz w:val="24"/>
          <w:szCs w:val="24"/>
          <w:shd w:val="clear" w:color="auto" w:fill="FFFFFF"/>
        </w:rPr>
        <w:t xml:space="preserve"> arba </w:t>
      </w:r>
      <w:r w:rsidR="001E5A86" w:rsidRPr="002D0A0C">
        <w:rPr>
          <w:bCs/>
          <w:sz w:val="24"/>
          <w:szCs w:val="24"/>
          <w:shd w:val="clear" w:color="auto" w:fill="FFFFFF"/>
        </w:rPr>
        <w:t xml:space="preserve">įrašant naujas priemones, </w:t>
      </w:r>
      <w:r w:rsidR="00945DF7" w:rsidRPr="00651006">
        <w:rPr>
          <w:bCs/>
          <w:sz w:val="24"/>
          <w:szCs w:val="24"/>
          <w:shd w:val="clear" w:color="auto" w:fill="FFFFFF"/>
        </w:rPr>
        <w:t>keičiant asignavimų valdytojus ir</w:t>
      </w:r>
      <w:r w:rsidR="001E5A86" w:rsidRPr="00651006">
        <w:rPr>
          <w:bCs/>
          <w:sz w:val="24"/>
          <w:szCs w:val="24"/>
          <w:shd w:val="clear" w:color="auto" w:fill="FFFFFF"/>
        </w:rPr>
        <w:t xml:space="preserve"> </w:t>
      </w:r>
      <w:r w:rsidR="001E5A86" w:rsidRPr="002D0A0C">
        <w:rPr>
          <w:bCs/>
          <w:sz w:val="24"/>
          <w:szCs w:val="24"/>
          <w:shd w:val="clear" w:color="auto" w:fill="FFFFFF"/>
        </w:rPr>
        <w:t>programos finansavimo apimtis), tai daroma Savivaldybės tarybos sprendimu</w:t>
      </w:r>
      <w:r w:rsidR="001E5A86" w:rsidRPr="002D0A0C">
        <w:rPr>
          <w:sz w:val="24"/>
          <w:szCs w:val="24"/>
          <w:shd w:val="clear" w:color="auto" w:fill="FFFFFF"/>
        </w:rPr>
        <w:t>.</w:t>
      </w:r>
    </w:p>
    <w:p w:rsidR="001E5A86" w:rsidRPr="00140AD9" w:rsidRDefault="006E42BE" w:rsidP="00AE2FAE">
      <w:pPr>
        <w:pStyle w:val="Pagrindinistekstas"/>
        <w:spacing w:after="0" w:line="360" w:lineRule="auto"/>
        <w:ind w:firstLine="851"/>
        <w:jc w:val="both"/>
        <w:rPr>
          <w:sz w:val="24"/>
          <w:szCs w:val="24"/>
          <w:shd w:val="clear" w:color="auto" w:fill="FFFFFF"/>
        </w:rPr>
      </w:pPr>
      <w:r>
        <w:rPr>
          <w:sz w:val="24"/>
          <w:szCs w:val="24"/>
          <w:shd w:val="clear" w:color="auto" w:fill="FFFFFF"/>
        </w:rPr>
        <w:lastRenderedPageBreak/>
        <w:t>3</w:t>
      </w:r>
      <w:r w:rsidR="003C78F2">
        <w:rPr>
          <w:sz w:val="24"/>
          <w:szCs w:val="24"/>
          <w:shd w:val="clear" w:color="auto" w:fill="FFFFFF"/>
        </w:rPr>
        <w:t>6</w:t>
      </w:r>
      <w:r w:rsidR="001E5A86" w:rsidRPr="00140AD9">
        <w:rPr>
          <w:sz w:val="24"/>
          <w:szCs w:val="24"/>
          <w:shd w:val="clear" w:color="auto" w:fill="FFFFFF"/>
        </w:rPr>
        <w:t>. SVP programų koordinatoriai apie atitinkamos programos daromus pakeitimus privalo informuoti programos vykdytojus.</w:t>
      </w:r>
    </w:p>
    <w:p w:rsidR="001E5A86" w:rsidRPr="00140AD9" w:rsidRDefault="00C06E6D" w:rsidP="00AE2FAE">
      <w:pPr>
        <w:pStyle w:val="Pagrindinistekstas"/>
        <w:spacing w:after="0" w:line="360" w:lineRule="auto"/>
        <w:ind w:firstLine="851"/>
        <w:jc w:val="both"/>
        <w:rPr>
          <w:sz w:val="24"/>
          <w:szCs w:val="24"/>
          <w:shd w:val="clear" w:color="auto" w:fill="FFFFFF"/>
        </w:rPr>
      </w:pPr>
      <w:r>
        <w:rPr>
          <w:sz w:val="24"/>
          <w:szCs w:val="24"/>
          <w:shd w:val="clear" w:color="auto" w:fill="FFFFFF"/>
        </w:rPr>
        <w:t>3</w:t>
      </w:r>
      <w:r w:rsidR="003C78F2">
        <w:rPr>
          <w:sz w:val="24"/>
          <w:szCs w:val="24"/>
          <w:shd w:val="clear" w:color="auto" w:fill="FFFFFF"/>
        </w:rPr>
        <w:t>7</w:t>
      </w:r>
      <w:r w:rsidR="001E5A86" w:rsidRPr="00140AD9">
        <w:rPr>
          <w:sz w:val="24"/>
          <w:szCs w:val="24"/>
          <w:shd w:val="clear" w:color="auto" w:fill="FFFFFF"/>
        </w:rPr>
        <w:t>. Savivaldybės administracijos direktorius įsakymu tvirtina SVP programų pakeitimus šiais atvejais:</w:t>
      </w:r>
    </w:p>
    <w:p w:rsidR="001E5A86" w:rsidRPr="00140AD9" w:rsidRDefault="00C06E6D" w:rsidP="00AE2FAE">
      <w:pPr>
        <w:pStyle w:val="Pagrindinistekstas"/>
        <w:spacing w:after="0" w:line="360" w:lineRule="auto"/>
        <w:ind w:firstLine="851"/>
        <w:jc w:val="both"/>
        <w:rPr>
          <w:sz w:val="24"/>
          <w:szCs w:val="24"/>
          <w:shd w:val="clear" w:color="auto" w:fill="FFFFFF"/>
        </w:rPr>
      </w:pPr>
      <w:r w:rsidRPr="002D0A0C">
        <w:rPr>
          <w:sz w:val="24"/>
          <w:szCs w:val="24"/>
          <w:shd w:val="clear" w:color="auto" w:fill="FFFFFF"/>
        </w:rPr>
        <w:t>3</w:t>
      </w:r>
      <w:r w:rsidR="003C78F2">
        <w:rPr>
          <w:sz w:val="24"/>
          <w:szCs w:val="24"/>
          <w:shd w:val="clear" w:color="auto" w:fill="FFFFFF"/>
        </w:rPr>
        <w:t>7</w:t>
      </w:r>
      <w:r w:rsidR="001E5A86" w:rsidRPr="002D0A0C">
        <w:rPr>
          <w:sz w:val="24"/>
          <w:szCs w:val="24"/>
          <w:shd w:val="clear" w:color="auto" w:fill="FFFFFF"/>
        </w:rPr>
        <w:t>.1. remdamasis Savivaldybės tarybos patvirtintu Savivaldybės biudžeto vykdymo, biudžeto asignavimų administravimo ir atskaitomybės tvarkos aprašu;</w:t>
      </w:r>
    </w:p>
    <w:p w:rsidR="00A96B63" w:rsidRDefault="00C06E6D" w:rsidP="00A96B63">
      <w:pPr>
        <w:pStyle w:val="Pagrindinistekstas"/>
        <w:spacing w:after="0" w:line="360" w:lineRule="auto"/>
        <w:ind w:firstLine="851"/>
        <w:jc w:val="both"/>
        <w:rPr>
          <w:sz w:val="24"/>
          <w:szCs w:val="24"/>
          <w:shd w:val="clear" w:color="auto" w:fill="FFFFFF"/>
        </w:rPr>
      </w:pPr>
      <w:r>
        <w:rPr>
          <w:sz w:val="24"/>
          <w:szCs w:val="24"/>
          <w:shd w:val="clear" w:color="auto" w:fill="FFFFFF"/>
        </w:rPr>
        <w:t>3</w:t>
      </w:r>
      <w:r w:rsidR="003C78F2">
        <w:rPr>
          <w:sz w:val="24"/>
          <w:szCs w:val="24"/>
          <w:shd w:val="clear" w:color="auto" w:fill="FFFFFF"/>
        </w:rPr>
        <w:t>7</w:t>
      </w:r>
      <w:r w:rsidR="001E5A86" w:rsidRPr="00140AD9">
        <w:rPr>
          <w:sz w:val="24"/>
          <w:szCs w:val="24"/>
          <w:shd w:val="clear" w:color="auto" w:fill="FFFFFF"/>
        </w:rPr>
        <w:t xml:space="preserve">.2. </w:t>
      </w:r>
      <w:r w:rsidR="00945DF7" w:rsidRPr="002D0A0C">
        <w:rPr>
          <w:sz w:val="24"/>
          <w:szCs w:val="24"/>
          <w:shd w:val="clear" w:color="auto" w:fill="FFFFFF"/>
        </w:rPr>
        <w:t xml:space="preserve">kai nekeičiant priemonei skirtų asignavimų keičiamos </w:t>
      </w:r>
      <w:proofErr w:type="spellStart"/>
      <w:r w:rsidR="00945DF7" w:rsidRPr="002D0A0C">
        <w:rPr>
          <w:sz w:val="24"/>
          <w:szCs w:val="24"/>
          <w:shd w:val="clear" w:color="auto" w:fill="FFFFFF"/>
        </w:rPr>
        <w:t>papriemonėms</w:t>
      </w:r>
      <w:proofErr w:type="spellEnd"/>
      <w:r w:rsidR="00945DF7" w:rsidRPr="002D0A0C">
        <w:rPr>
          <w:sz w:val="24"/>
          <w:szCs w:val="24"/>
          <w:shd w:val="clear" w:color="auto" w:fill="FFFFFF"/>
        </w:rPr>
        <w:t xml:space="preserve"> skirtos lėšos, t.</w:t>
      </w:r>
      <w:r w:rsidR="00B923A5">
        <w:rPr>
          <w:sz w:val="24"/>
          <w:szCs w:val="24"/>
          <w:shd w:val="clear" w:color="auto" w:fill="FFFFFF"/>
        </w:rPr>
        <w:t xml:space="preserve"> </w:t>
      </w:r>
      <w:r w:rsidR="00945DF7" w:rsidRPr="002D0A0C">
        <w:rPr>
          <w:sz w:val="24"/>
          <w:szCs w:val="24"/>
          <w:shd w:val="clear" w:color="auto" w:fill="FFFFFF"/>
        </w:rPr>
        <w:t xml:space="preserve">y. kai </w:t>
      </w:r>
      <w:r w:rsidR="001E5A86" w:rsidRPr="002D0A0C">
        <w:rPr>
          <w:sz w:val="24"/>
          <w:szCs w:val="24"/>
          <w:shd w:val="clear" w:color="auto" w:fill="FFFFFF"/>
        </w:rPr>
        <w:t>keičiam</w:t>
      </w:r>
      <w:r w:rsidR="00945DF7" w:rsidRPr="002D0A0C">
        <w:rPr>
          <w:sz w:val="24"/>
          <w:szCs w:val="24"/>
          <w:shd w:val="clear" w:color="auto" w:fill="FFFFFF"/>
        </w:rPr>
        <w:t xml:space="preserve">i </w:t>
      </w:r>
      <w:proofErr w:type="spellStart"/>
      <w:r w:rsidR="00945DF7" w:rsidRPr="002D0A0C">
        <w:rPr>
          <w:sz w:val="24"/>
          <w:szCs w:val="24"/>
          <w:shd w:val="clear" w:color="auto" w:fill="FFFFFF"/>
        </w:rPr>
        <w:t>papriemonių</w:t>
      </w:r>
      <w:proofErr w:type="spellEnd"/>
      <w:r w:rsidR="00945DF7" w:rsidRPr="002D0A0C">
        <w:rPr>
          <w:sz w:val="24"/>
          <w:szCs w:val="24"/>
          <w:shd w:val="clear" w:color="auto" w:fill="FFFFFF"/>
        </w:rPr>
        <w:t xml:space="preserve"> pavadinimai, įtraukiamos naujos, atsisakoma buvusių, keičiami vertinimo kriterijai</w:t>
      </w:r>
      <w:r w:rsidR="007070A8" w:rsidRPr="002D0A0C">
        <w:rPr>
          <w:sz w:val="24"/>
          <w:szCs w:val="24"/>
          <w:shd w:val="clear" w:color="auto" w:fill="FFFFFF"/>
        </w:rPr>
        <w:t xml:space="preserve"> </w:t>
      </w:r>
      <w:r w:rsidR="007070A8" w:rsidRPr="0088159F">
        <w:rPr>
          <w:color w:val="FF0000"/>
          <w:sz w:val="24"/>
          <w:szCs w:val="24"/>
          <w:shd w:val="clear" w:color="auto" w:fill="FFFFFF"/>
        </w:rPr>
        <w:t>ar jų reikšmės</w:t>
      </w:r>
      <w:r w:rsidR="001E5A86" w:rsidRPr="0088159F">
        <w:rPr>
          <w:color w:val="FF0000"/>
          <w:sz w:val="24"/>
          <w:szCs w:val="24"/>
          <w:shd w:val="clear" w:color="auto" w:fill="FFFFFF"/>
        </w:rPr>
        <w:t>.</w:t>
      </w:r>
    </w:p>
    <w:p w:rsidR="00936E77" w:rsidRDefault="001E5A86" w:rsidP="00A96B63">
      <w:pPr>
        <w:pStyle w:val="Pagrindinistekstas"/>
        <w:spacing w:after="0" w:line="360" w:lineRule="auto"/>
        <w:ind w:firstLine="851"/>
        <w:jc w:val="both"/>
        <w:rPr>
          <w:bCs/>
          <w:sz w:val="24"/>
          <w:szCs w:val="24"/>
          <w:shd w:val="clear" w:color="auto" w:fill="FFFFFF"/>
        </w:rPr>
      </w:pPr>
      <w:r w:rsidRPr="00140AD9">
        <w:rPr>
          <w:bCs/>
          <w:sz w:val="24"/>
          <w:szCs w:val="24"/>
          <w:shd w:val="clear" w:color="auto" w:fill="FFFFFF"/>
        </w:rPr>
        <w:t>________________________________</w:t>
      </w:r>
    </w:p>
    <w:p w:rsidR="00936E77" w:rsidRDefault="00936E77">
      <w:pPr>
        <w:rPr>
          <w:bCs/>
          <w:sz w:val="24"/>
          <w:szCs w:val="24"/>
          <w:shd w:val="clear" w:color="auto" w:fill="FFFFFF"/>
        </w:rPr>
      </w:pPr>
      <w:r>
        <w:rPr>
          <w:bCs/>
          <w:sz w:val="24"/>
          <w:szCs w:val="24"/>
          <w:shd w:val="clear" w:color="auto" w:fill="FFFFFF"/>
        </w:rPr>
        <w:br w:type="page"/>
      </w:r>
    </w:p>
    <w:p w:rsidR="001E5A86" w:rsidRDefault="001E5A86" w:rsidP="00A96B63">
      <w:pPr>
        <w:pStyle w:val="Pagrindinistekstas"/>
        <w:spacing w:after="0" w:line="360" w:lineRule="auto"/>
        <w:ind w:firstLine="851"/>
        <w:jc w:val="both"/>
        <w:rPr>
          <w:bCs/>
          <w:sz w:val="24"/>
          <w:szCs w:val="24"/>
          <w:shd w:val="clear" w:color="auto" w:fill="FFFFFF"/>
        </w:rPr>
      </w:pPr>
    </w:p>
    <w:p w:rsidR="00B76334" w:rsidRDefault="00B76334" w:rsidP="00A96B63">
      <w:pPr>
        <w:pStyle w:val="Pagrindinistekstas"/>
        <w:spacing w:after="0" w:line="360" w:lineRule="auto"/>
        <w:ind w:firstLine="851"/>
        <w:jc w:val="both"/>
        <w:rPr>
          <w:sz w:val="24"/>
          <w:szCs w:val="24"/>
        </w:rPr>
      </w:pPr>
    </w:p>
    <w:p w:rsidR="003E3E0F" w:rsidRPr="0088159F" w:rsidRDefault="003E3E0F" w:rsidP="003E3E0F">
      <w:pPr>
        <w:ind w:left="5040"/>
        <w:rPr>
          <w:color w:val="FF0000"/>
          <w:sz w:val="24"/>
          <w:szCs w:val="24"/>
        </w:rPr>
      </w:pPr>
      <w:r w:rsidRPr="0088159F">
        <w:rPr>
          <w:color w:val="FF0000"/>
        </w:rPr>
        <w:t xml:space="preserve">  </w:t>
      </w:r>
      <w:r w:rsidRPr="0088159F">
        <w:rPr>
          <w:color w:val="FF0000"/>
          <w:sz w:val="24"/>
          <w:szCs w:val="24"/>
        </w:rPr>
        <w:t>Strateginio planavimo Panevėžio miesto</w:t>
      </w:r>
    </w:p>
    <w:p w:rsidR="003E3E0F" w:rsidRPr="0088159F" w:rsidRDefault="003E3E0F" w:rsidP="003E3E0F">
      <w:pPr>
        <w:rPr>
          <w:color w:val="FF0000"/>
          <w:sz w:val="24"/>
          <w:szCs w:val="24"/>
        </w:rPr>
      </w:pPr>
      <w:r w:rsidRPr="0088159F">
        <w:rPr>
          <w:color w:val="FF0000"/>
          <w:sz w:val="24"/>
          <w:szCs w:val="24"/>
        </w:rPr>
        <w:t xml:space="preserve">                                                                                    </w:t>
      </w:r>
      <w:r w:rsidR="00B923A5">
        <w:rPr>
          <w:color w:val="FF0000"/>
          <w:sz w:val="24"/>
          <w:szCs w:val="24"/>
        </w:rPr>
        <w:t xml:space="preserve">  </w:t>
      </w:r>
      <w:r w:rsidRPr="0088159F">
        <w:rPr>
          <w:color w:val="FF0000"/>
          <w:sz w:val="24"/>
          <w:szCs w:val="24"/>
        </w:rPr>
        <w:t xml:space="preserve">savivaldybėje </w:t>
      </w:r>
      <w:r w:rsidR="00B923A5">
        <w:rPr>
          <w:color w:val="FF0000"/>
          <w:sz w:val="24"/>
          <w:szCs w:val="24"/>
        </w:rPr>
        <w:t xml:space="preserve">organizavimo </w:t>
      </w:r>
      <w:r w:rsidRPr="0088159F">
        <w:rPr>
          <w:color w:val="FF0000"/>
          <w:sz w:val="24"/>
          <w:szCs w:val="24"/>
        </w:rPr>
        <w:t>tvarkos</w:t>
      </w:r>
      <w:r w:rsidR="00B923A5">
        <w:rPr>
          <w:color w:val="FF0000"/>
          <w:sz w:val="24"/>
          <w:szCs w:val="24"/>
        </w:rPr>
        <w:t xml:space="preserve"> </w:t>
      </w:r>
      <w:r w:rsidRPr="0088159F">
        <w:rPr>
          <w:color w:val="FF0000"/>
          <w:sz w:val="24"/>
          <w:szCs w:val="24"/>
        </w:rPr>
        <w:t>aprašo</w:t>
      </w:r>
    </w:p>
    <w:p w:rsidR="003E3E0F" w:rsidRPr="0088159F" w:rsidRDefault="003E3E0F" w:rsidP="003E3E0F">
      <w:pPr>
        <w:ind w:left="5040"/>
        <w:jc w:val="both"/>
        <w:rPr>
          <w:color w:val="FF0000"/>
        </w:rPr>
      </w:pPr>
      <w:r w:rsidRPr="0088159F">
        <w:rPr>
          <w:color w:val="FF0000"/>
          <w:sz w:val="24"/>
          <w:szCs w:val="24"/>
        </w:rPr>
        <w:t xml:space="preserve">           </w:t>
      </w:r>
      <w:r w:rsidR="00B923A5">
        <w:rPr>
          <w:color w:val="FF0000"/>
          <w:sz w:val="24"/>
          <w:szCs w:val="24"/>
        </w:rPr>
        <w:t xml:space="preserve">                      </w:t>
      </w:r>
      <w:r w:rsidRPr="0088159F">
        <w:rPr>
          <w:color w:val="FF0000"/>
          <w:sz w:val="24"/>
          <w:szCs w:val="24"/>
        </w:rPr>
        <w:t xml:space="preserve"> </w:t>
      </w:r>
      <w:r w:rsidR="00B923A5">
        <w:rPr>
          <w:color w:val="FF0000"/>
          <w:sz w:val="24"/>
          <w:szCs w:val="24"/>
        </w:rPr>
        <w:t xml:space="preserve">                      </w:t>
      </w:r>
      <w:bookmarkStart w:id="0" w:name="_GoBack"/>
      <w:bookmarkEnd w:id="0"/>
      <w:r w:rsidRPr="0088159F">
        <w:rPr>
          <w:color w:val="FF0000"/>
          <w:sz w:val="24"/>
          <w:szCs w:val="24"/>
        </w:rPr>
        <w:t>priedas</w:t>
      </w:r>
      <w:r w:rsidR="00B923A5">
        <w:rPr>
          <w:color w:val="FF0000"/>
          <w:sz w:val="24"/>
          <w:szCs w:val="24"/>
        </w:rPr>
        <w:t xml:space="preserve"> </w:t>
      </w:r>
    </w:p>
    <w:p w:rsidR="003E3E0F" w:rsidRPr="00C26A3C" w:rsidRDefault="003E3E0F" w:rsidP="003E3E0F">
      <w:pPr>
        <w:ind w:left="5040"/>
        <w:jc w:val="both"/>
      </w:pPr>
    </w:p>
    <w:p w:rsidR="003E3E0F" w:rsidRDefault="003E3E0F" w:rsidP="003E3E0F">
      <w:pPr>
        <w:rPr>
          <w:szCs w:val="24"/>
        </w:rPr>
      </w:pPr>
    </w:p>
    <w:p w:rsidR="003E3E0F" w:rsidRDefault="003E3E0F" w:rsidP="003E3E0F">
      <w:pPr>
        <w:rPr>
          <w:szCs w:val="24"/>
        </w:rPr>
      </w:pPr>
    </w:p>
    <w:p w:rsidR="003E3E0F" w:rsidRDefault="00C8588E" w:rsidP="003E3E0F">
      <w:pPr>
        <w:jc w:val="center"/>
        <w:rPr>
          <w:szCs w:val="24"/>
        </w:rPr>
      </w:pPr>
      <w:sdt>
        <w:sdtPr>
          <w:alias w:val="Pavadinimas"/>
          <w:tag w:val="title_c63a3bb21e3849db8d0bf36418ced632"/>
          <w:id w:val="1827706456"/>
        </w:sdtPr>
        <w:sdtEndPr/>
        <w:sdtContent>
          <w:r w:rsidR="003E3E0F">
            <w:rPr>
              <w:b/>
              <w:szCs w:val="24"/>
            </w:rPr>
            <w:t>SAVIVALDYBĖS STRATEGINIO PLANAVIMO DOKUMENTŲ SCHEMA</w:t>
          </w:r>
        </w:sdtContent>
      </w:sdt>
    </w:p>
    <w:p w:rsidR="003E3E0F" w:rsidRDefault="00CC1E64" w:rsidP="00A96B63">
      <w:pPr>
        <w:pStyle w:val="Pagrindinistekstas"/>
        <w:spacing w:after="0" w:line="360" w:lineRule="auto"/>
        <w:ind w:firstLine="851"/>
        <w:jc w:val="both"/>
        <w:rPr>
          <w:noProof/>
          <w:szCs w:val="24"/>
        </w:rPr>
      </w:pPr>
      <w:r>
        <w:rPr>
          <w:noProof/>
          <w:szCs w:val="24"/>
        </w:rPr>
        <mc:AlternateContent>
          <mc:Choice Requires="wps">
            <w:drawing>
              <wp:anchor distT="0" distB="0" distL="114300" distR="114300" simplePos="0" relativeHeight="251662336" behindDoc="0" locked="0" layoutInCell="1" allowOverlap="1">
                <wp:simplePos x="0" y="0"/>
                <wp:positionH relativeFrom="column">
                  <wp:posOffset>5012941</wp:posOffset>
                </wp:positionH>
                <wp:positionV relativeFrom="paragraph">
                  <wp:posOffset>3284220</wp:posOffset>
                </wp:positionV>
                <wp:extent cx="99753" cy="153040"/>
                <wp:effectExtent l="19050" t="19050" r="33655" b="37465"/>
                <wp:wrapNone/>
                <wp:docPr id="8" name="Rodyklė kairėn-į viršų 8"/>
                <wp:cNvGraphicFramePr/>
                <a:graphic xmlns:a="http://schemas.openxmlformats.org/drawingml/2006/main">
                  <a:graphicData uri="http://schemas.microsoft.com/office/word/2010/wordprocessingShape">
                    <wps:wsp>
                      <wps:cNvSpPr/>
                      <wps:spPr>
                        <a:xfrm>
                          <a:off x="0" y="0"/>
                          <a:ext cx="99753" cy="153040"/>
                        </a:xfrm>
                        <a:prstGeom prst="lef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899B9" id="Rodyklė kairėn-į viršų 8" o:spid="_x0000_s1026" style="position:absolute;margin-left:394.7pt;margin-top:258.6pt;width:7.85pt;height:1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753,15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" path="m,128102l24938,103164r,12469l62346,115633r,-90695l49877,24938,74815,,99753,24938r-12469,l87284,140571r-62346,l24938,153040,,128102xe" fillcolor="#4f81bd [3204]" strokecolor="#243f60 [1604]" strokeweight="2pt">
                <v:path arrowok="t" o:connecttype="custom" o:connectlocs="0,128102;24938,103164;24938,115633;62346,115633;62346,24938;49877,24938;74815,0;99753,24938;87284,24938;87284,140571;24938,140571;24938,153040;0,128102" o:connectangles="0,0,0,0,0,0,0,0,0,0,0,0,0"/>
              </v:shape>
            </w:pict>
          </mc:Fallback>
        </mc:AlternateContent>
      </w:r>
      <w:r w:rsidR="00936E77">
        <w:rPr>
          <w:noProof/>
          <w:szCs w:val="24"/>
        </w:rPr>
        <mc:AlternateContent>
          <mc:Choice Requires="wps">
            <w:drawing>
              <wp:anchor distT="0" distB="0" distL="114300" distR="114300" simplePos="0" relativeHeight="251659264" behindDoc="0" locked="0" layoutInCell="1" allowOverlap="1" wp14:anchorId="25969057" wp14:editId="1C2C31CC">
                <wp:simplePos x="0" y="0"/>
                <wp:positionH relativeFrom="column">
                  <wp:posOffset>3269028</wp:posOffset>
                </wp:positionH>
                <wp:positionV relativeFrom="paragraph">
                  <wp:posOffset>4260103</wp:posOffset>
                </wp:positionV>
                <wp:extent cx="45719" cy="315045"/>
                <wp:effectExtent l="19050" t="0" r="31115" b="46990"/>
                <wp:wrapNone/>
                <wp:docPr id="4" name="Rodyklė žemyn 4"/>
                <wp:cNvGraphicFramePr/>
                <a:graphic xmlns:a="http://schemas.openxmlformats.org/drawingml/2006/main">
                  <a:graphicData uri="http://schemas.microsoft.com/office/word/2010/wordprocessingShape">
                    <wps:wsp>
                      <wps:cNvSpPr/>
                      <wps:spPr>
                        <a:xfrm>
                          <a:off x="0" y="0"/>
                          <a:ext cx="45719" cy="31504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E4B4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Rodyklė žemyn 4" o:spid="_x0000_s1026" type="#_x0000_t67" style="position:absolute;margin-left:257.4pt;margin-top:335.45pt;width:3.6pt;height: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" adj="20033" fillcolor="#4f81bd [3204]" strokecolor="#243f60 [1604]" strokeweight="2pt"/>
            </w:pict>
          </mc:Fallback>
        </mc:AlternateContent>
      </w:r>
      <w:r w:rsidR="00936E77">
        <w:rPr>
          <w:noProof/>
          <w:szCs w:val="24"/>
        </w:rPr>
        <w:drawing>
          <wp:anchor distT="0" distB="0" distL="114300" distR="114300" simplePos="0" relativeHeight="251658240" behindDoc="0" locked="0" layoutInCell="1" allowOverlap="1" wp14:anchorId="18C18D9B" wp14:editId="54622AFB">
            <wp:simplePos x="0" y="0"/>
            <wp:positionH relativeFrom="column">
              <wp:posOffset>410210</wp:posOffset>
            </wp:positionH>
            <wp:positionV relativeFrom="paragraph">
              <wp:posOffset>241300</wp:posOffset>
            </wp:positionV>
            <wp:extent cx="5753735" cy="5325110"/>
            <wp:effectExtent l="0" t="0" r="0" b="8890"/>
            <wp:wrapThrough wrapText="bothSides">
              <wp:wrapPolygon edited="0">
                <wp:start x="0" y="0"/>
                <wp:lineTo x="0" y="5873"/>
                <wp:lineTo x="13945" y="6182"/>
                <wp:lineTo x="0" y="6336"/>
                <wp:lineTo x="0" y="20786"/>
                <wp:lineTo x="20024" y="21018"/>
                <wp:lineTo x="20096" y="21559"/>
                <wp:lineTo x="21526" y="21559"/>
                <wp:lineTo x="21526" y="6414"/>
                <wp:lineTo x="21240" y="6336"/>
                <wp:lineTo x="19595" y="6182"/>
                <wp:lineTo x="21455" y="5795"/>
                <wp:lineTo x="2131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735" cy="5325110"/>
                    </a:xfrm>
                    <a:prstGeom prst="rect">
                      <a:avLst/>
                    </a:prstGeom>
                    <a:noFill/>
                  </pic:spPr>
                </pic:pic>
              </a:graphicData>
            </a:graphic>
            <wp14:sizeRelH relativeFrom="page">
              <wp14:pctWidth>0</wp14:pctWidth>
            </wp14:sizeRelH>
            <wp14:sizeRelV relativeFrom="page">
              <wp14:pctHeight>0</wp14:pctHeight>
            </wp14:sizeRelV>
          </wp:anchor>
        </w:drawing>
      </w:r>
    </w:p>
    <w:p w:rsidR="003E3E0F" w:rsidRDefault="003E3E0F" w:rsidP="00A96B63">
      <w:pPr>
        <w:pStyle w:val="Pagrindinistekstas"/>
        <w:spacing w:after="0" w:line="360" w:lineRule="auto"/>
        <w:ind w:firstLine="851"/>
        <w:jc w:val="both"/>
        <w:rPr>
          <w:noProof/>
          <w:szCs w:val="24"/>
        </w:rPr>
      </w:pPr>
    </w:p>
    <w:p w:rsidR="00B76334" w:rsidRDefault="00B76334" w:rsidP="00A96B63">
      <w:pPr>
        <w:pStyle w:val="Pagrindinistekstas"/>
        <w:spacing w:after="0" w:line="360" w:lineRule="auto"/>
        <w:ind w:firstLine="851"/>
        <w:jc w:val="both"/>
        <w:rPr>
          <w:sz w:val="24"/>
          <w:szCs w:val="24"/>
        </w:rPr>
      </w:pPr>
    </w:p>
    <w:p w:rsidR="003E3E0F" w:rsidRDefault="003E3E0F" w:rsidP="00A96B63">
      <w:pPr>
        <w:pStyle w:val="Pagrindinistekstas"/>
        <w:spacing w:after="0" w:line="360" w:lineRule="auto"/>
        <w:ind w:firstLine="851"/>
        <w:jc w:val="both"/>
        <w:rPr>
          <w:sz w:val="24"/>
          <w:szCs w:val="24"/>
        </w:rPr>
      </w:pPr>
    </w:p>
    <w:p w:rsidR="003E3E0F" w:rsidRPr="00140AD9" w:rsidRDefault="003E3E0F" w:rsidP="00A96B63">
      <w:pPr>
        <w:pStyle w:val="Pagrindinistekstas"/>
        <w:spacing w:after="0" w:line="360" w:lineRule="auto"/>
        <w:ind w:firstLine="851"/>
        <w:jc w:val="both"/>
        <w:rPr>
          <w:sz w:val="24"/>
          <w:szCs w:val="24"/>
        </w:rPr>
      </w:pPr>
    </w:p>
    <w:sectPr w:rsidR="003E3E0F" w:rsidRPr="00140AD9" w:rsidSect="002B4868">
      <w:headerReference w:type="even" r:id="rId10"/>
      <w:headerReference w:type="default" r:id="rId11"/>
      <w:footerReference w:type="even" r:id="rId12"/>
      <w:headerReference w:type="first" r:id="rId13"/>
      <w:pgSz w:w="11907" w:h="16840" w:code="9"/>
      <w:pgMar w:top="1134" w:right="567" w:bottom="1134" w:left="1701" w:header="567" w:footer="0" w:gutter="0"/>
      <w:paperSrc w:first="1" w:other="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88E" w:rsidRDefault="00C8588E">
      <w:r>
        <w:separator/>
      </w:r>
    </w:p>
  </w:endnote>
  <w:endnote w:type="continuationSeparator" w:id="0">
    <w:p w:rsidR="00C8588E" w:rsidRDefault="00C85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86" w:rsidRDefault="001E5A8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1E5A86" w:rsidRDefault="001E5A86">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88E" w:rsidRDefault="00C8588E">
      <w:r>
        <w:separator/>
      </w:r>
    </w:p>
  </w:footnote>
  <w:footnote w:type="continuationSeparator" w:id="0">
    <w:p w:rsidR="00C8588E" w:rsidRDefault="00C858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86" w:rsidRDefault="001E5A8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E5A86" w:rsidRDefault="001E5A86">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86" w:rsidRPr="002B4868" w:rsidRDefault="001E5A86">
    <w:pPr>
      <w:pStyle w:val="Antrats"/>
      <w:framePr w:wrap="around" w:vAnchor="text" w:hAnchor="page" w:x="6107" w:y="-2"/>
      <w:rPr>
        <w:rStyle w:val="Puslapionumeris"/>
        <w:sz w:val="24"/>
        <w:szCs w:val="24"/>
      </w:rPr>
    </w:pPr>
    <w:r w:rsidRPr="002B4868">
      <w:rPr>
        <w:rStyle w:val="Puslapionumeris"/>
        <w:sz w:val="24"/>
        <w:szCs w:val="24"/>
      </w:rPr>
      <w:fldChar w:fldCharType="begin"/>
    </w:r>
    <w:r w:rsidRPr="002B4868">
      <w:rPr>
        <w:rStyle w:val="Puslapionumeris"/>
        <w:sz w:val="24"/>
        <w:szCs w:val="24"/>
      </w:rPr>
      <w:instrText xml:space="preserve">PAGE  </w:instrText>
    </w:r>
    <w:r w:rsidRPr="002B4868">
      <w:rPr>
        <w:rStyle w:val="Puslapionumeris"/>
        <w:sz w:val="24"/>
        <w:szCs w:val="24"/>
      </w:rPr>
      <w:fldChar w:fldCharType="separate"/>
    </w:r>
    <w:r w:rsidR="00C466CD">
      <w:rPr>
        <w:rStyle w:val="Puslapionumeris"/>
        <w:noProof/>
        <w:sz w:val="24"/>
        <w:szCs w:val="24"/>
      </w:rPr>
      <w:t>9</w:t>
    </w:r>
    <w:r w:rsidRPr="002B4868">
      <w:rPr>
        <w:rStyle w:val="Puslapionumeris"/>
        <w:sz w:val="24"/>
        <w:szCs w:val="24"/>
      </w:rPr>
      <w:fldChar w:fldCharType="end"/>
    </w:r>
  </w:p>
  <w:p w:rsidR="001E5A86" w:rsidRDefault="001E5A86">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86" w:rsidRPr="002B4868" w:rsidRDefault="001E5A86" w:rsidP="002B4868">
    <w:pPr>
      <w:pStyle w:val="Antrat1"/>
      <w:ind w:left="0" w:firstLine="0"/>
      <w:rPr>
        <w:rFonts w:ascii="Times New Roman" w:hAnsi="Times New Roman"/>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5"/>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070546F"/>
    <w:multiLevelType w:val="hybridMultilevel"/>
    <w:tmpl w:val="EB74763A"/>
    <w:lvl w:ilvl="0" w:tplc="C52CC3FA">
      <w:start w:val="1"/>
      <w:numFmt w:val="decimal"/>
      <w:lvlText w:val="%1."/>
      <w:lvlJc w:val="left"/>
      <w:pPr>
        <w:tabs>
          <w:tab w:val="num" w:pos="1725"/>
        </w:tabs>
        <w:ind w:left="1725" w:hanging="100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72851A6B"/>
    <w:multiLevelType w:val="hybridMultilevel"/>
    <w:tmpl w:val="7B88A760"/>
    <w:lvl w:ilvl="0" w:tplc="B50ABFE0">
      <w:start w:val="1"/>
      <w:numFmt w:val="bullet"/>
      <w:lvlText w:val=""/>
      <w:lvlJc w:val="left"/>
      <w:pPr>
        <w:tabs>
          <w:tab w:val="num" w:pos="1778"/>
        </w:tabs>
        <w:ind w:left="1778"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3450"/>
    <w:rsid w:val="00010978"/>
    <w:rsid w:val="00025432"/>
    <w:rsid w:val="00035169"/>
    <w:rsid w:val="000509FE"/>
    <w:rsid w:val="0005269C"/>
    <w:rsid w:val="00057548"/>
    <w:rsid w:val="00071210"/>
    <w:rsid w:val="00074CB5"/>
    <w:rsid w:val="00077797"/>
    <w:rsid w:val="00086A22"/>
    <w:rsid w:val="0009219E"/>
    <w:rsid w:val="000B7266"/>
    <w:rsid w:val="000C4087"/>
    <w:rsid w:val="000C6930"/>
    <w:rsid w:val="000D16A9"/>
    <w:rsid w:val="000E5286"/>
    <w:rsid w:val="000E6CCF"/>
    <w:rsid w:val="00114388"/>
    <w:rsid w:val="0012053C"/>
    <w:rsid w:val="001219D1"/>
    <w:rsid w:val="00133DA4"/>
    <w:rsid w:val="001358D6"/>
    <w:rsid w:val="001408E9"/>
    <w:rsid w:val="00140AD9"/>
    <w:rsid w:val="00150199"/>
    <w:rsid w:val="00150A4D"/>
    <w:rsid w:val="00160766"/>
    <w:rsid w:val="00165DD8"/>
    <w:rsid w:val="001802AC"/>
    <w:rsid w:val="001916AA"/>
    <w:rsid w:val="001A054C"/>
    <w:rsid w:val="001B3221"/>
    <w:rsid w:val="001C4D9E"/>
    <w:rsid w:val="001C4EDB"/>
    <w:rsid w:val="001D0729"/>
    <w:rsid w:val="001E39E6"/>
    <w:rsid w:val="001E5A86"/>
    <w:rsid w:val="00222478"/>
    <w:rsid w:val="00231F5F"/>
    <w:rsid w:val="00263B2C"/>
    <w:rsid w:val="00263B8E"/>
    <w:rsid w:val="00266A4E"/>
    <w:rsid w:val="00294D3A"/>
    <w:rsid w:val="002A2205"/>
    <w:rsid w:val="002A78FF"/>
    <w:rsid w:val="002B0BCC"/>
    <w:rsid w:val="002B1A0E"/>
    <w:rsid w:val="002B348A"/>
    <w:rsid w:val="002B4868"/>
    <w:rsid w:val="002D0A0C"/>
    <w:rsid w:val="002D37B5"/>
    <w:rsid w:val="002D40DD"/>
    <w:rsid w:val="002D456B"/>
    <w:rsid w:val="002D6C20"/>
    <w:rsid w:val="002F7C89"/>
    <w:rsid w:val="00305501"/>
    <w:rsid w:val="00310CBB"/>
    <w:rsid w:val="00313721"/>
    <w:rsid w:val="0032306A"/>
    <w:rsid w:val="003637D0"/>
    <w:rsid w:val="003960FF"/>
    <w:rsid w:val="003A6169"/>
    <w:rsid w:val="003C78F2"/>
    <w:rsid w:val="003D3F03"/>
    <w:rsid w:val="003E3E0F"/>
    <w:rsid w:val="003F3208"/>
    <w:rsid w:val="003F69A8"/>
    <w:rsid w:val="00407CB9"/>
    <w:rsid w:val="004509D6"/>
    <w:rsid w:val="0045618D"/>
    <w:rsid w:val="004663E4"/>
    <w:rsid w:val="00471E80"/>
    <w:rsid w:val="004773D8"/>
    <w:rsid w:val="00481822"/>
    <w:rsid w:val="00482134"/>
    <w:rsid w:val="004A4682"/>
    <w:rsid w:val="004B267B"/>
    <w:rsid w:val="004D1D7A"/>
    <w:rsid w:val="004D3255"/>
    <w:rsid w:val="005169F8"/>
    <w:rsid w:val="00522B0E"/>
    <w:rsid w:val="00527FE0"/>
    <w:rsid w:val="00530BC2"/>
    <w:rsid w:val="0058154F"/>
    <w:rsid w:val="00584C78"/>
    <w:rsid w:val="00585E30"/>
    <w:rsid w:val="005974C9"/>
    <w:rsid w:val="005A5F16"/>
    <w:rsid w:val="005B095A"/>
    <w:rsid w:val="005B181D"/>
    <w:rsid w:val="005C2E10"/>
    <w:rsid w:val="005D16FD"/>
    <w:rsid w:val="005D23A0"/>
    <w:rsid w:val="005E5F77"/>
    <w:rsid w:val="00613AC3"/>
    <w:rsid w:val="00647050"/>
    <w:rsid w:val="00647F58"/>
    <w:rsid w:val="00651006"/>
    <w:rsid w:val="006615F0"/>
    <w:rsid w:val="00697B8C"/>
    <w:rsid w:val="006A2110"/>
    <w:rsid w:val="006B37FA"/>
    <w:rsid w:val="006B691C"/>
    <w:rsid w:val="006D29F3"/>
    <w:rsid w:val="006E2DF9"/>
    <w:rsid w:val="006E42BE"/>
    <w:rsid w:val="006F377B"/>
    <w:rsid w:val="006F6105"/>
    <w:rsid w:val="006F6BC9"/>
    <w:rsid w:val="007041F0"/>
    <w:rsid w:val="007070A8"/>
    <w:rsid w:val="00725CCA"/>
    <w:rsid w:val="00735349"/>
    <w:rsid w:val="007474F8"/>
    <w:rsid w:val="00754094"/>
    <w:rsid w:val="0075485B"/>
    <w:rsid w:val="00756F24"/>
    <w:rsid w:val="007640AB"/>
    <w:rsid w:val="007657BA"/>
    <w:rsid w:val="00767C15"/>
    <w:rsid w:val="00784220"/>
    <w:rsid w:val="0079217B"/>
    <w:rsid w:val="007928C2"/>
    <w:rsid w:val="007D4009"/>
    <w:rsid w:val="007F0E02"/>
    <w:rsid w:val="00806DCB"/>
    <w:rsid w:val="008200B5"/>
    <w:rsid w:val="00831907"/>
    <w:rsid w:val="00832D56"/>
    <w:rsid w:val="00840219"/>
    <w:rsid w:val="00846472"/>
    <w:rsid w:val="00847D1F"/>
    <w:rsid w:val="008523C5"/>
    <w:rsid w:val="00861F49"/>
    <w:rsid w:val="008734DC"/>
    <w:rsid w:val="0087695F"/>
    <w:rsid w:val="0088159F"/>
    <w:rsid w:val="0088336A"/>
    <w:rsid w:val="0089408E"/>
    <w:rsid w:val="008B61F7"/>
    <w:rsid w:val="008D4896"/>
    <w:rsid w:val="008E0134"/>
    <w:rsid w:val="008E29A0"/>
    <w:rsid w:val="008F258E"/>
    <w:rsid w:val="008F60F9"/>
    <w:rsid w:val="008F6AB9"/>
    <w:rsid w:val="008F72B2"/>
    <w:rsid w:val="008F7EA0"/>
    <w:rsid w:val="00903665"/>
    <w:rsid w:val="00906716"/>
    <w:rsid w:val="00906BE8"/>
    <w:rsid w:val="00910D18"/>
    <w:rsid w:val="0091403D"/>
    <w:rsid w:val="0091686B"/>
    <w:rsid w:val="00920ED0"/>
    <w:rsid w:val="00926B8B"/>
    <w:rsid w:val="00931306"/>
    <w:rsid w:val="00933481"/>
    <w:rsid w:val="0093546C"/>
    <w:rsid w:val="00936E77"/>
    <w:rsid w:val="00943418"/>
    <w:rsid w:val="00945DF7"/>
    <w:rsid w:val="009612D1"/>
    <w:rsid w:val="00965A7E"/>
    <w:rsid w:val="0096777D"/>
    <w:rsid w:val="009712D7"/>
    <w:rsid w:val="0098447C"/>
    <w:rsid w:val="00990ADF"/>
    <w:rsid w:val="00992571"/>
    <w:rsid w:val="00994D45"/>
    <w:rsid w:val="0099592D"/>
    <w:rsid w:val="009B5C94"/>
    <w:rsid w:val="009E54F2"/>
    <w:rsid w:val="009F37BA"/>
    <w:rsid w:val="009F50F9"/>
    <w:rsid w:val="009F7F63"/>
    <w:rsid w:val="00A1528B"/>
    <w:rsid w:val="00A16CA8"/>
    <w:rsid w:val="00A27A53"/>
    <w:rsid w:val="00A3190C"/>
    <w:rsid w:val="00A43005"/>
    <w:rsid w:val="00A53678"/>
    <w:rsid w:val="00A6246B"/>
    <w:rsid w:val="00A6395A"/>
    <w:rsid w:val="00A81E52"/>
    <w:rsid w:val="00A839E2"/>
    <w:rsid w:val="00A84163"/>
    <w:rsid w:val="00A96B63"/>
    <w:rsid w:val="00AB4342"/>
    <w:rsid w:val="00AB57A9"/>
    <w:rsid w:val="00AB62A8"/>
    <w:rsid w:val="00AC5363"/>
    <w:rsid w:val="00AD6FB5"/>
    <w:rsid w:val="00AE2FAE"/>
    <w:rsid w:val="00AE5A55"/>
    <w:rsid w:val="00AF06A7"/>
    <w:rsid w:val="00B0745A"/>
    <w:rsid w:val="00B11421"/>
    <w:rsid w:val="00B335A2"/>
    <w:rsid w:val="00B41146"/>
    <w:rsid w:val="00B654E1"/>
    <w:rsid w:val="00B66A4C"/>
    <w:rsid w:val="00B76334"/>
    <w:rsid w:val="00B91A21"/>
    <w:rsid w:val="00B923A5"/>
    <w:rsid w:val="00B95372"/>
    <w:rsid w:val="00BA6B29"/>
    <w:rsid w:val="00BA7ADC"/>
    <w:rsid w:val="00BC20F9"/>
    <w:rsid w:val="00BC3AAE"/>
    <w:rsid w:val="00BF4B08"/>
    <w:rsid w:val="00C06E6D"/>
    <w:rsid w:val="00C1545F"/>
    <w:rsid w:val="00C20CF0"/>
    <w:rsid w:val="00C20E26"/>
    <w:rsid w:val="00C22C4B"/>
    <w:rsid w:val="00C252B6"/>
    <w:rsid w:val="00C27CA6"/>
    <w:rsid w:val="00C417B0"/>
    <w:rsid w:val="00C466CD"/>
    <w:rsid w:val="00C53BA2"/>
    <w:rsid w:val="00C62BB6"/>
    <w:rsid w:val="00C63CC5"/>
    <w:rsid w:val="00C8588E"/>
    <w:rsid w:val="00C96140"/>
    <w:rsid w:val="00CA7A17"/>
    <w:rsid w:val="00CB290D"/>
    <w:rsid w:val="00CB47E6"/>
    <w:rsid w:val="00CC1E64"/>
    <w:rsid w:val="00CC3BDF"/>
    <w:rsid w:val="00CC5086"/>
    <w:rsid w:val="00CC791B"/>
    <w:rsid w:val="00CD4637"/>
    <w:rsid w:val="00CD48D0"/>
    <w:rsid w:val="00CE3A2A"/>
    <w:rsid w:val="00CF228B"/>
    <w:rsid w:val="00CF7524"/>
    <w:rsid w:val="00D113EA"/>
    <w:rsid w:val="00D25ACE"/>
    <w:rsid w:val="00D30251"/>
    <w:rsid w:val="00D3209B"/>
    <w:rsid w:val="00D41CBD"/>
    <w:rsid w:val="00D729DA"/>
    <w:rsid w:val="00D7422A"/>
    <w:rsid w:val="00D83743"/>
    <w:rsid w:val="00D87C21"/>
    <w:rsid w:val="00D9390F"/>
    <w:rsid w:val="00D97EF6"/>
    <w:rsid w:val="00DA20C3"/>
    <w:rsid w:val="00DC0850"/>
    <w:rsid w:val="00DC6317"/>
    <w:rsid w:val="00DE0AEC"/>
    <w:rsid w:val="00DE0DE2"/>
    <w:rsid w:val="00DE1CD2"/>
    <w:rsid w:val="00E00367"/>
    <w:rsid w:val="00E018DD"/>
    <w:rsid w:val="00E04A1E"/>
    <w:rsid w:val="00E13441"/>
    <w:rsid w:val="00E474E1"/>
    <w:rsid w:val="00E51BDE"/>
    <w:rsid w:val="00E51CBB"/>
    <w:rsid w:val="00E5673C"/>
    <w:rsid w:val="00E605C7"/>
    <w:rsid w:val="00E9372E"/>
    <w:rsid w:val="00EA22AA"/>
    <w:rsid w:val="00EB0CA5"/>
    <w:rsid w:val="00EB7866"/>
    <w:rsid w:val="00ED0AF7"/>
    <w:rsid w:val="00EE68FB"/>
    <w:rsid w:val="00EE7E47"/>
    <w:rsid w:val="00EF1AEB"/>
    <w:rsid w:val="00F00F40"/>
    <w:rsid w:val="00F15457"/>
    <w:rsid w:val="00F26042"/>
    <w:rsid w:val="00F26323"/>
    <w:rsid w:val="00F2761F"/>
    <w:rsid w:val="00F3425E"/>
    <w:rsid w:val="00F354E2"/>
    <w:rsid w:val="00F37ACD"/>
    <w:rsid w:val="00F53CDC"/>
    <w:rsid w:val="00F553C8"/>
    <w:rsid w:val="00F63B24"/>
    <w:rsid w:val="00F71AB2"/>
    <w:rsid w:val="00F74B01"/>
    <w:rsid w:val="00F76F07"/>
    <w:rsid w:val="00F8345D"/>
    <w:rsid w:val="00F86638"/>
    <w:rsid w:val="00F9493B"/>
    <w:rsid w:val="00F94E2E"/>
    <w:rsid w:val="00FB5CF7"/>
    <w:rsid w:val="00FC1AFB"/>
    <w:rsid w:val="00FD5182"/>
    <w:rsid w:val="00FE30DE"/>
    <w:rsid w:val="00FE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6D5B949-9BA2-4934-8C2D-87DD9990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0E02"/>
    <w:rPr>
      <w:lang w:val="lt-LT" w:eastAsia="lt-LT"/>
    </w:rPr>
  </w:style>
  <w:style w:type="paragraph" w:styleId="Antrat1">
    <w:name w:val="heading 1"/>
    <w:basedOn w:val="prastasis"/>
    <w:next w:val="prastasis"/>
    <w:link w:val="Antrat1Diagrama"/>
    <w:uiPriority w:val="99"/>
    <w:qFormat/>
    <w:rsid w:val="007F0E02"/>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7F0E02"/>
    <w:pPr>
      <w:keepNext/>
      <w:jc w:val="center"/>
      <w:outlineLvl w:val="1"/>
    </w:pPr>
    <w:rPr>
      <w:b/>
      <w:sz w:val="24"/>
    </w:rPr>
  </w:style>
  <w:style w:type="paragraph" w:styleId="Antrat3">
    <w:name w:val="heading 3"/>
    <w:basedOn w:val="prastasis"/>
    <w:next w:val="prastasis"/>
    <w:link w:val="Antrat3Diagrama"/>
    <w:uiPriority w:val="99"/>
    <w:qFormat/>
    <w:rsid w:val="007F0E0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6638"/>
    <w:rPr>
      <w:rFonts w:ascii="Cambria" w:hAnsi="Cambria" w:cs="Times New Roman"/>
      <w:b/>
      <w:bCs/>
      <w:kern w:val="32"/>
      <w:sz w:val="32"/>
      <w:szCs w:val="32"/>
    </w:rPr>
  </w:style>
  <w:style w:type="character" w:customStyle="1" w:styleId="Antrat2Diagrama">
    <w:name w:val="Antraštė 2 Diagrama"/>
    <w:link w:val="Antrat2"/>
    <w:uiPriority w:val="99"/>
    <w:semiHidden/>
    <w:locked/>
    <w:rsid w:val="00F86638"/>
    <w:rPr>
      <w:rFonts w:ascii="Cambria" w:hAnsi="Cambria" w:cs="Times New Roman"/>
      <w:b/>
      <w:bCs/>
      <w:i/>
      <w:iCs/>
      <w:sz w:val="28"/>
      <w:szCs w:val="28"/>
    </w:rPr>
  </w:style>
  <w:style w:type="character" w:customStyle="1" w:styleId="Antrat3Diagrama">
    <w:name w:val="Antraštė 3 Diagrama"/>
    <w:link w:val="Antrat3"/>
    <w:uiPriority w:val="99"/>
    <w:locked/>
    <w:rsid w:val="00C63CC5"/>
    <w:rPr>
      <w:rFonts w:cs="Times New Roman"/>
      <w:sz w:val="24"/>
      <w:lang w:val="lt-LT" w:eastAsia="lt-LT"/>
    </w:rPr>
  </w:style>
  <w:style w:type="paragraph" w:styleId="Antrats">
    <w:name w:val="header"/>
    <w:basedOn w:val="prastasis"/>
    <w:link w:val="AntratsDiagrama"/>
    <w:uiPriority w:val="99"/>
    <w:rsid w:val="007F0E02"/>
    <w:pPr>
      <w:tabs>
        <w:tab w:val="center" w:pos="4320"/>
        <w:tab w:val="right" w:pos="8640"/>
      </w:tabs>
    </w:pPr>
  </w:style>
  <w:style w:type="character" w:customStyle="1" w:styleId="AntratsDiagrama">
    <w:name w:val="Antraštės Diagrama"/>
    <w:link w:val="Antrats"/>
    <w:uiPriority w:val="99"/>
    <w:semiHidden/>
    <w:locked/>
    <w:rsid w:val="00F86638"/>
    <w:rPr>
      <w:rFonts w:cs="Times New Roman"/>
      <w:sz w:val="20"/>
      <w:szCs w:val="20"/>
    </w:rPr>
  </w:style>
  <w:style w:type="paragraph" w:styleId="Porat">
    <w:name w:val="footer"/>
    <w:basedOn w:val="prastasis"/>
    <w:link w:val="PoratDiagrama"/>
    <w:uiPriority w:val="99"/>
    <w:rsid w:val="007F0E02"/>
    <w:pPr>
      <w:tabs>
        <w:tab w:val="center" w:pos="4320"/>
        <w:tab w:val="right" w:pos="8640"/>
      </w:tabs>
    </w:pPr>
  </w:style>
  <w:style w:type="character" w:customStyle="1" w:styleId="PoratDiagrama">
    <w:name w:val="Poraštė Diagrama"/>
    <w:link w:val="Porat"/>
    <w:uiPriority w:val="99"/>
    <w:semiHidden/>
    <w:locked/>
    <w:rsid w:val="00F86638"/>
    <w:rPr>
      <w:rFonts w:cs="Times New Roman"/>
      <w:sz w:val="20"/>
      <w:szCs w:val="20"/>
    </w:rPr>
  </w:style>
  <w:style w:type="character" w:styleId="Puslapionumeris">
    <w:name w:val="page number"/>
    <w:uiPriority w:val="99"/>
    <w:rsid w:val="007F0E02"/>
    <w:rPr>
      <w:rFonts w:cs="Times New Roman"/>
    </w:rPr>
  </w:style>
  <w:style w:type="paragraph" w:styleId="Pavadinimas">
    <w:name w:val="Title"/>
    <w:basedOn w:val="prastasis"/>
    <w:link w:val="PavadinimasDiagrama"/>
    <w:uiPriority w:val="99"/>
    <w:qFormat/>
    <w:rsid w:val="007F0E02"/>
    <w:pPr>
      <w:jc w:val="center"/>
    </w:pPr>
    <w:rPr>
      <w:b/>
      <w:sz w:val="28"/>
    </w:rPr>
  </w:style>
  <w:style w:type="character" w:customStyle="1" w:styleId="PavadinimasDiagrama">
    <w:name w:val="Pavadinimas Diagrama"/>
    <w:link w:val="Pavadinimas"/>
    <w:uiPriority w:val="99"/>
    <w:locked/>
    <w:rsid w:val="00F86638"/>
    <w:rPr>
      <w:rFonts w:ascii="Cambria" w:hAnsi="Cambria" w:cs="Times New Roman"/>
      <w:b/>
      <w:bCs/>
      <w:kern w:val="28"/>
      <w:sz w:val="32"/>
      <w:szCs w:val="32"/>
    </w:rPr>
  </w:style>
  <w:style w:type="paragraph" w:styleId="Paantrat">
    <w:name w:val="Subtitle"/>
    <w:basedOn w:val="prastasis"/>
    <w:link w:val="PaantratDiagrama"/>
    <w:uiPriority w:val="99"/>
    <w:qFormat/>
    <w:rsid w:val="007F0E02"/>
    <w:pPr>
      <w:jc w:val="center"/>
    </w:pPr>
    <w:rPr>
      <w:b/>
      <w:sz w:val="28"/>
    </w:rPr>
  </w:style>
  <w:style w:type="character" w:customStyle="1" w:styleId="PaantratDiagrama">
    <w:name w:val="Paantraštė Diagrama"/>
    <w:link w:val="Paantrat"/>
    <w:uiPriority w:val="99"/>
    <w:locked/>
    <w:rsid w:val="00F86638"/>
    <w:rPr>
      <w:rFonts w:ascii="Cambria" w:hAnsi="Cambria" w:cs="Times New Roman"/>
      <w:sz w:val="24"/>
      <w:szCs w:val="24"/>
    </w:rPr>
  </w:style>
  <w:style w:type="paragraph" w:styleId="Pagrindinistekstas2">
    <w:name w:val="Body Text 2"/>
    <w:basedOn w:val="prastasis"/>
    <w:link w:val="Pagrindinistekstas2Diagrama"/>
    <w:uiPriority w:val="99"/>
    <w:rsid w:val="007F0E02"/>
    <w:pPr>
      <w:jc w:val="both"/>
    </w:pPr>
    <w:rPr>
      <w:sz w:val="24"/>
    </w:rPr>
  </w:style>
  <w:style w:type="character" w:customStyle="1" w:styleId="Pagrindinistekstas2Diagrama">
    <w:name w:val="Pagrindinis tekstas 2 Diagrama"/>
    <w:link w:val="Pagrindinistekstas2"/>
    <w:uiPriority w:val="99"/>
    <w:locked/>
    <w:rsid w:val="00C63CC5"/>
    <w:rPr>
      <w:rFonts w:cs="Times New Roman"/>
      <w:sz w:val="24"/>
      <w:lang w:val="lt-LT" w:eastAsia="lt-LT"/>
    </w:rPr>
  </w:style>
  <w:style w:type="paragraph" w:customStyle="1" w:styleId="CharCharCharCharCharCharCharChar1">
    <w:name w:val="Char Char Char Char Char Char Char Char1"/>
    <w:basedOn w:val="prastasis"/>
    <w:uiPriority w:val="99"/>
    <w:semiHidden/>
    <w:rsid w:val="00D30251"/>
    <w:pPr>
      <w:spacing w:after="160" w:line="240" w:lineRule="exact"/>
    </w:pPr>
    <w:rPr>
      <w:rFonts w:ascii="Verdana" w:hAnsi="Verdana" w:cs="Verdana"/>
      <w:lang w:eastAsia="en-US"/>
    </w:rPr>
  </w:style>
  <w:style w:type="paragraph" w:customStyle="1" w:styleId="CharCharCharCharCharCharCharChar">
    <w:name w:val="Char Char Char Char Char Char Char Char"/>
    <w:basedOn w:val="prastasis"/>
    <w:uiPriority w:val="99"/>
    <w:semiHidden/>
    <w:rsid w:val="00AF06A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5D16FD"/>
    <w:rPr>
      <w:rFonts w:ascii="Tahoma" w:hAnsi="Tahoma" w:cs="Tahoma"/>
      <w:sz w:val="16"/>
      <w:szCs w:val="16"/>
    </w:rPr>
  </w:style>
  <w:style w:type="character" w:customStyle="1" w:styleId="DebesliotekstasDiagrama">
    <w:name w:val="Debesėlio tekstas Diagrama"/>
    <w:link w:val="Debesliotekstas"/>
    <w:uiPriority w:val="99"/>
    <w:semiHidden/>
    <w:locked/>
    <w:rsid w:val="00F86638"/>
    <w:rPr>
      <w:rFonts w:cs="Times New Roman"/>
      <w:sz w:val="2"/>
    </w:rPr>
  </w:style>
  <w:style w:type="paragraph" w:styleId="Sraopastraipa">
    <w:name w:val="List Paragraph"/>
    <w:basedOn w:val="prastasis"/>
    <w:uiPriority w:val="99"/>
    <w:qFormat/>
    <w:rsid w:val="009E54F2"/>
    <w:pPr>
      <w:ind w:left="720"/>
      <w:contextualSpacing/>
    </w:pPr>
  </w:style>
  <w:style w:type="paragraph" w:styleId="Pagrindinistekstas">
    <w:name w:val="Body Text"/>
    <w:basedOn w:val="prastasis"/>
    <w:link w:val="PagrindinistekstasDiagrama"/>
    <w:uiPriority w:val="99"/>
    <w:semiHidden/>
    <w:rsid w:val="00140AD9"/>
    <w:pPr>
      <w:spacing w:after="120"/>
    </w:pPr>
  </w:style>
  <w:style w:type="character" w:customStyle="1" w:styleId="PagrindinistekstasDiagrama">
    <w:name w:val="Pagrindinis tekstas Diagrama"/>
    <w:link w:val="Pagrindinistekstas"/>
    <w:uiPriority w:val="99"/>
    <w:semiHidden/>
    <w:locked/>
    <w:rsid w:val="00140AD9"/>
    <w:rPr>
      <w:rFonts w:cs="Times New Roman"/>
      <w:lang w:val="lt-LT" w:eastAsia="lt-LT"/>
    </w:rPr>
  </w:style>
  <w:style w:type="paragraph" w:customStyle="1" w:styleId="BodyTextIndent21">
    <w:name w:val="Body Text Indent 21"/>
    <w:basedOn w:val="prastasis"/>
    <w:uiPriority w:val="99"/>
    <w:rsid w:val="00140AD9"/>
    <w:pPr>
      <w:suppressAutoHyphens/>
      <w:ind w:firstLine="360"/>
      <w:jc w:val="both"/>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916373">
      <w:bodyDiv w:val="1"/>
      <w:marLeft w:val="0"/>
      <w:marRight w:val="0"/>
      <w:marTop w:val="0"/>
      <w:marBottom w:val="0"/>
      <w:divBdr>
        <w:top w:val="none" w:sz="0" w:space="0" w:color="auto"/>
        <w:left w:val="none" w:sz="0" w:space="0" w:color="auto"/>
        <w:bottom w:val="none" w:sz="0" w:space="0" w:color="auto"/>
        <w:right w:val="none" w:sz="0" w:space="0" w:color="auto"/>
      </w:divBdr>
    </w:div>
    <w:div w:id="12847293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F00AA-E4F9-4050-A872-1408200DF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12278</Words>
  <Characters>6999</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 </vt:lpstr>
    </vt:vector>
  </TitlesOfParts>
  <Company>Home</Company>
  <LinksUpToDate>false</LinksUpToDate>
  <CharactersWithSpaces>19239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subject/>
  <dc:creator>Asta1</dc:creator>
  <cp:keywords/>
  <dc:description/>
  <cp:lastModifiedBy>Diana Bajorūnė</cp:lastModifiedBy>
  <cp:revision>4</cp:revision>
  <cp:lastPrinted>2016-11-08T06:06:00Z</cp:lastPrinted>
  <dcterms:created xsi:type="dcterms:W3CDTF">2016-11-09T08:50:00Z</dcterms:created>
  <dcterms:modified xsi:type="dcterms:W3CDTF">2016-11-09T08:51:00Z</dcterms:modified>
</cp:coreProperties>
</file>