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00" w:rsidRDefault="00EE3900" w:rsidP="00EE3900">
      <w:pPr>
        <w:jc w:val="center"/>
        <w:rPr>
          <w:b/>
          <w:caps/>
        </w:rPr>
      </w:pPr>
      <w:r w:rsidRPr="00257E0E">
        <w:rPr>
          <w:b/>
          <w:caps/>
        </w:rPr>
        <w:t>aiškinamasis raštas</w:t>
      </w:r>
    </w:p>
    <w:p w:rsidR="00EE3900" w:rsidRDefault="00EE3900" w:rsidP="00EE3900">
      <w:pPr>
        <w:jc w:val="center"/>
        <w:rPr>
          <w:b/>
          <w:caps/>
        </w:rPr>
      </w:pPr>
    </w:p>
    <w:p w:rsidR="00EE3900" w:rsidRPr="00016349" w:rsidRDefault="00EE3900" w:rsidP="00EE3900">
      <w:pPr>
        <w:jc w:val="center"/>
        <w:rPr>
          <w:rFonts w:cs="Tahoma"/>
          <w:b/>
          <w:color w:val="000000"/>
        </w:rPr>
      </w:pPr>
      <w:r w:rsidRPr="004B4A95">
        <w:rPr>
          <w:rFonts w:ascii="TimesNewRomanPS-BoldMT" w:eastAsia="Calibri" w:hAnsi="TimesNewRomanPS-BoldMT" w:cs="TimesNewRomanPS-BoldMT"/>
          <w:b/>
          <w:bCs/>
        </w:rPr>
        <w:t xml:space="preserve">DĖL </w:t>
      </w:r>
      <w:r>
        <w:rPr>
          <w:rFonts w:cs="Tahoma"/>
          <w:b/>
          <w:color w:val="000000"/>
        </w:rPr>
        <w:t>LEIDIMO PANEVĖŽIO LĖLIŲ VEŽIMO TEATRUI PIRKTI LENGVĄJĮ AUTOMOBILĮ</w:t>
      </w:r>
    </w:p>
    <w:p w:rsidR="00EE3900" w:rsidRPr="00257E0E" w:rsidRDefault="00EE3900" w:rsidP="00EE3900">
      <w:pPr>
        <w:jc w:val="center"/>
      </w:pPr>
    </w:p>
    <w:p w:rsidR="00EE3900" w:rsidRPr="00257E0E" w:rsidRDefault="00EE3900" w:rsidP="00EE3900">
      <w:pPr>
        <w:jc w:val="center"/>
      </w:pPr>
      <w:r w:rsidRPr="00257E0E">
        <w:t>201</w:t>
      </w:r>
      <w:r>
        <w:t>6</w:t>
      </w:r>
      <w:r w:rsidRPr="00257E0E">
        <w:t xml:space="preserve"> m. </w:t>
      </w:r>
      <w:r>
        <w:rPr>
          <w:rFonts w:cs="Tahoma"/>
          <w:color w:val="000000"/>
        </w:rPr>
        <w:t>lapkričio 2</w:t>
      </w:r>
      <w:r w:rsidRPr="00016349">
        <w:rPr>
          <w:rFonts w:cs="Tahoma"/>
          <w:color w:val="000000"/>
        </w:rPr>
        <w:t>d</w:t>
      </w:r>
      <w:r>
        <w:rPr>
          <w:rFonts w:cs="Tahoma"/>
          <w:color w:val="000000"/>
        </w:rPr>
        <w:t>.</w:t>
      </w:r>
    </w:p>
    <w:p w:rsidR="00EE3900" w:rsidRPr="00257E0E" w:rsidRDefault="00EE3900" w:rsidP="00EE3900">
      <w:pPr>
        <w:jc w:val="center"/>
      </w:pPr>
      <w:r w:rsidRPr="00257E0E">
        <w:t>Panevėžys</w:t>
      </w:r>
    </w:p>
    <w:p w:rsidR="00EE3900" w:rsidRPr="00257E0E" w:rsidRDefault="00EE3900" w:rsidP="00EE3900">
      <w:pPr>
        <w:jc w:val="center"/>
      </w:pPr>
    </w:p>
    <w:p w:rsidR="00EE3900" w:rsidRDefault="00EE3900" w:rsidP="00EE3900">
      <w:pPr>
        <w:spacing w:line="360" w:lineRule="auto"/>
        <w:ind w:firstLine="720"/>
        <w:jc w:val="both"/>
      </w:pPr>
      <w:r w:rsidRPr="00CE28F2">
        <w:rPr>
          <w:b/>
        </w:rPr>
        <w:t>Problemos esmė.</w:t>
      </w:r>
      <w:r>
        <w:t xml:space="preserve"> </w:t>
      </w:r>
      <w:r w:rsidRPr="00983D9D">
        <w:t xml:space="preserve">Šio projekto esmė – leisti </w:t>
      </w:r>
      <w:r w:rsidRPr="00E35EC4">
        <w:t>Panevėžio lėlių vežimo teatrui</w:t>
      </w:r>
      <w:r w:rsidRPr="00983D9D">
        <w:t xml:space="preserve"> įsigyti</w:t>
      </w:r>
      <w:r>
        <w:t xml:space="preserve"> tarnybinį lengvąjį automobilį (mikroautobusą)</w:t>
      </w:r>
      <w:r w:rsidRPr="00E654BF">
        <w:t xml:space="preserve">. </w:t>
      </w:r>
    </w:p>
    <w:p w:rsidR="00EE3900" w:rsidRDefault="00EE3900" w:rsidP="00EE3900">
      <w:pPr>
        <w:spacing w:line="360" w:lineRule="auto"/>
        <w:ind w:firstLine="709"/>
        <w:jc w:val="both"/>
      </w:pPr>
      <w:r w:rsidRPr="005A0096">
        <w:rPr>
          <w:b/>
        </w:rPr>
        <w:t>Sprendimo priėmimo būtinumo pagrindimas, kokių pozityvių rezultatų laukiama</w:t>
      </w:r>
      <w:r>
        <w:rPr>
          <w:b/>
        </w:rPr>
        <w:t>.</w:t>
      </w:r>
      <w:r w:rsidRPr="005A0096">
        <w:t xml:space="preserve"> </w:t>
      </w:r>
    </w:p>
    <w:p w:rsidR="00EE3900" w:rsidRDefault="00EE3900" w:rsidP="00EE3900">
      <w:pPr>
        <w:spacing w:line="360" w:lineRule="auto"/>
        <w:ind w:firstLine="851"/>
        <w:jc w:val="both"/>
      </w:pPr>
      <w:r w:rsidRPr="00E35EC4">
        <w:t xml:space="preserve">Lėlių vežimo teatras </w:t>
      </w:r>
      <w:r>
        <w:t xml:space="preserve">nuo 2012 m. </w:t>
      </w:r>
      <w:r w:rsidRPr="00E35EC4">
        <w:t>pagal Veiklos nuomos sutartį šį mikroautobusą nuomojasi. Š.m. lapkričio 20 dieną sutartis baigiasi</w:t>
      </w:r>
      <w:r>
        <w:t xml:space="preserve"> ir teatras liks be automobilio.</w:t>
      </w:r>
    </w:p>
    <w:p w:rsidR="00EE3900" w:rsidRDefault="00EE3900" w:rsidP="00EE3900">
      <w:pPr>
        <w:spacing w:line="360" w:lineRule="auto"/>
        <w:ind w:firstLine="851"/>
        <w:jc w:val="both"/>
        <w:rPr>
          <w:b/>
        </w:rPr>
      </w:pPr>
      <w:r w:rsidRPr="00257E0E">
        <w:rPr>
          <w:b/>
        </w:rPr>
        <w:t>K</w:t>
      </w:r>
      <w:r>
        <w:rPr>
          <w:b/>
        </w:rPr>
        <w:t xml:space="preserve">aip šiuo metu sprendžiame projekte aptarti klausimai. </w:t>
      </w:r>
    </w:p>
    <w:p w:rsidR="00EE3900" w:rsidRPr="00711056" w:rsidRDefault="00EE3900" w:rsidP="00EE3900">
      <w:pPr>
        <w:spacing w:line="360" w:lineRule="auto"/>
        <w:ind w:firstLine="851"/>
        <w:jc w:val="both"/>
      </w:pPr>
      <w:r w:rsidRPr="00E35EC4">
        <w:t xml:space="preserve">4 metus įstaiga naudojasi nuomojamu automobiliu. </w:t>
      </w:r>
      <w:r>
        <w:t xml:space="preserve">Pasibaigus sutarčiai galimos </w:t>
      </w:r>
      <w:r w:rsidRPr="00711056">
        <w:t>alternatyvos: 1) sudaryti naują nuomos sutartį ir nuomotis automobilį pagal Veiklos</w:t>
      </w:r>
      <w:r>
        <w:t xml:space="preserve"> nuomos sutartį</w:t>
      </w:r>
      <w:r w:rsidRPr="00711056">
        <w:t xml:space="preserve">, 2) įsigyti nuosavą automobilį. </w:t>
      </w:r>
    </w:p>
    <w:p w:rsidR="00EE3900" w:rsidRDefault="00EE3900" w:rsidP="00EE3900">
      <w:pPr>
        <w:spacing w:line="360" w:lineRule="auto"/>
        <w:ind w:firstLine="851"/>
        <w:jc w:val="both"/>
      </w:pPr>
      <w:r w:rsidRPr="00711056">
        <w:rPr>
          <w:b/>
        </w:rPr>
        <w:t xml:space="preserve">Skaičiavimai, išlaidų sąmatos, finansavimo </w:t>
      </w:r>
      <w:r w:rsidRPr="005A0096">
        <w:rPr>
          <w:b/>
        </w:rPr>
        <w:t>šaltiniai</w:t>
      </w:r>
      <w:r>
        <w:rPr>
          <w:b/>
        </w:rPr>
        <w:t>.</w:t>
      </w:r>
      <w:r>
        <w:t xml:space="preserve"> </w:t>
      </w:r>
    </w:p>
    <w:p w:rsidR="00EE3900" w:rsidRDefault="00EE3900" w:rsidP="00EE3900">
      <w:pPr>
        <w:spacing w:line="360" w:lineRule="auto"/>
        <w:ind w:firstLine="851"/>
        <w:jc w:val="both"/>
      </w:pPr>
      <w:r>
        <w:t xml:space="preserve">Už automobilio veiklos nuomą kas mėnesį Lėlių vežimo teatras mokėdavo 500 eurų. </w:t>
      </w:r>
    </w:p>
    <w:p w:rsidR="00EE3900" w:rsidRDefault="00EE3900" w:rsidP="00EE3900">
      <w:pPr>
        <w:spacing w:line="360" w:lineRule="auto"/>
        <w:ind w:firstLine="851"/>
        <w:jc w:val="both"/>
      </w:pPr>
      <w:r>
        <w:t>Prašoma leidimo įsigyti automobilį už 800 eurų.</w:t>
      </w:r>
    </w:p>
    <w:p w:rsidR="00EE3900" w:rsidRDefault="00EE3900" w:rsidP="00EE3900">
      <w:pPr>
        <w:spacing w:line="360" w:lineRule="auto"/>
        <w:ind w:firstLine="851"/>
        <w:jc w:val="both"/>
      </w:pPr>
      <w:r>
        <w:t xml:space="preserve">Reikalingą sumą automobiliui įsigyti įstaiga turi sutaupiusi ir papildomų lėšų 2016 m. biudžete numatyti nereikia. </w:t>
      </w:r>
    </w:p>
    <w:p w:rsidR="00EE3900" w:rsidRDefault="00EE3900" w:rsidP="00EE3900">
      <w:pPr>
        <w:spacing w:line="360" w:lineRule="auto"/>
        <w:ind w:firstLine="851"/>
        <w:jc w:val="both"/>
      </w:pPr>
      <w:r>
        <w:t>Todėl manytume, kad šiuo atveju reiktų pasirinkti alternatyvą – įsigyti nuosavą automobilį.</w:t>
      </w:r>
    </w:p>
    <w:p w:rsidR="00EE3900" w:rsidRDefault="00EE3900" w:rsidP="00EE3900">
      <w:pPr>
        <w:spacing w:line="360" w:lineRule="auto"/>
        <w:ind w:firstLine="851"/>
        <w:jc w:val="both"/>
      </w:pPr>
      <w:r w:rsidRPr="005A0096">
        <w:rPr>
          <w:b/>
        </w:rPr>
        <w:t>Galimos neigiamos pasekmės priėmus sprendimą, kokių priemonių reikėtų imtis, kad tokių pasekmių būtų išvengta</w:t>
      </w:r>
      <w:r>
        <w:rPr>
          <w:b/>
        </w:rPr>
        <w:t xml:space="preserve">. </w:t>
      </w:r>
      <w:r w:rsidRPr="00D1506C">
        <w:t xml:space="preserve">Savivaldybės </w:t>
      </w:r>
      <w:r>
        <w:t>t</w:t>
      </w:r>
      <w:r w:rsidRPr="00D1506C">
        <w:t>arybai neleidus įsigyti tarnybinio lengvojo automobilio</w:t>
      </w:r>
      <w:r>
        <w:t>,</w:t>
      </w:r>
      <w:r w:rsidRPr="00D1506C">
        <w:t xml:space="preserve"> </w:t>
      </w:r>
      <w:r>
        <w:t>Lėlių vežimo teatras kreiptųsi į Tarybą su prašymu leisti sudaryti naują Veiklos nuomos sutartį</w:t>
      </w:r>
      <w:r w:rsidRPr="00D1506C">
        <w:t>.</w:t>
      </w:r>
    </w:p>
    <w:p w:rsidR="00EE3900" w:rsidRPr="00A71591" w:rsidRDefault="00EE3900" w:rsidP="00EE3900">
      <w:pPr>
        <w:spacing w:line="360" w:lineRule="auto"/>
        <w:ind w:firstLine="851"/>
        <w:jc w:val="both"/>
        <w:rPr>
          <w:color w:val="FF0000"/>
        </w:rPr>
      </w:pPr>
      <w:r w:rsidRPr="00F63C36">
        <w:rPr>
          <w:b/>
        </w:rPr>
        <w:t>Kieno</w:t>
      </w:r>
      <w:r w:rsidRPr="002102D2">
        <w:rPr>
          <w:b/>
        </w:rPr>
        <w:t xml:space="preserve"> iniciatyva parengtas sprendimo projektas. </w:t>
      </w:r>
      <w:r w:rsidRPr="00563FA8">
        <w:t>Atsižvelgiant į</w:t>
      </w:r>
      <w:r w:rsidRPr="00D1496D">
        <w:t xml:space="preserve"> </w:t>
      </w:r>
      <w:r w:rsidRPr="009562CC">
        <w:t>Panevėžio lėl</w:t>
      </w:r>
      <w:r>
        <w:t>ių vežimo teatro</w:t>
      </w:r>
      <w:r w:rsidRPr="00983D9D">
        <w:t xml:space="preserve"> </w:t>
      </w:r>
      <w:r w:rsidRPr="00D1496D">
        <w:t>prašymą</w:t>
      </w:r>
      <w:r w:rsidRPr="00563FA8">
        <w:t xml:space="preserve">, yra teikiamas savivaldybės tarybai </w:t>
      </w:r>
      <w:r>
        <w:t xml:space="preserve">šis </w:t>
      </w:r>
      <w:r w:rsidRPr="00563FA8">
        <w:t>sprendimo projektas.</w:t>
      </w:r>
    </w:p>
    <w:p w:rsidR="00EE3900" w:rsidRPr="00D87E3E" w:rsidRDefault="00EE3900" w:rsidP="00EE3900">
      <w:pPr>
        <w:spacing w:line="360" w:lineRule="auto"/>
        <w:ind w:firstLine="851"/>
        <w:jc w:val="both"/>
      </w:pPr>
      <w:r w:rsidRPr="00D87E3E">
        <w:rPr>
          <w:b/>
        </w:rPr>
        <w:t>Sprendimas suderintas</w:t>
      </w:r>
      <w:r w:rsidRPr="00D87E3E">
        <w:t xml:space="preserve"> </w:t>
      </w:r>
      <w:r>
        <w:t xml:space="preserve">Tarybos sekretore Indrė </w:t>
      </w:r>
      <w:proofErr w:type="spellStart"/>
      <w:r>
        <w:t>Kisiele</w:t>
      </w:r>
      <w:proofErr w:type="spellEnd"/>
      <w:r>
        <w:t>,</w:t>
      </w:r>
      <w:r w:rsidRPr="007D0694">
        <w:t xml:space="preserve"> </w:t>
      </w:r>
      <w:r w:rsidRPr="00D87E3E">
        <w:t>Savivaldybės administracijos direktor</w:t>
      </w:r>
      <w:r>
        <w:t>iaus</w:t>
      </w:r>
      <w:r w:rsidRPr="00D87E3E">
        <w:t xml:space="preserve"> pavaduotoja </w:t>
      </w:r>
      <w:r>
        <w:rPr>
          <w:rFonts w:eastAsia="Times New Roman"/>
          <w:lang w:eastAsia="lt-LT"/>
        </w:rPr>
        <w:t>Sandra Jakštiene</w:t>
      </w:r>
      <w:r w:rsidRPr="00D87E3E">
        <w:t xml:space="preserve">, </w:t>
      </w:r>
      <w:r w:rsidRPr="00B07F12">
        <w:t>Teisės ir viešosios tvar</w:t>
      </w:r>
      <w:r>
        <w:t xml:space="preserve">kos skyriaus vedėjo pavaduotoju </w:t>
      </w:r>
      <w:r w:rsidRPr="00DD397B">
        <w:rPr>
          <w:rFonts w:eastAsia="Times New Roman"/>
          <w:lang w:eastAsia="lt-LT"/>
        </w:rPr>
        <w:t>Aušr</w:t>
      </w:r>
      <w:r>
        <w:rPr>
          <w:rFonts w:eastAsia="Times New Roman"/>
          <w:lang w:eastAsia="lt-LT"/>
        </w:rPr>
        <w:t>iu</w:t>
      </w:r>
      <w:r w:rsidRPr="00DD397B"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Valkiūnu</w:t>
      </w:r>
      <w:proofErr w:type="spellEnd"/>
      <w:r w:rsidRPr="00D87E3E">
        <w:t xml:space="preserve">, </w:t>
      </w:r>
      <w:r>
        <w:t xml:space="preserve">Strateginio planavimo, investicijų ir biudžeto skyriaus </w:t>
      </w:r>
      <w:proofErr w:type="spellStart"/>
      <w:r>
        <w:t>vyr</w:t>
      </w:r>
      <w:proofErr w:type="spellEnd"/>
      <w:r>
        <w:t xml:space="preserve"> specialiste, atliekančia skyriaus vedėjo funkcijas</w:t>
      </w:r>
      <w:r w:rsidRPr="00D87E3E">
        <w:t xml:space="preserve">, </w:t>
      </w:r>
      <w:r>
        <w:rPr>
          <w:rFonts w:eastAsia="Times New Roman"/>
          <w:lang w:eastAsia="lt-LT"/>
        </w:rPr>
        <w:t>Audrone Meškauskiene,</w:t>
      </w:r>
      <w:r w:rsidRPr="00D87E3E">
        <w:t xml:space="preserve"> </w:t>
      </w:r>
      <w:r w:rsidRPr="00B07F12">
        <w:t>Dokumentų va</w:t>
      </w:r>
      <w:r>
        <w:t xml:space="preserve">ldymo poskyrio vyr. specialiste </w:t>
      </w:r>
      <w:r>
        <w:rPr>
          <w:rFonts w:eastAsia="Times New Roman"/>
          <w:lang w:eastAsia="lt-LT"/>
        </w:rPr>
        <w:t>Agne Pakalne.</w:t>
      </w:r>
    </w:p>
    <w:p w:rsidR="00EE3900" w:rsidRDefault="00EE3900" w:rsidP="00EE3900">
      <w:pPr>
        <w:spacing w:line="360" w:lineRule="auto"/>
        <w:ind w:left="360" w:firstLine="491"/>
        <w:jc w:val="both"/>
      </w:pPr>
    </w:p>
    <w:p w:rsidR="001401FC" w:rsidRDefault="00EE3900" w:rsidP="00EE3900">
      <w:pPr>
        <w:spacing w:line="360" w:lineRule="auto"/>
        <w:jc w:val="both"/>
      </w:pPr>
      <w:r>
        <w:t>Kultūros ir meno skyriaus vedėja</w:t>
      </w:r>
      <w:r>
        <w:tab/>
      </w:r>
      <w:r>
        <w:tab/>
      </w:r>
      <w:r>
        <w:tab/>
        <w:t>Loreta Krasauskienė</w:t>
      </w:r>
    </w:p>
    <w:sectPr w:rsidR="001401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00"/>
    <w:rsid w:val="001401FC"/>
    <w:rsid w:val="00E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39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39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/>
  <cp:revision>1</cp:revision>
  <dcterms:created xsi:type="dcterms:W3CDTF">2016-11-08T09:04:00Z</dcterms:created>
</cp:coreProperties>
</file>