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A3F" w:rsidRPr="00AA7A3F" w:rsidRDefault="00AA7A3F" w:rsidP="00AA7A3F">
      <w:pPr>
        <w:tabs>
          <w:tab w:val="left" w:pos="2649"/>
          <w:tab w:val="center" w:pos="4819"/>
        </w:tabs>
        <w:jc w:val="right"/>
        <w:rPr>
          <w:b/>
        </w:rPr>
      </w:pPr>
      <w:bookmarkStart w:id="0" w:name="Pavadinimas"/>
      <w:r>
        <w:rPr>
          <w:b/>
        </w:rPr>
        <w:t>Projektas</w:t>
      </w:r>
    </w:p>
    <w:p w:rsidR="00BD5000" w:rsidRPr="00BD5000" w:rsidRDefault="00BD5000" w:rsidP="00BD5000">
      <w:pPr>
        <w:tabs>
          <w:tab w:val="left" w:pos="2649"/>
          <w:tab w:val="center" w:pos="4819"/>
        </w:tabs>
        <w:jc w:val="center"/>
        <w:rPr>
          <w:b/>
          <w:sz w:val="28"/>
        </w:rPr>
      </w:pPr>
      <w:r w:rsidRPr="00BD5000">
        <w:rPr>
          <w:b/>
          <w:sz w:val="28"/>
        </w:rPr>
        <w:t>PANEVĖŽIO MIESTO SAVIVALDYBĖS TARYBA</w:t>
      </w:r>
    </w:p>
    <w:p w:rsidR="00BD5000" w:rsidRDefault="00BD5000" w:rsidP="00BD5000">
      <w:pPr>
        <w:jc w:val="center"/>
        <w:rPr>
          <w:b/>
        </w:rPr>
      </w:pPr>
    </w:p>
    <w:p w:rsidR="00AA7A3F" w:rsidRDefault="00AA7A3F" w:rsidP="00BD5000">
      <w:pPr>
        <w:jc w:val="center"/>
        <w:rPr>
          <w:b/>
        </w:rPr>
      </w:pPr>
      <w:r>
        <w:rPr>
          <w:b/>
        </w:rPr>
        <w:t>SPRENDIMAS</w:t>
      </w:r>
    </w:p>
    <w:p w:rsidR="00107A08" w:rsidRPr="00BD5000" w:rsidRDefault="00107A08" w:rsidP="00BD5000">
      <w:pPr>
        <w:jc w:val="center"/>
      </w:pPr>
      <w:r w:rsidRPr="00BD5000">
        <w:rPr>
          <w:b/>
        </w:rPr>
        <w:t>DĖL SAVIVALDYBĖS TARYBOS 201</w:t>
      </w:r>
      <w:r w:rsidR="00847F77">
        <w:rPr>
          <w:b/>
        </w:rPr>
        <w:t>5</w:t>
      </w:r>
      <w:r w:rsidRPr="00BD5000">
        <w:rPr>
          <w:b/>
        </w:rPr>
        <w:t xml:space="preserve"> M. </w:t>
      </w:r>
      <w:r w:rsidR="00847F77">
        <w:rPr>
          <w:b/>
        </w:rPr>
        <w:t>GEGUŽĖS</w:t>
      </w:r>
      <w:r w:rsidRPr="00BD5000">
        <w:rPr>
          <w:b/>
        </w:rPr>
        <w:t xml:space="preserve"> </w:t>
      </w:r>
      <w:r w:rsidR="00847F77">
        <w:rPr>
          <w:b/>
        </w:rPr>
        <w:t>14</w:t>
      </w:r>
      <w:r w:rsidRPr="00BD5000">
        <w:rPr>
          <w:b/>
        </w:rPr>
        <w:t xml:space="preserve"> D. SPRENDIMO NR.</w:t>
      </w:r>
      <w:bookmarkStart w:id="1" w:name="Nr"/>
      <w:r w:rsidRPr="00BD5000">
        <w:rPr>
          <w:b/>
        </w:rPr>
        <w:t xml:space="preserve"> 1-</w:t>
      </w:r>
      <w:r w:rsidR="00847F77">
        <w:rPr>
          <w:b/>
        </w:rPr>
        <w:t>111</w:t>
      </w:r>
      <w:r w:rsidRPr="00BD5000">
        <w:rPr>
          <w:b/>
        </w:rPr>
        <w:t xml:space="preserve"> „</w:t>
      </w:r>
      <w:r w:rsidR="00847F77">
        <w:rPr>
          <w:b/>
          <w:bCs/>
          <w:color w:val="000000"/>
          <w:shd w:val="clear" w:color="auto" w:fill="FFFFFF"/>
        </w:rPr>
        <w:t>DĖL SAVIVALDYBĖS TARYBOS KOMITETŲ IR JŲ NARIŲ SKAIČIAUS PATVIRTINIMO</w:t>
      </w:r>
      <w:r w:rsidRPr="00BD5000">
        <w:rPr>
          <w:b/>
        </w:rPr>
        <w:t>“ PAKEITIMO</w:t>
      </w:r>
    </w:p>
    <w:bookmarkEnd w:id="0"/>
    <w:bookmarkEnd w:id="1"/>
    <w:p w:rsidR="00107A08" w:rsidRPr="00D91416" w:rsidRDefault="00107A08" w:rsidP="00BD5000">
      <w:pPr>
        <w:jc w:val="center"/>
        <w:rPr>
          <w:sz w:val="28"/>
        </w:rPr>
      </w:pPr>
    </w:p>
    <w:p w:rsidR="00107A08" w:rsidRPr="00107A08" w:rsidRDefault="00107A08" w:rsidP="00BD5000">
      <w:pPr>
        <w:jc w:val="center"/>
      </w:pPr>
      <w:r w:rsidRPr="00107A08">
        <w:t>201</w:t>
      </w:r>
      <w:r w:rsidR="00AA7A3F">
        <w:t>6</w:t>
      </w:r>
      <w:r w:rsidRPr="00107A08">
        <w:t xml:space="preserve"> m. </w:t>
      </w:r>
      <w:r w:rsidR="00AA7A3F">
        <w:t xml:space="preserve">spalio </w:t>
      </w:r>
      <w:r w:rsidRPr="00107A08">
        <w:t xml:space="preserve">  d. Nr.</w:t>
      </w:r>
    </w:p>
    <w:p w:rsidR="00107A08" w:rsidRPr="00107A08" w:rsidRDefault="00107A08" w:rsidP="00BD5000">
      <w:pPr>
        <w:jc w:val="center"/>
      </w:pPr>
      <w:r w:rsidRPr="00107A08">
        <w:t>Panevėžys</w:t>
      </w:r>
    </w:p>
    <w:p w:rsidR="00107A08" w:rsidRPr="00107A08" w:rsidRDefault="00107A08" w:rsidP="00107A08">
      <w:pPr>
        <w:spacing w:line="360" w:lineRule="auto"/>
        <w:ind w:firstLine="567"/>
        <w:jc w:val="both"/>
      </w:pPr>
      <w:r w:rsidRPr="00107A08">
        <w:t> </w:t>
      </w:r>
    </w:p>
    <w:p w:rsidR="00107A08" w:rsidRDefault="00107A08" w:rsidP="00BD5000">
      <w:pPr>
        <w:spacing w:line="360" w:lineRule="auto"/>
        <w:ind w:firstLine="567"/>
        <w:jc w:val="both"/>
      </w:pPr>
      <w:r w:rsidRPr="00107A08">
        <w:t xml:space="preserve">Vadovaudamasi Lietuvos Respublikos vietos savivaldos įstatymo </w:t>
      </w:r>
      <w:bookmarkStart w:id="2" w:name="Data"/>
      <w:r w:rsidRPr="00107A08">
        <w:t>14 straipsnio 2 dalimi, 16 straipsnio 2 dalies 6 punktu, 18 straipsnio 1 dalimi, Panevėžio miesto savivaldybės tarybos veiklos reglamento, patvirtinto Panevėžio miesto savivaldybės tarybos 2015 m. kovo 26 d. sprendimu Nr. 1-44, 124 punktu, Panevėžio miesto savivaldybės taryba</w:t>
      </w:r>
      <w:r w:rsidR="003F7254" w:rsidRPr="00107A08">
        <w:t xml:space="preserve"> </w:t>
      </w:r>
      <w:r w:rsidRPr="00107A08">
        <w:t>n u s p r e n d ž i a:</w:t>
      </w:r>
    </w:p>
    <w:bookmarkEnd w:id="2"/>
    <w:p w:rsidR="00107A08" w:rsidRDefault="00107A08" w:rsidP="00BD5000">
      <w:pPr>
        <w:spacing w:line="360" w:lineRule="auto"/>
        <w:ind w:firstLine="567"/>
        <w:jc w:val="both"/>
      </w:pPr>
      <w:r w:rsidRPr="00107A08">
        <w:t xml:space="preserve">Pakeisti Panevėžio miesto savivaldybės tarybos </w:t>
      </w:r>
      <w:r>
        <w:t>201</w:t>
      </w:r>
      <w:r w:rsidR="00847F77">
        <w:t>5</w:t>
      </w:r>
      <w:r>
        <w:t xml:space="preserve"> m. gegužės 14 d. </w:t>
      </w:r>
      <w:r w:rsidR="00D91416">
        <w:t>sprendim</w:t>
      </w:r>
      <w:r w:rsidR="003F7254">
        <w:t>o</w:t>
      </w:r>
      <w:r w:rsidR="00D91416">
        <w:t xml:space="preserve"> Nr. 1-111</w:t>
      </w:r>
      <w:r>
        <w:t xml:space="preserve"> </w:t>
      </w:r>
      <w:r w:rsidR="00847F77">
        <w:t>„D</w:t>
      </w:r>
      <w:r w:rsidR="00847F77" w:rsidRPr="00847F77">
        <w:t xml:space="preserve">ėl </w:t>
      </w:r>
      <w:r w:rsidR="00847F77">
        <w:t>S</w:t>
      </w:r>
      <w:r w:rsidR="00847F77" w:rsidRPr="00847F77">
        <w:t>avivaldybės tarybos komitetų ir jų narių skaičiaus patvirtinimo“</w:t>
      </w:r>
      <w:r w:rsidR="00847F77" w:rsidRPr="00BD5000">
        <w:rPr>
          <w:b/>
        </w:rPr>
        <w:t xml:space="preserve"> </w:t>
      </w:r>
      <w:r w:rsidR="00847F77">
        <w:t>2</w:t>
      </w:r>
      <w:r>
        <w:t xml:space="preserve"> </w:t>
      </w:r>
      <w:r w:rsidR="00847F77">
        <w:t>punktą</w:t>
      </w:r>
      <w:r>
        <w:t xml:space="preserve"> </w:t>
      </w:r>
      <w:r w:rsidR="00CE278E" w:rsidRPr="00847F77">
        <w:t>ir</w:t>
      </w:r>
      <w:r w:rsidR="00CE278E">
        <w:rPr>
          <w:b/>
        </w:rPr>
        <w:t xml:space="preserve"> </w:t>
      </w:r>
      <w:r w:rsidR="00CE278E">
        <w:t xml:space="preserve">išdėstyti jį </w:t>
      </w:r>
      <w:r>
        <w:t>taip:</w:t>
      </w:r>
    </w:p>
    <w:p w:rsidR="00CE278E" w:rsidRDefault="00CE278E" w:rsidP="00BD5000">
      <w:pPr>
        <w:spacing w:line="360" w:lineRule="auto"/>
        <w:ind w:firstLine="567"/>
        <w:jc w:val="both"/>
      </w:pPr>
      <w:r>
        <w:t xml:space="preserve">„2. </w:t>
      </w:r>
      <w:r>
        <w:rPr>
          <w:color w:val="000000"/>
          <w:shd w:val="clear" w:color="auto" w:fill="FFFFFF"/>
        </w:rPr>
        <w:t>Patvirtinti Savivaldybės tarybos komitetų narių skaičių Tarybos įgaliojimų laikotarpiu: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>2.1. Švietimo ir mokslo komitetas: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>2.1.1. Loreta Masiliūnienė;</w:t>
      </w:r>
    </w:p>
    <w:p w:rsidR="00107A08" w:rsidRDefault="00107A08" w:rsidP="00BD5000">
      <w:pPr>
        <w:spacing w:line="360" w:lineRule="auto"/>
        <w:ind w:firstLine="567"/>
        <w:jc w:val="both"/>
      </w:pPr>
      <w:r w:rsidRPr="00107A08">
        <w:t>2.1.2. Kęstutis Lukoševičius</w:t>
      </w:r>
      <w:r>
        <w:t>;</w:t>
      </w:r>
    </w:p>
    <w:p w:rsidR="00107A08" w:rsidRDefault="00107A08" w:rsidP="00BD5000">
      <w:pPr>
        <w:spacing w:line="360" w:lineRule="auto"/>
        <w:ind w:firstLine="567"/>
        <w:jc w:val="both"/>
      </w:pPr>
      <w:r w:rsidRPr="00107A08">
        <w:t xml:space="preserve">2.1.3. </w:t>
      </w:r>
      <w:r>
        <w:t>Petras Luomanas;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 xml:space="preserve">2.1.4. </w:t>
      </w:r>
      <w:r>
        <w:t>........................................</w:t>
      </w:r>
      <w:r w:rsidRPr="00107A08">
        <w:t>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>2.1.5.</w:t>
      </w:r>
      <w:r>
        <w:t xml:space="preserve"> ........................................</w:t>
      </w:r>
      <w:r w:rsidRPr="00107A08">
        <w:t>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>2.2. Socialinių reikalų, sveikatos ir sporto komitetas:</w:t>
      </w:r>
    </w:p>
    <w:p w:rsidR="00107A08" w:rsidRDefault="00107A08" w:rsidP="00BD5000">
      <w:pPr>
        <w:spacing w:line="360" w:lineRule="auto"/>
        <w:ind w:firstLine="567"/>
        <w:jc w:val="both"/>
      </w:pPr>
      <w:r w:rsidRPr="00107A08">
        <w:t>2.2.1. Arūnas Balčiūnas;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>2.2.2. Virginijus Viržintas;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>2.2.3. Aleksas Varna;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 xml:space="preserve">2.2.4. </w:t>
      </w:r>
      <w:r>
        <w:t>..........................................;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 xml:space="preserve">2.2.5. </w:t>
      </w:r>
      <w:r>
        <w:t>..........................................</w:t>
      </w:r>
      <w:r w:rsidRPr="00107A08">
        <w:t>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>2.3. Strateginio planavimo, investicijų, ekonomikos ir finansų komitetas: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>2.3.1. Juozas Bečelis;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>2.3.2. Valdas Staugaitis;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>2.3.3. Darius Viržonis;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 xml:space="preserve">2.3.4. </w:t>
      </w:r>
      <w:r>
        <w:t>.........................................</w:t>
      </w:r>
      <w:r w:rsidRPr="00107A08">
        <w:t>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 xml:space="preserve">2.3.5. </w:t>
      </w:r>
      <w:r>
        <w:t>.........................................</w:t>
      </w:r>
      <w:r w:rsidRPr="00107A08">
        <w:t>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 xml:space="preserve">2.4. Miesto ūkio ir aplinkos komitetas: 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>2.4.1. Alfonsas Petrauskas;</w:t>
      </w:r>
    </w:p>
    <w:p w:rsidR="00107A08" w:rsidRDefault="00107A08" w:rsidP="00BD5000">
      <w:pPr>
        <w:spacing w:line="360" w:lineRule="auto"/>
        <w:ind w:firstLine="567"/>
        <w:jc w:val="both"/>
      </w:pPr>
      <w:r w:rsidRPr="00107A08">
        <w:t>2.4.2. Birutė Valkiūnienė;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>2.4.3. Vidmantas Baltramiejūnas;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 xml:space="preserve">2.4.4. </w:t>
      </w:r>
      <w:r>
        <w:t>..........................................;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 xml:space="preserve">2.4.5. </w:t>
      </w:r>
      <w:r>
        <w:t>..........................................</w:t>
      </w:r>
      <w:r w:rsidRPr="00107A08">
        <w:t>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>2.5. Kultūros ir meno komitetas: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>2.5.1. Algis Čeponis;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>2.5.2. Vitalija Vasiliauskaitė;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 xml:space="preserve">2.5.3. </w:t>
      </w:r>
      <w:r>
        <w:t>Rimantas Ridikas</w:t>
      </w:r>
      <w:r w:rsidRPr="00107A08">
        <w:t>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 xml:space="preserve">2.5.4. </w:t>
      </w:r>
      <w:r>
        <w:t>..........................................</w:t>
      </w:r>
      <w:r w:rsidRPr="00107A08">
        <w:t>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 xml:space="preserve">2.5.5. </w:t>
      </w:r>
      <w:r w:rsidR="00D91416">
        <w:t>..........................................</w:t>
      </w:r>
      <w:r w:rsidRPr="00107A08">
        <w:t>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>2.6. Bendruomenių, visuomeninių organizacijų ir jaunimo reikalų komitetas: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>2.6.1. Daumantas Simėnas;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 xml:space="preserve">2.6.2. </w:t>
      </w:r>
      <w:r w:rsidR="00D91416" w:rsidRPr="00107A08">
        <w:t>Tomas Josas;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 xml:space="preserve">2.6.3. </w:t>
      </w:r>
      <w:r w:rsidR="00D91416" w:rsidRPr="00107A08">
        <w:t>Galina Kuzmienė;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 xml:space="preserve">2.6.4. </w:t>
      </w:r>
      <w:r w:rsidR="00D91416">
        <w:t>..........................................;</w:t>
      </w:r>
    </w:p>
    <w:p w:rsidR="00107A08" w:rsidRPr="00107A08" w:rsidRDefault="00107A08" w:rsidP="00BD5000">
      <w:pPr>
        <w:spacing w:line="360" w:lineRule="auto"/>
        <w:ind w:firstLine="567"/>
        <w:jc w:val="both"/>
      </w:pPr>
      <w:r w:rsidRPr="00107A08">
        <w:t xml:space="preserve">2.6.5. </w:t>
      </w:r>
      <w:r w:rsidR="00D91416">
        <w:t>..........</w:t>
      </w:r>
      <w:r w:rsidR="00AA7A3F">
        <w:t>................................</w:t>
      </w:r>
      <w:r w:rsidRPr="00107A08">
        <w:t>.</w:t>
      </w:r>
      <w:r w:rsidR="00BC3A80">
        <w:t>“.</w:t>
      </w:r>
    </w:p>
    <w:p w:rsidR="00D91416" w:rsidRDefault="00D91416" w:rsidP="00D91416">
      <w:pPr>
        <w:tabs>
          <w:tab w:val="right" w:pos="9638"/>
        </w:tabs>
        <w:spacing w:before="100" w:beforeAutospacing="1" w:after="100" w:afterAutospacing="1" w:line="276" w:lineRule="auto"/>
        <w:rPr>
          <w:rFonts w:eastAsia="Times New Roman" w:cs="Times New Roman"/>
          <w:szCs w:val="24"/>
          <w:lang w:eastAsia="lt-LT"/>
        </w:rPr>
      </w:pPr>
    </w:p>
    <w:p w:rsidR="00D91416" w:rsidRPr="00A86E31" w:rsidRDefault="00D91416" w:rsidP="00D91416">
      <w:pPr>
        <w:tabs>
          <w:tab w:val="right" w:pos="9638"/>
        </w:tabs>
        <w:spacing w:before="100" w:beforeAutospacing="1" w:after="100" w:afterAutospacing="1" w:line="276" w:lineRule="auto"/>
        <w:rPr>
          <w:rFonts w:eastAsia="Times New Roman" w:cs="Times New Roman"/>
          <w:szCs w:val="24"/>
          <w:lang w:eastAsia="lt-LT"/>
        </w:rPr>
      </w:pPr>
      <w:r w:rsidRPr="00A86E31">
        <w:rPr>
          <w:rFonts w:eastAsia="Times New Roman" w:cs="Times New Roman"/>
          <w:szCs w:val="24"/>
          <w:lang w:eastAsia="lt-LT"/>
        </w:rPr>
        <w:t>Savivaldybės meras</w:t>
      </w:r>
      <w:r w:rsidRPr="00A86E31">
        <w:rPr>
          <w:rFonts w:eastAsia="Times New Roman" w:cs="Times New Roman"/>
          <w:szCs w:val="24"/>
          <w:lang w:eastAsia="lt-LT"/>
        </w:rPr>
        <w:tab/>
        <w:t>Rytis Mykolas Račkauskas</w:t>
      </w:r>
    </w:p>
    <w:p w:rsidR="00D91416" w:rsidRPr="00A86E31" w:rsidRDefault="00D91416" w:rsidP="00D91416">
      <w:pPr>
        <w:tabs>
          <w:tab w:val="left" w:pos="4536"/>
        </w:tabs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lt-LT"/>
        </w:rPr>
      </w:pPr>
      <w:r w:rsidRPr="00A86E31">
        <w:rPr>
          <w:rFonts w:eastAsia="Times New Roman" w:cs="Times New Roman"/>
          <w:szCs w:val="24"/>
          <w:lang w:eastAsia="lt-LT"/>
        </w:rPr>
        <w:t> </w:t>
      </w:r>
    </w:p>
    <w:p w:rsidR="00D91416" w:rsidRPr="00A86E31" w:rsidRDefault="00D91416" w:rsidP="00D91416">
      <w:pPr>
        <w:tabs>
          <w:tab w:val="left" w:pos="2268"/>
        </w:tabs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lt-LT"/>
        </w:rPr>
      </w:pPr>
      <w:r w:rsidRPr="00A86E31">
        <w:rPr>
          <w:rFonts w:eastAsia="Times New Roman" w:cs="Times New Roman"/>
          <w:szCs w:val="24"/>
          <w:lang w:eastAsia="lt-LT"/>
        </w:rPr>
        <w:t>Rengė</w:t>
      </w:r>
      <w:r>
        <w:rPr>
          <w:rFonts w:eastAsia="Times New Roman" w:cs="Times New Roman"/>
          <w:szCs w:val="24"/>
          <w:lang w:eastAsia="lt-LT"/>
        </w:rPr>
        <w:t xml:space="preserve">                                    </w:t>
      </w:r>
      <w:r w:rsidRPr="00A86E31">
        <w:rPr>
          <w:rFonts w:eastAsia="Times New Roman" w:cs="Times New Roman"/>
          <w:szCs w:val="24"/>
          <w:lang w:eastAsia="lt-LT"/>
        </w:rPr>
        <w:t> </w:t>
      </w:r>
      <w:r>
        <w:rPr>
          <w:rFonts w:eastAsia="Times New Roman" w:cs="Times New Roman"/>
          <w:szCs w:val="24"/>
          <w:lang w:eastAsia="lt-LT"/>
        </w:rPr>
        <w:t>I. Kisielė, tel. 305</w:t>
      </w:r>
    </w:p>
    <w:p w:rsidR="00D91416" w:rsidRPr="00A86E31" w:rsidRDefault="00D91416" w:rsidP="00D91416">
      <w:p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lt-LT"/>
        </w:rPr>
      </w:pPr>
      <w:r w:rsidRPr="00A86E31">
        <w:rPr>
          <w:rFonts w:eastAsia="Times New Roman" w:cs="Times New Roman"/>
          <w:szCs w:val="24"/>
          <w:lang w:eastAsia="lt-LT"/>
        </w:rPr>
        <w:t xml:space="preserve">SUDERINTA </w:t>
      </w:r>
    </w:p>
    <w:p w:rsidR="00D91416" w:rsidRDefault="00D91416" w:rsidP="00D91416">
      <w:p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Mero pavaduotojas</w:t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</w:r>
      <w:r w:rsidR="00BD5000"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>Aleksas Varna</w:t>
      </w:r>
    </w:p>
    <w:p w:rsidR="00D91416" w:rsidRDefault="00D91416" w:rsidP="00D91416">
      <w:p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Mero pavaduotojas</w:t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</w:r>
      <w:r w:rsidR="00BD5000"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>Petras Luomanas</w:t>
      </w:r>
    </w:p>
    <w:p w:rsidR="00D91416" w:rsidRDefault="00D91416" w:rsidP="00D91416">
      <w:p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lt-LT"/>
        </w:rPr>
      </w:pPr>
      <w:r w:rsidRPr="00A86E31">
        <w:rPr>
          <w:rFonts w:eastAsia="Times New Roman" w:cs="Times New Roman"/>
          <w:szCs w:val="24"/>
          <w:lang w:eastAsia="lt-LT"/>
        </w:rPr>
        <w:t>Administracijos direktorius</w:t>
      </w:r>
      <w:r w:rsidRPr="00A86E31">
        <w:rPr>
          <w:rFonts w:eastAsia="Times New Roman" w:cs="Times New Roman"/>
          <w:szCs w:val="24"/>
          <w:lang w:eastAsia="lt-LT"/>
        </w:rPr>
        <w:tab/>
      </w:r>
      <w:r w:rsidRPr="00A86E31">
        <w:rPr>
          <w:rFonts w:eastAsia="Times New Roman" w:cs="Times New Roman"/>
          <w:szCs w:val="24"/>
          <w:lang w:eastAsia="lt-LT"/>
        </w:rPr>
        <w:tab/>
      </w:r>
      <w:r w:rsidRPr="00A86E31">
        <w:rPr>
          <w:rFonts w:eastAsia="Times New Roman" w:cs="Times New Roman"/>
          <w:szCs w:val="24"/>
          <w:lang w:eastAsia="lt-LT"/>
        </w:rPr>
        <w:tab/>
      </w:r>
      <w:r w:rsidR="00BD5000">
        <w:rPr>
          <w:rFonts w:eastAsia="Times New Roman" w:cs="Times New Roman"/>
          <w:szCs w:val="24"/>
          <w:lang w:eastAsia="lt-LT"/>
        </w:rPr>
        <w:tab/>
      </w:r>
      <w:r w:rsidRPr="00A86E31">
        <w:rPr>
          <w:rFonts w:eastAsia="Times New Roman" w:cs="Times New Roman"/>
          <w:szCs w:val="24"/>
          <w:lang w:eastAsia="lt-LT"/>
        </w:rPr>
        <w:t>Tomas Jukna</w:t>
      </w:r>
    </w:p>
    <w:p w:rsidR="00BD5000" w:rsidRDefault="00D91416" w:rsidP="00D91416">
      <w:pPr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Teisės </w:t>
      </w:r>
      <w:r w:rsidR="00BD5000">
        <w:rPr>
          <w:rFonts w:eastAsia="Times New Roman" w:cs="Times New Roman"/>
          <w:szCs w:val="24"/>
          <w:lang w:eastAsia="lt-LT"/>
        </w:rPr>
        <w:t xml:space="preserve">ir viešosios tvarkos </w:t>
      </w:r>
      <w:r>
        <w:rPr>
          <w:rFonts w:eastAsia="Times New Roman" w:cs="Times New Roman"/>
          <w:szCs w:val="24"/>
          <w:lang w:eastAsia="lt-LT"/>
        </w:rPr>
        <w:t>skyriaus vyr. specialistas</w:t>
      </w:r>
      <w:r w:rsidR="00BD5000">
        <w:rPr>
          <w:rFonts w:eastAsia="Times New Roman" w:cs="Times New Roman"/>
          <w:szCs w:val="24"/>
          <w:lang w:eastAsia="lt-LT"/>
        </w:rPr>
        <w:t>,</w:t>
      </w:r>
    </w:p>
    <w:p w:rsidR="00D91416" w:rsidRPr="00A86E31" w:rsidRDefault="00BD5000" w:rsidP="00BD5000">
      <w:pPr>
        <w:spacing w:line="360" w:lineRule="auto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atliekantis skyriaus vedėjo funkcijas</w:t>
      </w:r>
      <w:r w:rsidR="00D91416">
        <w:rPr>
          <w:rFonts w:eastAsia="Times New Roman" w:cs="Times New Roman"/>
          <w:szCs w:val="24"/>
          <w:lang w:eastAsia="lt-LT"/>
        </w:rPr>
        <w:tab/>
      </w:r>
      <w:r w:rsidR="00D91416">
        <w:rPr>
          <w:rFonts w:eastAsia="Times New Roman" w:cs="Times New Roman"/>
          <w:szCs w:val="24"/>
          <w:lang w:eastAsia="lt-LT"/>
        </w:rPr>
        <w:tab/>
      </w:r>
      <w:r w:rsidR="00D91416"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</w:r>
      <w:r w:rsidR="00D91416">
        <w:rPr>
          <w:rFonts w:eastAsia="Times New Roman" w:cs="Times New Roman"/>
          <w:szCs w:val="24"/>
          <w:lang w:eastAsia="lt-LT"/>
        </w:rPr>
        <w:t>Aušrys Valkūnas</w:t>
      </w:r>
    </w:p>
    <w:p w:rsidR="00107A08" w:rsidRDefault="00BD5000" w:rsidP="00BC3A80">
      <w:pPr>
        <w:spacing w:before="100" w:beforeAutospacing="1" w:after="100" w:afterAutospacing="1" w:line="360" w:lineRule="auto"/>
      </w:pPr>
      <w:r>
        <w:rPr>
          <w:rFonts w:eastAsia="Times New Roman" w:cs="Times New Roman"/>
          <w:szCs w:val="24"/>
          <w:lang w:eastAsia="lt-LT"/>
        </w:rPr>
        <w:t xml:space="preserve">Dokumentų valdymo poskyrio </w:t>
      </w:r>
      <w:r w:rsidR="00D91416" w:rsidRPr="00A86E31">
        <w:rPr>
          <w:rFonts w:eastAsia="Times New Roman" w:cs="Times New Roman"/>
          <w:szCs w:val="24"/>
          <w:lang w:eastAsia="lt-LT"/>
        </w:rPr>
        <w:t>vyr. specialistė</w:t>
      </w:r>
      <w:r w:rsidR="00D91416" w:rsidRPr="00A86E31">
        <w:rPr>
          <w:rFonts w:eastAsia="Times New Roman" w:cs="Times New Roman"/>
          <w:szCs w:val="24"/>
          <w:lang w:eastAsia="lt-LT"/>
        </w:rPr>
        <w:tab/>
      </w:r>
      <w:r w:rsidR="00D91416" w:rsidRPr="00A86E31">
        <w:rPr>
          <w:rFonts w:eastAsia="Times New Roman" w:cs="Times New Roman"/>
          <w:szCs w:val="24"/>
          <w:lang w:eastAsia="lt-LT"/>
        </w:rPr>
        <w:tab/>
      </w:r>
      <w:r w:rsidR="00D91416"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>Agnė Pakalnė</w:t>
      </w:r>
    </w:p>
    <w:sectPr w:rsidR="00107A08" w:rsidSect="00107A08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A7D" w:rsidRDefault="00A62A7D" w:rsidP="00107A08">
      <w:r>
        <w:separator/>
      </w:r>
    </w:p>
  </w:endnote>
  <w:endnote w:type="continuationSeparator" w:id="0">
    <w:p w:rsidR="00A62A7D" w:rsidRDefault="00A62A7D" w:rsidP="0010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A7D" w:rsidRDefault="00A62A7D" w:rsidP="00107A08">
      <w:r>
        <w:separator/>
      </w:r>
    </w:p>
  </w:footnote>
  <w:footnote w:type="continuationSeparator" w:id="0">
    <w:p w:rsidR="00A62A7D" w:rsidRDefault="00A62A7D" w:rsidP="00107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A08"/>
    <w:rsid w:val="00044555"/>
    <w:rsid w:val="00107A08"/>
    <w:rsid w:val="00241D37"/>
    <w:rsid w:val="003F7254"/>
    <w:rsid w:val="005F3B96"/>
    <w:rsid w:val="007F7BC6"/>
    <w:rsid w:val="00847F77"/>
    <w:rsid w:val="0089358E"/>
    <w:rsid w:val="008F3176"/>
    <w:rsid w:val="00A62A7D"/>
    <w:rsid w:val="00AA7A3F"/>
    <w:rsid w:val="00BC3A80"/>
    <w:rsid w:val="00BD5000"/>
    <w:rsid w:val="00CE278E"/>
    <w:rsid w:val="00D9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7CA3EC-612D-434A-94E2-3D6BD089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07A0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7A08"/>
  </w:style>
  <w:style w:type="paragraph" w:styleId="Porat">
    <w:name w:val="footer"/>
    <w:basedOn w:val="prastasis"/>
    <w:link w:val="PoratDiagrama"/>
    <w:uiPriority w:val="99"/>
    <w:unhideWhenUsed/>
    <w:rsid w:val="00107A0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07A08"/>
  </w:style>
  <w:style w:type="character" w:styleId="Hipersaitas">
    <w:name w:val="Hyperlink"/>
    <w:basedOn w:val="Numatytasispastraiposriftas"/>
    <w:uiPriority w:val="99"/>
    <w:unhideWhenUsed/>
    <w:rsid w:val="00107A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1712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Agnė Valužytė</cp:lastModifiedBy>
  <cp:revision>3</cp:revision>
  <dcterms:created xsi:type="dcterms:W3CDTF">2016-10-17T09:34:00Z</dcterms:created>
  <dcterms:modified xsi:type="dcterms:W3CDTF">2016-10-17T10:28:00Z</dcterms:modified>
</cp:coreProperties>
</file>